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106181" w:rsidRDefault="00737675">
      <w:pPr>
        <w:tabs>
          <w:tab w:val="center" w:pos="4320"/>
          <w:tab w:val="right" w:pos="8640"/>
        </w:tabs>
        <w:ind w:left="-179" w:firstLine="38"/>
        <w:jc w:val="left"/>
      </w:pPr>
      <w:r>
        <w:rPr>
          <w:noProof/>
        </w:rPr>
        <w:drawing>
          <wp:inline distT="0" distB="0" distL="114300" distR="114300">
            <wp:extent cx="962025" cy="933450"/>
            <wp:effectExtent l="0" t="0" r="0" b="0"/>
            <wp:docPr id="1" name="image01.png"/>
            <wp:cNvGraphicFramePr/>
            <a:graphic xmlns:a="http://schemas.openxmlformats.org/drawingml/2006/main">
              <a:graphicData uri="http://schemas.openxmlformats.org/drawingml/2006/picture">
                <pic:pic xmlns:pic="http://schemas.openxmlformats.org/drawingml/2006/picture">
                  <pic:nvPicPr>
                    <pic:cNvPr id="0" name="image01.png"/>
                    <pic:cNvPicPr preferRelativeResize="0"/>
                  </pic:nvPicPr>
                  <pic:blipFill>
                    <a:blip r:embed="rId7"/>
                    <a:srcRect/>
                    <a:stretch>
                      <a:fillRect/>
                    </a:stretch>
                  </pic:blipFill>
                  <pic:spPr>
                    <a:xfrm>
                      <a:off x="0" y="0"/>
                      <a:ext cx="962025" cy="933450"/>
                    </a:xfrm>
                    <a:prstGeom prst="rect">
                      <a:avLst/>
                    </a:prstGeom>
                    <a:ln/>
                  </pic:spPr>
                </pic:pic>
              </a:graphicData>
            </a:graphic>
          </wp:inline>
        </w:drawing>
      </w:r>
      <w:r>
        <w:rPr>
          <w:rFonts w:ascii="Garamond" w:eastAsia="Garamond" w:hAnsi="Garamond" w:cs="Garamond"/>
          <w:sz w:val="24"/>
          <w:szCs w:val="24"/>
        </w:rPr>
        <w:tab/>
      </w:r>
      <w:r>
        <w:rPr>
          <w:rFonts w:ascii="Garamond" w:eastAsia="Garamond" w:hAnsi="Garamond" w:cs="Garamond"/>
          <w:sz w:val="24"/>
          <w:szCs w:val="24"/>
        </w:rPr>
        <w:tab/>
      </w:r>
      <w:r>
        <w:rPr>
          <w:noProof/>
        </w:rPr>
        <w:drawing>
          <wp:inline distT="0" distB="0" distL="114300" distR="114300">
            <wp:extent cx="1628775" cy="360045"/>
            <wp:effectExtent l="0" t="0" r="0" b="0"/>
            <wp:docPr id="2" name="image03.jpg" descr="Description: Neconde Logo"/>
            <wp:cNvGraphicFramePr/>
            <a:graphic xmlns:a="http://schemas.openxmlformats.org/drawingml/2006/main">
              <a:graphicData uri="http://schemas.openxmlformats.org/drawingml/2006/picture">
                <pic:pic xmlns:pic="http://schemas.openxmlformats.org/drawingml/2006/picture">
                  <pic:nvPicPr>
                    <pic:cNvPr id="0" name="image03.jpg" descr="Description: Neconde Logo"/>
                    <pic:cNvPicPr preferRelativeResize="0"/>
                  </pic:nvPicPr>
                  <pic:blipFill>
                    <a:blip r:embed="rId8"/>
                    <a:srcRect/>
                    <a:stretch>
                      <a:fillRect/>
                    </a:stretch>
                  </pic:blipFill>
                  <pic:spPr>
                    <a:xfrm>
                      <a:off x="0" y="0"/>
                      <a:ext cx="1628775" cy="360045"/>
                    </a:xfrm>
                    <a:prstGeom prst="rect">
                      <a:avLst/>
                    </a:prstGeom>
                    <a:ln/>
                  </pic:spPr>
                </pic:pic>
              </a:graphicData>
            </a:graphic>
          </wp:inline>
        </w:drawing>
      </w:r>
      <w:r>
        <w:rPr>
          <w:noProof/>
        </w:rPr>
        <w:drawing>
          <wp:anchor distT="0" distB="0" distL="114300" distR="114300" simplePos="0" relativeHeight="251658240" behindDoc="0" locked="0" layoutInCell="0" hidden="0" allowOverlap="0">
            <wp:simplePos x="0" y="0"/>
            <wp:positionH relativeFrom="margin">
              <wp:posOffset>0</wp:posOffset>
            </wp:positionH>
            <wp:positionV relativeFrom="paragraph">
              <wp:posOffset>390525</wp:posOffset>
            </wp:positionV>
            <wp:extent cx="962025" cy="833438"/>
            <wp:effectExtent l="0" t="0" r="0" b="0"/>
            <wp:wrapNone/>
            <wp:docPr id="3" name="image05.jpg"/>
            <wp:cNvGraphicFramePr/>
            <a:graphic xmlns:a="http://schemas.openxmlformats.org/drawingml/2006/main">
              <a:graphicData uri="http://schemas.openxmlformats.org/drawingml/2006/picture">
                <pic:pic xmlns:pic="http://schemas.openxmlformats.org/drawingml/2006/picture">
                  <pic:nvPicPr>
                    <pic:cNvPr id="0" name="image05.jpg"/>
                    <pic:cNvPicPr preferRelativeResize="0"/>
                  </pic:nvPicPr>
                  <pic:blipFill>
                    <a:blip r:embed="rId9"/>
                    <a:srcRect/>
                    <a:stretch>
                      <a:fillRect/>
                    </a:stretch>
                  </pic:blipFill>
                  <pic:spPr>
                    <a:xfrm>
                      <a:off x="0" y="0"/>
                      <a:ext cx="962025" cy="833438"/>
                    </a:xfrm>
                    <a:prstGeom prst="rect">
                      <a:avLst/>
                    </a:prstGeom>
                    <a:ln/>
                  </pic:spPr>
                </pic:pic>
              </a:graphicData>
            </a:graphic>
          </wp:anchor>
        </w:drawing>
      </w:r>
    </w:p>
    <w:p w:rsidR="00106181" w:rsidRDefault="00106181">
      <w:pPr>
        <w:tabs>
          <w:tab w:val="center" w:pos="4320"/>
          <w:tab w:val="right" w:pos="8640"/>
        </w:tabs>
        <w:ind w:left="-179" w:firstLine="38"/>
        <w:jc w:val="center"/>
      </w:pPr>
    </w:p>
    <w:p w:rsidR="00106181" w:rsidRDefault="00106181">
      <w:pPr>
        <w:tabs>
          <w:tab w:val="center" w:pos="4320"/>
          <w:tab w:val="right" w:pos="8640"/>
        </w:tabs>
        <w:ind w:left="-179" w:firstLine="38"/>
        <w:jc w:val="center"/>
      </w:pPr>
    </w:p>
    <w:p w:rsidR="00106181" w:rsidRDefault="00106181">
      <w:pPr>
        <w:tabs>
          <w:tab w:val="center" w:pos="4320"/>
          <w:tab w:val="right" w:pos="8640"/>
        </w:tabs>
        <w:ind w:left="-179" w:firstLine="38"/>
        <w:jc w:val="center"/>
      </w:pPr>
    </w:p>
    <w:p w:rsidR="00106181" w:rsidRDefault="00106181">
      <w:pPr>
        <w:tabs>
          <w:tab w:val="center" w:pos="4320"/>
          <w:tab w:val="right" w:pos="8640"/>
        </w:tabs>
        <w:ind w:left="-179" w:firstLine="38"/>
        <w:jc w:val="center"/>
      </w:pPr>
    </w:p>
    <w:p w:rsidR="00106181" w:rsidRDefault="00737675">
      <w:pPr>
        <w:tabs>
          <w:tab w:val="center" w:pos="4320"/>
          <w:tab w:val="right" w:pos="8640"/>
        </w:tabs>
        <w:ind w:left="-179" w:firstLine="38"/>
        <w:jc w:val="center"/>
      </w:pPr>
      <w:r>
        <w:rPr>
          <w:rFonts w:ascii="Garamond" w:eastAsia="Garamond" w:hAnsi="Garamond" w:cs="Garamond"/>
          <w:b/>
          <w:sz w:val="32"/>
          <w:szCs w:val="32"/>
        </w:rPr>
        <w:t>NECONDE ENERGY LIMITED</w:t>
      </w:r>
    </w:p>
    <w:p w:rsidR="00106181" w:rsidRDefault="00737675">
      <w:pPr>
        <w:tabs>
          <w:tab w:val="left" w:pos="6920"/>
        </w:tabs>
        <w:ind w:left="-179" w:firstLine="38"/>
        <w:jc w:val="left"/>
      </w:pPr>
      <w:r>
        <w:rPr>
          <w:rFonts w:ascii="Garamond" w:eastAsia="Garamond" w:hAnsi="Garamond" w:cs="Garamond"/>
          <w:b/>
          <w:sz w:val="32"/>
          <w:szCs w:val="32"/>
        </w:rPr>
        <w:tab/>
      </w:r>
    </w:p>
    <w:p w:rsidR="00106181" w:rsidRDefault="00106181">
      <w:pPr>
        <w:tabs>
          <w:tab w:val="center" w:pos="4320"/>
          <w:tab w:val="right" w:pos="8640"/>
        </w:tabs>
        <w:ind w:left="-179" w:firstLine="38"/>
        <w:jc w:val="left"/>
      </w:pPr>
    </w:p>
    <w:p w:rsidR="00106181" w:rsidRDefault="00737675">
      <w:pPr>
        <w:tabs>
          <w:tab w:val="center" w:pos="4320"/>
          <w:tab w:val="right" w:pos="8640"/>
        </w:tabs>
        <w:ind w:left="-179" w:firstLine="38"/>
        <w:jc w:val="center"/>
      </w:pPr>
      <w:r>
        <w:rPr>
          <w:rFonts w:ascii="Garamond" w:eastAsia="Garamond" w:hAnsi="Garamond" w:cs="Garamond"/>
          <w:b/>
          <w:sz w:val="32"/>
          <w:szCs w:val="32"/>
        </w:rPr>
        <w:t>ODIDI 11T</w:t>
      </w:r>
    </w:p>
    <w:p w:rsidR="00106181" w:rsidRDefault="00106181">
      <w:pPr>
        <w:tabs>
          <w:tab w:val="center" w:pos="4320"/>
          <w:tab w:val="right" w:pos="8640"/>
        </w:tabs>
        <w:ind w:left="-179" w:firstLine="38"/>
        <w:jc w:val="left"/>
      </w:pPr>
    </w:p>
    <w:p w:rsidR="00106181" w:rsidRDefault="00106181">
      <w:pPr>
        <w:tabs>
          <w:tab w:val="center" w:pos="4320"/>
          <w:tab w:val="right" w:pos="8640"/>
        </w:tabs>
        <w:ind w:left="-179" w:firstLine="38"/>
        <w:jc w:val="left"/>
      </w:pPr>
    </w:p>
    <w:p w:rsidR="00106181" w:rsidRDefault="00737675">
      <w:pPr>
        <w:tabs>
          <w:tab w:val="center" w:pos="4320"/>
          <w:tab w:val="right" w:pos="8640"/>
        </w:tabs>
        <w:ind w:left="-179" w:firstLine="38"/>
        <w:jc w:val="center"/>
      </w:pPr>
      <w:r>
        <w:rPr>
          <w:rFonts w:ascii="Garamond" w:eastAsia="Garamond" w:hAnsi="Garamond" w:cs="Garamond"/>
          <w:b/>
          <w:sz w:val="32"/>
          <w:szCs w:val="32"/>
        </w:rPr>
        <w:t>DRAFT HUD INVESTIGATION PROGRAM</w:t>
      </w:r>
    </w:p>
    <w:p w:rsidR="00106181" w:rsidRDefault="00737675">
      <w:pPr>
        <w:tabs>
          <w:tab w:val="center" w:pos="4320"/>
          <w:tab w:val="right" w:pos="8640"/>
        </w:tabs>
        <w:ind w:left="-179" w:firstLine="38"/>
        <w:jc w:val="center"/>
      </w:pPr>
      <w:r>
        <w:rPr>
          <w:rFonts w:ascii="Garamond" w:eastAsia="Garamond" w:hAnsi="Garamond" w:cs="Garamond"/>
          <w:b/>
          <w:sz w:val="32"/>
          <w:szCs w:val="32"/>
        </w:rPr>
        <w:t>OML 42</w:t>
      </w:r>
    </w:p>
    <w:p w:rsidR="00106181" w:rsidRDefault="00106181">
      <w:pPr>
        <w:tabs>
          <w:tab w:val="center" w:pos="4320"/>
          <w:tab w:val="right" w:pos="8640"/>
        </w:tabs>
      </w:pPr>
    </w:p>
    <w:p w:rsidR="00106181" w:rsidRDefault="00106181">
      <w:pPr>
        <w:tabs>
          <w:tab w:val="center" w:pos="4320"/>
          <w:tab w:val="right" w:pos="8640"/>
        </w:tabs>
        <w:ind w:left="-179" w:firstLine="38"/>
        <w:jc w:val="center"/>
      </w:pPr>
    </w:p>
    <w:p w:rsidR="00106181" w:rsidRDefault="00737675">
      <w:pPr>
        <w:tabs>
          <w:tab w:val="center" w:pos="4320"/>
          <w:tab w:val="right" w:pos="8640"/>
        </w:tabs>
        <w:ind w:left="-179" w:firstLine="38"/>
        <w:jc w:val="center"/>
      </w:pPr>
      <w:r>
        <w:rPr>
          <w:rFonts w:ascii="Garamond" w:eastAsia="Garamond" w:hAnsi="Garamond" w:cs="Garamond"/>
          <w:b/>
          <w:sz w:val="32"/>
          <w:szCs w:val="32"/>
        </w:rPr>
        <w:t>JUNE - 2015</w:t>
      </w:r>
    </w:p>
    <w:p w:rsidR="00106181" w:rsidRDefault="00106181">
      <w:pPr>
        <w:tabs>
          <w:tab w:val="center" w:pos="4320"/>
          <w:tab w:val="right" w:pos="8640"/>
        </w:tabs>
        <w:ind w:left="-179" w:firstLine="38"/>
        <w:jc w:val="left"/>
      </w:pPr>
    </w:p>
    <w:p w:rsidR="00106181" w:rsidRDefault="00106181">
      <w:pPr>
        <w:tabs>
          <w:tab w:val="center" w:pos="4320"/>
          <w:tab w:val="right" w:pos="8640"/>
        </w:tabs>
        <w:ind w:left="-179" w:firstLine="38"/>
        <w:jc w:val="left"/>
      </w:pPr>
    </w:p>
    <w:p w:rsidR="00106181" w:rsidRDefault="00106181">
      <w:pPr>
        <w:tabs>
          <w:tab w:val="center" w:pos="4320"/>
          <w:tab w:val="right" w:pos="8640"/>
        </w:tabs>
        <w:ind w:left="-179" w:firstLine="38"/>
        <w:jc w:val="center"/>
      </w:pPr>
    </w:p>
    <w:p w:rsidR="00106181" w:rsidRDefault="00106181">
      <w:pPr>
        <w:tabs>
          <w:tab w:val="center" w:pos="4320"/>
          <w:tab w:val="right" w:pos="8640"/>
        </w:tabs>
        <w:ind w:left="-179" w:firstLine="38"/>
        <w:jc w:val="center"/>
      </w:pPr>
    </w:p>
    <w:p w:rsidR="00106181" w:rsidRDefault="00106181">
      <w:pPr>
        <w:tabs>
          <w:tab w:val="center" w:pos="4320"/>
          <w:tab w:val="right" w:pos="8640"/>
        </w:tabs>
        <w:ind w:left="-179" w:firstLine="38"/>
        <w:jc w:val="center"/>
      </w:pPr>
    </w:p>
    <w:p w:rsidR="00106181" w:rsidRDefault="00106181">
      <w:pPr>
        <w:tabs>
          <w:tab w:val="center" w:pos="4320"/>
          <w:tab w:val="right" w:pos="8640"/>
        </w:tabs>
        <w:ind w:left="-179" w:firstLine="38"/>
        <w:jc w:val="center"/>
      </w:pPr>
    </w:p>
    <w:p w:rsidR="00106181" w:rsidRDefault="00737675">
      <w:pPr>
        <w:tabs>
          <w:tab w:val="center" w:pos="4320"/>
          <w:tab w:val="right" w:pos="8640"/>
        </w:tabs>
        <w:ind w:left="-179" w:firstLine="38"/>
        <w:jc w:val="center"/>
      </w:pPr>
      <w:r>
        <w:rPr>
          <w:rFonts w:ascii="Garamond" w:eastAsia="Garamond" w:hAnsi="Garamond" w:cs="Garamond"/>
          <w:b/>
          <w:sz w:val="28"/>
          <w:szCs w:val="28"/>
        </w:rPr>
        <w:t>APPROVALS</w:t>
      </w:r>
    </w:p>
    <w:p w:rsidR="00106181" w:rsidRDefault="00106181">
      <w:pPr>
        <w:tabs>
          <w:tab w:val="center" w:pos="4320"/>
          <w:tab w:val="right" w:pos="8640"/>
        </w:tabs>
        <w:jc w:val="left"/>
      </w:pPr>
    </w:p>
    <w:tbl>
      <w:tblPr>
        <w:tblStyle w:val="a"/>
        <w:tblW w:w="11056" w:type="dxa"/>
        <w:tblInd w:w="-1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3"/>
        <w:gridCol w:w="2755"/>
        <w:gridCol w:w="2689"/>
        <w:gridCol w:w="2273"/>
        <w:gridCol w:w="1516"/>
      </w:tblGrid>
      <w:tr w:rsidR="00106181">
        <w:trPr>
          <w:trHeight w:val="720"/>
        </w:trPr>
        <w:tc>
          <w:tcPr>
            <w:tcW w:w="1823" w:type="dxa"/>
          </w:tcPr>
          <w:p w:rsidR="00106181" w:rsidRDefault="00737675">
            <w:pPr>
              <w:tabs>
                <w:tab w:val="center" w:pos="4320"/>
                <w:tab w:val="right" w:pos="8640"/>
              </w:tabs>
              <w:contextualSpacing w:val="0"/>
              <w:jc w:val="left"/>
            </w:pPr>
            <w:r>
              <w:rPr>
                <w:rFonts w:ascii="Garamond" w:eastAsia="Garamond" w:hAnsi="Garamond" w:cs="Garamond"/>
                <w:b/>
                <w:sz w:val="24"/>
                <w:szCs w:val="24"/>
              </w:rPr>
              <w:t>ACTION</w:t>
            </w:r>
          </w:p>
        </w:tc>
        <w:tc>
          <w:tcPr>
            <w:tcW w:w="2755" w:type="dxa"/>
          </w:tcPr>
          <w:p w:rsidR="00106181" w:rsidRDefault="00737675">
            <w:pPr>
              <w:tabs>
                <w:tab w:val="center" w:pos="4320"/>
                <w:tab w:val="right" w:pos="8640"/>
              </w:tabs>
              <w:contextualSpacing w:val="0"/>
              <w:jc w:val="center"/>
            </w:pPr>
            <w:r>
              <w:rPr>
                <w:rFonts w:ascii="Garamond" w:eastAsia="Garamond" w:hAnsi="Garamond" w:cs="Garamond"/>
                <w:b/>
                <w:sz w:val="24"/>
                <w:szCs w:val="24"/>
              </w:rPr>
              <w:t>NAME</w:t>
            </w:r>
          </w:p>
          <w:p w:rsidR="00106181" w:rsidRDefault="00106181">
            <w:pPr>
              <w:tabs>
                <w:tab w:val="center" w:pos="4320"/>
                <w:tab w:val="right" w:pos="8640"/>
              </w:tabs>
              <w:contextualSpacing w:val="0"/>
              <w:jc w:val="left"/>
            </w:pPr>
          </w:p>
        </w:tc>
        <w:tc>
          <w:tcPr>
            <w:tcW w:w="2689" w:type="dxa"/>
          </w:tcPr>
          <w:p w:rsidR="00106181" w:rsidRDefault="00737675">
            <w:pPr>
              <w:tabs>
                <w:tab w:val="center" w:pos="4320"/>
                <w:tab w:val="right" w:pos="8640"/>
              </w:tabs>
              <w:contextualSpacing w:val="0"/>
              <w:jc w:val="center"/>
            </w:pPr>
            <w:r>
              <w:rPr>
                <w:rFonts w:ascii="Garamond" w:eastAsia="Garamond" w:hAnsi="Garamond" w:cs="Garamond"/>
                <w:b/>
                <w:sz w:val="24"/>
                <w:szCs w:val="24"/>
              </w:rPr>
              <w:t>TITLE</w:t>
            </w:r>
          </w:p>
        </w:tc>
        <w:tc>
          <w:tcPr>
            <w:tcW w:w="2273" w:type="dxa"/>
          </w:tcPr>
          <w:p w:rsidR="00106181" w:rsidRDefault="00737675">
            <w:pPr>
              <w:tabs>
                <w:tab w:val="center" w:pos="4320"/>
                <w:tab w:val="right" w:pos="8640"/>
              </w:tabs>
              <w:contextualSpacing w:val="0"/>
              <w:jc w:val="center"/>
            </w:pPr>
            <w:r>
              <w:rPr>
                <w:rFonts w:ascii="Garamond" w:eastAsia="Garamond" w:hAnsi="Garamond" w:cs="Garamond"/>
                <w:b/>
                <w:sz w:val="24"/>
                <w:szCs w:val="24"/>
              </w:rPr>
              <w:t>SIGNATURE</w:t>
            </w:r>
          </w:p>
        </w:tc>
        <w:tc>
          <w:tcPr>
            <w:tcW w:w="1516" w:type="dxa"/>
          </w:tcPr>
          <w:p w:rsidR="00106181" w:rsidRDefault="00737675">
            <w:pPr>
              <w:tabs>
                <w:tab w:val="center" w:pos="4320"/>
                <w:tab w:val="right" w:pos="8640"/>
              </w:tabs>
              <w:contextualSpacing w:val="0"/>
              <w:jc w:val="center"/>
            </w:pPr>
            <w:r>
              <w:rPr>
                <w:rFonts w:ascii="Garamond" w:eastAsia="Garamond" w:hAnsi="Garamond" w:cs="Garamond"/>
                <w:b/>
                <w:sz w:val="24"/>
                <w:szCs w:val="24"/>
              </w:rPr>
              <w:t>DATE</w:t>
            </w:r>
          </w:p>
        </w:tc>
      </w:tr>
      <w:tr w:rsidR="00106181">
        <w:trPr>
          <w:trHeight w:val="380"/>
        </w:trPr>
        <w:tc>
          <w:tcPr>
            <w:tcW w:w="1823" w:type="dxa"/>
          </w:tcPr>
          <w:p w:rsidR="00106181" w:rsidRDefault="00737675">
            <w:pPr>
              <w:tabs>
                <w:tab w:val="center" w:pos="4320"/>
                <w:tab w:val="right" w:pos="8640"/>
              </w:tabs>
              <w:contextualSpacing w:val="0"/>
            </w:pPr>
            <w:r>
              <w:rPr>
                <w:rFonts w:ascii="Garamond" w:eastAsia="Garamond" w:hAnsi="Garamond" w:cs="Garamond"/>
                <w:b/>
                <w:sz w:val="24"/>
                <w:szCs w:val="24"/>
              </w:rPr>
              <w:t>Prepared by</w:t>
            </w:r>
          </w:p>
        </w:tc>
        <w:tc>
          <w:tcPr>
            <w:tcW w:w="2755" w:type="dxa"/>
          </w:tcPr>
          <w:p w:rsidR="00106181" w:rsidRDefault="00737675">
            <w:pPr>
              <w:tabs>
                <w:tab w:val="center" w:pos="4320"/>
                <w:tab w:val="right" w:pos="8640"/>
              </w:tabs>
              <w:contextualSpacing w:val="0"/>
              <w:jc w:val="center"/>
            </w:pPr>
            <w:r>
              <w:t>Oludewa Awani</w:t>
            </w:r>
          </w:p>
        </w:tc>
        <w:tc>
          <w:tcPr>
            <w:tcW w:w="2689" w:type="dxa"/>
          </w:tcPr>
          <w:p w:rsidR="00106181" w:rsidRDefault="00106181">
            <w:pPr>
              <w:tabs>
                <w:tab w:val="center" w:pos="4320"/>
                <w:tab w:val="right" w:pos="8640"/>
              </w:tabs>
              <w:contextualSpacing w:val="0"/>
              <w:jc w:val="left"/>
            </w:pPr>
          </w:p>
        </w:tc>
        <w:tc>
          <w:tcPr>
            <w:tcW w:w="2273" w:type="dxa"/>
          </w:tcPr>
          <w:p w:rsidR="00106181" w:rsidRDefault="00106181">
            <w:pPr>
              <w:tabs>
                <w:tab w:val="center" w:pos="4320"/>
                <w:tab w:val="right" w:pos="8640"/>
              </w:tabs>
              <w:contextualSpacing w:val="0"/>
              <w:jc w:val="left"/>
            </w:pPr>
          </w:p>
        </w:tc>
        <w:tc>
          <w:tcPr>
            <w:tcW w:w="1516" w:type="dxa"/>
          </w:tcPr>
          <w:p w:rsidR="00106181" w:rsidRDefault="00106181">
            <w:pPr>
              <w:tabs>
                <w:tab w:val="center" w:pos="4320"/>
                <w:tab w:val="right" w:pos="8640"/>
              </w:tabs>
              <w:contextualSpacing w:val="0"/>
              <w:jc w:val="left"/>
            </w:pPr>
          </w:p>
        </w:tc>
      </w:tr>
      <w:tr w:rsidR="00106181">
        <w:trPr>
          <w:trHeight w:val="700"/>
        </w:trPr>
        <w:tc>
          <w:tcPr>
            <w:tcW w:w="1823" w:type="dxa"/>
          </w:tcPr>
          <w:p w:rsidR="00106181" w:rsidRDefault="00106181">
            <w:pPr>
              <w:tabs>
                <w:tab w:val="center" w:pos="4320"/>
                <w:tab w:val="right" w:pos="8640"/>
              </w:tabs>
              <w:contextualSpacing w:val="0"/>
              <w:jc w:val="left"/>
            </w:pPr>
          </w:p>
          <w:p w:rsidR="00106181" w:rsidRDefault="00737675">
            <w:pPr>
              <w:tabs>
                <w:tab w:val="center" w:pos="4320"/>
                <w:tab w:val="right" w:pos="8640"/>
              </w:tabs>
              <w:contextualSpacing w:val="0"/>
              <w:jc w:val="left"/>
            </w:pPr>
            <w:r>
              <w:rPr>
                <w:rFonts w:ascii="Garamond" w:eastAsia="Garamond" w:hAnsi="Garamond" w:cs="Garamond"/>
                <w:b/>
                <w:sz w:val="24"/>
                <w:szCs w:val="24"/>
              </w:rPr>
              <w:t>Reviewed by</w:t>
            </w:r>
          </w:p>
        </w:tc>
        <w:tc>
          <w:tcPr>
            <w:tcW w:w="2755" w:type="dxa"/>
          </w:tcPr>
          <w:p w:rsidR="00106181" w:rsidRDefault="00106181">
            <w:pPr>
              <w:tabs>
                <w:tab w:val="center" w:pos="4320"/>
                <w:tab w:val="right" w:pos="8640"/>
              </w:tabs>
              <w:contextualSpacing w:val="0"/>
              <w:jc w:val="center"/>
            </w:pPr>
          </w:p>
        </w:tc>
        <w:tc>
          <w:tcPr>
            <w:tcW w:w="2689" w:type="dxa"/>
          </w:tcPr>
          <w:p w:rsidR="00106181" w:rsidRDefault="00106181">
            <w:pPr>
              <w:tabs>
                <w:tab w:val="center" w:pos="4320"/>
                <w:tab w:val="right" w:pos="8640"/>
              </w:tabs>
              <w:contextualSpacing w:val="0"/>
              <w:jc w:val="center"/>
            </w:pPr>
          </w:p>
        </w:tc>
        <w:tc>
          <w:tcPr>
            <w:tcW w:w="2273" w:type="dxa"/>
          </w:tcPr>
          <w:p w:rsidR="00106181" w:rsidRDefault="00106181">
            <w:pPr>
              <w:tabs>
                <w:tab w:val="center" w:pos="4320"/>
                <w:tab w:val="right" w:pos="8640"/>
              </w:tabs>
              <w:contextualSpacing w:val="0"/>
              <w:jc w:val="left"/>
            </w:pPr>
          </w:p>
        </w:tc>
        <w:tc>
          <w:tcPr>
            <w:tcW w:w="1516" w:type="dxa"/>
          </w:tcPr>
          <w:p w:rsidR="00106181" w:rsidRDefault="00106181">
            <w:pPr>
              <w:tabs>
                <w:tab w:val="center" w:pos="4320"/>
                <w:tab w:val="right" w:pos="8640"/>
              </w:tabs>
              <w:contextualSpacing w:val="0"/>
              <w:jc w:val="left"/>
            </w:pPr>
          </w:p>
        </w:tc>
      </w:tr>
      <w:tr w:rsidR="00106181">
        <w:trPr>
          <w:trHeight w:val="140"/>
        </w:trPr>
        <w:tc>
          <w:tcPr>
            <w:tcW w:w="1823" w:type="dxa"/>
          </w:tcPr>
          <w:p w:rsidR="00106181" w:rsidRDefault="00737675">
            <w:pPr>
              <w:tabs>
                <w:tab w:val="center" w:pos="4320"/>
                <w:tab w:val="right" w:pos="8640"/>
              </w:tabs>
              <w:contextualSpacing w:val="0"/>
              <w:jc w:val="left"/>
            </w:pPr>
            <w:r>
              <w:rPr>
                <w:rFonts w:ascii="Garamond" w:eastAsia="Garamond" w:hAnsi="Garamond" w:cs="Garamond"/>
                <w:b/>
                <w:sz w:val="24"/>
                <w:szCs w:val="24"/>
              </w:rPr>
              <w:t>Agreed by</w:t>
            </w:r>
          </w:p>
          <w:p w:rsidR="00106181" w:rsidRDefault="00106181">
            <w:pPr>
              <w:tabs>
                <w:tab w:val="center" w:pos="4320"/>
                <w:tab w:val="right" w:pos="8640"/>
              </w:tabs>
              <w:contextualSpacing w:val="0"/>
              <w:jc w:val="left"/>
            </w:pPr>
          </w:p>
        </w:tc>
        <w:tc>
          <w:tcPr>
            <w:tcW w:w="2755" w:type="dxa"/>
          </w:tcPr>
          <w:p w:rsidR="00106181" w:rsidRDefault="00106181">
            <w:pPr>
              <w:tabs>
                <w:tab w:val="center" w:pos="4320"/>
                <w:tab w:val="right" w:pos="8640"/>
              </w:tabs>
              <w:contextualSpacing w:val="0"/>
              <w:jc w:val="center"/>
            </w:pPr>
          </w:p>
        </w:tc>
        <w:tc>
          <w:tcPr>
            <w:tcW w:w="2689" w:type="dxa"/>
          </w:tcPr>
          <w:p w:rsidR="00106181" w:rsidRDefault="00106181">
            <w:pPr>
              <w:tabs>
                <w:tab w:val="center" w:pos="4320"/>
                <w:tab w:val="right" w:pos="8640"/>
              </w:tabs>
              <w:contextualSpacing w:val="0"/>
              <w:jc w:val="center"/>
            </w:pPr>
          </w:p>
        </w:tc>
        <w:tc>
          <w:tcPr>
            <w:tcW w:w="2273" w:type="dxa"/>
          </w:tcPr>
          <w:p w:rsidR="00106181" w:rsidRDefault="00106181">
            <w:pPr>
              <w:tabs>
                <w:tab w:val="center" w:pos="4320"/>
                <w:tab w:val="right" w:pos="8640"/>
              </w:tabs>
              <w:contextualSpacing w:val="0"/>
              <w:jc w:val="left"/>
            </w:pPr>
          </w:p>
        </w:tc>
        <w:tc>
          <w:tcPr>
            <w:tcW w:w="1516" w:type="dxa"/>
          </w:tcPr>
          <w:p w:rsidR="00106181" w:rsidRDefault="00106181">
            <w:pPr>
              <w:tabs>
                <w:tab w:val="center" w:pos="4320"/>
                <w:tab w:val="right" w:pos="8640"/>
              </w:tabs>
              <w:contextualSpacing w:val="0"/>
              <w:jc w:val="left"/>
            </w:pPr>
          </w:p>
        </w:tc>
      </w:tr>
      <w:tr w:rsidR="00106181">
        <w:trPr>
          <w:trHeight w:val="520"/>
        </w:trPr>
        <w:tc>
          <w:tcPr>
            <w:tcW w:w="1823" w:type="dxa"/>
          </w:tcPr>
          <w:p w:rsidR="00106181" w:rsidRDefault="00737675">
            <w:pPr>
              <w:tabs>
                <w:tab w:val="center" w:pos="4320"/>
                <w:tab w:val="right" w:pos="8640"/>
              </w:tabs>
              <w:contextualSpacing w:val="0"/>
              <w:jc w:val="left"/>
            </w:pPr>
            <w:r>
              <w:rPr>
                <w:rFonts w:ascii="Garamond" w:eastAsia="Garamond" w:hAnsi="Garamond" w:cs="Garamond"/>
                <w:b/>
                <w:sz w:val="24"/>
                <w:szCs w:val="24"/>
              </w:rPr>
              <w:t>Approved by</w:t>
            </w:r>
          </w:p>
        </w:tc>
        <w:tc>
          <w:tcPr>
            <w:tcW w:w="2755" w:type="dxa"/>
          </w:tcPr>
          <w:p w:rsidR="00106181" w:rsidRDefault="00106181">
            <w:pPr>
              <w:tabs>
                <w:tab w:val="center" w:pos="4320"/>
                <w:tab w:val="right" w:pos="8640"/>
              </w:tabs>
              <w:contextualSpacing w:val="0"/>
              <w:jc w:val="center"/>
            </w:pPr>
          </w:p>
        </w:tc>
        <w:tc>
          <w:tcPr>
            <w:tcW w:w="2689" w:type="dxa"/>
          </w:tcPr>
          <w:p w:rsidR="00106181" w:rsidRDefault="00106181">
            <w:pPr>
              <w:tabs>
                <w:tab w:val="center" w:pos="4320"/>
                <w:tab w:val="right" w:pos="8640"/>
              </w:tabs>
              <w:contextualSpacing w:val="0"/>
              <w:jc w:val="center"/>
            </w:pPr>
          </w:p>
        </w:tc>
        <w:tc>
          <w:tcPr>
            <w:tcW w:w="2273" w:type="dxa"/>
          </w:tcPr>
          <w:p w:rsidR="00106181" w:rsidRDefault="00106181">
            <w:pPr>
              <w:tabs>
                <w:tab w:val="center" w:pos="4320"/>
                <w:tab w:val="right" w:pos="8640"/>
              </w:tabs>
              <w:contextualSpacing w:val="0"/>
              <w:jc w:val="left"/>
            </w:pPr>
          </w:p>
        </w:tc>
        <w:tc>
          <w:tcPr>
            <w:tcW w:w="1516" w:type="dxa"/>
          </w:tcPr>
          <w:p w:rsidR="00106181" w:rsidRDefault="00106181">
            <w:pPr>
              <w:tabs>
                <w:tab w:val="center" w:pos="4320"/>
                <w:tab w:val="right" w:pos="8640"/>
              </w:tabs>
              <w:contextualSpacing w:val="0"/>
              <w:jc w:val="left"/>
            </w:pPr>
          </w:p>
        </w:tc>
      </w:tr>
    </w:tbl>
    <w:p w:rsidR="00106181" w:rsidRDefault="00106181">
      <w:pPr>
        <w:tabs>
          <w:tab w:val="center" w:pos="4320"/>
          <w:tab w:val="right" w:pos="8640"/>
        </w:tabs>
        <w:jc w:val="left"/>
      </w:pPr>
    </w:p>
    <w:p w:rsidR="00106181" w:rsidRDefault="00106181">
      <w:pPr>
        <w:tabs>
          <w:tab w:val="center" w:pos="4320"/>
          <w:tab w:val="right" w:pos="8640"/>
        </w:tabs>
        <w:ind w:left="-179" w:firstLine="38"/>
        <w:jc w:val="left"/>
      </w:pPr>
    </w:p>
    <w:p w:rsidR="00106181" w:rsidRDefault="00106181">
      <w:pPr>
        <w:spacing w:after="200" w:line="276" w:lineRule="auto"/>
        <w:jc w:val="left"/>
      </w:pPr>
    </w:p>
    <w:p w:rsidR="00106181" w:rsidRDefault="00106181">
      <w:pPr>
        <w:spacing w:after="200" w:line="276" w:lineRule="auto"/>
        <w:jc w:val="left"/>
      </w:pPr>
    </w:p>
    <w:p w:rsidR="00106181" w:rsidRDefault="00106181">
      <w:pPr>
        <w:spacing w:after="200" w:line="276" w:lineRule="auto"/>
        <w:jc w:val="left"/>
      </w:pPr>
    </w:p>
    <w:p w:rsidR="00106181" w:rsidRDefault="00106181">
      <w:pPr>
        <w:spacing w:after="200" w:line="276" w:lineRule="auto"/>
        <w:jc w:val="left"/>
      </w:pPr>
    </w:p>
    <w:p w:rsidR="00174DAC" w:rsidRDefault="00174DAC">
      <w:pPr>
        <w:spacing w:after="200" w:line="276" w:lineRule="auto"/>
        <w:jc w:val="left"/>
      </w:pPr>
    </w:p>
    <w:p w:rsidR="00174DAC" w:rsidRDefault="00174DAC">
      <w:pPr>
        <w:spacing w:after="200" w:line="276" w:lineRule="auto"/>
        <w:jc w:val="left"/>
      </w:pPr>
    </w:p>
    <w:p w:rsidR="00174DAC" w:rsidRDefault="00174DAC" w:rsidP="00174DAC">
      <w:pPr>
        <w:tabs>
          <w:tab w:val="center" w:pos="4320"/>
          <w:tab w:val="right" w:pos="8640"/>
        </w:tabs>
        <w:spacing w:line="360" w:lineRule="auto"/>
      </w:pPr>
      <w:r>
        <w:rPr>
          <w:rFonts w:ascii="Garamond" w:eastAsia="Garamond" w:hAnsi="Garamond" w:cs="Garamond"/>
          <w:b/>
          <w:sz w:val="24"/>
          <w:szCs w:val="24"/>
          <w:highlight w:val="yellow"/>
        </w:rPr>
        <w:lastRenderedPageBreak/>
        <w:t>ODIDI-11T HUD INVESTIGATION PROGRAM</w:t>
      </w:r>
      <w:r>
        <w:rPr>
          <w:rFonts w:ascii="Garamond" w:eastAsia="Garamond" w:hAnsi="Garamond" w:cs="Garamond"/>
          <w:b/>
          <w:sz w:val="24"/>
          <w:szCs w:val="24"/>
        </w:rPr>
        <w:t xml:space="preserve"> </w:t>
      </w:r>
    </w:p>
    <w:p w:rsidR="00174DAC" w:rsidRDefault="00174DAC">
      <w:pPr>
        <w:spacing w:after="200" w:line="276" w:lineRule="auto"/>
        <w:jc w:val="left"/>
      </w:pPr>
    </w:p>
    <w:p w:rsidR="00106181" w:rsidRDefault="00737675">
      <w:pPr>
        <w:spacing w:after="200" w:line="276" w:lineRule="auto"/>
        <w:jc w:val="left"/>
      </w:pPr>
      <w:r>
        <w:rPr>
          <w:rFonts w:ascii="Garamond" w:eastAsia="Garamond" w:hAnsi="Garamond" w:cs="Garamond"/>
          <w:b/>
          <w:sz w:val="24"/>
          <w:szCs w:val="24"/>
        </w:rPr>
        <w:t xml:space="preserve">OBJECTIVES: </w:t>
      </w:r>
    </w:p>
    <w:p w:rsidR="00106181" w:rsidRDefault="00737675">
      <w:pPr>
        <w:numPr>
          <w:ilvl w:val="0"/>
          <w:numId w:val="5"/>
        </w:numPr>
        <w:spacing w:after="200" w:line="276" w:lineRule="auto"/>
        <w:ind w:left="540" w:hanging="540"/>
        <w:contextualSpacing/>
        <w:jc w:val="left"/>
        <w:rPr>
          <w:sz w:val="24"/>
          <w:szCs w:val="24"/>
        </w:rPr>
      </w:pPr>
      <w:r>
        <w:rPr>
          <w:rFonts w:ascii="Garamond" w:eastAsia="Garamond" w:hAnsi="Garamond" w:cs="Garamond"/>
          <w:sz w:val="24"/>
          <w:szCs w:val="24"/>
        </w:rPr>
        <w:t xml:space="preserve">To determine nature of HUD at 6978ftah </w:t>
      </w:r>
    </w:p>
    <w:p w:rsidR="00106181" w:rsidRDefault="00737675">
      <w:pPr>
        <w:numPr>
          <w:ilvl w:val="0"/>
          <w:numId w:val="5"/>
        </w:numPr>
        <w:spacing w:after="200" w:line="276" w:lineRule="auto"/>
        <w:ind w:left="540" w:hanging="540"/>
        <w:contextualSpacing/>
        <w:jc w:val="left"/>
        <w:rPr>
          <w:sz w:val="24"/>
          <w:szCs w:val="24"/>
        </w:rPr>
      </w:pPr>
      <w:r>
        <w:rPr>
          <w:rFonts w:ascii="Garamond" w:eastAsia="Garamond" w:hAnsi="Garamond" w:cs="Garamond"/>
          <w:sz w:val="24"/>
          <w:szCs w:val="24"/>
        </w:rPr>
        <w:t>To possibly retrieved suspected plug &amp; prong at 6978ftah</w:t>
      </w:r>
    </w:p>
    <w:p w:rsidR="00106181" w:rsidRDefault="00106181">
      <w:pPr>
        <w:spacing w:after="200" w:line="276" w:lineRule="auto"/>
        <w:jc w:val="left"/>
      </w:pPr>
    </w:p>
    <w:p w:rsidR="001B4410" w:rsidRDefault="001B4410" w:rsidP="001B4410">
      <w:pPr>
        <w:pStyle w:val="NormalWeb"/>
        <w:spacing w:before="0" w:beforeAutospacing="0" w:after="0" w:afterAutospacing="0"/>
        <w:rPr>
          <w:rFonts w:ascii="Garamond" w:hAnsi="Garamond"/>
          <w:b/>
          <w:bCs/>
          <w:color w:val="000000"/>
          <w:u w:val="single"/>
        </w:rPr>
      </w:pPr>
    </w:p>
    <w:p w:rsidR="001B4410" w:rsidRPr="00861C87" w:rsidRDefault="001B4410" w:rsidP="001B4410">
      <w:pPr>
        <w:spacing w:after="200" w:line="276" w:lineRule="auto"/>
        <w:jc w:val="left"/>
        <w:rPr>
          <w:rFonts w:ascii="Garamond" w:eastAsia="Garamond" w:hAnsi="Garamond" w:cs="Garamond"/>
          <w:b/>
          <w:sz w:val="24"/>
          <w:szCs w:val="24"/>
        </w:rPr>
      </w:pPr>
      <w:r w:rsidRPr="00861C87">
        <w:rPr>
          <w:rFonts w:ascii="Garamond" w:eastAsia="Garamond" w:hAnsi="Garamond" w:cs="Garamond"/>
          <w:b/>
          <w:sz w:val="24"/>
          <w:szCs w:val="24"/>
        </w:rPr>
        <w:t>COST &amp; DURATION SUMMARY</w:t>
      </w:r>
      <w:r>
        <w:rPr>
          <w:rFonts w:ascii="Garamond" w:eastAsia="Garamond" w:hAnsi="Garamond" w:cs="Garamond"/>
          <w:b/>
          <w:sz w:val="24"/>
          <w:szCs w:val="24"/>
        </w:rPr>
        <w:t>:</w:t>
      </w:r>
    </w:p>
    <w:tbl>
      <w:tblPr>
        <w:tblStyle w:val="TableGrid1"/>
        <w:tblW w:w="0" w:type="auto"/>
        <w:tblLook w:val="04A0" w:firstRow="1" w:lastRow="0" w:firstColumn="1" w:lastColumn="0" w:noHBand="0" w:noVBand="1"/>
      </w:tblPr>
      <w:tblGrid>
        <w:gridCol w:w="4508"/>
        <w:gridCol w:w="4509"/>
      </w:tblGrid>
      <w:tr w:rsidR="001B4410" w:rsidRPr="00861C87" w:rsidTr="003A6EF2">
        <w:tc>
          <w:tcPr>
            <w:tcW w:w="4675" w:type="dxa"/>
          </w:tcPr>
          <w:p w:rsidR="001B4410" w:rsidRPr="00861C87" w:rsidRDefault="001B4410" w:rsidP="003A6EF2">
            <w:pPr>
              <w:rPr>
                <w:rFonts w:ascii="Garamond" w:hAnsi="Garamond"/>
                <w:sz w:val="24"/>
                <w:szCs w:val="24"/>
              </w:rPr>
            </w:pPr>
            <w:r w:rsidRPr="00861C87">
              <w:rPr>
                <w:rFonts w:ascii="Garamond" w:hAnsi="Garamond"/>
                <w:sz w:val="24"/>
                <w:szCs w:val="24"/>
              </w:rPr>
              <w:t>Total Cost (MM$)</w:t>
            </w:r>
          </w:p>
        </w:tc>
        <w:tc>
          <w:tcPr>
            <w:tcW w:w="4675" w:type="dxa"/>
          </w:tcPr>
          <w:p w:rsidR="001B4410" w:rsidRPr="00861C87" w:rsidRDefault="004E5849" w:rsidP="003A6EF2">
            <w:pPr>
              <w:rPr>
                <w:rFonts w:ascii="Garamond" w:hAnsi="Garamond"/>
                <w:sz w:val="24"/>
                <w:szCs w:val="24"/>
              </w:rPr>
            </w:pPr>
            <w:r>
              <w:rPr>
                <w:rFonts w:ascii="Garamond" w:hAnsi="Garamond"/>
                <w:sz w:val="24"/>
                <w:szCs w:val="24"/>
              </w:rPr>
              <w:t>64,290.00</w:t>
            </w:r>
          </w:p>
        </w:tc>
      </w:tr>
      <w:tr w:rsidR="001B4410" w:rsidRPr="00861C87" w:rsidTr="003A6EF2">
        <w:tc>
          <w:tcPr>
            <w:tcW w:w="4675" w:type="dxa"/>
          </w:tcPr>
          <w:p w:rsidR="001B4410" w:rsidRPr="00861C87" w:rsidRDefault="001B4410" w:rsidP="003A6EF2">
            <w:pPr>
              <w:rPr>
                <w:rFonts w:ascii="Garamond" w:hAnsi="Garamond"/>
                <w:sz w:val="24"/>
                <w:szCs w:val="24"/>
              </w:rPr>
            </w:pPr>
            <w:r w:rsidRPr="00861C87">
              <w:rPr>
                <w:rFonts w:ascii="Garamond" w:hAnsi="Garamond"/>
                <w:sz w:val="24"/>
                <w:szCs w:val="24"/>
              </w:rPr>
              <w:t>Total Duration (Days)</w:t>
            </w:r>
          </w:p>
        </w:tc>
        <w:tc>
          <w:tcPr>
            <w:tcW w:w="4675" w:type="dxa"/>
          </w:tcPr>
          <w:p w:rsidR="001B4410" w:rsidRPr="00861C87" w:rsidRDefault="001B4410" w:rsidP="003A6EF2">
            <w:pPr>
              <w:rPr>
                <w:rFonts w:ascii="Garamond" w:hAnsi="Garamond"/>
                <w:sz w:val="24"/>
                <w:szCs w:val="24"/>
              </w:rPr>
            </w:pPr>
            <w:r>
              <w:rPr>
                <w:rFonts w:ascii="Garamond" w:hAnsi="Garamond"/>
                <w:sz w:val="24"/>
                <w:szCs w:val="24"/>
              </w:rPr>
              <w:t>2</w:t>
            </w:r>
          </w:p>
        </w:tc>
      </w:tr>
    </w:tbl>
    <w:p w:rsidR="001B4410" w:rsidRPr="00CD0433" w:rsidRDefault="001B4410" w:rsidP="001B4410">
      <w:pPr>
        <w:spacing w:after="160" w:line="259" w:lineRule="auto"/>
        <w:jc w:val="left"/>
        <w:rPr>
          <w:rFonts w:ascii="Garamond" w:eastAsiaTheme="minorHAnsi" w:hAnsi="Garamond" w:cstheme="minorBidi"/>
          <w:b/>
          <w:color w:val="auto"/>
          <w:sz w:val="24"/>
          <w:szCs w:val="24"/>
        </w:rPr>
      </w:pPr>
      <w:r w:rsidRPr="00861C87">
        <w:rPr>
          <w:rFonts w:ascii="Garamond" w:eastAsiaTheme="minorHAnsi" w:hAnsi="Garamond" w:cstheme="minorBidi"/>
          <w:b/>
          <w:color w:val="auto"/>
          <w:sz w:val="24"/>
          <w:szCs w:val="24"/>
        </w:rPr>
        <w:t>N.B: Cost is based on CT</w:t>
      </w:r>
      <w:r w:rsidR="00565F88">
        <w:rPr>
          <w:rFonts w:ascii="Garamond" w:eastAsiaTheme="minorHAnsi" w:hAnsi="Garamond" w:cstheme="minorBidi"/>
          <w:b/>
          <w:color w:val="auto"/>
          <w:sz w:val="24"/>
          <w:szCs w:val="24"/>
        </w:rPr>
        <w:t xml:space="preserve"> &amp; WL</w:t>
      </w:r>
      <w:r w:rsidRPr="00861C87">
        <w:rPr>
          <w:rFonts w:ascii="Garamond" w:eastAsiaTheme="minorHAnsi" w:hAnsi="Garamond" w:cstheme="minorBidi"/>
          <w:b/>
          <w:color w:val="auto"/>
          <w:sz w:val="24"/>
          <w:szCs w:val="24"/>
        </w:rPr>
        <w:t xml:space="preserve"> activity daily</w:t>
      </w:r>
      <w:r>
        <w:rPr>
          <w:rFonts w:ascii="Garamond" w:eastAsiaTheme="minorHAnsi" w:hAnsi="Garamond" w:cstheme="minorBidi"/>
          <w:b/>
          <w:color w:val="auto"/>
          <w:sz w:val="24"/>
          <w:szCs w:val="24"/>
        </w:rPr>
        <w:t xml:space="preserve"> spread</w:t>
      </w:r>
      <w:r w:rsidR="00565F88">
        <w:rPr>
          <w:rFonts w:ascii="Garamond" w:eastAsiaTheme="minorHAnsi" w:hAnsi="Garamond" w:cstheme="minorBidi"/>
          <w:b/>
          <w:color w:val="auto"/>
          <w:sz w:val="24"/>
          <w:szCs w:val="24"/>
        </w:rPr>
        <w:t>.</w:t>
      </w:r>
      <w:bookmarkStart w:id="0" w:name="_GoBack"/>
      <w:bookmarkEnd w:id="0"/>
    </w:p>
    <w:p w:rsidR="001B4410" w:rsidRDefault="001B4410">
      <w:pPr>
        <w:spacing w:after="200" w:line="276" w:lineRule="auto"/>
        <w:jc w:val="left"/>
        <w:rPr>
          <w:rFonts w:ascii="Garamond" w:eastAsia="Garamond" w:hAnsi="Garamond" w:cs="Garamond"/>
          <w:b/>
          <w:sz w:val="24"/>
          <w:szCs w:val="24"/>
        </w:rPr>
      </w:pPr>
    </w:p>
    <w:p w:rsidR="00106181" w:rsidRDefault="00737675">
      <w:pPr>
        <w:spacing w:after="200" w:line="276" w:lineRule="auto"/>
        <w:jc w:val="left"/>
      </w:pPr>
      <w:r>
        <w:rPr>
          <w:rFonts w:ascii="Garamond" w:eastAsia="Garamond" w:hAnsi="Garamond" w:cs="Garamond"/>
          <w:b/>
          <w:sz w:val="24"/>
          <w:szCs w:val="24"/>
        </w:rPr>
        <w:t>BASIC COMPLETION DATA:</w:t>
      </w:r>
    </w:p>
    <w:tbl>
      <w:tblPr>
        <w:tblStyle w:val="a0"/>
        <w:tblW w:w="1004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0"/>
        <w:gridCol w:w="1440"/>
        <w:gridCol w:w="1350"/>
        <w:gridCol w:w="1350"/>
        <w:gridCol w:w="1170"/>
        <w:gridCol w:w="830"/>
        <w:gridCol w:w="2460"/>
      </w:tblGrid>
      <w:tr w:rsidR="00106181" w:rsidTr="00174DAC">
        <w:trPr>
          <w:trHeight w:val="520"/>
        </w:trPr>
        <w:tc>
          <w:tcPr>
            <w:tcW w:w="1440" w:type="dxa"/>
          </w:tcPr>
          <w:p w:rsidR="00106181" w:rsidRDefault="00737675">
            <w:pPr>
              <w:contextualSpacing w:val="0"/>
            </w:pPr>
            <w:r>
              <w:rPr>
                <w:rFonts w:ascii="Calibri" w:eastAsia="Calibri" w:hAnsi="Calibri" w:cs="Calibri"/>
                <w:b/>
                <w:sz w:val="22"/>
                <w:szCs w:val="22"/>
              </w:rPr>
              <w:t>WELL</w:t>
            </w:r>
          </w:p>
        </w:tc>
        <w:tc>
          <w:tcPr>
            <w:tcW w:w="1440" w:type="dxa"/>
          </w:tcPr>
          <w:p w:rsidR="00106181" w:rsidRDefault="00737675">
            <w:pPr>
              <w:contextualSpacing w:val="0"/>
            </w:pPr>
            <w:r>
              <w:rPr>
                <w:rFonts w:ascii="Calibri" w:eastAsia="Calibri" w:hAnsi="Calibri" w:cs="Calibri"/>
                <w:b/>
                <w:sz w:val="22"/>
                <w:szCs w:val="22"/>
              </w:rPr>
              <w:t>Tree</w:t>
            </w:r>
          </w:p>
          <w:p w:rsidR="00106181" w:rsidRDefault="00737675">
            <w:pPr>
              <w:contextualSpacing w:val="0"/>
            </w:pPr>
            <w:r>
              <w:rPr>
                <w:rFonts w:ascii="Calibri" w:eastAsia="Calibri" w:hAnsi="Calibri" w:cs="Calibri"/>
                <w:b/>
                <w:sz w:val="22"/>
                <w:szCs w:val="22"/>
              </w:rPr>
              <w:t xml:space="preserve"> Type</w:t>
            </w:r>
          </w:p>
        </w:tc>
        <w:tc>
          <w:tcPr>
            <w:tcW w:w="1350" w:type="dxa"/>
          </w:tcPr>
          <w:p w:rsidR="00106181" w:rsidRDefault="00737675">
            <w:pPr>
              <w:contextualSpacing w:val="0"/>
            </w:pPr>
            <w:r>
              <w:rPr>
                <w:rFonts w:ascii="Calibri" w:eastAsia="Calibri" w:hAnsi="Calibri" w:cs="Calibri"/>
                <w:b/>
                <w:sz w:val="22"/>
                <w:szCs w:val="22"/>
              </w:rPr>
              <w:t>Tree Connection</w:t>
            </w:r>
          </w:p>
        </w:tc>
        <w:tc>
          <w:tcPr>
            <w:tcW w:w="1350" w:type="dxa"/>
          </w:tcPr>
          <w:p w:rsidR="00106181" w:rsidRDefault="00737675">
            <w:pPr>
              <w:contextualSpacing w:val="0"/>
            </w:pPr>
            <w:r>
              <w:rPr>
                <w:rFonts w:ascii="Calibri" w:eastAsia="Calibri" w:hAnsi="Calibri" w:cs="Calibri"/>
                <w:b/>
                <w:sz w:val="22"/>
                <w:szCs w:val="22"/>
              </w:rPr>
              <w:t xml:space="preserve">Tubing </w:t>
            </w:r>
          </w:p>
          <w:p w:rsidR="00106181" w:rsidRDefault="00737675">
            <w:pPr>
              <w:contextualSpacing w:val="0"/>
            </w:pPr>
            <w:r>
              <w:rPr>
                <w:rFonts w:ascii="Calibri" w:eastAsia="Calibri" w:hAnsi="Calibri" w:cs="Calibri"/>
                <w:b/>
                <w:sz w:val="22"/>
                <w:szCs w:val="22"/>
              </w:rPr>
              <w:t>Size</w:t>
            </w:r>
          </w:p>
        </w:tc>
        <w:tc>
          <w:tcPr>
            <w:tcW w:w="1170" w:type="dxa"/>
          </w:tcPr>
          <w:p w:rsidR="00106181" w:rsidRDefault="00737675">
            <w:pPr>
              <w:contextualSpacing w:val="0"/>
            </w:pPr>
            <w:r>
              <w:rPr>
                <w:rFonts w:ascii="Calibri" w:eastAsia="Calibri" w:hAnsi="Calibri" w:cs="Calibri"/>
                <w:b/>
                <w:sz w:val="22"/>
                <w:szCs w:val="22"/>
              </w:rPr>
              <w:t>SCSSV</w:t>
            </w:r>
          </w:p>
          <w:p w:rsidR="00106181" w:rsidRDefault="00737675">
            <w:pPr>
              <w:contextualSpacing w:val="0"/>
            </w:pPr>
            <w:r>
              <w:rPr>
                <w:rFonts w:ascii="Calibri" w:eastAsia="Calibri" w:hAnsi="Calibri" w:cs="Calibri"/>
                <w:b/>
                <w:sz w:val="22"/>
                <w:szCs w:val="22"/>
              </w:rPr>
              <w:t>Size/type</w:t>
            </w:r>
          </w:p>
        </w:tc>
        <w:tc>
          <w:tcPr>
            <w:tcW w:w="830" w:type="dxa"/>
          </w:tcPr>
          <w:p w:rsidR="00106181" w:rsidRDefault="00737675">
            <w:pPr>
              <w:contextualSpacing w:val="0"/>
            </w:pPr>
            <w:r>
              <w:rPr>
                <w:rFonts w:ascii="Calibri" w:eastAsia="Calibri" w:hAnsi="Calibri" w:cs="Calibri"/>
                <w:b/>
                <w:sz w:val="22"/>
                <w:szCs w:val="22"/>
              </w:rPr>
              <w:t>SCSSV</w:t>
            </w:r>
          </w:p>
          <w:p w:rsidR="00106181" w:rsidRDefault="00737675">
            <w:pPr>
              <w:contextualSpacing w:val="0"/>
            </w:pPr>
            <w:r>
              <w:rPr>
                <w:rFonts w:ascii="Calibri" w:eastAsia="Calibri" w:hAnsi="Calibri" w:cs="Calibri"/>
                <w:b/>
                <w:sz w:val="22"/>
                <w:szCs w:val="22"/>
              </w:rPr>
              <w:t>Depth</w:t>
            </w:r>
          </w:p>
        </w:tc>
        <w:tc>
          <w:tcPr>
            <w:tcW w:w="2460" w:type="dxa"/>
          </w:tcPr>
          <w:p w:rsidR="00106181" w:rsidRDefault="00737675">
            <w:pPr>
              <w:contextualSpacing w:val="0"/>
            </w:pPr>
            <w:r>
              <w:rPr>
                <w:rFonts w:ascii="Calibri" w:eastAsia="Calibri" w:hAnsi="Calibri" w:cs="Calibri"/>
                <w:b/>
                <w:sz w:val="22"/>
                <w:szCs w:val="22"/>
              </w:rPr>
              <w:t>Last survey/well entry</w:t>
            </w:r>
          </w:p>
        </w:tc>
      </w:tr>
      <w:tr w:rsidR="00106181" w:rsidTr="00174DAC">
        <w:trPr>
          <w:trHeight w:val="1240"/>
        </w:trPr>
        <w:tc>
          <w:tcPr>
            <w:tcW w:w="1440" w:type="dxa"/>
          </w:tcPr>
          <w:p w:rsidR="00106181" w:rsidRDefault="00737675">
            <w:pPr>
              <w:contextualSpacing w:val="0"/>
            </w:pPr>
            <w:proofErr w:type="spellStart"/>
            <w:r>
              <w:rPr>
                <w:rFonts w:ascii="Calibri" w:eastAsia="Calibri" w:hAnsi="Calibri" w:cs="Calibri"/>
                <w:sz w:val="22"/>
                <w:szCs w:val="22"/>
              </w:rPr>
              <w:t>Odidi</w:t>
            </w:r>
            <w:proofErr w:type="spellEnd"/>
            <w:r>
              <w:rPr>
                <w:rFonts w:ascii="Calibri" w:eastAsia="Calibri" w:hAnsi="Calibri" w:cs="Calibri"/>
                <w:sz w:val="22"/>
                <w:szCs w:val="22"/>
              </w:rPr>
              <w:t xml:space="preserve"> 11T</w:t>
            </w:r>
          </w:p>
        </w:tc>
        <w:tc>
          <w:tcPr>
            <w:tcW w:w="1440" w:type="dxa"/>
          </w:tcPr>
          <w:p w:rsidR="00106181" w:rsidRDefault="00737675">
            <w:pPr>
              <w:contextualSpacing w:val="0"/>
            </w:pPr>
            <w:r>
              <w:rPr>
                <w:rFonts w:ascii="Calibri" w:eastAsia="Calibri" w:hAnsi="Calibri" w:cs="Calibri"/>
                <w:sz w:val="22"/>
                <w:szCs w:val="22"/>
              </w:rPr>
              <w:t>Cooper</w:t>
            </w:r>
          </w:p>
          <w:p w:rsidR="00106181" w:rsidRDefault="00737675">
            <w:pPr>
              <w:contextualSpacing w:val="0"/>
            </w:pPr>
            <w:r>
              <w:rPr>
                <w:rFonts w:ascii="Calibri" w:eastAsia="Calibri" w:hAnsi="Calibri" w:cs="Calibri"/>
                <w:sz w:val="22"/>
                <w:szCs w:val="22"/>
              </w:rPr>
              <w:t>Cameron ‘FC’</w:t>
            </w:r>
          </w:p>
        </w:tc>
        <w:tc>
          <w:tcPr>
            <w:tcW w:w="1350" w:type="dxa"/>
          </w:tcPr>
          <w:p w:rsidR="00106181" w:rsidRDefault="00737675">
            <w:pPr>
              <w:contextualSpacing w:val="0"/>
            </w:pPr>
            <w:r>
              <w:rPr>
                <w:rFonts w:ascii="Calibri" w:eastAsia="Calibri" w:hAnsi="Calibri" w:cs="Calibri"/>
                <w:sz w:val="22"/>
                <w:szCs w:val="22"/>
              </w:rPr>
              <w:t>3-1/2” ACME</w:t>
            </w:r>
          </w:p>
        </w:tc>
        <w:tc>
          <w:tcPr>
            <w:tcW w:w="1350" w:type="dxa"/>
          </w:tcPr>
          <w:p w:rsidR="00106181" w:rsidRDefault="00737675">
            <w:pPr>
              <w:contextualSpacing w:val="0"/>
              <w:jc w:val="left"/>
            </w:pPr>
            <w:r>
              <w:rPr>
                <w:rFonts w:ascii="Calibri" w:eastAsia="Calibri" w:hAnsi="Calibri" w:cs="Calibri"/>
                <w:sz w:val="22"/>
                <w:szCs w:val="22"/>
              </w:rPr>
              <w:t xml:space="preserve">3-1/2” 9.3Ib/ft. </w:t>
            </w:r>
          </w:p>
          <w:p w:rsidR="00106181" w:rsidRDefault="00737675">
            <w:pPr>
              <w:contextualSpacing w:val="0"/>
              <w:jc w:val="left"/>
            </w:pPr>
            <w:r>
              <w:rPr>
                <w:rFonts w:ascii="Calibri" w:eastAsia="Calibri" w:hAnsi="Calibri" w:cs="Calibri"/>
                <w:sz w:val="22"/>
                <w:szCs w:val="22"/>
              </w:rPr>
              <w:t>Drift 2.73’’</w:t>
            </w:r>
          </w:p>
        </w:tc>
        <w:tc>
          <w:tcPr>
            <w:tcW w:w="1170" w:type="dxa"/>
          </w:tcPr>
          <w:p w:rsidR="00106181" w:rsidRDefault="00737675">
            <w:pPr>
              <w:contextualSpacing w:val="0"/>
              <w:jc w:val="left"/>
            </w:pPr>
            <w:r>
              <w:rPr>
                <w:rFonts w:ascii="Calibri" w:eastAsia="Calibri" w:hAnsi="Calibri" w:cs="Calibri"/>
                <w:sz w:val="22"/>
                <w:szCs w:val="22"/>
              </w:rPr>
              <w:t xml:space="preserve">3” OB-6 </w:t>
            </w:r>
            <w:proofErr w:type="spellStart"/>
            <w:r>
              <w:rPr>
                <w:rFonts w:ascii="Calibri" w:eastAsia="Calibri" w:hAnsi="Calibri" w:cs="Calibri"/>
                <w:sz w:val="22"/>
                <w:szCs w:val="22"/>
              </w:rPr>
              <w:t>ScSSSV</w:t>
            </w:r>
            <w:proofErr w:type="spellEnd"/>
          </w:p>
        </w:tc>
        <w:tc>
          <w:tcPr>
            <w:tcW w:w="830" w:type="dxa"/>
          </w:tcPr>
          <w:p w:rsidR="00106181" w:rsidRDefault="00737675">
            <w:pPr>
              <w:contextualSpacing w:val="0"/>
              <w:jc w:val="center"/>
            </w:pPr>
            <w:r>
              <w:rPr>
                <w:rFonts w:ascii="Calibri" w:eastAsia="Calibri" w:hAnsi="Calibri" w:cs="Calibri"/>
                <w:sz w:val="22"/>
                <w:szCs w:val="22"/>
              </w:rPr>
              <w:t>149’</w:t>
            </w:r>
          </w:p>
        </w:tc>
        <w:tc>
          <w:tcPr>
            <w:tcW w:w="2460" w:type="dxa"/>
          </w:tcPr>
          <w:p w:rsidR="00106181" w:rsidRDefault="00737675">
            <w:pPr>
              <w:contextualSpacing w:val="0"/>
              <w:jc w:val="left"/>
            </w:pPr>
            <w:r>
              <w:t>Retrieved 3” x 2 7/8” OB-6 RIH 1.80” G/C Drift to 6978ft, H/Up. POOH. Flow tested from 1200psi to 1000psi. Gas only</w:t>
            </w:r>
          </w:p>
        </w:tc>
      </w:tr>
    </w:tbl>
    <w:p w:rsidR="00106181" w:rsidRDefault="00106181"/>
    <w:p w:rsidR="00106181" w:rsidRDefault="00737675">
      <w:pPr>
        <w:spacing w:after="200" w:line="276" w:lineRule="auto"/>
        <w:jc w:val="left"/>
      </w:pPr>
      <w:r>
        <w:rPr>
          <w:rFonts w:ascii="Garamond" w:eastAsia="Garamond" w:hAnsi="Garamond" w:cs="Garamond"/>
          <w:b/>
          <w:sz w:val="24"/>
          <w:szCs w:val="24"/>
        </w:rPr>
        <w:t xml:space="preserve">NB: </w:t>
      </w:r>
    </w:p>
    <w:p w:rsidR="00106181" w:rsidRDefault="00737675">
      <w:pPr>
        <w:numPr>
          <w:ilvl w:val="0"/>
          <w:numId w:val="1"/>
        </w:numPr>
        <w:ind w:left="360" w:hanging="360"/>
        <w:jc w:val="left"/>
        <w:rPr>
          <w:b/>
        </w:rPr>
      </w:pPr>
      <w:r>
        <w:rPr>
          <w:rFonts w:ascii="Garamond" w:eastAsia="Garamond" w:hAnsi="Garamond" w:cs="Garamond"/>
          <w:sz w:val="24"/>
          <w:szCs w:val="24"/>
        </w:rPr>
        <w:t>Ensure well site visit is carried out to confirm X-mas tree adaptor prior to mob</w:t>
      </w:r>
    </w:p>
    <w:p w:rsidR="00106181" w:rsidRDefault="00737675">
      <w:pPr>
        <w:numPr>
          <w:ilvl w:val="0"/>
          <w:numId w:val="1"/>
        </w:numPr>
        <w:spacing w:after="200"/>
        <w:ind w:left="360" w:hanging="360"/>
        <w:jc w:val="left"/>
        <w:rPr>
          <w:b/>
        </w:rPr>
      </w:pPr>
      <w:r>
        <w:rPr>
          <w:rFonts w:ascii="Garamond" w:eastAsia="Garamond" w:hAnsi="Garamond" w:cs="Garamond"/>
          <w:sz w:val="24"/>
          <w:szCs w:val="24"/>
        </w:rPr>
        <w:t>Conduct a well-slot visit to ensure that the well-slot is accessible for WL operation before mobilization of WL unit to site.</w:t>
      </w:r>
    </w:p>
    <w:p w:rsidR="00106181" w:rsidRDefault="00737675">
      <w:pPr>
        <w:numPr>
          <w:ilvl w:val="0"/>
          <w:numId w:val="1"/>
        </w:numPr>
        <w:spacing w:before="100" w:after="100"/>
        <w:ind w:left="360" w:hanging="360"/>
        <w:jc w:val="left"/>
        <w:rPr>
          <w:b/>
        </w:rPr>
      </w:pPr>
      <w:r>
        <w:rPr>
          <w:rFonts w:ascii="Garamond" w:eastAsia="Garamond" w:hAnsi="Garamond" w:cs="Garamond"/>
          <w:sz w:val="24"/>
          <w:szCs w:val="24"/>
        </w:rPr>
        <w:t>Ensure completion of FLM and SLM works on wellhead, before commencement of WL operation.</w:t>
      </w:r>
    </w:p>
    <w:p w:rsidR="00106181" w:rsidRDefault="00106181"/>
    <w:p w:rsidR="00106181" w:rsidRDefault="00106181"/>
    <w:p w:rsidR="00106181" w:rsidRDefault="00737675">
      <w:pPr>
        <w:spacing w:after="200" w:line="276" w:lineRule="auto"/>
        <w:jc w:val="left"/>
      </w:pPr>
      <w:r>
        <w:rPr>
          <w:rFonts w:ascii="Garamond" w:eastAsia="Garamond" w:hAnsi="Garamond" w:cs="Garamond"/>
          <w:b/>
          <w:sz w:val="24"/>
          <w:szCs w:val="24"/>
        </w:rPr>
        <w:t>PRODUCTION DATA &amp; WELL STATUS:</w:t>
      </w:r>
    </w:p>
    <w:tbl>
      <w:tblPr>
        <w:tblStyle w:val="a1"/>
        <w:tblW w:w="990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20"/>
        <w:gridCol w:w="1530"/>
        <w:gridCol w:w="1350"/>
        <w:gridCol w:w="990"/>
        <w:gridCol w:w="990"/>
        <w:gridCol w:w="900"/>
        <w:gridCol w:w="900"/>
        <w:gridCol w:w="1620"/>
      </w:tblGrid>
      <w:tr w:rsidR="00106181" w:rsidTr="00174DAC">
        <w:tc>
          <w:tcPr>
            <w:tcW w:w="1620" w:type="dxa"/>
            <w:tcMar>
              <w:top w:w="100" w:type="dxa"/>
              <w:left w:w="100" w:type="dxa"/>
              <w:bottom w:w="100" w:type="dxa"/>
              <w:right w:w="100" w:type="dxa"/>
            </w:tcMar>
          </w:tcPr>
          <w:p w:rsidR="00106181" w:rsidRDefault="00737675">
            <w:pPr>
              <w:contextualSpacing w:val="0"/>
            </w:pPr>
            <w:r>
              <w:rPr>
                <w:rFonts w:ascii="Garamond" w:eastAsia="Garamond" w:hAnsi="Garamond" w:cs="Garamond"/>
                <w:b/>
                <w:sz w:val="24"/>
                <w:szCs w:val="24"/>
              </w:rPr>
              <w:t>Test Date</w:t>
            </w:r>
          </w:p>
        </w:tc>
        <w:tc>
          <w:tcPr>
            <w:tcW w:w="1530" w:type="dxa"/>
            <w:tcMar>
              <w:top w:w="100" w:type="dxa"/>
              <w:left w:w="100" w:type="dxa"/>
              <w:bottom w:w="100" w:type="dxa"/>
              <w:right w:w="100" w:type="dxa"/>
            </w:tcMar>
          </w:tcPr>
          <w:p w:rsidR="00106181" w:rsidRDefault="00737675">
            <w:pPr>
              <w:contextualSpacing w:val="0"/>
            </w:pPr>
            <w:r>
              <w:rPr>
                <w:rFonts w:ascii="Garamond" w:eastAsia="Garamond" w:hAnsi="Garamond" w:cs="Garamond"/>
                <w:b/>
                <w:sz w:val="24"/>
                <w:szCs w:val="24"/>
              </w:rPr>
              <w:t>Gross</w:t>
            </w:r>
          </w:p>
        </w:tc>
        <w:tc>
          <w:tcPr>
            <w:tcW w:w="1350" w:type="dxa"/>
            <w:tcMar>
              <w:top w:w="100" w:type="dxa"/>
              <w:left w:w="100" w:type="dxa"/>
              <w:bottom w:w="100" w:type="dxa"/>
              <w:right w:w="100" w:type="dxa"/>
            </w:tcMar>
          </w:tcPr>
          <w:p w:rsidR="00106181" w:rsidRDefault="00737675">
            <w:pPr>
              <w:contextualSpacing w:val="0"/>
            </w:pPr>
            <w:r>
              <w:rPr>
                <w:rFonts w:ascii="Garamond" w:eastAsia="Garamond" w:hAnsi="Garamond" w:cs="Garamond"/>
                <w:b/>
                <w:sz w:val="24"/>
                <w:szCs w:val="24"/>
              </w:rPr>
              <w:t>Net Oil</w:t>
            </w:r>
          </w:p>
        </w:tc>
        <w:tc>
          <w:tcPr>
            <w:tcW w:w="990" w:type="dxa"/>
            <w:tcMar>
              <w:top w:w="100" w:type="dxa"/>
              <w:left w:w="100" w:type="dxa"/>
              <w:bottom w:w="100" w:type="dxa"/>
              <w:right w:w="100" w:type="dxa"/>
            </w:tcMar>
          </w:tcPr>
          <w:p w:rsidR="00106181" w:rsidRDefault="00737675">
            <w:pPr>
              <w:contextualSpacing w:val="0"/>
            </w:pPr>
            <w:r>
              <w:rPr>
                <w:rFonts w:ascii="Garamond" w:eastAsia="Garamond" w:hAnsi="Garamond" w:cs="Garamond"/>
                <w:b/>
                <w:sz w:val="24"/>
                <w:szCs w:val="24"/>
              </w:rPr>
              <w:t>BSW</w:t>
            </w:r>
          </w:p>
        </w:tc>
        <w:tc>
          <w:tcPr>
            <w:tcW w:w="990" w:type="dxa"/>
            <w:tcMar>
              <w:top w:w="100" w:type="dxa"/>
              <w:left w:w="100" w:type="dxa"/>
              <w:bottom w:w="100" w:type="dxa"/>
              <w:right w:w="100" w:type="dxa"/>
            </w:tcMar>
          </w:tcPr>
          <w:p w:rsidR="00106181" w:rsidRDefault="00737675">
            <w:pPr>
              <w:contextualSpacing w:val="0"/>
            </w:pPr>
            <w:r>
              <w:rPr>
                <w:rFonts w:ascii="Garamond" w:eastAsia="Garamond" w:hAnsi="Garamond" w:cs="Garamond"/>
                <w:b/>
                <w:sz w:val="24"/>
                <w:szCs w:val="24"/>
              </w:rPr>
              <w:t>GOR</w:t>
            </w:r>
          </w:p>
        </w:tc>
        <w:tc>
          <w:tcPr>
            <w:tcW w:w="900" w:type="dxa"/>
            <w:tcMar>
              <w:top w:w="100" w:type="dxa"/>
              <w:left w:w="100" w:type="dxa"/>
              <w:bottom w:w="100" w:type="dxa"/>
              <w:right w:w="100" w:type="dxa"/>
            </w:tcMar>
          </w:tcPr>
          <w:p w:rsidR="00106181" w:rsidRDefault="00737675">
            <w:pPr>
              <w:contextualSpacing w:val="0"/>
            </w:pPr>
            <w:r>
              <w:rPr>
                <w:rFonts w:ascii="Garamond" w:eastAsia="Garamond" w:hAnsi="Garamond" w:cs="Garamond"/>
                <w:b/>
                <w:sz w:val="24"/>
                <w:szCs w:val="24"/>
              </w:rPr>
              <w:t>THP</w:t>
            </w:r>
          </w:p>
        </w:tc>
        <w:tc>
          <w:tcPr>
            <w:tcW w:w="900" w:type="dxa"/>
            <w:tcMar>
              <w:top w:w="100" w:type="dxa"/>
              <w:left w:w="100" w:type="dxa"/>
              <w:bottom w:w="100" w:type="dxa"/>
              <w:right w:w="100" w:type="dxa"/>
            </w:tcMar>
          </w:tcPr>
          <w:p w:rsidR="00106181" w:rsidRDefault="00737675">
            <w:pPr>
              <w:contextualSpacing w:val="0"/>
            </w:pPr>
            <w:r>
              <w:rPr>
                <w:rFonts w:ascii="Garamond" w:eastAsia="Garamond" w:hAnsi="Garamond" w:cs="Garamond"/>
                <w:b/>
                <w:sz w:val="24"/>
                <w:szCs w:val="24"/>
              </w:rPr>
              <w:t>Bean</w:t>
            </w:r>
          </w:p>
        </w:tc>
        <w:tc>
          <w:tcPr>
            <w:tcW w:w="1620" w:type="dxa"/>
          </w:tcPr>
          <w:p w:rsidR="00106181" w:rsidRDefault="00737675">
            <w:pPr>
              <w:contextualSpacing w:val="0"/>
            </w:pPr>
            <w:r>
              <w:rPr>
                <w:rFonts w:ascii="Garamond" w:eastAsia="Garamond" w:hAnsi="Garamond" w:cs="Garamond"/>
                <w:b/>
                <w:sz w:val="24"/>
                <w:szCs w:val="24"/>
              </w:rPr>
              <w:t>Present Well Status</w:t>
            </w:r>
          </w:p>
        </w:tc>
      </w:tr>
      <w:tr w:rsidR="00106181" w:rsidTr="00174DAC">
        <w:tc>
          <w:tcPr>
            <w:tcW w:w="1620" w:type="dxa"/>
            <w:tcMar>
              <w:top w:w="100" w:type="dxa"/>
              <w:left w:w="100" w:type="dxa"/>
              <w:bottom w:w="100" w:type="dxa"/>
              <w:right w:w="100" w:type="dxa"/>
            </w:tcMar>
          </w:tcPr>
          <w:p w:rsidR="00106181" w:rsidRDefault="00737675">
            <w:pPr>
              <w:contextualSpacing w:val="0"/>
            </w:pPr>
            <w:r>
              <w:rPr>
                <w:rFonts w:ascii="Garamond" w:eastAsia="Garamond" w:hAnsi="Garamond" w:cs="Garamond"/>
                <w:sz w:val="24"/>
                <w:szCs w:val="24"/>
              </w:rPr>
              <w:t xml:space="preserve"> </w:t>
            </w:r>
          </w:p>
        </w:tc>
        <w:tc>
          <w:tcPr>
            <w:tcW w:w="1530" w:type="dxa"/>
            <w:tcMar>
              <w:top w:w="100" w:type="dxa"/>
              <w:left w:w="100" w:type="dxa"/>
              <w:bottom w:w="100" w:type="dxa"/>
              <w:right w:w="100" w:type="dxa"/>
            </w:tcMar>
          </w:tcPr>
          <w:p w:rsidR="00106181" w:rsidRDefault="00737675">
            <w:pPr>
              <w:contextualSpacing w:val="0"/>
            </w:pPr>
            <w:r>
              <w:rPr>
                <w:rFonts w:ascii="Garamond" w:eastAsia="Garamond" w:hAnsi="Garamond" w:cs="Garamond"/>
                <w:sz w:val="24"/>
                <w:szCs w:val="24"/>
              </w:rPr>
              <w:t xml:space="preserve"> </w:t>
            </w:r>
            <w:proofErr w:type="spellStart"/>
            <w:r>
              <w:rPr>
                <w:rFonts w:ascii="Garamond" w:eastAsia="Garamond" w:hAnsi="Garamond" w:cs="Garamond"/>
                <w:sz w:val="24"/>
                <w:szCs w:val="24"/>
              </w:rPr>
              <w:t>bbl</w:t>
            </w:r>
            <w:proofErr w:type="spellEnd"/>
            <w:r>
              <w:rPr>
                <w:rFonts w:ascii="Garamond" w:eastAsia="Garamond" w:hAnsi="Garamond" w:cs="Garamond"/>
                <w:sz w:val="24"/>
                <w:szCs w:val="24"/>
              </w:rPr>
              <w:t>/d</w:t>
            </w:r>
          </w:p>
        </w:tc>
        <w:tc>
          <w:tcPr>
            <w:tcW w:w="1350" w:type="dxa"/>
            <w:tcMar>
              <w:top w:w="100" w:type="dxa"/>
              <w:left w:w="100" w:type="dxa"/>
              <w:bottom w:w="100" w:type="dxa"/>
              <w:right w:w="100" w:type="dxa"/>
            </w:tcMar>
          </w:tcPr>
          <w:p w:rsidR="00106181" w:rsidRDefault="00737675">
            <w:pPr>
              <w:contextualSpacing w:val="0"/>
            </w:pPr>
            <w:proofErr w:type="spellStart"/>
            <w:r>
              <w:rPr>
                <w:rFonts w:ascii="Garamond" w:eastAsia="Garamond" w:hAnsi="Garamond" w:cs="Garamond"/>
                <w:sz w:val="24"/>
                <w:szCs w:val="24"/>
              </w:rPr>
              <w:t>bopd</w:t>
            </w:r>
            <w:proofErr w:type="spellEnd"/>
          </w:p>
        </w:tc>
        <w:tc>
          <w:tcPr>
            <w:tcW w:w="990" w:type="dxa"/>
            <w:tcMar>
              <w:top w:w="100" w:type="dxa"/>
              <w:left w:w="100" w:type="dxa"/>
              <w:bottom w:w="100" w:type="dxa"/>
              <w:right w:w="100" w:type="dxa"/>
            </w:tcMar>
          </w:tcPr>
          <w:p w:rsidR="00106181" w:rsidRDefault="00737675">
            <w:pPr>
              <w:contextualSpacing w:val="0"/>
            </w:pPr>
            <w:r>
              <w:rPr>
                <w:rFonts w:ascii="Garamond" w:eastAsia="Garamond" w:hAnsi="Garamond" w:cs="Garamond"/>
                <w:sz w:val="24"/>
                <w:szCs w:val="24"/>
              </w:rPr>
              <w:t>%</w:t>
            </w:r>
          </w:p>
        </w:tc>
        <w:tc>
          <w:tcPr>
            <w:tcW w:w="990" w:type="dxa"/>
            <w:tcMar>
              <w:top w:w="100" w:type="dxa"/>
              <w:left w:w="100" w:type="dxa"/>
              <w:bottom w:w="100" w:type="dxa"/>
              <w:right w:w="100" w:type="dxa"/>
            </w:tcMar>
          </w:tcPr>
          <w:p w:rsidR="00106181" w:rsidRDefault="00737675">
            <w:pPr>
              <w:contextualSpacing w:val="0"/>
            </w:pPr>
            <w:proofErr w:type="spellStart"/>
            <w:r>
              <w:rPr>
                <w:rFonts w:ascii="Garamond" w:eastAsia="Garamond" w:hAnsi="Garamond" w:cs="Garamond"/>
                <w:sz w:val="24"/>
                <w:szCs w:val="24"/>
              </w:rPr>
              <w:t>scf</w:t>
            </w:r>
            <w:proofErr w:type="spellEnd"/>
            <w:r>
              <w:rPr>
                <w:rFonts w:ascii="Garamond" w:eastAsia="Garamond" w:hAnsi="Garamond" w:cs="Garamond"/>
                <w:sz w:val="24"/>
                <w:szCs w:val="24"/>
              </w:rPr>
              <w:t>/</w:t>
            </w:r>
            <w:proofErr w:type="spellStart"/>
            <w:r>
              <w:rPr>
                <w:rFonts w:ascii="Garamond" w:eastAsia="Garamond" w:hAnsi="Garamond" w:cs="Garamond"/>
                <w:sz w:val="24"/>
                <w:szCs w:val="24"/>
              </w:rPr>
              <w:t>bbl</w:t>
            </w:r>
            <w:proofErr w:type="spellEnd"/>
          </w:p>
        </w:tc>
        <w:tc>
          <w:tcPr>
            <w:tcW w:w="900" w:type="dxa"/>
            <w:tcMar>
              <w:top w:w="100" w:type="dxa"/>
              <w:left w:w="100" w:type="dxa"/>
              <w:bottom w:w="100" w:type="dxa"/>
              <w:right w:w="100" w:type="dxa"/>
            </w:tcMar>
          </w:tcPr>
          <w:p w:rsidR="00106181" w:rsidRDefault="00737675">
            <w:pPr>
              <w:contextualSpacing w:val="0"/>
            </w:pPr>
            <w:r>
              <w:rPr>
                <w:rFonts w:ascii="Garamond" w:eastAsia="Garamond" w:hAnsi="Garamond" w:cs="Garamond"/>
                <w:sz w:val="24"/>
                <w:szCs w:val="24"/>
              </w:rPr>
              <w:t>psig</w:t>
            </w:r>
          </w:p>
        </w:tc>
        <w:tc>
          <w:tcPr>
            <w:tcW w:w="900" w:type="dxa"/>
            <w:tcMar>
              <w:top w:w="100" w:type="dxa"/>
              <w:left w:w="100" w:type="dxa"/>
              <w:bottom w:w="100" w:type="dxa"/>
              <w:right w:w="100" w:type="dxa"/>
            </w:tcMar>
          </w:tcPr>
          <w:p w:rsidR="00106181" w:rsidRDefault="00737675">
            <w:pPr>
              <w:contextualSpacing w:val="0"/>
            </w:pPr>
            <w:r>
              <w:rPr>
                <w:rFonts w:ascii="Garamond" w:eastAsia="Garamond" w:hAnsi="Garamond" w:cs="Garamond"/>
                <w:sz w:val="24"/>
                <w:szCs w:val="24"/>
              </w:rPr>
              <w:t>x/64"</w:t>
            </w:r>
          </w:p>
        </w:tc>
        <w:tc>
          <w:tcPr>
            <w:tcW w:w="1620" w:type="dxa"/>
          </w:tcPr>
          <w:p w:rsidR="00106181" w:rsidRDefault="00106181">
            <w:pPr>
              <w:contextualSpacing w:val="0"/>
            </w:pPr>
          </w:p>
        </w:tc>
      </w:tr>
      <w:tr w:rsidR="00106181" w:rsidTr="00174DAC">
        <w:tc>
          <w:tcPr>
            <w:tcW w:w="1620" w:type="dxa"/>
            <w:tcMar>
              <w:top w:w="100" w:type="dxa"/>
              <w:left w:w="100" w:type="dxa"/>
              <w:bottom w:w="100" w:type="dxa"/>
              <w:right w:w="100" w:type="dxa"/>
            </w:tcMar>
          </w:tcPr>
          <w:p w:rsidR="00106181" w:rsidRDefault="00737675">
            <w:pPr>
              <w:contextualSpacing w:val="0"/>
            </w:pPr>
            <w:r>
              <w:rPr>
                <w:rFonts w:ascii="Garamond" w:eastAsia="Garamond" w:hAnsi="Garamond" w:cs="Garamond"/>
                <w:sz w:val="24"/>
                <w:szCs w:val="24"/>
              </w:rPr>
              <w:t>01/02/2006</w:t>
            </w:r>
          </w:p>
        </w:tc>
        <w:tc>
          <w:tcPr>
            <w:tcW w:w="1530" w:type="dxa"/>
            <w:tcMar>
              <w:top w:w="100" w:type="dxa"/>
              <w:left w:w="100" w:type="dxa"/>
              <w:bottom w:w="100" w:type="dxa"/>
              <w:right w:w="100" w:type="dxa"/>
            </w:tcMar>
          </w:tcPr>
          <w:p w:rsidR="00106181" w:rsidRDefault="00737675">
            <w:pPr>
              <w:contextualSpacing w:val="0"/>
            </w:pPr>
            <w:r>
              <w:t>1446</w:t>
            </w:r>
          </w:p>
        </w:tc>
        <w:tc>
          <w:tcPr>
            <w:tcW w:w="1350" w:type="dxa"/>
            <w:tcMar>
              <w:top w:w="100" w:type="dxa"/>
              <w:left w:w="100" w:type="dxa"/>
              <w:bottom w:w="100" w:type="dxa"/>
              <w:right w:w="100" w:type="dxa"/>
            </w:tcMar>
          </w:tcPr>
          <w:p w:rsidR="00106181" w:rsidRDefault="00737675">
            <w:pPr>
              <w:contextualSpacing w:val="0"/>
            </w:pPr>
            <w:r>
              <w:t>1013</w:t>
            </w:r>
          </w:p>
        </w:tc>
        <w:tc>
          <w:tcPr>
            <w:tcW w:w="990" w:type="dxa"/>
            <w:tcMar>
              <w:top w:w="100" w:type="dxa"/>
              <w:left w:w="100" w:type="dxa"/>
              <w:bottom w:w="100" w:type="dxa"/>
              <w:right w:w="100" w:type="dxa"/>
            </w:tcMar>
          </w:tcPr>
          <w:p w:rsidR="00106181" w:rsidRDefault="00737675">
            <w:pPr>
              <w:contextualSpacing w:val="0"/>
            </w:pPr>
            <w:r>
              <w:t>30</w:t>
            </w:r>
          </w:p>
        </w:tc>
        <w:tc>
          <w:tcPr>
            <w:tcW w:w="990" w:type="dxa"/>
            <w:tcMar>
              <w:top w:w="100" w:type="dxa"/>
              <w:left w:w="100" w:type="dxa"/>
              <w:bottom w:w="100" w:type="dxa"/>
              <w:right w:w="100" w:type="dxa"/>
            </w:tcMar>
          </w:tcPr>
          <w:p w:rsidR="00106181" w:rsidRDefault="00737675">
            <w:pPr>
              <w:contextualSpacing w:val="0"/>
            </w:pPr>
            <w:r>
              <w:t>378</w:t>
            </w:r>
          </w:p>
        </w:tc>
        <w:tc>
          <w:tcPr>
            <w:tcW w:w="900" w:type="dxa"/>
            <w:tcMar>
              <w:top w:w="100" w:type="dxa"/>
              <w:left w:w="100" w:type="dxa"/>
              <w:bottom w:w="100" w:type="dxa"/>
              <w:right w:w="100" w:type="dxa"/>
            </w:tcMar>
          </w:tcPr>
          <w:p w:rsidR="00106181" w:rsidRDefault="00737675">
            <w:pPr>
              <w:contextualSpacing w:val="0"/>
            </w:pPr>
            <w:r>
              <w:t>405</w:t>
            </w:r>
          </w:p>
        </w:tc>
        <w:tc>
          <w:tcPr>
            <w:tcW w:w="900" w:type="dxa"/>
            <w:tcMar>
              <w:top w:w="100" w:type="dxa"/>
              <w:left w:w="100" w:type="dxa"/>
              <w:bottom w:w="100" w:type="dxa"/>
              <w:right w:w="100" w:type="dxa"/>
            </w:tcMar>
          </w:tcPr>
          <w:p w:rsidR="00106181" w:rsidRDefault="00737675">
            <w:pPr>
              <w:contextualSpacing w:val="0"/>
            </w:pPr>
            <w:r>
              <w:t>28</w:t>
            </w:r>
          </w:p>
        </w:tc>
        <w:tc>
          <w:tcPr>
            <w:tcW w:w="1620" w:type="dxa"/>
          </w:tcPr>
          <w:p w:rsidR="00106181" w:rsidRDefault="00737675">
            <w:pPr>
              <w:contextualSpacing w:val="0"/>
            </w:pPr>
            <w:r>
              <w:t>C/I</w:t>
            </w:r>
          </w:p>
        </w:tc>
      </w:tr>
    </w:tbl>
    <w:p w:rsidR="00106181" w:rsidRDefault="00106181">
      <w:pPr>
        <w:spacing w:line="360" w:lineRule="auto"/>
      </w:pPr>
    </w:p>
    <w:p w:rsidR="00106181" w:rsidRDefault="00737675">
      <w:pPr>
        <w:spacing w:line="360" w:lineRule="auto"/>
      </w:pPr>
      <w:r>
        <w:rPr>
          <w:rFonts w:ascii="Garamond" w:eastAsia="Garamond" w:hAnsi="Garamond" w:cs="Garamond"/>
          <w:sz w:val="24"/>
          <w:szCs w:val="24"/>
        </w:rPr>
        <w:t>(DFE to top CHH) is 34ft</w:t>
      </w:r>
    </w:p>
    <w:p w:rsidR="00106181" w:rsidRDefault="00737675">
      <w:pPr>
        <w:spacing w:line="360" w:lineRule="auto"/>
      </w:pPr>
      <w:r>
        <w:rPr>
          <w:rFonts w:ascii="Garamond" w:eastAsia="Garamond" w:hAnsi="Garamond" w:cs="Garamond"/>
          <w:sz w:val="24"/>
          <w:szCs w:val="24"/>
        </w:rPr>
        <w:t>SAND: D3.0E</w:t>
      </w:r>
    </w:p>
    <w:p w:rsidR="00106181" w:rsidRDefault="00737675">
      <w:pPr>
        <w:spacing w:line="360" w:lineRule="auto"/>
      </w:pPr>
      <w:r>
        <w:rPr>
          <w:rFonts w:ascii="Garamond" w:eastAsia="Garamond" w:hAnsi="Garamond" w:cs="Garamond"/>
          <w:sz w:val="24"/>
          <w:szCs w:val="24"/>
        </w:rPr>
        <w:lastRenderedPageBreak/>
        <w:t>KNOWN WELL PROBLEM: HUD @ 6778ftAH during 2014 wireline re-entry</w:t>
      </w:r>
    </w:p>
    <w:p w:rsidR="00106181" w:rsidRDefault="00737675">
      <w:pPr>
        <w:spacing w:line="360" w:lineRule="auto"/>
      </w:pPr>
      <w:r>
        <w:rPr>
          <w:rFonts w:ascii="Garamond" w:eastAsia="Garamond" w:hAnsi="Garamond" w:cs="Garamond"/>
          <w:sz w:val="24"/>
          <w:szCs w:val="24"/>
        </w:rPr>
        <w:t>See Appendix B attached (well completion schematics).</w:t>
      </w:r>
    </w:p>
    <w:p w:rsidR="00106181" w:rsidRDefault="00106181">
      <w:pPr>
        <w:spacing w:line="360" w:lineRule="auto"/>
      </w:pPr>
    </w:p>
    <w:p w:rsidR="00106181" w:rsidRDefault="00106181"/>
    <w:p w:rsidR="00106181" w:rsidRDefault="00106181"/>
    <w:p w:rsidR="00106181" w:rsidRDefault="00737675">
      <w:pPr>
        <w:pStyle w:val="Heading4"/>
        <w:spacing w:line="360" w:lineRule="auto"/>
      </w:pPr>
      <w:r>
        <w:rPr>
          <w:rFonts w:ascii="Garamond" w:eastAsia="Garamond" w:hAnsi="Garamond" w:cs="Garamond"/>
        </w:rPr>
        <w:t>ROLES &amp; RESPONSIBILITIES:</w:t>
      </w:r>
    </w:p>
    <w:p w:rsidR="00106181" w:rsidRDefault="00737675">
      <w:pPr>
        <w:spacing w:line="360" w:lineRule="auto"/>
      </w:pPr>
      <w:r>
        <w:rPr>
          <w:rFonts w:ascii="Garamond" w:eastAsia="Garamond" w:hAnsi="Garamond" w:cs="Garamond"/>
          <w:b/>
          <w:sz w:val="24"/>
          <w:szCs w:val="24"/>
          <w:u w:val="single"/>
        </w:rPr>
        <w:t>Field Engineer</w:t>
      </w:r>
      <w:r>
        <w:rPr>
          <w:rFonts w:ascii="Garamond" w:eastAsia="Garamond" w:hAnsi="Garamond" w:cs="Garamond"/>
          <w:b/>
          <w:sz w:val="24"/>
          <w:szCs w:val="24"/>
        </w:rPr>
        <w:t xml:space="preserve">: </w:t>
      </w:r>
    </w:p>
    <w:p w:rsidR="00106181" w:rsidRDefault="00737675">
      <w:pPr>
        <w:spacing w:line="360" w:lineRule="auto"/>
      </w:pPr>
      <w:r>
        <w:rPr>
          <w:rFonts w:ascii="Garamond" w:eastAsia="Garamond" w:hAnsi="Garamond" w:cs="Garamond"/>
          <w:sz w:val="24"/>
          <w:szCs w:val="24"/>
        </w:rPr>
        <w:t>The Field Engineer is in charge of the job at the location. He should hold pre-job safety briefing and job safety analysis (JSA), issue all safety permits and has overall responsibility for all safety matters during the operation. He should submit daily progress report to the line-manager/Supervisor.</w:t>
      </w:r>
    </w:p>
    <w:p w:rsidR="00106181" w:rsidRDefault="00737675">
      <w:pPr>
        <w:spacing w:line="360" w:lineRule="auto"/>
      </w:pPr>
      <w:r>
        <w:rPr>
          <w:rFonts w:ascii="Garamond" w:eastAsia="Garamond" w:hAnsi="Garamond" w:cs="Garamond"/>
          <w:b/>
          <w:sz w:val="24"/>
          <w:szCs w:val="24"/>
          <w:u w:val="single"/>
        </w:rPr>
        <w:t xml:space="preserve">Production Supervisor: </w:t>
      </w:r>
    </w:p>
    <w:p w:rsidR="00106181" w:rsidRDefault="00737675">
      <w:pPr>
        <w:spacing w:line="360" w:lineRule="auto"/>
      </w:pPr>
      <w:r>
        <w:rPr>
          <w:rFonts w:ascii="Garamond" w:eastAsia="Garamond" w:hAnsi="Garamond" w:cs="Garamond"/>
          <w:sz w:val="24"/>
          <w:szCs w:val="24"/>
        </w:rPr>
        <w:t xml:space="preserve">Operate (or assign an operator to operate) the wellhead control units and tree valves at the request of the Field Engineer. He should provide directives based on standard procedure at the wellhead and or </w:t>
      </w:r>
      <w:proofErr w:type="spellStart"/>
      <w:r>
        <w:rPr>
          <w:rFonts w:ascii="Garamond" w:eastAsia="Garamond" w:hAnsi="Garamond" w:cs="Garamond"/>
          <w:sz w:val="24"/>
          <w:szCs w:val="24"/>
        </w:rPr>
        <w:t>flowstation</w:t>
      </w:r>
      <w:proofErr w:type="spellEnd"/>
      <w:r>
        <w:rPr>
          <w:rFonts w:ascii="Garamond" w:eastAsia="Garamond" w:hAnsi="Garamond" w:cs="Garamond"/>
          <w:sz w:val="24"/>
          <w:szCs w:val="24"/>
        </w:rPr>
        <w:t>.</w:t>
      </w:r>
    </w:p>
    <w:p w:rsidR="00106181" w:rsidRDefault="00737675">
      <w:pPr>
        <w:spacing w:line="360" w:lineRule="auto"/>
      </w:pPr>
      <w:r>
        <w:rPr>
          <w:rFonts w:ascii="Garamond" w:eastAsia="Garamond" w:hAnsi="Garamond" w:cs="Garamond"/>
          <w:b/>
          <w:sz w:val="24"/>
          <w:szCs w:val="24"/>
          <w:u w:val="single"/>
        </w:rPr>
        <w:t xml:space="preserve">Production Operators: </w:t>
      </w:r>
    </w:p>
    <w:p w:rsidR="00106181" w:rsidRDefault="00737675">
      <w:pPr>
        <w:spacing w:line="360" w:lineRule="auto"/>
      </w:pPr>
      <w:r>
        <w:rPr>
          <w:rFonts w:ascii="Garamond" w:eastAsia="Garamond" w:hAnsi="Garamond" w:cs="Garamond"/>
          <w:sz w:val="24"/>
          <w:szCs w:val="24"/>
        </w:rPr>
        <w:t>Responsible for wellhead operations, opening and closing of wellhead valves</w:t>
      </w:r>
    </w:p>
    <w:p w:rsidR="00106181" w:rsidRDefault="00737675">
      <w:pPr>
        <w:spacing w:line="360" w:lineRule="auto"/>
      </w:pPr>
      <w:r>
        <w:rPr>
          <w:rFonts w:ascii="Garamond" w:eastAsia="Garamond" w:hAnsi="Garamond" w:cs="Garamond"/>
          <w:b/>
          <w:sz w:val="24"/>
          <w:szCs w:val="24"/>
          <w:u w:val="single"/>
        </w:rPr>
        <w:t>CT/WL Contractor</w:t>
      </w:r>
    </w:p>
    <w:p w:rsidR="00106181" w:rsidRDefault="00737675">
      <w:pPr>
        <w:spacing w:line="360" w:lineRule="auto"/>
      </w:pPr>
      <w:r>
        <w:rPr>
          <w:rFonts w:ascii="Garamond" w:eastAsia="Garamond" w:hAnsi="Garamond" w:cs="Garamond"/>
          <w:sz w:val="24"/>
          <w:szCs w:val="24"/>
        </w:rPr>
        <w:t>Supply certified CT/WL crew, CT/WL equipment, tools and performs operations in a safe and professional manner.</w:t>
      </w:r>
    </w:p>
    <w:p w:rsidR="00106181" w:rsidRDefault="00737675">
      <w:pPr>
        <w:spacing w:line="360" w:lineRule="auto"/>
      </w:pPr>
      <w:r>
        <w:rPr>
          <w:rFonts w:ascii="Garamond" w:eastAsia="Garamond" w:hAnsi="Garamond" w:cs="Garamond"/>
          <w:b/>
          <w:sz w:val="24"/>
          <w:szCs w:val="24"/>
          <w:u w:val="single"/>
        </w:rPr>
        <w:t>CT/WL Operator</w:t>
      </w:r>
    </w:p>
    <w:p w:rsidR="00106181" w:rsidRDefault="00737675">
      <w:pPr>
        <w:spacing w:line="360" w:lineRule="auto"/>
      </w:pPr>
      <w:r>
        <w:rPr>
          <w:rFonts w:ascii="Garamond" w:eastAsia="Garamond" w:hAnsi="Garamond" w:cs="Garamond"/>
          <w:sz w:val="24"/>
          <w:szCs w:val="24"/>
        </w:rPr>
        <w:t>Run CT unit, auxiliary equipment and perform operations as required, in a safe manner.</w:t>
      </w:r>
    </w:p>
    <w:p w:rsidR="00106181" w:rsidRDefault="00737675">
      <w:pPr>
        <w:spacing w:line="360" w:lineRule="auto"/>
      </w:pPr>
      <w:r>
        <w:rPr>
          <w:rFonts w:ascii="Garamond" w:eastAsia="Garamond" w:hAnsi="Garamond" w:cs="Garamond"/>
          <w:sz w:val="24"/>
          <w:szCs w:val="24"/>
        </w:rPr>
        <w:t>To submit a detailed report at end of exercise</w:t>
      </w:r>
    </w:p>
    <w:p w:rsidR="00106181" w:rsidRDefault="00106181">
      <w:pPr>
        <w:spacing w:line="276" w:lineRule="auto"/>
      </w:pPr>
    </w:p>
    <w:p w:rsidR="00106181" w:rsidRDefault="00737675">
      <w:pPr>
        <w:spacing w:line="276" w:lineRule="auto"/>
      </w:pPr>
      <w:r>
        <w:rPr>
          <w:rFonts w:ascii="Garamond" w:eastAsia="Garamond" w:hAnsi="Garamond" w:cs="Garamond"/>
          <w:b/>
          <w:sz w:val="24"/>
          <w:szCs w:val="24"/>
        </w:rPr>
        <w:t>NB</w:t>
      </w:r>
      <w:r>
        <w:rPr>
          <w:rFonts w:ascii="Garamond" w:eastAsia="Garamond" w:hAnsi="Garamond" w:cs="Garamond"/>
          <w:sz w:val="24"/>
          <w:szCs w:val="24"/>
        </w:rPr>
        <w:t>: Invoice to be submitted along with the comprehensive CT/WL summary reports.</w:t>
      </w:r>
    </w:p>
    <w:p w:rsidR="00106181" w:rsidRDefault="00106181">
      <w:pPr>
        <w:spacing w:after="200" w:line="360" w:lineRule="auto"/>
        <w:jc w:val="left"/>
      </w:pPr>
    </w:p>
    <w:p w:rsidR="00106181" w:rsidRDefault="00737675">
      <w:r>
        <w:rPr>
          <w:rFonts w:ascii="Garamond" w:eastAsia="Garamond" w:hAnsi="Garamond" w:cs="Garamond"/>
          <w:b/>
          <w:sz w:val="24"/>
          <w:szCs w:val="24"/>
          <w:u w:val="single"/>
        </w:rPr>
        <w:t>SAFETY &amp; IMPORTANT NOTE</w:t>
      </w:r>
    </w:p>
    <w:p w:rsidR="00106181" w:rsidRDefault="00737675">
      <w:pPr>
        <w:numPr>
          <w:ilvl w:val="0"/>
          <w:numId w:val="2"/>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Hold tool box meeting and job safety analysis (JSA) onsite with wire line contractor and crew prior to commencement of job.</w:t>
      </w:r>
    </w:p>
    <w:p w:rsidR="00106181" w:rsidRDefault="00737675">
      <w:pPr>
        <w:numPr>
          <w:ilvl w:val="0"/>
          <w:numId w:val="2"/>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General safety practices in well intervention to apply during the job.</w:t>
      </w:r>
    </w:p>
    <w:p w:rsidR="00106181" w:rsidRDefault="00737675">
      <w:pPr>
        <w:numPr>
          <w:ilvl w:val="0"/>
          <w:numId w:val="2"/>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All pressure equipment (</w:t>
      </w:r>
      <w:proofErr w:type="spellStart"/>
      <w:r>
        <w:rPr>
          <w:rFonts w:ascii="Garamond" w:eastAsia="Garamond" w:hAnsi="Garamond" w:cs="Garamond"/>
          <w:sz w:val="24"/>
          <w:szCs w:val="24"/>
        </w:rPr>
        <w:t>chicksans</w:t>
      </w:r>
      <w:proofErr w:type="spellEnd"/>
      <w:r>
        <w:rPr>
          <w:rFonts w:ascii="Garamond" w:eastAsia="Garamond" w:hAnsi="Garamond" w:cs="Garamond"/>
          <w:sz w:val="24"/>
          <w:szCs w:val="24"/>
        </w:rPr>
        <w:t xml:space="preserve">, Xmas tree adapter, wire line lubricator, wireline BOP </w:t>
      </w:r>
      <w:proofErr w:type="spellStart"/>
      <w:r>
        <w:rPr>
          <w:rFonts w:ascii="Garamond" w:eastAsia="Garamond" w:hAnsi="Garamond" w:cs="Garamond"/>
          <w:sz w:val="24"/>
          <w:szCs w:val="24"/>
        </w:rPr>
        <w:t>etc</w:t>
      </w:r>
      <w:proofErr w:type="spellEnd"/>
      <w:r>
        <w:rPr>
          <w:rFonts w:ascii="Garamond" w:eastAsia="Garamond" w:hAnsi="Garamond" w:cs="Garamond"/>
          <w:sz w:val="24"/>
          <w:szCs w:val="24"/>
        </w:rPr>
        <w:t>) must have valid test certificate and/or test bands indicating test pressures/dates.</w:t>
      </w:r>
    </w:p>
    <w:p w:rsidR="00106181" w:rsidRDefault="00737675">
      <w:pPr>
        <w:numPr>
          <w:ilvl w:val="0"/>
          <w:numId w:val="2"/>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NO SMOKING rule MUST be strictly enforced.</w:t>
      </w:r>
    </w:p>
    <w:p w:rsidR="00106181" w:rsidRDefault="00737675">
      <w:pPr>
        <w:numPr>
          <w:ilvl w:val="0"/>
          <w:numId w:val="2"/>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Unauthorized person(s) must not be allowed on/around the location during the job.</w:t>
      </w:r>
    </w:p>
    <w:p w:rsidR="00106181" w:rsidRDefault="00737675">
      <w:pPr>
        <w:numPr>
          <w:ilvl w:val="0"/>
          <w:numId w:val="2"/>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lastRenderedPageBreak/>
        <w:t>All personnel must wear appropriate personal protective equipment (PPE) which includes safety shoes, hard hat, floating device, coverall, eye-google, hand-gloves, nose mask etc.</w:t>
      </w:r>
    </w:p>
    <w:p w:rsidR="00106181" w:rsidRDefault="00737675">
      <w:pPr>
        <w:numPr>
          <w:ilvl w:val="0"/>
          <w:numId w:val="2"/>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Carry out well head gas test using a portable gas tester prior to commencement of well entry and during swabbing activity.</w:t>
      </w:r>
    </w:p>
    <w:p w:rsidR="00106181" w:rsidRDefault="00737675">
      <w:pPr>
        <w:numPr>
          <w:ilvl w:val="0"/>
          <w:numId w:val="2"/>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Ensure zero environmental pollution.</w:t>
      </w:r>
    </w:p>
    <w:p w:rsidR="00106181" w:rsidRDefault="00737675">
      <w:pPr>
        <w:numPr>
          <w:ilvl w:val="0"/>
          <w:numId w:val="2"/>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All work should be carried-out during daylight. Work should not progress under poor visibility or bad weather condition.</w:t>
      </w:r>
    </w:p>
    <w:p w:rsidR="00106181" w:rsidRDefault="00737675">
      <w:pPr>
        <w:numPr>
          <w:ilvl w:val="0"/>
          <w:numId w:val="2"/>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Ensure the use of correct tools and equipment during the job.</w:t>
      </w:r>
    </w:p>
    <w:p w:rsidR="00106181" w:rsidRDefault="00737675">
      <w:pPr>
        <w:numPr>
          <w:ilvl w:val="0"/>
          <w:numId w:val="2"/>
        </w:numPr>
        <w:spacing w:after="200" w:line="360" w:lineRule="auto"/>
        <w:ind w:left="360" w:hanging="360"/>
        <w:jc w:val="left"/>
        <w:rPr>
          <w:rFonts w:ascii="Garamond" w:eastAsia="Garamond" w:hAnsi="Garamond" w:cs="Garamond"/>
          <w:sz w:val="24"/>
          <w:szCs w:val="24"/>
        </w:rPr>
      </w:pPr>
      <w:r>
        <w:rPr>
          <w:rFonts w:ascii="Garamond" w:eastAsia="Garamond" w:hAnsi="Garamond" w:cs="Garamond"/>
          <w:sz w:val="24"/>
          <w:szCs w:val="24"/>
        </w:rPr>
        <w:t>Leaks should be avoided by ensuring that the lubricator is not leaking.</w:t>
      </w:r>
    </w:p>
    <w:p w:rsidR="00106181" w:rsidRDefault="00737675">
      <w:pPr>
        <w:spacing w:line="360" w:lineRule="auto"/>
      </w:pPr>
      <w:r>
        <w:rPr>
          <w:rFonts w:ascii="Garamond" w:eastAsia="Garamond" w:hAnsi="Garamond" w:cs="Garamond"/>
          <w:b/>
          <w:sz w:val="24"/>
          <w:szCs w:val="24"/>
        </w:rPr>
        <w:t>EQUIPMENT REQUIRED</w:t>
      </w:r>
      <w:r>
        <w:rPr>
          <w:rFonts w:ascii="Garamond" w:eastAsia="Garamond" w:hAnsi="Garamond" w:cs="Garamond"/>
          <w:sz w:val="24"/>
          <w:szCs w:val="24"/>
        </w:rPr>
        <w:t xml:space="preserve"> </w:t>
      </w:r>
    </w:p>
    <w:p w:rsidR="00106181" w:rsidRDefault="00737675">
      <w:pPr>
        <w:tabs>
          <w:tab w:val="left" w:pos="3780"/>
        </w:tabs>
        <w:spacing w:line="360" w:lineRule="auto"/>
      </w:pPr>
      <w:r>
        <w:rPr>
          <w:rFonts w:ascii="Garamond" w:eastAsia="Garamond" w:hAnsi="Garamond" w:cs="Garamond"/>
          <w:sz w:val="24"/>
          <w:szCs w:val="24"/>
        </w:rPr>
        <w:t>These may include, but not limited to the following;</w:t>
      </w:r>
    </w:p>
    <w:p w:rsidR="00106181" w:rsidRDefault="00737675">
      <w:pPr>
        <w:numPr>
          <w:ilvl w:val="0"/>
          <w:numId w:val="3"/>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W/L unit / tools and surface equipment.</w:t>
      </w:r>
    </w:p>
    <w:p w:rsidR="00106181" w:rsidRDefault="00737675">
      <w:pPr>
        <w:numPr>
          <w:ilvl w:val="0"/>
          <w:numId w:val="3"/>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Various sizes of gauge cutters (1.86’’, 2.25’’, 2.73’’ for full bore drift)</w:t>
      </w:r>
    </w:p>
    <w:p w:rsidR="00106181" w:rsidRDefault="00737675">
      <w:pPr>
        <w:numPr>
          <w:ilvl w:val="0"/>
          <w:numId w:val="3"/>
        </w:numPr>
        <w:spacing w:before="100" w:after="100" w:line="360" w:lineRule="auto"/>
        <w:ind w:left="360" w:hanging="360"/>
        <w:jc w:val="left"/>
        <w:rPr>
          <w:rFonts w:ascii="Garamond" w:eastAsia="Garamond" w:hAnsi="Garamond" w:cs="Garamond"/>
          <w:sz w:val="24"/>
          <w:szCs w:val="24"/>
        </w:rPr>
      </w:pPr>
      <w:r>
        <w:rPr>
          <w:rFonts w:ascii="Garamond" w:eastAsia="Garamond" w:hAnsi="Garamond" w:cs="Garamond"/>
          <w:sz w:val="24"/>
          <w:szCs w:val="24"/>
        </w:rPr>
        <w:t>GS pulling tool with EQ prong + contingency plug retrieving tools</w:t>
      </w:r>
    </w:p>
    <w:p w:rsidR="00CF6602" w:rsidRDefault="00CF6602">
      <w:pPr>
        <w:spacing w:line="360" w:lineRule="auto"/>
        <w:rPr>
          <w:rFonts w:ascii="Garamond" w:eastAsia="Garamond" w:hAnsi="Garamond" w:cs="Garamond"/>
          <w:b/>
          <w:sz w:val="24"/>
          <w:szCs w:val="24"/>
          <w:shd w:val="clear" w:color="auto" w:fill="BFBFBF"/>
        </w:rPr>
      </w:pPr>
    </w:p>
    <w:p w:rsidR="00106181" w:rsidRDefault="00737675">
      <w:pPr>
        <w:spacing w:line="360" w:lineRule="auto"/>
      </w:pPr>
      <w:r>
        <w:rPr>
          <w:rFonts w:ascii="Garamond" w:eastAsia="Garamond" w:hAnsi="Garamond" w:cs="Garamond"/>
          <w:b/>
          <w:sz w:val="24"/>
          <w:szCs w:val="24"/>
          <w:shd w:val="clear" w:color="auto" w:fill="BFBFBF"/>
        </w:rPr>
        <w:t xml:space="preserve">FRONT-END ACTIVITIES </w:t>
      </w:r>
    </w:p>
    <w:p w:rsidR="00106181" w:rsidRDefault="00737675">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Validate </w:t>
      </w:r>
      <w:proofErr w:type="spellStart"/>
      <w:r>
        <w:rPr>
          <w:rFonts w:ascii="Garamond" w:eastAsia="Garamond" w:hAnsi="Garamond" w:cs="Garamond"/>
          <w:sz w:val="24"/>
          <w:szCs w:val="24"/>
        </w:rPr>
        <w:t>premob</w:t>
      </w:r>
      <w:proofErr w:type="spellEnd"/>
      <w:r>
        <w:rPr>
          <w:rFonts w:ascii="Garamond" w:eastAsia="Garamond" w:hAnsi="Garamond" w:cs="Garamond"/>
          <w:sz w:val="24"/>
          <w:szCs w:val="24"/>
        </w:rPr>
        <w:t xml:space="preserve"> certificate of CT/WL equipment and tools.</w:t>
      </w:r>
    </w:p>
    <w:p w:rsidR="00106181" w:rsidRDefault="00737675">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Ensure all safety and environmental precautions have been observed</w:t>
      </w:r>
    </w:p>
    <w:p w:rsidR="00106181" w:rsidRDefault="00737675">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Check and confirm that production operation is fully aware of the intended operation</w:t>
      </w:r>
    </w:p>
    <w:p w:rsidR="00106181" w:rsidRDefault="00737675">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Check and record well head pressures before commencement of job.</w:t>
      </w:r>
    </w:p>
    <w:p w:rsidR="00106181" w:rsidRDefault="00737675">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Check wellhead for integrity, check and confirm the position of the valves, ensure </w:t>
      </w:r>
      <w:proofErr w:type="spellStart"/>
      <w:proofErr w:type="gramStart"/>
      <w:r>
        <w:rPr>
          <w:rFonts w:ascii="Garamond" w:eastAsia="Garamond" w:hAnsi="Garamond" w:cs="Garamond"/>
          <w:sz w:val="24"/>
          <w:szCs w:val="24"/>
        </w:rPr>
        <w:t>xmas</w:t>
      </w:r>
      <w:proofErr w:type="spellEnd"/>
      <w:proofErr w:type="gramEnd"/>
      <w:r>
        <w:rPr>
          <w:rFonts w:ascii="Garamond" w:eastAsia="Garamond" w:hAnsi="Garamond" w:cs="Garamond"/>
          <w:sz w:val="24"/>
          <w:szCs w:val="24"/>
        </w:rPr>
        <w:t xml:space="preserve"> tree valves are closed, read and record CITHP, bleed off CITHP.</w:t>
      </w:r>
    </w:p>
    <w:p w:rsidR="00106181" w:rsidRDefault="00737675">
      <w:pPr>
        <w:numPr>
          <w:ilvl w:val="0"/>
          <w:numId w:val="4"/>
        </w:numPr>
        <w:spacing w:line="360" w:lineRule="auto"/>
        <w:ind w:left="360" w:hanging="360"/>
        <w:jc w:val="left"/>
        <w:rPr>
          <w:rFonts w:ascii="Garamond" w:eastAsia="Garamond" w:hAnsi="Garamond" w:cs="Garamond"/>
          <w:sz w:val="24"/>
          <w:szCs w:val="24"/>
        </w:rPr>
      </w:pPr>
      <w:r>
        <w:rPr>
          <w:rFonts w:ascii="Garamond" w:eastAsia="Garamond" w:hAnsi="Garamond" w:cs="Garamond"/>
          <w:sz w:val="24"/>
          <w:szCs w:val="24"/>
        </w:rPr>
        <w:t xml:space="preserve">Ensure </w:t>
      </w:r>
      <w:proofErr w:type="spellStart"/>
      <w:r>
        <w:rPr>
          <w:rFonts w:ascii="Garamond" w:eastAsia="Garamond" w:hAnsi="Garamond" w:cs="Garamond"/>
          <w:sz w:val="24"/>
          <w:szCs w:val="24"/>
        </w:rPr>
        <w:t>flowback</w:t>
      </w:r>
      <w:proofErr w:type="spellEnd"/>
      <w:r>
        <w:rPr>
          <w:rFonts w:ascii="Garamond" w:eastAsia="Garamond" w:hAnsi="Garamond" w:cs="Garamond"/>
          <w:sz w:val="24"/>
          <w:szCs w:val="24"/>
        </w:rPr>
        <w:t xml:space="preserve"> tank has a flame arrestor installed in the vent stack and all hoses and lines between the flow-back tank and wellhead are in good conditions and correct pressure rating.</w:t>
      </w:r>
    </w:p>
    <w:p w:rsidR="00106181" w:rsidRDefault="00106181">
      <w:pPr>
        <w:tabs>
          <w:tab w:val="left" w:pos="916"/>
        </w:tabs>
        <w:spacing w:line="360" w:lineRule="auto"/>
        <w:ind w:left="360" w:hanging="360"/>
        <w:jc w:val="left"/>
      </w:pPr>
    </w:p>
    <w:p w:rsidR="00106181" w:rsidRDefault="00737675">
      <w:pPr>
        <w:spacing w:line="360" w:lineRule="auto"/>
      </w:pPr>
      <w:r>
        <w:rPr>
          <w:rFonts w:ascii="Garamond" w:eastAsia="Garamond" w:hAnsi="Garamond" w:cs="Garamond"/>
          <w:b/>
          <w:sz w:val="24"/>
          <w:szCs w:val="24"/>
          <w:u w:val="single"/>
          <w:shd w:val="clear" w:color="auto" w:fill="BFBFBF"/>
        </w:rPr>
        <w:t xml:space="preserve">WIRE-LINE ACTIVITIES </w:t>
      </w:r>
    </w:p>
    <w:p w:rsidR="00106181" w:rsidRDefault="00737675">
      <w:pPr>
        <w:numPr>
          <w:ilvl w:val="0"/>
          <w:numId w:val="6"/>
        </w:numPr>
        <w:spacing w:after="200" w:line="360" w:lineRule="auto"/>
        <w:ind w:left="360" w:hanging="360"/>
        <w:contextualSpacing/>
        <w:rPr>
          <w:rFonts w:ascii="Garamond" w:eastAsia="Garamond" w:hAnsi="Garamond" w:cs="Garamond"/>
          <w:sz w:val="24"/>
          <w:szCs w:val="24"/>
        </w:rPr>
      </w:pPr>
      <w:r>
        <w:rPr>
          <w:rFonts w:ascii="Garamond" w:eastAsia="Garamond" w:hAnsi="Garamond" w:cs="Garamond"/>
          <w:sz w:val="24"/>
          <w:szCs w:val="24"/>
        </w:rPr>
        <w:t>Check and confirm that the well is closed-in.</w:t>
      </w:r>
    </w:p>
    <w:p w:rsidR="00106181" w:rsidRPr="00865BEA" w:rsidRDefault="00737675">
      <w:pPr>
        <w:numPr>
          <w:ilvl w:val="0"/>
          <w:numId w:val="6"/>
        </w:numPr>
        <w:spacing w:after="200" w:line="360" w:lineRule="auto"/>
        <w:ind w:left="360" w:hanging="360"/>
        <w:contextualSpacing/>
        <w:rPr>
          <w:rFonts w:ascii="Garamond" w:eastAsia="Garamond" w:hAnsi="Garamond" w:cs="Garamond"/>
          <w:b/>
          <w:sz w:val="24"/>
          <w:szCs w:val="24"/>
        </w:rPr>
      </w:pPr>
      <w:r>
        <w:rPr>
          <w:rFonts w:ascii="Garamond" w:eastAsia="Garamond" w:hAnsi="Garamond" w:cs="Garamond"/>
          <w:sz w:val="24"/>
          <w:szCs w:val="24"/>
        </w:rPr>
        <w:t xml:space="preserve">Record initial wellhead pressures (CITHP, CHP) using the provided template </w:t>
      </w:r>
      <w:r w:rsidRPr="00865BEA">
        <w:rPr>
          <w:rFonts w:ascii="Garamond" w:eastAsia="Garamond" w:hAnsi="Garamond" w:cs="Garamond"/>
          <w:b/>
          <w:sz w:val="24"/>
          <w:szCs w:val="24"/>
        </w:rPr>
        <w:t>(If casing head</w:t>
      </w:r>
      <w:r w:rsidR="00865BEA">
        <w:rPr>
          <w:rFonts w:ascii="Garamond" w:eastAsia="Garamond" w:hAnsi="Garamond" w:cs="Garamond"/>
          <w:b/>
          <w:sz w:val="24"/>
          <w:szCs w:val="24"/>
        </w:rPr>
        <w:t xml:space="preserve">    pressure is high, bleed off, </w:t>
      </w:r>
      <w:r w:rsidRPr="00865BEA">
        <w:rPr>
          <w:rFonts w:ascii="Garamond" w:eastAsia="Garamond" w:hAnsi="Garamond" w:cs="Garamond"/>
          <w:b/>
          <w:sz w:val="24"/>
          <w:szCs w:val="24"/>
        </w:rPr>
        <w:t xml:space="preserve">if it rises again, </w:t>
      </w:r>
      <w:r w:rsidR="00865BEA">
        <w:rPr>
          <w:rFonts w:ascii="Garamond" w:eastAsia="Garamond" w:hAnsi="Garamond" w:cs="Garamond"/>
          <w:b/>
          <w:sz w:val="24"/>
          <w:szCs w:val="24"/>
        </w:rPr>
        <w:t>report to the Field Engineer or the office</w:t>
      </w:r>
      <w:r w:rsidRPr="00865BEA">
        <w:rPr>
          <w:rFonts w:ascii="Garamond" w:eastAsia="Garamond" w:hAnsi="Garamond" w:cs="Garamond"/>
          <w:b/>
          <w:sz w:val="24"/>
          <w:szCs w:val="24"/>
        </w:rPr>
        <w:t>).</w:t>
      </w:r>
    </w:p>
    <w:p w:rsidR="00106181" w:rsidRDefault="00737675">
      <w:pPr>
        <w:numPr>
          <w:ilvl w:val="0"/>
          <w:numId w:val="6"/>
        </w:numPr>
        <w:spacing w:after="200" w:line="360" w:lineRule="auto"/>
        <w:ind w:left="360" w:hanging="360"/>
        <w:contextualSpacing/>
        <w:rPr>
          <w:rFonts w:ascii="Garamond" w:eastAsia="Garamond" w:hAnsi="Garamond" w:cs="Garamond"/>
          <w:sz w:val="24"/>
          <w:szCs w:val="24"/>
        </w:rPr>
      </w:pPr>
      <w:r>
        <w:rPr>
          <w:rFonts w:ascii="Garamond" w:eastAsia="Garamond" w:hAnsi="Garamond" w:cs="Garamond"/>
          <w:sz w:val="24"/>
          <w:szCs w:val="24"/>
        </w:rPr>
        <w:t>Rig up Wire line BOP and lubricator on wellhead and pressure test to the CITHP for 15 minutes.</w:t>
      </w:r>
    </w:p>
    <w:p w:rsidR="00106181" w:rsidRDefault="00737675">
      <w:pPr>
        <w:numPr>
          <w:ilvl w:val="0"/>
          <w:numId w:val="6"/>
        </w:numPr>
        <w:spacing w:after="200" w:line="360" w:lineRule="auto"/>
        <w:ind w:left="360" w:hanging="360"/>
        <w:contextualSpacing/>
        <w:rPr>
          <w:rFonts w:ascii="Garamond" w:eastAsia="Garamond" w:hAnsi="Garamond" w:cs="Garamond"/>
          <w:sz w:val="24"/>
          <w:szCs w:val="24"/>
        </w:rPr>
      </w:pPr>
      <w:r>
        <w:rPr>
          <w:rFonts w:ascii="Garamond" w:eastAsia="Garamond" w:hAnsi="Garamond" w:cs="Garamond"/>
          <w:sz w:val="24"/>
          <w:szCs w:val="24"/>
        </w:rPr>
        <w:t>Hook up wing arm (flow) to swab tank (environmental barge).</w:t>
      </w:r>
    </w:p>
    <w:p w:rsidR="00106181" w:rsidRDefault="00737675">
      <w:pPr>
        <w:numPr>
          <w:ilvl w:val="0"/>
          <w:numId w:val="6"/>
        </w:numPr>
        <w:spacing w:after="200" w:line="360" w:lineRule="auto"/>
        <w:ind w:left="360" w:hanging="360"/>
        <w:contextualSpacing/>
        <w:rPr>
          <w:rFonts w:ascii="Garamond" w:eastAsia="Garamond" w:hAnsi="Garamond" w:cs="Garamond"/>
          <w:sz w:val="24"/>
          <w:szCs w:val="24"/>
        </w:rPr>
      </w:pPr>
      <w:r>
        <w:rPr>
          <w:rFonts w:ascii="Garamond" w:eastAsia="Garamond" w:hAnsi="Garamond" w:cs="Garamond"/>
          <w:sz w:val="24"/>
          <w:szCs w:val="24"/>
        </w:rPr>
        <w:lastRenderedPageBreak/>
        <w:t xml:space="preserve">M/U 2.73” GC on wireline and RIH to 149ftah to confirm whether SCSSSV is in place, if in place, RIH GS pulling tool with EQ prong to retrieve </w:t>
      </w:r>
      <w:proofErr w:type="spellStart"/>
      <w:r>
        <w:rPr>
          <w:rFonts w:ascii="Garamond" w:eastAsia="Garamond" w:hAnsi="Garamond" w:cs="Garamond"/>
          <w:sz w:val="24"/>
          <w:szCs w:val="24"/>
        </w:rPr>
        <w:t>ScSSSV</w:t>
      </w:r>
      <w:proofErr w:type="spellEnd"/>
      <w:r>
        <w:rPr>
          <w:rFonts w:ascii="Garamond" w:eastAsia="Garamond" w:hAnsi="Garamond" w:cs="Garamond"/>
          <w:sz w:val="24"/>
          <w:szCs w:val="24"/>
        </w:rPr>
        <w:t xml:space="preserve"> and POOH</w:t>
      </w:r>
    </w:p>
    <w:p w:rsidR="00106181" w:rsidRDefault="00737675">
      <w:pPr>
        <w:numPr>
          <w:ilvl w:val="0"/>
          <w:numId w:val="6"/>
        </w:numPr>
        <w:spacing w:after="200" w:line="360" w:lineRule="auto"/>
        <w:ind w:left="360" w:hanging="360"/>
        <w:contextualSpacing/>
        <w:rPr>
          <w:rFonts w:ascii="Garamond" w:eastAsia="Garamond" w:hAnsi="Garamond" w:cs="Garamond"/>
          <w:b/>
          <w:sz w:val="24"/>
          <w:szCs w:val="24"/>
        </w:rPr>
      </w:pPr>
      <w:r>
        <w:rPr>
          <w:rFonts w:ascii="Garamond" w:eastAsia="Garamond" w:hAnsi="Garamond" w:cs="Garamond"/>
          <w:sz w:val="24"/>
          <w:szCs w:val="24"/>
        </w:rPr>
        <w:t xml:space="preserve">M/U 1.86’’ GC on </w:t>
      </w:r>
      <w:proofErr w:type="spellStart"/>
      <w:r>
        <w:rPr>
          <w:rFonts w:ascii="Garamond" w:eastAsia="Garamond" w:hAnsi="Garamond" w:cs="Garamond"/>
          <w:sz w:val="24"/>
          <w:szCs w:val="24"/>
        </w:rPr>
        <w:t>slickline</w:t>
      </w:r>
      <w:proofErr w:type="spellEnd"/>
      <w:r>
        <w:rPr>
          <w:rFonts w:ascii="Garamond" w:eastAsia="Garamond" w:hAnsi="Garamond" w:cs="Garamond"/>
          <w:sz w:val="24"/>
          <w:szCs w:val="24"/>
        </w:rPr>
        <w:t xml:space="preserve"> and drift to HUD at 6978ftah and POOH. (</w:t>
      </w:r>
      <w:r>
        <w:rPr>
          <w:rFonts w:ascii="Garamond" w:eastAsia="Garamond" w:hAnsi="Garamond" w:cs="Garamond"/>
          <w:b/>
          <w:sz w:val="24"/>
          <w:szCs w:val="24"/>
        </w:rPr>
        <w:t xml:space="preserve">If other HUD is encountered before 6978ftah, run an LIB to investigate nature of HUD, Monitor drag every 500ft, if drag exceeds 500 </w:t>
      </w:r>
      <w:proofErr w:type="spellStart"/>
      <w:r>
        <w:rPr>
          <w:rFonts w:ascii="Garamond" w:eastAsia="Garamond" w:hAnsi="Garamond" w:cs="Garamond"/>
          <w:b/>
          <w:sz w:val="24"/>
          <w:szCs w:val="24"/>
        </w:rPr>
        <w:t>lb</w:t>
      </w:r>
      <w:proofErr w:type="spellEnd"/>
      <w:r>
        <w:rPr>
          <w:rFonts w:ascii="Garamond" w:eastAsia="Garamond" w:hAnsi="Garamond" w:cs="Garamond"/>
          <w:b/>
          <w:sz w:val="24"/>
          <w:szCs w:val="24"/>
        </w:rPr>
        <w:t xml:space="preserve"> review with Field Engineer. Monitor pulling weight when POOH)</w:t>
      </w:r>
    </w:p>
    <w:p w:rsidR="00106181" w:rsidRDefault="00737675">
      <w:pPr>
        <w:numPr>
          <w:ilvl w:val="0"/>
          <w:numId w:val="6"/>
        </w:numPr>
        <w:spacing w:after="200" w:line="360" w:lineRule="auto"/>
        <w:ind w:left="360" w:hanging="360"/>
        <w:contextualSpacing/>
        <w:rPr>
          <w:rFonts w:ascii="Garamond" w:eastAsia="Garamond" w:hAnsi="Garamond" w:cs="Garamond"/>
          <w:b/>
          <w:sz w:val="24"/>
          <w:szCs w:val="24"/>
        </w:rPr>
      </w:pPr>
      <w:r>
        <w:rPr>
          <w:rFonts w:ascii="Garamond" w:eastAsia="Garamond" w:hAnsi="Garamond" w:cs="Garamond"/>
          <w:sz w:val="24"/>
          <w:szCs w:val="24"/>
        </w:rPr>
        <w:t xml:space="preserve">M/U 1.86’’ LIB and RIH on </w:t>
      </w:r>
      <w:proofErr w:type="spellStart"/>
      <w:r>
        <w:rPr>
          <w:rFonts w:ascii="Garamond" w:eastAsia="Garamond" w:hAnsi="Garamond" w:cs="Garamond"/>
          <w:sz w:val="24"/>
          <w:szCs w:val="24"/>
        </w:rPr>
        <w:t>slickline</w:t>
      </w:r>
      <w:proofErr w:type="spellEnd"/>
      <w:r>
        <w:rPr>
          <w:rFonts w:ascii="Garamond" w:eastAsia="Garamond" w:hAnsi="Garamond" w:cs="Garamond"/>
          <w:sz w:val="24"/>
          <w:szCs w:val="24"/>
        </w:rPr>
        <w:t xml:space="preserve"> to investigate nature of HUD at 6978ftah and POOH. </w:t>
      </w:r>
      <w:r>
        <w:rPr>
          <w:rFonts w:ascii="Garamond" w:eastAsia="Garamond" w:hAnsi="Garamond" w:cs="Garamond"/>
          <w:b/>
          <w:sz w:val="24"/>
          <w:szCs w:val="24"/>
        </w:rPr>
        <w:t xml:space="preserve">(Monitor drag every 500ft, if drag exceeds 500 </w:t>
      </w:r>
      <w:proofErr w:type="spellStart"/>
      <w:r>
        <w:rPr>
          <w:rFonts w:ascii="Garamond" w:eastAsia="Garamond" w:hAnsi="Garamond" w:cs="Garamond"/>
          <w:b/>
          <w:sz w:val="24"/>
          <w:szCs w:val="24"/>
        </w:rPr>
        <w:t>lb</w:t>
      </w:r>
      <w:proofErr w:type="spellEnd"/>
      <w:r>
        <w:rPr>
          <w:rFonts w:ascii="Garamond" w:eastAsia="Garamond" w:hAnsi="Garamond" w:cs="Garamond"/>
          <w:b/>
          <w:sz w:val="24"/>
          <w:szCs w:val="24"/>
        </w:rPr>
        <w:t xml:space="preserve"> review with Field Engineer, monitor pulling weight when POOH). </w:t>
      </w:r>
      <w:r>
        <w:rPr>
          <w:rFonts w:ascii="Garamond" w:eastAsia="Garamond" w:hAnsi="Garamond" w:cs="Garamond"/>
          <w:sz w:val="24"/>
          <w:szCs w:val="24"/>
        </w:rPr>
        <w:t xml:space="preserve">If HUD is plug &amp; prong, proceed to the next item, </w:t>
      </w:r>
      <w:proofErr w:type="gramStart"/>
      <w:r>
        <w:rPr>
          <w:rFonts w:ascii="Garamond" w:eastAsia="Garamond" w:hAnsi="Garamond" w:cs="Garamond"/>
          <w:sz w:val="24"/>
          <w:szCs w:val="24"/>
        </w:rPr>
        <w:t>Otherwise</w:t>
      </w:r>
      <w:proofErr w:type="gramEnd"/>
      <w:r>
        <w:rPr>
          <w:rFonts w:ascii="Garamond" w:eastAsia="Garamond" w:hAnsi="Garamond" w:cs="Garamond"/>
          <w:sz w:val="24"/>
          <w:szCs w:val="24"/>
        </w:rPr>
        <w:t xml:space="preserve"> contact the office for </w:t>
      </w:r>
      <w:proofErr w:type="spellStart"/>
      <w:r>
        <w:rPr>
          <w:rFonts w:ascii="Garamond" w:eastAsia="Garamond" w:hAnsi="Garamond" w:cs="Garamond"/>
          <w:sz w:val="24"/>
          <w:szCs w:val="24"/>
        </w:rPr>
        <w:t>advise</w:t>
      </w:r>
      <w:proofErr w:type="spellEnd"/>
      <w:r>
        <w:rPr>
          <w:rFonts w:ascii="Garamond" w:eastAsia="Garamond" w:hAnsi="Garamond" w:cs="Garamond"/>
          <w:sz w:val="24"/>
          <w:szCs w:val="24"/>
        </w:rPr>
        <w:t>.</w:t>
      </w:r>
    </w:p>
    <w:p w:rsidR="00106181" w:rsidRDefault="00737675">
      <w:pPr>
        <w:numPr>
          <w:ilvl w:val="0"/>
          <w:numId w:val="6"/>
        </w:numPr>
        <w:spacing w:after="200" w:line="360" w:lineRule="auto"/>
        <w:ind w:left="360" w:hanging="360"/>
        <w:contextualSpacing/>
        <w:rPr>
          <w:rFonts w:ascii="Garamond" w:eastAsia="Garamond" w:hAnsi="Garamond" w:cs="Garamond"/>
          <w:sz w:val="24"/>
          <w:szCs w:val="24"/>
        </w:rPr>
      </w:pPr>
      <w:r>
        <w:rPr>
          <w:rFonts w:ascii="Garamond" w:eastAsia="Garamond" w:hAnsi="Garamond" w:cs="Garamond"/>
          <w:sz w:val="24"/>
          <w:szCs w:val="24"/>
        </w:rPr>
        <w:t xml:space="preserve">M/U and RIH pulling tool, retrieve suspected plug and prong at 6978ftah and POOH. </w:t>
      </w:r>
      <w:r>
        <w:rPr>
          <w:rFonts w:ascii="Garamond" w:eastAsia="Garamond" w:hAnsi="Garamond" w:cs="Garamond"/>
          <w:b/>
          <w:sz w:val="24"/>
          <w:szCs w:val="24"/>
        </w:rPr>
        <w:t xml:space="preserve">(Monitor drag every 500ft, if drag exceeds 500 </w:t>
      </w:r>
      <w:proofErr w:type="spellStart"/>
      <w:r>
        <w:rPr>
          <w:rFonts w:ascii="Garamond" w:eastAsia="Garamond" w:hAnsi="Garamond" w:cs="Garamond"/>
          <w:b/>
          <w:sz w:val="24"/>
          <w:szCs w:val="24"/>
        </w:rPr>
        <w:t>lb</w:t>
      </w:r>
      <w:proofErr w:type="spellEnd"/>
      <w:r>
        <w:rPr>
          <w:rFonts w:ascii="Garamond" w:eastAsia="Garamond" w:hAnsi="Garamond" w:cs="Garamond"/>
          <w:b/>
          <w:sz w:val="24"/>
          <w:szCs w:val="24"/>
        </w:rPr>
        <w:t xml:space="preserve"> review with Field Engineer, monitor pulling weight when POOH).</w:t>
      </w:r>
    </w:p>
    <w:p w:rsidR="00106181" w:rsidRPr="00174DAC" w:rsidRDefault="00737675" w:rsidP="00174DAC">
      <w:pPr>
        <w:numPr>
          <w:ilvl w:val="0"/>
          <w:numId w:val="6"/>
        </w:numPr>
        <w:spacing w:after="200" w:line="360" w:lineRule="auto"/>
        <w:ind w:left="360" w:hanging="360"/>
        <w:contextualSpacing/>
        <w:rPr>
          <w:rFonts w:ascii="Garamond" w:eastAsia="Garamond" w:hAnsi="Garamond" w:cs="Garamond"/>
          <w:sz w:val="24"/>
          <w:szCs w:val="24"/>
        </w:rPr>
      </w:pPr>
      <w:r>
        <w:rPr>
          <w:rFonts w:ascii="Garamond" w:eastAsia="Garamond" w:hAnsi="Garamond" w:cs="Garamond"/>
          <w:sz w:val="24"/>
          <w:szCs w:val="24"/>
        </w:rPr>
        <w:t xml:space="preserve">M/U running tool with prong and install </w:t>
      </w:r>
      <w:proofErr w:type="spellStart"/>
      <w:r>
        <w:rPr>
          <w:rFonts w:ascii="Garamond" w:eastAsia="Garamond" w:hAnsi="Garamond" w:cs="Garamond"/>
          <w:sz w:val="24"/>
          <w:szCs w:val="24"/>
        </w:rPr>
        <w:t>ScSSSV</w:t>
      </w:r>
      <w:proofErr w:type="spellEnd"/>
      <w:r>
        <w:rPr>
          <w:rFonts w:ascii="Garamond" w:eastAsia="Garamond" w:hAnsi="Garamond" w:cs="Garamond"/>
          <w:sz w:val="24"/>
          <w:szCs w:val="24"/>
        </w:rPr>
        <w:t xml:space="preserve"> at 149ftah.</w:t>
      </w:r>
      <w:r w:rsidR="00174DAC">
        <w:rPr>
          <w:rFonts w:ascii="Garamond" w:eastAsia="Garamond" w:hAnsi="Garamond" w:cs="Garamond"/>
          <w:sz w:val="24"/>
          <w:szCs w:val="24"/>
        </w:rPr>
        <w:t xml:space="preserve"> </w:t>
      </w:r>
      <w:r w:rsidRPr="00174DAC">
        <w:rPr>
          <w:rFonts w:ascii="Garamond" w:eastAsia="Garamond" w:hAnsi="Garamond" w:cs="Garamond"/>
          <w:sz w:val="24"/>
          <w:szCs w:val="24"/>
        </w:rPr>
        <w:t xml:space="preserve">Leak test </w:t>
      </w:r>
      <w:proofErr w:type="spellStart"/>
      <w:r w:rsidRPr="00174DAC">
        <w:rPr>
          <w:rFonts w:ascii="Garamond" w:eastAsia="Garamond" w:hAnsi="Garamond" w:cs="Garamond"/>
          <w:sz w:val="24"/>
          <w:szCs w:val="24"/>
        </w:rPr>
        <w:t>ScSSSV</w:t>
      </w:r>
      <w:proofErr w:type="spellEnd"/>
      <w:r w:rsidRPr="00174DAC">
        <w:rPr>
          <w:rFonts w:ascii="Garamond" w:eastAsia="Garamond" w:hAnsi="Garamond" w:cs="Garamond"/>
          <w:sz w:val="24"/>
          <w:szCs w:val="24"/>
        </w:rPr>
        <w:t xml:space="preserve"> by venting off pressure at surface</w:t>
      </w:r>
    </w:p>
    <w:p w:rsidR="00106181" w:rsidRDefault="00737675">
      <w:pPr>
        <w:numPr>
          <w:ilvl w:val="0"/>
          <w:numId w:val="6"/>
        </w:numPr>
        <w:spacing w:after="200" w:line="360" w:lineRule="auto"/>
        <w:ind w:left="360" w:hanging="360"/>
        <w:contextualSpacing/>
        <w:rPr>
          <w:rFonts w:ascii="Garamond" w:eastAsia="Garamond" w:hAnsi="Garamond" w:cs="Garamond"/>
          <w:sz w:val="24"/>
          <w:szCs w:val="24"/>
        </w:rPr>
      </w:pPr>
      <w:r>
        <w:rPr>
          <w:rFonts w:ascii="Garamond" w:eastAsia="Garamond" w:hAnsi="Garamond" w:cs="Garamond"/>
          <w:sz w:val="24"/>
          <w:szCs w:val="24"/>
        </w:rPr>
        <w:t xml:space="preserve">Perform an inflow test to environmental barge to ascertain that zone is capable of production. </w:t>
      </w:r>
    </w:p>
    <w:p w:rsidR="00E659D0" w:rsidRDefault="00E659D0">
      <w:pPr>
        <w:numPr>
          <w:ilvl w:val="0"/>
          <w:numId w:val="6"/>
        </w:numPr>
        <w:spacing w:after="200" w:line="360" w:lineRule="auto"/>
        <w:ind w:left="360" w:hanging="360"/>
        <w:contextualSpacing/>
        <w:rPr>
          <w:rFonts w:ascii="Garamond" w:eastAsia="Garamond" w:hAnsi="Garamond" w:cs="Garamond"/>
          <w:sz w:val="24"/>
          <w:szCs w:val="24"/>
        </w:rPr>
      </w:pPr>
      <w:r>
        <w:rPr>
          <w:rFonts w:ascii="Garamond" w:eastAsia="Garamond" w:hAnsi="Garamond" w:cs="Garamond"/>
          <w:sz w:val="24"/>
          <w:szCs w:val="24"/>
        </w:rPr>
        <w:t>RIH and install 3’’ NRV inside the tubing hanger and leak test okay.</w:t>
      </w:r>
    </w:p>
    <w:p w:rsidR="00106181" w:rsidRDefault="00737675">
      <w:pPr>
        <w:numPr>
          <w:ilvl w:val="0"/>
          <w:numId w:val="6"/>
        </w:numPr>
        <w:spacing w:after="200" w:line="360" w:lineRule="auto"/>
        <w:ind w:left="360" w:hanging="360"/>
        <w:contextualSpacing/>
        <w:rPr>
          <w:rFonts w:ascii="Garamond" w:eastAsia="Garamond" w:hAnsi="Garamond" w:cs="Garamond"/>
          <w:sz w:val="24"/>
          <w:szCs w:val="24"/>
        </w:rPr>
      </w:pPr>
      <w:r>
        <w:rPr>
          <w:rFonts w:ascii="Garamond" w:eastAsia="Garamond" w:hAnsi="Garamond" w:cs="Garamond"/>
          <w:sz w:val="24"/>
          <w:szCs w:val="24"/>
        </w:rPr>
        <w:t>Shut-in the well</w:t>
      </w:r>
      <w:r w:rsidR="00E659D0">
        <w:rPr>
          <w:rFonts w:ascii="Garamond" w:eastAsia="Garamond" w:hAnsi="Garamond" w:cs="Garamond"/>
          <w:sz w:val="24"/>
          <w:szCs w:val="24"/>
        </w:rPr>
        <w:t xml:space="preserve"> by closing the </w:t>
      </w:r>
      <w:proofErr w:type="spellStart"/>
      <w:proofErr w:type="gramStart"/>
      <w:r w:rsidR="00E659D0">
        <w:rPr>
          <w:rFonts w:ascii="Garamond" w:eastAsia="Garamond" w:hAnsi="Garamond" w:cs="Garamond"/>
          <w:sz w:val="24"/>
          <w:szCs w:val="24"/>
        </w:rPr>
        <w:t>xmas</w:t>
      </w:r>
      <w:proofErr w:type="spellEnd"/>
      <w:proofErr w:type="gramEnd"/>
      <w:r w:rsidR="00E659D0">
        <w:rPr>
          <w:rFonts w:ascii="Garamond" w:eastAsia="Garamond" w:hAnsi="Garamond" w:cs="Garamond"/>
          <w:sz w:val="24"/>
          <w:szCs w:val="24"/>
        </w:rPr>
        <w:t xml:space="preserve"> tree valves</w:t>
      </w:r>
      <w:r>
        <w:rPr>
          <w:rFonts w:ascii="Garamond" w:eastAsia="Garamond" w:hAnsi="Garamond" w:cs="Garamond"/>
          <w:sz w:val="24"/>
          <w:szCs w:val="24"/>
        </w:rPr>
        <w:t xml:space="preserve"> and rig down wireline lubricator.</w:t>
      </w:r>
    </w:p>
    <w:p w:rsidR="00106181" w:rsidRDefault="00737675">
      <w:pPr>
        <w:numPr>
          <w:ilvl w:val="0"/>
          <w:numId w:val="6"/>
        </w:numPr>
        <w:spacing w:after="200" w:line="360" w:lineRule="auto"/>
        <w:ind w:left="360" w:hanging="360"/>
        <w:contextualSpacing/>
        <w:rPr>
          <w:rFonts w:ascii="Garamond" w:eastAsia="Garamond" w:hAnsi="Garamond" w:cs="Garamond"/>
          <w:sz w:val="24"/>
          <w:szCs w:val="24"/>
        </w:rPr>
      </w:pPr>
      <w:r>
        <w:rPr>
          <w:rFonts w:ascii="Garamond" w:eastAsia="Garamond" w:hAnsi="Garamond" w:cs="Garamond"/>
          <w:sz w:val="24"/>
          <w:szCs w:val="24"/>
        </w:rPr>
        <w:t>Record final wellhead pressures (CITHP, CHP) using the provided template.</w:t>
      </w:r>
    </w:p>
    <w:p w:rsidR="00106181" w:rsidRDefault="00737675">
      <w:pPr>
        <w:numPr>
          <w:ilvl w:val="0"/>
          <w:numId w:val="6"/>
        </w:numPr>
        <w:spacing w:after="200" w:line="360" w:lineRule="auto"/>
        <w:ind w:left="360" w:hanging="360"/>
        <w:contextualSpacing/>
        <w:rPr>
          <w:rFonts w:ascii="Garamond" w:eastAsia="Garamond" w:hAnsi="Garamond" w:cs="Garamond"/>
          <w:sz w:val="24"/>
          <w:szCs w:val="24"/>
        </w:rPr>
      </w:pPr>
      <w:r>
        <w:rPr>
          <w:rFonts w:ascii="Garamond" w:eastAsia="Garamond" w:hAnsi="Garamond" w:cs="Garamond"/>
          <w:sz w:val="24"/>
          <w:szCs w:val="24"/>
        </w:rPr>
        <w:t>Demobilize from wellhead.</w:t>
      </w:r>
    </w:p>
    <w:p w:rsidR="00106181" w:rsidRDefault="00106181">
      <w:pPr>
        <w:spacing w:after="200" w:line="360" w:lineRule="auto"/>
      </w:pPr>
    </w:p>
    <w:p w:rsidR="00106181" w:rsidRDefault="00737675">
      <w:pPr>
        <w:spacing w:after="200" w:line="276" w:lineRule="auto"/>
        <w:jc w:val="left"/>
      </w:pPr>
      <w:r>
        <w:rPr>
          <w:rFonts w:ascii="Garamond" w:eastAsia="Garamond" w:hAnsi="Garamond" w:cs="Garamond"/>
          <w:b/>
          <w:sz w:val="24"/>
          <w:szCs w:val="24"/>
        </w:rPr>
        <w:t>APPENDIX A: Wellhead Pressure Recording Template</w:t>
      </w:r>
    </w:p>
    <w:p w:rsidR="00106181" w:rsidRDefault="00737675">
      <w:pPr>
        <w:spacing w:line="276" w:lineRule="auto"/>
        <w:jc w:val="left"/>
      </w:pPr>
      <w:r>
        <w:rPr>
          <w:rFonts w:ascii="Garamond" w:eastAsia="Garamond" w:hAnsi="Garamond" w:cs="Garamond"/>
          <w:b/>
          <w:sz w:val="24"/>
          <w:szCs w:val="24"/>
        </w:rPr>
        <w:t>Well Name:  Odidi-11T</w:t>
      </w:r>
    </w:p>
    <w:tbl>
      <w:tblPr>
        <w:tblStyle w:val="a3"/>
        <w:tblW w:w="909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40"/>
        <w:gridCol w:w="4050"/>
      </w:tblGrid>
      <w:tr w:rsidR="00106181" w:rsidTr="00E659D0">
        <w:tc>
          <w:tcPr>
            <w:tcW w:w="5040" w:type="dxa"/>
          </w:tcPr>
          <w:p w:rsidR="00106181" w:rsidRDefault="00737675">
            <w:pPr>
              <w:contextualSpacing w:val="0"/>
              <w:jc w:val="left"/>
            </w:pPr>
            <w:r>
              <w:rPr>
                <w:rFonts w:ascii="Garamond" w:eastAsia="Garamond" w:hAnsi="Garamond" w:cs="Garamond"/>
                <w:b/>
                <w:sz w:val="24"/>
                <w:szCs w:val="24"/>
              </w:rPr>
              <w:t>Initial Recording</w:t>
            </w:r>
          </w:p>
        </w:tc>
        <w:tc>
          <w:tcPr>
            <w:tcW w:w="4050" w:type="dxa"/>
          </w:tcPr>
          <w:p w:rsidR="00106181" w:rsidRDefault="00737675">
            <w:pPr>
              <w:contextualSpacing w:val="0"/>
              <w:jc w:val="left"/>
            </w:pPr>
            <w:r>
              <w:rPr>
                <w:rFonts w:ascii="Garamond" w:eastAsia="Garamond" w:hAnsi="Garamond" w:cs="Garamond"/>
                <w:b/>
                <w:sz w:val="24"/>
                <w:szCs w:val="24"/>
              </w:rPr>
              <w:t>On Arrival</w:t>
            </w:r>
          </w:p>
        </w:tc>
      </w:tr>
      <w:tr w:rsidR="00106181" w:rsidTr="00E659D0">
        <w:tc>
          <w:tcPr>
            <w:tcW w:w="5040" w:type="dxa"/>
          </w:tcPr>
          <w:p w:rsidR="00106181" w:rsidRDefault="00737675">
            <w:pPr>
              <w:contextualSpacing w:val="0"/>
              <w:jc w:val="left"/>
            </w:pPr>
            <w:r>
              <w:rPr>
                <w:rFonts w:ascii="Garamond" w:eastAsia="Garamond" w:hAnsi="Garamond" w:cs="Garamond"/>
                <w:sz w:val="24"/>
                <w:szCs w:val="24"/>
              </w:rPr>
              <w:t>Date:</w:t>
            </w:r>
          </w:p>
        </w:tc>
        <w:tc>
          <w:tcPr>
            <w:tcW w:w="4050" w:type="dxa"/>
          </w:tcPr>
          <w:p w:rsidR="00106181" w:rsidRDefault="00737675">
            <w:pPr>
              <w:contextualSpacing w:val="0"/>
              <w:jc w:val="left"/>
            </w:pPr>
            <w:r>
              <w:rPr>
                <w:rFonts w:ascii="Garamond" w:eastAsia="Garamond" w:hAnsi="Garamond" w:cs="Garamond"/>
                <w:sz w:val="24"/>
                <w:szCs w:val="24"/>
              </w:rPr>
              <w:t>Time:</w:t>
            </w:r>
          </w:p>
        </w:tc>
      </w:tr>
      <w:tr w:rsidR="00106181" w:rsidTr="00E659D0">
        <w:tc>
          <w:tcPr>
            <w:tcW w:w="5040" w:type="dxa"/>
            <w:tcBorders>
              <w:bottom w:val="single" w:sz="4" w:space="0" w:color="000000"/>
            </w:tcBorders>
          </w:tcPr>
          <w:p w:rsidR="00106181" w:rsidRDefault="00737675">
            <w:pPr>
              <w:contextualSpacing w:val="0"/>
              <w:jc w:val="left"/>
            </w:pPr>
            <w:r>
              <w:rPr>
                <w:rFonts w:ascii="Garamond" w:eastAsia="Garamond" w:hAnsi="Garamond" w:cs="Garamond"/>
                <w:sz w:val="24"/>
                <w:szCs w:val="24"/>
              </w:rPr>
              <w:t>CITHP (psig):</w:t>
            </w:r>
          </w:p>
        </w:tc>
        <w:tc>
          <w:tcPr>
            <w:tcW w:w="4050" w:type="dxa"/>
            <w:tcBorders>
              <w:bottom w:val="single" w:sz="4" w:space="0" w:color="000000"/>
            </w:tcBorders>
          </w:tcPr>
          <w:p w:rsidR="00106181" w:rsidRDefault="00737675">
            <w:pPr>
              <w:contextualSpacing w:val="0"/>
              <w:jc w:val="left"/>
            </w:pPr>
            <w:r>
              <w:rPr>
                <w:rFonts w:ascii="Garamond" w:eastAsia="Garamond" w:hAnsi="Garamond" w:cs="Garamond"/>
                <w:sz w:val="24"/>
                <w:szCs w:val="24"/>
              </w:rPr>
              <w:t>CHP (psig):</w:t>
            </w:r>
          </w:p>
        </w:tc>
      </w:tr>
      <w:tr w:rsidR="00106181" w:rsidTr="00E659D0">
        <w:tc>
          <w:tcPr>
            <w:tcW w:w="5040" w:type="dxa"/>
            <w:shd w:val="clear" w:color="auto" w:fill="7F7F7F"/>
          </w:tcPr>
          <w:p w:rsidR="00106181" w:rsidRDefault="00106181">
            <w:pPr>
              <w:contextualSpacing w:val="0"/>
              <w:jc w:val="left"/>
            </w:pPr>
          </w:p>
        </w:tc>
        <w:tc>
          <w:tcPr>
            <w:tcW w:w="4050" w:type="dxa"/>
            <w:shd w:val="clear" w:color="auto" w:fill="7F7F7F"/>
          </w:tcPr>
          <w:p w:rsidR="00106181" w:rsidRDefault="00106181">
            <w:pPr>
              <w:contextualSpacing w:val="0"/>
              <w:jc w:val="left"/>
            </w:pPr>
          </w:p>
        </w:tc>
      </w:tr>
      <w:tr w:rsidR="00106181" w:rsidTr="00E659D0">
        <w:tc>
          <w:tcPr>
            <w:tcW w:w="5040" w:type="dxa"/>
          </w:tcPr>
          <w:p w:rsidR="00106181" w:rsidRDefault="00737675">
            <w:pPr>
              <w:contextualSpacing w:val="0"/>
              <w:jc w:val="left"/>
            </w:pPr>
            <w:r>
              <w:rPr>
                <w:rFonts w:ascii="Garamond" w:eastAsia="Garamond" w:hAnsi="Garamond" w:cs="Garamond"/>
                <w:b/>
                <w:sz w:val="24"/>
                <w:szCs w:val="24"/>
              </w:rPr>
              <w:t>Final Recording</w:t>
            </w:r>
          </w:p>
        </w:tc>
        <w:tc>
          <w:tcPr>
            <w:tcW w:w="4050" w:type="dxa"/>
          </w:tcPr>
          <w:p w:rsidR="00106181" w:rsidRDefault="00737675">
            <w:pPr>
              <w:contextualSpacing w:val="0"/>
              <w:jc w:val="left"/>
            </w:pPr>
            <w:r>
              <w:rPr>
                <w:rFonts w:ascii="Garamond" w:eastAsia="Garamond" w:hAnsi="Garamond" w:cs="Garamond"/>
                <w:b/>
                <w:sz w:val="24"/>
                <w:szCs w:val="24"/>
              </w:rPr>
              <w:t>Before Departure</w:t>
            </w:r>
          </w:p>
        </w:tc>
      </w:tr>
      <w:tr w:rsidR="00106181" w:rsidTr="00E659D0">
        <w:tc>
          <w:tcPr>
            <w:tcW w:w="5040" w:type="dxa"/>
          </w:tcPr>
          <w:p w:rsidR="00106181" w:rsidRDefault="00737675">
            <w:pPr>
              <w:contextualSpacing w:val="0"/>
              <w:jc w:val="left"/>
            </w:pPr>
            <w:bookmarkStart w:id="1" w:name="h.gjdgxs" w:colFirst="0" w:colLast="0"/>
            <w:bookmarkEnd w:id="1"/>
            <w:r>
              <w:rPr>
                <w:rFonts w:ascii="Garamond" w:eastAsia="Garamond" w:hAnsi="Garamond" w:cs="Garamond"/>
                <w:sz w:val="24"/>
                <w:szCs w:val="24"/>
              </w:rPr>
              <w:t>Date:</w:t>
            </w:r>
          </w:p>
        </w:tc>
        <w:tc>
          <w:tcPr>
            <w:tcW w:w="4050" w:type="dxa"/>
          </w:tcPr>
          <w:p w:rsidR="00106181" w:rsidRDefault="00737675">
            <w:pPr>
              <w:contextualSpacing w:val="0"/>
              <w:jc w:val="left"/>
            </w:pPr>
            <w:r>
              <w:rPr>
                <w:rFonts w:ascii="Garamond" w:eastAsia="Garamond" w:hAnsi="Garamond" w:cs="Garamond"/>
                <w:sz w:val="24"/>
                <w:szCs w:val="24"/>
              </w:rPr>
              <w:t>Time:</w:t>
            </w:r>
          </w:p>
        </w:tc>
      </w:tr>
      <w:tr w:rsidR="00106181" w:rsidTr="00E659D0">
        <w:tc>
          <w:tcPr>
            <w:tcW w:w="5040" w:type="dxa"/>
          </w:tcPr>
          <w:p w:rsidR="00106181" w:rsidRDefault="00737675">
            <w:pPr>
              <w:contextualSpacing w:val="0"/>
              <w:jc w:val="left"/>
            </w:pPr>
            <w:r>
              <w:rPr>
                <w:rFonts w:ascii="Garamond" w:eastAsia="Garamond" w:hAnsi="Garamond" w:cs="Garamond"/>
                <w:sz w:val="24"/>
                <w:szCs w:val="24"/>
              </w:rPr>
              <w:t>CITHP (psig):</w:t>
            </w:r>
          </w:p>
        </w:tc>
        <w:tc>
          <w:tcPr>
            <w:tcW w:w="4050" w:type="dxa"/>
          </w:tcPr>
          <w:p w:rsidR="00106181" w:rsidRDefault="00737675">
            <w:pPr>
              <w:contextualSpacing w:val="0"/>
              <w:jc w:val="left"/>
            </w:pPr>
            <w:r>
              <w:rPr>
                <w:rFonts w:ascii="Garamond" w:eastAsia="Garamond" w:hAnsi="Garamond" w:cs="Garamond"/>
                <w:sz w:val="24"/>
                <w:szCs w:val="24"/>
              </w:rPr>
              <w:t>CHP (psig):</w:t>
            </w:r>
          </w:p>
        </w:tc>
      </w:tr>
      <w:tr w:rsidR="00106181" w:rsidTr="00E659D0">
        <w:trPr>
          <w:gridAfter w:val="1"/>
          <w:wAfter w:w="4050" w:type="dxa"/>
          <w:trHeight w:val="860"/>
        </w:trPr>
        <w:tc>
          <w:tcPr>
            <w:tcW w:w="5040" w:type="dxa"/>
            <w:tcBorders>
              <w:top w:val="nil"/>
              <w:left w:val="nil"/>
              <w:bottom w:val="nil"/>
              <w:right w:val="nil"/>
            </w:tcBorders>
          </w:tcPr>
          <w:p w:rsidR="00106181" w:rsidRDefault="00106181">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106181" w:rsidRDefault="00106181">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p w:rsidR="00106181" w:rsidRDefault="00737675">
            <w:pPr>
              <w:contextualSpacing w:val="0"/>
            </w:pPr>
            <w:r>
              <w:rPr>
                <w:rFonts w:ascii="Garamond" w:eastAsia="Garamond" w:hAnsi="Garamond" w:cs="Garamond"/>
                <w:b/>
                <w:sz w:val="24"/>
                <w:szCs w:val="24"/>
              </w:rPr>
              <w:t>SEE TABLE BELOW FOR CORRECT DRIFT SIZE SELECTION:</w:t>
            </w:r>
          </w:p>
          <w:tbl>
            <w:tblPr>
              <w:tblStyle w:val="a2"/>
              <w:tblW w:w="4720" w:type="dxa"/>
              <w:tblLayout w:type="fixed"/>
              <w:tblLook w:val="0400" w:firstRow="0" w:lastRow="0" w:firstColumn="0" w:lastColumn="0" w:noHBand="0" w:noVBand="1"/>
            </w:tblPr>
            <w:tblGrid>
              <w:gridCol w:w="1200"/>
              <w:gridCol w:w="880"/>
              <w:gridCol w:w="880"/>
              <w:gridCol w:w="880"/>
              <w:gridCol w:w="880"/>
            </w:tblGrid>
            <w:tr w:rsidR="00106181">
              <w:tc>
                <w:tcPr>
                  <w:tcW w:w="1200"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06181" w:rsidRDefault="00737675">
                  <w:proofErr w:type="spellStart"/>
                  <w:r>
                    <w:rPr>
                      <w:rFonts w:ascii="Garamond" w:eastAsia="Garamond" w:hAnsi="Garamond" w:cs="Garamond"/>
                      <w:b/>
                      <w:sz w:val="24"/>
                      <w:szCs w:val="24"/>
                    </w:rPr>
                    <w:t>Tbg</w:t>
                  </w:r>
                  <w:proofErr w:type="spellEnd"/>
                  <w:r>
                    <w:rPr>
                      <w:rFonts w:ascii="Garamond" w:eastAsia="Garamond" w:hAnsi="Garamond" w:cs="Garamond"/>
                      <w:b/>
                      <w:sz w:val="24"/>
                      <w:szCs w:val="24"/>
                    </w:rPr>
                    <w:t xml:space="preserve"> Size</w:t>
                  </w:r>
                </w:p>
              </w:tc>
              <w:tc>
                <w:tcPr>
                  <w:tcW w:w="880"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06181" w:rsidRDefault="00737675">
                  <w:r>
                    <w:rPr>
                      <w:rFonts w:ascii="Garamond" w:eastAsia="Garamond" w:hAnsi="Garamond" w:cs="Garamond"/>
                      <w:sz w:val="24"/>
                      <w:szCs w:val="24"/>
                    </w:rPr>
                    <w:t>2-3/8”</w:t>
                  </w:r>
                </w:p>
              </w:tc>
              <w:tc>
                <w:tcPr>
                  <w:tcW w:w="880"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06181" w:rsidRDefault="00737675">
                  <w:r>
                    <w:rPr>
                      <w:rFonts w:ascii="Garamond" w:eastAsia="Garamond" w:hAnsi="Garamond" w:cs="Garamond"/>
                      <w:sz w:val="24"/>
                      <w:szCs w:val="24"/>
                    </w:rPr>
                    <w:t>2-7/8”</w:t>
                  </w:r>
                </w:p>
              </w:tc>
              <w:tc>
                <w:tcPr>
                  <w:tcW w:w="880"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06181" w:rsidRDefault="00737675">
                  <w:r>
                    <w:rPr>
                      <w:rFonts w:ascii="Garamond" w:eastAsia="Garamond" w:hAnsi="Garamond" w:cs="Garamond"/>
                      <w:sz w:val="24"/>
                      <w:szCs w:val="24"/>
                    </w:rPr>
                    <w:t>3-1/2”</w:t>
                  </w:r>
                </w:p>
              </w:tc>
              <w:tc>
                <w:tcPr>
                  <w:tcW w:w="880"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06181" w:rsidRDefault="00737675">
                  <w:r>
                    <w:rPr>
                      <w:rFonts w:ascii="Garamond" w:eastAsia="Garamond" w:hAnsi="Garamond" w:cs="Garamond"/>
                      <w:sz w:val="24"/>
                      <w:szCs w:val="24"/>
                    </w:rPr>
                    <w:t>4-1/2”</w:t>
                  </w:r>
                </w:p>
              </w:tc>
            </w:tr>
            <w:tr w:rsidR="00106181">
              <w:tc>
                <w:tcPr>
                  <w:tcW w:w="1200"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06181" w:rsidRDefault="00737675">
                  <w:r>
                    <w:rPr>
                      <w:rFonts w:ascii="Garamond" w:eastAsia="Garamond" w:hAnsi="Garamond" w:cs="Garamond"/>
                      <w:b/>
                      <w:sz w:val="24"/>
                      <w:szCs w:val="24"/>
                    </w:rPr>
                    <w:t>Drift Size</w:t>
                  </w:r>
                </w:p>
              </w:tc>
              <w:tc>
                <w:tcPr>
                  <w:tcW w:w="880"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06181" w:rsidRDefault="00737675">
                  <w:r>
                    <w:rPr>
                      <w:rFonts w:ascii="Garamond" w:eastAsia="Garamond" w:hAnsi="Garamond" w:cs="Garamond"/>
                      <w:sz w:val="24"/>
                      <w:szCs w:val="24"/>
                    </w:rPr>
                    <w:t>1.86”</w:t>
                  </w:r>
                </w:p>
              </w:tc>
              <w:tc>
                <w:tcPr>
                  <w:tcW w:w="880"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06181" w:rsidRDefault="00737675">
                  <w:r>
                    <w:rPr>
                      <w:rFonts w:ascii="Garamond" w:eastAsia="Garamond" w:hAnsi="Garamond" w:cs="Garamond"/>
                      <w:sz w:val="24"/>
                      <w:szCs w:val="24"/>
                    </w:rPr>
                    <w:t>2.25”</w:t>
                  </w:r>
                </w:p>
              </w:tc>
              <w:tc>
                <w:tcPr>
                  <w:tcW w:w="880"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06181" w:rsidRDefault="00737675">
                  <w:r>
                    <w:rPr>
                      <w:rFonts w:ascii="Garamond" w:eastAsia="Garamond" w:hAnsi="Garamond" w:cs="Garamond"/>
                      <w:sz w:val="24"/>
                      <w:szCs w:val="24"/>
                    </w:rPr>
                    <w:t>2.73”</w:t>
                  </w:r>
                </w:p>
              </w:tc>
              <w:tc>
                <w:tcPr>
                  <w:tcW w:w="880" w:type="dxa"/>
                  <w:tcBorders>
                    <w:top w:val="single" w:sz="6" w:space="0" w:color="000000"/>
                    <w:left w:val="single" w:sz="6" w:space="0" w:color="000000"/>
                    <w:bottom w:val="single" w:sz="6" w:space="0" w:color="000000"/>
                    <w:right w:val="single" w:sz="6" w:space="0" w:color="000000"/>
                  </w:tcBorders>
                  <w:tcMar>
                    <w:left w:w="120" w:type="dxa"/>
                    <w:right w:w="120" w:type="dxa"/>
                  </w:tcMar>
                </w:tcPr>
                <w:p w:rsidR="00106181" w:rsidRDefault="00737675">
                  <w:r>
                    <w:rPr>
                      <w:rFonts w:ascii="Garamond" w:eastAsia="Garamond" w:hAnsi="Garamond" w:cs="Garamond"/>
                      <w:sz w:val="24"/>
                      <w:szCs w:val="24"/>
                    </w:rPr>
                    <w:t>3.75”</w:t>
                  </w:r>
                </w:p>
              </w:tc>
            </w:tr>
          </w:tbl>
          <w:p w:rsidR="00106181" w:rsidRDefault="00106181">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tc>
      </w:tr>
      <w:tr w:rsidR="00106181" w:rsidTr="00E659D0">
        <w:trPr>
          <w:gridAfter w:val="1"/>
          <w:wAfter w:w="4050" w:type="dxa"/>
        </w:trPr>
        <w:tc>
          <w:tcPr>
            <w:tcW w:w="5040" w:type="dxa"/>
            <w:tcBorders>
              <w:top w:val="nil"/>
              <w:left w:val="nil"/>
              <w:bottom w:val="nil"/>
              <w:right w:val="nil"/>
            </w:tcBorders>
          </w:tcPr>
          <w:p w:rsidR="00106181" w:rsidRDefault="00106181">
            <w:pPr>
              <w:contextualSpacing w:val="0"/>
            </w:pPr>
          </w:p>
        </w:tc>
      </w:tr>
      <w:tr w:rsidR="00106181" w:rsidTr="00E659D0">
        <w:trPr>
          <w:gridAfter w:val="1"/>
          <w:wAfter w:w="4050" w:type="dxa"/>
        </w:trPr>
        <w:tc>
          <w:tcPr>
            <w:tcW w:w="5040" w:type="dxa"/>
            <w:tcBorders>
              <w:top w:val="nil"/>
              <w:left w:val="nil"/>
              <w:bottom w:val="nil"/>
              <w:right w:val="nil"/>
            </w:tcBorders>
          </w:tcPr>
          <w:p w:rsidR="00106181" w:rsidRDefault="00106181">
            <w:pPr>
              <w:tabs>
                <w:tab w:val="left" w:pos="385"/>
                <w:tab w:val="left" w:pos="1211"/>
                <w:tab w:val="left" w:pos="2094"/>
                <w:tab w:val="left" w:pos="3102"/>
                <w:tab w:val="left" w:pos="4249"/>
                <w:tab w:val="left" w:pos="6251"/>
                <w:tab w:val="left" w:pos="7513"/>
                <w:tab w:val="left" w:pos="8396"/>
                <w:tab w:val="left" w:pos="9006"/>
              </w:tabs>
              <w:spacing w:line="360" w:lineRule="auto"/>
              <w:contextualSpacing w:val="0"/>
            </w:pPr>
          </w:p>
        </w:tc>
      </w:tr>
    </w:tbl>
    <w:p w:rsidR="00E659D0" w:rsidRDefault="00E659D0">
      <w:pPr>
        <w:spacing w:line="276" w:lineRule="auto"/>
        <w:jc w:val="left"/>
      </w:pPr>
    </w:p>
    <w:p w:rsidR="00E659D0" w:rsidRDefault="00E659D0">
      <w:pPr>
        <w:spacing w:line="276" w:lineRule="auto"/>
        <w:jc w:val="left"/>
      </w:pPr>
    </w:p>
    <w:p w:rsidR="00106181" w:rsidRDefault="00737675">
      <w:pPr>
        <w:spacing w:line="276" w:lineRule="auto"/>
        <w:jc w:val="left"/>
      </w:pPr>
      <w:r>
        <w:rPr>
          <w:rFonts w:ascii="Garamond" w:eastAsia="Garamond" w:hAnsi="Garamond" w:cs="Garamond"/>
          <w:b/>
          <w:sz w:val="24"/>
          <w:szCs w:val="24"/>
        </w:rPr>
        <w:t>APPENDIX B: Odidi-11 Completion Schematic</w:t>
      </w:r>
    </w:p>
    <w:p w:rsidR="00106181" w:rsidRDefault="00106181">
      <w:pPr>
        <w:spacing w:line="360" w:lineRule="auto"/>
        <w:jc w:val="left"/>
      </w:pPr>
    </w:p>
    <w:p w:rsidR="00106181" w:rsidRDefault="00737675">
      <w:pPr>
        <w:spacing w:line="360" w:lineRule="auto"/>
        <w:jc w:val="left"/>
      </w:pPr>
      <w:bookmarkStart w:id="2" w:name="h.30j0zll" w:colFirst="0" w:colLast="0"/>
      <w:bookmarkEnd w:id="2"/>
      <w:r>
        <w:rPr>
          <w:noProof/>
        </w:rPr>
        <w:drawing>
          <wp:inline distT="0" distB="0" distL="0" distR="0">
            <wp:extent cx="5738735" cy="5743648"/>
            <wp:effectExtent l="0" t="0" r="0" b="0"/>
            <wp:docPr id="4" name="image07.png"/>
            <wp:cNvGraphicFramePr/>
            <a:graphic xmlns:a="http://schemas.openxmlformats.org/drawingml/2006/main">
              <a:graphicData uri="http://schemas.openxmlformats.org/drawingml/2006/picture">
                <pic:pic xmlns:pic="http://schemas.openxmlformats.org/drawingml/2006/picture">
                  <pic:nvPicPr>
                    <pic:cNvPr id="0" name="image07.png"/>
                    <pic:cNvPicPr preferRelativeResize="0"/>
                  </pic:nvPicPr>
                  <pic:blipFill>
                    <a:blip r:embed="rId10"/>
                    <a:srcRect/>
                    <a:stretch>
                      <a:fillRect/>
                    </a:stretch>
                  </pic:blipFill>
                  <pic:spPr>
                    <a:xfrm>
                      <a:off x="0" y="0"/>
                      <a:ext cx="5738735" cy="5743648"/>
                    </a:xfrm>
                    <a:prstGeom prst="rect">
                      <a:avLst/>
                    </a:prstGeom>
                    <a:ln/>
                  </pic:spPr>
                </pic:pic>
              </a:graphicData>
            </a:graphic>
          </wp:inline>
        </w:drawing>
      </w:r>
    </w:p>
    <w:p w:rsidR="00106181" w:rsidRDefault="00106181">
      <w:pPr>
        <w:spacing w:line="360" w:lineRule="auto"/>
        <w:jc w:val="left"/>
      </w:pPr>
    </w:p>
    <w:p w:rsidR="00106181" w:rsidRDefault="00106181">
      <w:pPr>
        <w:spacing w:line="360" w:lineRule="auto"/>
        <w:jc w:val="left"/>
      </w:pPr>
    </w:p>
    <w:sectPr w:rsidR="00106181">
      <w:footerReference w:type="default" r:id="rId11"/>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777E" w:rsidRDefault="0053777E">
      <w:r>
        <w:separator/>
      </w:r>
    </w:p>
  </w:endnote>
  <w:endnote w:type="continuationSeparator" w:id="0">
    <w:p w:rsidR="0053777E" w:rsidRDefault="00537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6181" w:rsidRDefault="00737675">
    <w:pPr>
      <w:tabs>
        <w:tab w:val="center" w:pos="4320"/>
        <w:tab w:val="right" w:pos="8640"/>
      </w:tabs>
    </w:pPr>
    <w:r>
      <w:fldChar w:fldCharType="begin"/>
    </w:r>
    <w:r>
      <w:instrText>PAGE</w:instrText>
    </w:r>
    <w:r>
      <w:fldChar w:fldCharType="separate"/>
    </w:r>
    <w:r w:rsidR="00565F88">
      <w:rPr>
        <w:noProof/>
      </w:rPr>
      <w:t>6</w:t>
    </w:r>
    <w:r>
      <w:fldChar w:fldCharType="end"/>
    </w:r>
  </w:p>
  <w:p w:rsidR="00106181" w:rsidRDefault="00737675">
    <w:pPr>
      <w:tabs>
        <w:tab w:val="center" w:pos="4320"/>
        <w:tab w:val="right" w:pos="8640"/>
      </w:tabs>
      <w:spacing w:after="720"/>
      <w:ind w:right="360"/>
    </w:pPr>
    <w:r>
      <w:rPr>
        <w:b/>
      </w:rPr>
      <w:t>ODIDI-11T Draft HUD Investigation Program June 2015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777E" w:rsidRDefault="0053777E">
      <w:r>
        <w:separator/>
      </w:r>
    </w:p>
  </w:footnote>
  <w:footnote w:type="continuationSeparator" w:id="0">
    <w:p w:rsidR="0053777E" w:rsidRDefault="005377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8252E9"/>
    <w:multiLevelType w:val="multilevel"/>
    <w:tmpl w:val="FB0807D4"/>
    <w:lvl w:ilvl="0">
      <w:start w:val="1"/>
      <w:numFmt w:val="bullet"/>
      <w:lvlText w:val="▪"/>
      <w:lvlJc w:val="left"/>
      <w:pPr>
        <w:ind w:left="990" w:firstLine="1620"/>
      </w:pPr>
      <w:rPr>
        <w:rFonts w:ascii="Arial" w:eastAsia="Arial" w:hAnsi="Arial" w:cs="Arial"/>
      </w:rPr>
    </w:lvl>
    <w:lvl w:ilvl="1">
      <w:start w:val="1"/>
      <w:numFmt w:val="bullet"/>
      <w:lvlText w:val="o"/>
      <w:lvlJc w:val="left"/>
      <w:pPr>
        <w:ind w:left="1710" w:firstLine="3060"/>
      </w:pPr>
      <w:rPr>
        <w:rFonts w:ascii="Arial" w:eastAsia="Arial" w:hAnsi="Arial" w:cs="Arial"/>
      </w:rPr>
    </w:lvl>
    <w:lvl w:ilvl="2">
      <w:start w:val="1"/>
      <w:numFmt w:val="bullet"/>
      <w:lvlText w:val="▪"/>
      <w:lvlJc w:val="left"/>
      <w:pPr>
        <w:ind w:left="2430" w:firstLine="4500"/>
      </w:pPr>
      <w:rPr>
        <w:rFonts w:ascii="Arial" w:eastAsia="Arial" w:hAnsi="Arial" w:cs="Arial"/>
      </w:rPr>
    </w:lvl>
    <w:lvl w:ilvl="3">
      <w:start w:val="1"/>
      <w:numFmt w:val="bullet"/>
      <w:lvlText w:val="●"/>
      <w:lvlJc w:val="left"/>
      <w:pPr>
        <w:ind w:left="3150" w:firstLine="5940"/>
      </w:pPr>
      <w:rPr>
        <w:rFonts w:ascii="Arial" w:eastAsia="Arial" w:hAnsi="Arial" w:cs="Arial"/>
      </w:rPr>
    </w:lvl>
    <w:lvl w:ilvl="4">
      <w:start w:val="1"/>
      <w:numFmt w:val="bullet"/>
      <w:lvlText w:val="o"/>
      <w:lvlJc w:val="left"/>
      <w:pPr>
        <w:ind w:left="3870" w:firstLine="7380"/>
      </w:pPr>
      <w:rPr>
        <w:rFonts w:ascii="Arial" w:eastAsia="Arial" w:hAnsi="Arial" w:cs="Arial"/>
      </w:rPr>
    </w:lvl>
    <w:lvl w:ilvl="5">
      <w:start w:val="1"/>
      <w:numFmt w:val="bullet"/>
      <w:lvlText w:val="▪"/>
      <w:lvlJc w:val="left"/>
      <w:pPr>
        <w:ind w:left="4590" w:firstLine="8820"/>
      </w:pPr>
      <w:rPr>
        <w:rFonts w:ascii="Arial" w:eastAsia="Arial" w:hAnsi="Arial" w:cs="Arial"/>
      </w:rPr>
    </w:lvl>
    <w:lvl w:ilvl="6">
      <w:start w:val="1"/>
      <w:numFmt w:val="bullet"/>
      <w:lvlText w:val="●"/>
      <w:lvlJc w:val="left"/>
      <w:pPr>
        <w:ind w:left="5310" w:firstLine="10260"/>
      </w:pPr>
      <w:rPr>
        <w:rFonts w:ascii="Arial" w:eastAsia="Arial" w:hAnsi="Arial" w:cs="Arial"/>
      </w:rPr>
    </w:lvl>
    <w:lvl w:ilvl="7">
      <w:start w:val="1"/>
      <w:numFmt w:val="bullet"/>
      <w:lvlText w:val="o"/>
      <w:lvlJc w:val="left"/>
      <w:pPr>
        <w:ind w:left="6030" w:firstLine="11700"/>
      </w:pPr>
      <w:rPr>
        <w:rFonts w:ascii="Arial" w:eastAsia="Arial" w:hAnsi="Arial" w:cs="Arial"/>
      </w:rPr>
    </w:lvl>
    <w:lvl w:ilvl="8">
      <w:start w:val="1"/>
      <w:numFmt w:val="bullet"/>
      <w:lvlText w:val="▪"/>
      <w:lvlJc w:val="left"/>
      <w:pPr>
        <w:ind w:left="6750" w:firstLine="13140"/>
      </w:pPr>
      <w:rPr>
        <w:rFonts w:ascii="Arial" w:eastAsia="Arial" w:hAnsi="Arial" w:cs="Arial"/>
      </w:rPr>
    </w:lvl>
  </w:abstractNum>
  <w:abstractNum w:abstractNumId="1" w15:restartNumberingAfterBreak="0">
    <w:nsid w:val="2A4A1DCA"/>
    <w:multiLevelType w:val="multilevel"/>
    <w:tmpl w:val="0EA4178E"/>
    <w:lvl w:ilvl="0">
      <w:start w:val="1"/>
      <w:numFmt w:val="decimal"/>
      <w:lvlText w:val="%1."/>
      <w:lvlJc w:val="left"/>
      <w:pPr>
        <w:ind w:left="720" w:firstLine="1800"/>
      </w:pPr>
      <w:rPr>
        <w:b w:val="0"/>
      </w:rPr>
    </w:lvl>
    <w:lvl w:ilvl="1">
      <w:start w:val="1"/>
      <w:numFmt w:val="lowerLetter"/>
      <w:lvlText w:val="%2."/>
      <w:lvlJc w:val="left"/>
      <w:pPr>
        <w:ind w:left="1440" w:firstLine="3960"/>
      </w:pPr>
    </w:lvl>
    <w:lvl w:ilvl="2">
      <w:start w:val="1"/>
      <w:numFmt w:val="lowerRoman"/>
      <w:lvlText w:val="%3."/>
      <w:lvlJc w:val="right"/>
      <w:pPr>
        <w:ind w:left="2160" w:firstLine="6300"/>
      </w:pPr>
    </w:lvl>
    <w:lvl w:ilvl="3">
      <w:start w:val="1"/>
      <w:numFmt w:val="decimal"/>
      <w:lvlText w:val="%4."/>
      <w:lvlJc w:val="left"/>
      <w:pPr>
        <w:ind w:left="2880" w:firstLine="8280"/>
      </w:pPr>
    </w:lvl>
    <w:lvl w:ilvl="4">
      <w:start w:val="1"/>
      <w:numFmt w:val="lowerLetter"/>
      <w:lvlText w:val="%5."/>
      <w:lvlJc w:val="left"/>
      <w:pPr>
        <w:ind w:left="3600" w:firstLine="10440"/>
      </w:pPr>
    </w:lvl>
    <w:lvl w:ilvl="5">
      <w:start w:val="1"/>
      <w:numFmt w:val="lowerRoman"/>
      <w:lvlText w:val="%6."/>
      <w:lvlJc w:val="right"/>
      <w:pPr>
        <w:ind w:left="4320" w:firstLine="12780"/>
      </w:pPr>
    </w:lvl>
    <w:lvl w:ilvl="6">
      <w:start w:val="1"/>
      <w:numFmt w:val="decimal"/>
      <w:lvlText w:val="%7."/>
      <w:lvlJc w:val="left"/>
      <w:pPr>
        <w:ind w:left="5040" w:firstLine="14760"/>
      </w:pPr>
    </w:lvl>
    <w:lvl w:ilvl="7">
      <w:start w:val="1"/>
      <w:numFmt w:val="lowerLetter"/>
      <w:lvlText w:val="%8."/>
      <w:lvlJc w:val="left"/>
      <w:pPr>
        <w:ind w:left="5760" w:firstLine="16920"/>
      </w:pPr>
    </w:lvl>
    <w:lvl w:ilvl="8">
      <w:start w:val="1"/>
      <w:numFmt w:val="lowerRoman"/>
      <w:lvlText w:val="%9."/>
      <w:lvlJc w:val="right"/>
      <w:pPr>
        <w:ind w:left="6480" w:firstLine="19260"/>
      </w:pPr>
    </w:lvl>
  </w:abstractNum>
  <w:abstractNum w:abstractNumId="2" w15:restartNumberingAfterBreak="0">
    <w:nsid w:val="2B336CBC"/>
    <w:multiLevelType w:val="multilevel"/>
    <w:tmpl w:val="7960DCAE"/>
    <w:lvl w:ilvl="0">
      <w:start w:val="1"/>
      <w:numFmt w:val="decimal"/>
      <w:lvlText w:val="%1."/>
      <w:lvlJc w:val="left"/>
      <w:pPr>
        <w:ind w:left="720" w:firstLine="360"/>
      </w:pPr>
    </w:lvl>
    <w:lvl w:ilvl="1">
      <w:start w:val="1"/>
      <w:numFmt w:val="decimal"/>
      <w:lvlText w:val="%2."/>
      <w:lvlJc w:val="left"/>
      <w:pPr>
        <w:ind w:left="1440" w:firstLine="1080"/>
      </w:pPr>
    </w:lvl>
    <w:lvl w:ilvl="2">
      <w:start w:val="1"/>
      <w:numFmt w:val="decimal"/>
      <w:lvlText w:val="%3."/>
      <w:lvlJc w:val="left"/>
      <w:pPr>
        <w:ind w:left="2160" w:firstLine="1800"/>
      </w:pPr>
    </w:lvl>
    <w:lvl w:ilvl="3">
      <w:start w:val="1"/>
      <w:numFmt w:val="decimal"/>
      <w:lvlText w:val="%4."/>
      <w:lvlJc w:val="left"/>
      <w:pPr>
        <w:ind w:left="2880" w:firstLine="2520"/>
      </w:pPr>
    </w:lvl>
    <w:lvl w:ilvl="4">
      <w:start w:val="1"/>
      <w:numFmt w:val="decimal"/>
      <w:lvlText w:val="%5."/>
      <w:lvlJc w:val="left"/>
      <w:pPr>
        <w:ind w:left="3600" w:firstLine="3240"/>
      </w:pPr>
    </w:lvl>
    <w:lvl w:ilvl="5">
      <w:start w:val="1"/>
      <w:numFmt w:val="decimal"/>
      <w:lvlText w:val="%6."/>
      <w:lvlJc w:val="left"/>
      <w:pPr>
        <w:ind w:left="4320" w:firstLine="3960"/>
      </w:pPr>
    </w:lvl>
    <w:lvl w:ilvl="6">
      <w:start w:val="1"/>
      <w:numFmt w:val="decimal"/>
      <w:lvlText w:val="%7."/>
      <w:lvlJc w:val="left"/>
      <w:pPr>
        <w:ind w:left="5040" w:firstLine="4680"/>
      </w:pPr>
    </w:lvl>
    <w:lvl w:ilvl="7">
      <w:start w:val="1"/>
      <w:numFmt w:val="decimal"/>
      <w:lvlText w:val="%8."/>
      <w:lvlJc w:val="left"/>
      <w:pPr>
        <w:ind w:left="5760" w:firstLine="5400"/>
      </w:pPr>
    </w:lvl>
    <w:lvl w:ilvl="8">
      <w:start w:val="1"/>
      <w:numFmt w:val="decimal"/>
      <w:lvlText w:val="%9."/>
      <w:lvlJc w:val="left"/>
      <w:pPr>
        <w:ind w:left="6480" w:firstLine="6120"/>
      </w:pPr>
    </w:lvl>
  </w:abstractNum>
  <w:abstractNum w:abstractNumId="3" w15:restartNumberingAfterBreak="0">
    <w:nsid w:val="4FB179E6"/>
    <w:multiLevelType w:val="multilevel"/>
    <w:tmpl w:val="A4ECA2CE"/>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4" w15:restartNumberingAfterBreak="0">
    <w:nsid w:val="575D40DE"/>
    <w:multiLevelType w:val="multilevel"/>
    <w:tmpl w:val="7EFE6FB0"/>
    <w:lvl w:ilvl="0">
      <w:start w:val="1"/>
      <w:numFmt w:val="decimal"/>
      <w:lvlText w:val="%1."/>
      <w:lvlJc w:val="left"/>
      <w:pPr>
        <w:ind w:left="720" w:firstLine="360"/>
      </w:pPr>
    </w:lvl>
    <w:lvl w:ilvl="1">
      <w:start w:val="1"/>
      <w:numFmt w:val="decimal"/>
      <w:lvlText w:val="%2."/>
      <w:lvlJc w:val="left"/>
      <w:pPr>
        <w:ind w:left="1440" w:firstLine="1080"/>
      </w:pPr>
    </w:lvl>
    <w:lvl w:ilvl="2">
      <w:start w:val="1"/>
      <w:numFmt w:val="decimal"/>
      <w:lvlText w:val="%3."/>
      <w:lvlJc w:val="left"/>
      <w:pPr>
        <w:ind w:left="2160" w:firstLine="1800"/>
      </w:pPr>
    </w:lvl>
    <w:lvl w:ilvl="3">
      <w:start w:val="1"/>
      <w:numFmt w:val="decimal"/>
      <w:lvlText w:val="%4."/>
      <w:lvlJc w:val="left"/>
      <w:pPr>
        <w:ind w:left="2880" w:firstLine="2520"/>
      </w:pPr>
    </w:lvl>
    <w:lvl w:ilvl="4">
      <w:start w:val="1"/>
      <w:numFmt w:val="decimal"/>
      <w:lvlText w:val="%5."/>
      <w:lvlJc w:val="left"/>
      <w:pPr>
        <w:ind w:left="3600" w:firstLine="3240"/>
      </w:pPr>
    </w:lvl>
    <w:lvl w:ilvl="5">
      <w:start w:val="1"/>
      <w:numFmt w:val="decimal"/>
      <w:lvlText w:val="%6."/>
      <w:lvlJc w:val="left"/>
      <w:pPr>
        <w:ind w:left="4320" w:firstLine="3960"/>
      </w:pPr>
    </w:lvl>
    <w:lvl w:ilvl="6">
      <w:start w:val="1"/>
      <w:numFmt w:val="decimal"/>
      <w:lvlText w:val="%7."/>
      <w:lvlJc w:val="left"/>
      <w:pPr>
        <w:ind w:left="5040" w:firstLine="4680"/>
      </w:pPr>
    </w:lvl>
    <w:lvl w:ilvl="7">
      <w:start w:val="1"/>
      <w:numFmt w:val="decimal"/>
      <w:lvlText w:val="%8."/>
      <w:lvlJc w:val="left"/>
      <w:pPr>
        <w:ind w:left="5760" w:firstLine="5400"/>
      </w:pPr>
    </w:lvl>
    <w:lvl w:ilvl="8">
      <w:start w:val="1"/>
      <w:numFmt w:val="decimal"/>
      <w:lvlText w:val="%9."/>
      <w:lvlJc w:val="left"/>
      <w:pPr>
        <w:ind w:left="6480" w:firstLine="6120"/>
      </w:pPr>
    </w:lvl>
  </w:abstractNum>
  <w:abstractNum w:abstractNumId="5" w15:restartNumberingAfterBreak="0">
    <w:nsid w:val="61A40AF0"/>
    <w:multiLevelType w:val="multilevel"/>
    <w:tmpl w:val="9954D77A"/>
    <w:lvl w:ilvl="0">
      <w:start w:val="1"/>
      <w:numFmt w:val="decimal"/>
      <w:lvlText w:val="%1."/>
      <w:lvlJc w:val="left"/>
      <w:pPr>
        <w:ind w:left="720" w:firstLine="1800"/>
      </w:pPr>
      <w:rPr>
        <w:vertAlign w:val="baseline"/>
      </w:rPr>
    </w:lvl>
    <w:lvl w:ilvl="1">
      <w:start w:val="1"/>
      <w:numFmt w:val="lowerLetter"/>
      <w:lvlText w:val="%2."/>
      <w:lvlJc w:val="left"/>
      <w:pPr>
        <w:ind w:left="1440" w:firstLine="3960"/>
      </w:pPr>
      <w:rPr>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num w:numId="1">
    <w:abstractNumId w:val="3"/>
  </w:num>
  <w:num w:numId="2">
    <w:abstractNumId w:val="2"/>
  </w:num>
  <w:num w:numId="3">
    <w:abstractNumId w:val="4"/>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6181"/>
    <w:rsid w:val="00106181"/>
    <w:rsid w:val="00174DAC"/>
    <w:rsid w:val="001B4410"/>
    <w:rsid w:val="004E5849"/>
    <w:rsid w:val="0053777E"/>
    <w:rsid w:val="00565F88"/>
    <w:rsid w:val="00737675"/>
    <w:rsid w:val="00865BEA"/>
    <w:rsid w:val="00994F0E"/>
    <w:rsid w:val="00B430D2"/>
    <w:rsid w:val="00CF6602"/>
    <w:rsid w:val="00E35A4A"/>
    <w:rsid w:val="00E659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771DAB6-DBCF-4913-A0C8-AAF1C16E7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outlineLvl w:val="0"/>
    </w:pPr>
    <w:rPr>
      <w:sz w:val="24"/>
      <w:szCs w:val="24"/>
    </w:rPr>
  </w:style>
  <w:style w:type="paragraph" w:styleId="Heading2">
    <w:name w:val="heading 2"/>
    <w:basedOn w:val="Normal"/>
    <w:next w:val="Normal"/>
    <w:pPr>
      <w:keepNext/>
      <w:keepLines/>
      <w:jc w:val="center"/>
      <w:outlineLvl w:val="1"/>
    </w:pPr>
    <w:rPr>
      <w:b/>
      <w:sz w:val="24"/>
      <w:szCs w:val="24"/>
      <w:u w:val="single"/>
    </w:rPr>
  </w:style>
  <w:style w:type="paragraph" w:styleId="Heading3">
    <w:name w:val="heading 3"/>
    <w:basedOn w:val="Normal"/>
    <w:next w:val="Normal"/>
    <w:pPr>
      <w:keepNext/>
      <w:keepLines/>
      <w:outlineLvl w:val="2"/>
    </w:pPr>
    <w:rPr>
      <w:b/>
      <w:sz w:val="24"/>
      <w:szCs w:val="24"/>
      <w:u w:val="single"/>
    </w:rPr>
  </w:style>
  <w:style w:type="paragraph" w:styleId="Heading4">
    <w:name w:val="heading 4"/>
    <w:basedOn w:val="Normal"/>
    <w:next w:val="Normal"/>
    <w:pPr>
      <w:keepNext/>
      <w:keepLines/>
      <w:outlineLvl w:val="3"/>
    </w:pPr>
    <w:rPr>
      <w:b/>
      <w:sz w:val="24"/>
      <w:szCs w:val="24"/>
    </w:rPr>
  </w:style>
  <w:style w:type="paragraph" w:styleId="Heading5">
    <w:name w:val="heading 5"/>
    <w:basedOn w:val="Normal"/>
    <w:next w:val="Normal"/>
    <w:pPr>
      <w:keepNext/>
      <w:keepLines/>
      <w:tabs>
        <w:tab w:val="left" w:pos="3780"/>
      </w:tabs>
      <w:spacing w:line="360" w:lineRule="auto"/>
      <w:jc w:val="left"/>
      <w:outlineLvl w:val="4"/>
    </w:pPr>
    <w:rPr>
      <w:sz w:val="24"/>
      <w:szCs w:val="24"/>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contextualSpacing/>
    </w:pPr>
    <w:tblPr>
      <w:tblStyleRowBandSize w:val="1"/>
      <w:tblStyleColBandSize w:val="1"/>
      <w:tblCellMar>
        <w:left w:w="115" w:type="dxa"/>
        <w:right w:w="115" w:type="dxa"/>
      </w:tblCellMar>
    </w:tblPr>
  </w:style>
  <w:style w:type="table" w:customStyle="1" w:styleId="a0">
    <w:basedOn w:val="TableNormal"/>
    <w:pPr>
      <w:contextualSpacing/>
    </w:pPr>
    <w:tblPr>
      <w:tblStyleRowBandSize w:val="1"/>
      <w:tblStyleColBandSize w:val="1"/>
      <w:tblCellMar>
        <w:left w:w="115" w:type="dxa"/>
        <w:right w:w="115" w:type="dxa"/>
      </w:tblCellMar>
    </w:tblPr>
  </w:style>
  <w:style w:type="table" w:customStyle="1" w:styleId="a1">
    <w:basedOn w:val="TableNormal"/>
    <w:pPr>
      <w:contextualSpacing/>
    </w:pPr>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pPr>
      <w:contextualSpacing/>
    </w:pPr>
    <w:tblPr>
      <w:tblStyleRowBandSize w:val="1"/>
      <w:tblStyleColBandSize w:val="1"/>
      <w:tblCellMar>
        <w:left w:w="115" w:type="dxa"/>
        <w:right w:w="115" w:type="dxa"/>
      </w:tblCellMar>
    </w:tblPr>
  </w:style>
  <w:style w:type="paragraph" w:styleId="NormalWeb">
    <w:name w:val="Normal (Web)"/>
    <w:basedOn w:val="Normal"/>
    <w:uiPriority w:val="99"/>
    <w:unhideWhenUsed/>
    <w:rsid w:val="001B4410"/>
    <w:pPr>
      <w:spacing w:before="100" w:beforeAutospacing="1" w:after="100" w:afterAutospacing="1"/>
      <w:jc w:val="left"/>
    </w:pPr>
    <w:rPr>
      <w:color w:val="auto"/>
      <w:sz w:val="24"/>
      <w:szCs w:val="24"/>
    </w:rPr>
  </w:style>
  <w:style w:type="table" w:customStyle="1" w:styleId="TableGrid1">
    <w:name w:val="Table Grid1"/>
    <w:basedOn w:val="TableNormal"/>
    <w:next w:val="TableGrid"/>
    <w:uiPriority w:val="39"/>
    <w:rsid w:val="001B4410"/>
    <w:pPr>
      <w:jc w:val="left"/>
    </w:pPr>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B44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1002</Words>
  <Characters>5714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6703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Oludewa</dc:creator>
  <cp:lastModifiedBy>Oludewa</cp:lastModifiedBy>
  <cp:revision>12</cp:revision>
  <dcterms:created xsi:type="dcterms:W3CDTF">2015-07-01T06:40:00Z</dcterms:created>
  <dcterms:modified xsi:type="dcterms:W3CDTF">2015-07-06T08:06:00Z</dcterms:modified>
</cp:coreProperties>
</file>