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63A7D" w:rsidRDefault="005D4AA7">
      <w:pPr>
        <w:tabs>
          <w:tab w:val="center" w:pos="4320"/>
          <w:tab w:val="right" w:pos="8640"/>
        </w:tabs>
        <w:ind w:left="-179" w:firstLine="38"/>
        <w:jc w:val="left"/>
      </w:pPr>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E65BAB">
      <w:pPr>
        <w:tabs>
          <w:tab w:val="center" w:pos="4320"/>
          <w:tab w:val="right" w:pos="8640"/>
        </w:tabs>
        <w:ind w:left="-179" w:firstLine="38"/>
        <w:jc w:val="center"/>
      </w:pPr>
      <w:r>
        <w:rPr>
          <w:rFonts w:ascii="Garamond" w:eastAsia="Garamond" w:hAnsi="Garamond" w:cs="Garamond"/>
          <w:b/>
          <w:sz w:val="32"/>
          <w:szCs w:val="32"/>
        </w:rPr>
        <w:t>NECONDE ENERGY LIMITED</w:t>
      </w:r>
    </w:p>
    <w:p w:rsidR="00F63A7D" w:rsidRDefault="005D4AA7">
      <w:pPr>
        <w:tabs>
          <w:tab w:val="left" w:pos="6920"/>
        </w:tabs>
        <w:ind w:left="-179" w:firstLine="38"/>
        <w:jc w:val="left"/>
      </w:pPr>
      <w:r>
        <w:rPr>
          <w:rFonts w:ascii="Garamond" w:eastAsia="Garamond" w:hAnsi="Garamond" w:cs="Garamond"/>
          <w:b/>
          <w:sz w:val="32"/>
          <w:szCs w:val="32"/>
        </w:rPr>
        <w:tab/>
      </w:r>
    </w:p>
    <w:p w:rsidR="00F63A7D" w:rsidRDefault="00F63A7D">
      <w:pPr>
        <w:tabs>
          <w:tab w:val="center" w:pos="4320"/>
          <w:tab w:val="right" w:pos="8640"/>
        </w:tabs>
        <w:ind w:left="-179" w:firstLine="38"/>
        <w:jc w:val="left"/>
      </w:pPr>
    </w:p>
    <w:p w:rsidR="00F63A7D" w:rsidRDefault="005D4AA7">
      <w:pPr>
        <w:tabs>
          <w:tab w:val="center" w:pos="4320"/>
          <w:tab w:val="right" w:pos="8640"/>
        </w:tabs>
        <w:ind w:left="-179" w:firstLine="38"/>
        <w:jc w:val="center"/>
      </w:pPr>
      <w:r>
        <w:rPr>
          <w:rFonts w:ascii="Garamond" w:eastAsia="Garamond" w:hAnsi="Garamond" w:cs="Garamond"/>
          <w:b/>
          <w:sz w:val="32"/>
          <w:szCs w:val="32"/>
        </w:rPr>
        <w:t>ODIDI 46S</w:t>
      </w:r>
    </w:p>
    <w:p w:rsidR="00F63A7D" w:rsidRDefault="00F63A7D">
      <w:pPr>
        <w:tabs>
          <w:tab w:val="center" w:pos="4320"/>
          <w:tab w:val="right" w:pos="8640"/>
        </w:tabs>
        <w:ind w:left="-179" w:firstLine="38"/>
        <w:jc w:val="left"/>
      </w:pPr>
    </w:p>
    <w:p w:rsidR="00F63A7D" w:rsidRDefault="00F63A7D">
      <w:pPr>
        <w:tabs>
          <w:tab w:val="center" w:pos="4320"/>
          <w:tab w:val="right" w:pos="8640"/>
        </w:tabs>
        <w:ind w:left="-179" w:firstLine="38"/>
        <w:jc w:val="left"/>
      </w:pPr>
    </w:p>
    <w:p w:rsidR="00F63A7D" w:rsidRDefault="005D4AA7">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vertAlign w:val="subscript"/>
        </w:rPr>
        <w:t>2</w:t>
      </w:r>
      <w:r>
        <w:rPr>
          <w:rFonts w:ascii="Garamond" w:eastAsia="Garamond" w:hAnsi="Garamond" w:cs="Garamond"/>
          <w:b/>
          <w:sz w:val="32"/>
          <w:szCs w:val="32"/>
        </w:rPr>
        <w:t>)-LIFT PROGRAM</w:t>
      </w: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5D4AA7">
      <w:pPr>
        <w:tabs>
          <w:tab w:val="center" w:pos="4320"/>
          <w:tab w:val="right" w:pos="8640"/>
        </w:tabs>
        <w:ind w:left="-179" w:firstLine="38"/>
        <w:jc w:val="center"/>
      </w:pPr>
      <w:r>
        <w:rPr>
          <w:rFonts w:ascii="Garamond" w:eastAsia="Garamond" w:hAnsi="Garamond" w:cs="Garamond"/>
          <w:b/>
          <w:sz w:val="32"/>
          <w:szCs w:val="32"/>
        </w:rPr>
        <w:t>OML 42</w:t>
      </w:r>
    </w:p>
    <w:p w:rsidR="00F63A7D" w:rsidRDefault="00F63A7D">
      <w:pPr>
        <w:tabs>
          <w:tab w:val="center" w:pos="4320"/>
          <w:tab w:val="right" w:pos="8640"/>
        </w:tabs>
      </w:pPr>
    </w:p>
    <w:p w:rsidR="00F63A7D" w:rsidRDefault="00F63A7D">
      <w:pPr>
        <w:tabs>
          <w:tab w:val="center" w:pos="4320"/>
          <w:tab w:val="right" w:pos="8640"/>
        </w:tabs>
        <w:ind w:left="-179" w:firstLine="38"/>
        <w:jc w:val="center"/>
      </w:pPr>
    </w:p>
    <w:p w:rsidR="00F63A7D" w:rsidRDefault="005D4AA7">
      <w:pPr>
        <w:tabs>
          <w:tab w:val="center" w:pos="4320"/>
          <w:tab w:val="right" w:pos="8640"/>
        </w:tabs>
        <w:ind w:left="-179" w:firstLine="38"/>
        <w:jc w:val="center"/>
      </w:pPr>
      <w:r>
        <w:rPr>
          <w:rFonts w:ascii="Garamond" w:eastAsia="Garamond" w:hAnsi="Garamond" w:cs="Garamond"/>
          <w:b/>
          <w:sz w:val="28"/>
          <w:szCs w:val="28"/>
        </w:rPr>
        <w:t>JUNE - 2015</w:t>
      </w:r>
    </w:p>
    <w:p w:rsidR="00F63A7D" w:rsidRDefault="00F63A7D">
      <w:pPr>
        <w:tabs>
          <w:tab w:val="center" w:pos="4320"/>
          <w:tab w:val="right" w:pos="8640"/>
        </w:tabs>
        <w:ind w:left="-179" w:firstLine="38"/>
        <w:jc w:val="left"/>
      </w:pP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F63A7D">
      <w:pPr>
        <w:tabs>
          <w:tab w:val="center" w:pos="4320"/>
          <w:tab w:val="right" w:pos="8640"/>
        </w:tabs>
        <w:ind w:left="-179" w:firstLine="38"/>
        <w:jc w:val="center"/>
      </w:pPr>
    </w:p>
    <w:p w:rsidR="00F63A7D" w:rsidRDefault="005D4AA7">
      <w:pPr>
        <w:tabs>
          <w:tab w:val="center" w:pos="4320"/>
          <w:tab w:val="right" w:pos="8640"/>
        </w:tabs>
        <w:ind w:left="-179" w:firstLine="38"/>
        <w:jc w:val="center"/>
      </w:pPr>
      <w:r>
        <w:rPr>
          <w:rFonts w:ascii="Garamond" w:eastAsia="Garamond" w:hAnsi="Garamond" w:cs="Garamond"/>
          <w:b/>
          <w:sz w:val="28"/>
          <w:szCs w:val="28"/>
        </w:rPr>
        <w:t>APPROVALS</w:t>
      </w:r>
    </w:p>
    <w:p w:rsidR="00F63A7D" w:rsidRDefault="00F63A7D">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F63A7D">
        <w:trPr>
          <w:trHeight w:val="720"/>
        </w:trPr>
        <w:tc>
          <w:tcPr>
            <w:tcW w:w="1823" w:type="dxa"/>
          </w:tcPr>
          <w:p w:rsidR="00F63A7D" w:rsidRDefault="005D4AA7">
            <w:pPr>
              <w:tabs>
                <w:tab w:val="center" w:pos="4320"/>
                <w:tab w:val="right" w:pos="8640"/>
              </w:tabs>
              <w:jc w:val="left"/>
            </w:pPr>
            <w:r>
              <w:rPr>
                <w:rFonts w:ascii="Garamond" w:eastAsia="Garamond" w:hAnsi="Garamond" w:cs="Garamond"/>
                <w:b/>
                <w:sz w:val="24"/>
                <w:szCs w:val="24"/>
              </w:rPr>
              <w:t>ACTION</w:t>
            </w:r>
          </w:p>
        </w:tc>
        <w:tc>
          <w:tcPr>
            <w:tcW w:w="2755" w:type="dxa"/>
          </w:tcPr>
          <w:p w:rsidR="00F63A7D" w:rsidRDefault="005D4AA7">
            <w:pPr>
              <w:tabs>
                <w:tab w:val="center" w:pos="4320"/>
                <w:tab w:val="right" w:pos="8640"/>
              </w:tabs>
              <w:jc w:val="center"/>
            </w:pPr>
            <w:r>
              <w:rPr>
                <w:rFonts w:ascii="Garamond" w:eastAsia="Garamond" w:hAnsi="Garamond" w:cs="Garamond"/>
                <w:b/>
                <w:sz w:val="24"/>
                <w:szCs w:val="24"/>
              </w:rPr>
              <w:t>NAME</w:t>
            </w:r>
          </w:p>
          <w:p w:rsidR="00F63A7D" w:rsidRDefault="00F63A7D">
            <w:pPr>
              <w:tabs>
                <w:tab w:val="center" w:pos="4320"/>
                <w:tab w:val="right" w:pos="8640"/>
              </w:tabs>
              <w:jc w:val="left"/>
            </w:pPr>
          </w:p>
        </w:tc>
        <w:tc>
          <w:tcPr>
            <w:tcW w:w="2689" w:type="dxa"/>
          </w:tcPr>
          <w:p w:rsidR="00F63A7D" w:rsidRDefault="005D4AA7">
            <w:pPr>
              <w:tabs>
                <w:tab w:val="center" w:pos="4320"/>
                <w:tab w:val="right" w:pos="8640"/>
              </w:tabs>
              <w:jc w:val="center"/>
            </w:pPr>
            <w:r>
              <w:rPr>
                <w:rFonts w:ascii="Garamond" w:eastAsia="Garamond" w:hAnsi="Garamond" w:cs="Garamond"/>
                <w:b/>
                <w:sz w:val="24"/>
                <w:szCs w:val="24"/>
              </w:rPr>
              <w:t>TITLE</w:t>
            </w:r>
          </w:p>
        </w:tc>
        <w:tc>
          <w:tcPr>
            <w:tcW w:w="2273" w:type="dxa"/>
          </w:tcPr>
          <w:p w:rsidR="00F63A7D" w:rsidRDefault="005D4AA7">
            <w:pPr>
              <w:tabs>
                <w:tab w:val="center" w:pos="4320"/>
                <w:tab w:val="right" w:pos="8640"/>
              </w:tabs>
              <w:jc w:val="center"/>
            </w:pPr>
            <w:r>
              <w:rPr>
                <w:rFonts w:ascii="Garamond" w:eastAsia="Garamond" w:hAnsi="Garamond" w:cs="Garamond"/>
                <w:b/>
                <w:sz w:val="24"/>
                <w:szCs w:val="24"/>
              </w:rPr>
              <w:t>SIGNATURE</w:t>
            </w:r>
          </w:p>
        </w:tc>
        <w:tc>
          <w:tcPr>
            <w:tcW w:w="1516" w:type="dxa"/>
          </w:tcPr>
          <w:p w:rsidR="00F63A7D" w:rsidRDefault="005D4AA7">
            <w:pPr>
              <w:tabs>
                <w:tab w:val="center" w:pos="4320"/>
                <w:tab w:val="right" w:pos="8640"/>
              </w:tabs>
              <w:jc w:val="center"/>
            </w:pPr>
            <w:r>
              <w:rPr>
                <w:rFonts w:ascii="Garamond" w:eastAsia="Garamond" w:hAnsi="Garamond" w:cs="Garamond"/>
                <w:b/>
                <w:sz w:val="24"/>
                <w:szCs w:val="24"/>
              </w:rPr>
              <w:t>DATE</w:t>
            </w:r>
          </w:p>
        </w:tc>
      </w:tr>
      <w:tr w:rsidR="00F63A7D">
        <w:trPr>
          <w:trHeight w:val="380"/>
        </w:trPr>
        <w:tc>
          <w:tcPr>
            <w:tcW w:w="1823" w:type="dxa"/>
          </w:tcPr>
          <w:p w:rsidR="00F63A7D" w:rsidRDefault="005D4AA7">
            <w:pPr>
              <w:tabs>
                <w:tab w:val="center" w:pos="4320"/>
                <w:tab w:val="right" w:pos="8640"/>
              </w:tabs>
            </w:pPr>
            <w:r>
              <w:rPr>
                <w:rFonts w:ascii="Garamond" w:eastAsia="Garamond" w:hAnsi="Garamond" w:cs="Garamond"/>
                <w:b/>
                <w:sz w:val="24"/>
                <w:szCs w:val="24"/>
              </w:rPr>
              <w:t>Prepared by</w:t>
            </w:r>
          </w:p>
        </w:tc>
        <w:tc>
          <w:tcPr>
            <w:tcW w:w="2755" w:type="dxa"/>
          </w:tcPr>
          <w:p w:rsidR="00F63A7D" w:rsidRDefault="005D4AA7">
            <w:pPr>
              <w:tabs>
                <w:tab w:val="center" w:pos="4320"/>
                <w:tab w:val="right" w:pos="8640"/>
              </w:tabs>
              <w:jc w:val="center"/>
            </w:pPr>
            <w:r>
              <w:t>Lawrence Mbah</w:t>
            </w:r>
          </w:p>
        </w:tc>
        <w:tc>
          <w:tcPr>
            <w:tcW w:w="2689" w:type="dxa"/>
          </w:tcPr>
          <w:p w:rsidR="00F63A7D" w:rsidRDefault="00F63A7D">
            <w:pPr>
              <w:tabs>
                <w:tab w:val="center" w:pos="4320"/>
                <w:tab w:val="right" w:pos="8640"/>
              </w:tabs>
              <w:jc w:val="left"/>
            </w:pPr>
          </w:p>
        </w:tc>
        <w:tc>
          <w:tcPr>
            <w:tcW w:w="2273" w:type="dxa"/>
          </w:tcPr>
          <w:p w:rsidR="00F63A7D" w:rsidRDefault="00F63A7D">
            <w:pPr>
              <w:tabs>
                <w:tab w:val="center" w:pos="4320"/>
                <w:tab w:val="right" w:pos="8640"/>
              </w:tabs>
              <w:jc w:val="left"/>
            </w:pPr>
          </w:p>
        </w:tc>
        <w:tc>
          <w:tcPr>
            <w:tcW w:w="1516" w:type="dxa"/>
          </w:tcPr>
          <w:p w:rsidR="00F63A7D" w:rsidRDefault="00F63A7D">
            <w:pPr>
              <w:tabs>
                <w:tab w:val="center" w:pos="4320"/>
                <w:tab w:val="right" w:pos="8640"/>
              </w:tabs>
              <w:jc w:val="left"/>
            </w:pPr>
          </w:p>
        </w:tc>
      </w:tr>
      <w:tr w:rsidR="00F63A7D">
        <w:trPr>
          <w:trHeight w:val="700"/>
        </w:trPr>
        <w:tc>
          <w:tcPr>
            <w:tcW w:w="1823" w:type="dxa"/>
          </w:tcPr>
          <w:p w:rsidR="00F63A7D" w:rsidRDefault="00F63A7D">
            <w:pPr>
              <w:tabs>
                <w:tab w:val="center" w:pos="4320"/>
                <w:tab w:val="right" w:pos="8640"/>
              </w:tabs>
              <w:jc w:val="left"/>
            </w:pPr>
          </w:p>
          <w:p w:rsidR="00F63A7D" w:rsidRDefault="005D4AA7">
            <w:pPr>
              <w:tabs>
                <w:tab w:val="center" w:pos="4320"/>
                <w:tab w:val="right" w:pos="8640"/>
              </w:tabs>
              <w:jc w:val="left"/>
            </w:pPr>
            <w:r>
              <w:rPr>
                <w:rFonts w:ascii="Garamond" w:eastAsia="Garamond" w:hAnsi="Garamond" w:cs="Garamond"/>
                <w:b/>
                <w:sz w:val="24"/>
                <w:szCs w:val="24"/>
              </w:rPr>
              <w:t>Reviewed by</w:t>
            </w:r>
          </w:p>
        </w:tc>
        <w:tc>
          <w:tcPr>
            <w:tcW w:w="2755" w:type="dxa"/>
          </w:tcPr>
          <w:p w:rsidR="00CA41FC" w:rsidRDefault="00CA41FC">
            <w:pPr>
              <w:tabs>
                <w:tab w:val="center" w:pos="4320"/>
                <w:tab w:val="right" w:pos="8640"/>
              </w:tabs>
              <w:jc w:val="center"/>
            </w:pPr>
          </w:p>
          <w:p w:rsidR="00F63A7D" w:rsidRDefault="00CA41FC">
            <w:pPr>
              <w:tabs>
                <w:tab w:val="center" w:pos="4320"/>
                <w:tab w:val="right" w:pos="8640"/>
              </w:tabs>
              <w:jc w:val="center"/>
            </w:pPr>
            <w:r>
              <w:t>Oludewa Awani</w:t>
            </w:r>
          </w:p>
        </w:tc>
        <w:tc>
          <w:tcPr>
            <w:tcW w:w="2689" w:type="dxa"/>
          </w:tcPr>
          <w:p w:rsidR="00F63A7D" w:rsidRDefault="00F63A7D">
            <w:pPr>
              <w:tabs>
                <w:tab w:val="center" w:pos="4320"/>
                <w:tab w:val="right" w:pos="8640"/>
              </w:tabs>
              <w:jc w:val="center"/>
            </w:pPr>
          </w:p>
        </w:tc>
        <w:tc>
          <w:tcPr>
            <w:tcW w:w="2273" w:type="dxa"/>
          </w:tcPr>
          <w:p w:rsidR="00F63A7D" w:rsidRDefault="00F63A7D">
            <w:pPr>
              <w:tabs>
                <w:tab w:val="center" w:pos="4320"/>
                <w:tab w:val="right" w:pos="8640"/>
              </w:tabs>
              <w:jc w:val="left"/>
            </w:pPr>
          </w:p>
        </w:tc>
        <w:tc>
          <w:tcPr>
            <w:tcW w:w="1516" w:type="dxa"/>
          </w:tcPr>
          <w:p w:rsidR="00F63A7D" w:rsidRDefault="00F63A7D">
            <w:pPr>
              <w:tabs>
                <w:tab w:val="center" w:pos="4320"/>
                <w:tab w:val="right" w:pos="8640"/>
              </w:tabs>
              <w:jc w:val="left"/>
            </w:pPr>
          </w:p>
        </w:tc>
      </w:tr>
      <w:tr w:rsidR="00F63A7D">
        <w:trPr>
          <w:trHeight w:val="140"/>
        </w:trPr>
        <w:tc>
          <w:tcPr>
            <w:tcW w:w="1823" w:type="dxa"/>
          </w:tcPr>
          <w:p w:rsidR="00F63A7D" w:rsidRDefault="005D4AA7">
            <w:pPr>
              <w:tabs>
                <w:tab w:val="center" w:pos="4320"/>
                <w:tab w:val="right" w:pos="8640"/>
              </w:tabs>
              <w:jc w:val="left"/>
            </w:pPr>
            <w:r>
              <w:rPr>
                <w:rFonts w:ascii="Garamond" w:eastAsia="Garamond" w:hAnsi="Garamond" w:cs="Garamond"/>
                <w:b/>
                <w:sz w:val="24"/>
                <w:szCs w:val="24"/>
              </w:rPr>
              <w:t>Agreed by</w:t>
            </w:r>
          </w:p>
          <w:p w:rsidR="00F63A7D" w:rsidRDefault="00F63A7D">
            <w:pPr>
              <w:tabs>
                <w:tab w:val="center" w:pos="4320"/>
                <w:tab w:val="right" w:pos="8640"/>
              </w:tabs>
              <w:jc w:val="left"/>
            </w:pPr>
          </w:p>
        </w:tc>
        <w:tc>
          <w:tcPr>
            <w:tcW w:w="2755" w:type="dxa"/>
          </w:tcPr>
          <w:p w:rsidR="00F63A7D" w:rsidRDefault="00F63A7D">
            <w:pPr>
              <w:tabs>
                <w:tab w:val="center" w:pos="4320"/>
                <w:tab w:val="right" w:pos="8640"/>
              </w:tabs>
              <w:jc w:val="center"/>
            </w:pPr>
          </w:p>
        </w:tc>
        <w:tc>
          <w:tcPr>
            <w:tcW w:w="2689" w:type="dxa"/>
          </w:tcPr>
          <w:p w:rsidR="00F63A7D" w:rsidRDefault="00F63A7D">
            <w:pPr>
              <w:tabs>
                <w:tab w:val="center" w:pos="4320"/>
                <w:tab w:val="right" w:pos="8640"/>
              </w:tabs>
              <w:jc w:val="center"/>
            </w:pPr>
          </w:p>
        </w:tc>
        <w:tc>
          <w:tcPr>
            <w:tcW w:w="2273" w:type="dxa"/>
          </w:tcPr>
          <w:p w:rsidR="00F63A7D" w:rsidRDefault="00F63A7D">
            <w:pPr>
              <w:tabs>
                <w:tab w:val="center" w:pos="4320"/>
                <w:tab w:val="right" w:pos="8640"/>
              </w:tabs>
              <w:jc w:val="left"/>
            </w:pPr>
          </w:p>
        </w:tc>
        <w:tc>
          <w:tcPr>
            <w:tcW w:w="1516" w:type="dxa"/>
          </w:tcPr>
          <w:p w:rsidR="00F63A7D" w:rsidRDefault="00F63A7D">
            <w:pPr>
              <w:tabs>
                <w:tab w:val="center" w:pos="4320"/>
                <w:tab w:val="right" w:pos="8640"/>
              </w:tabs>
              <w:jc w:val="left"/>
            </w:pPr>
          </w:p>
        </w:tc>
      </w:tr>
      <w:tr w:rsidR="00F63A7D">
        <w:trPr>
          <w:trHeight w:val="520"/>
        </w:trPr>
        <w:tc>
          <w:tcPr>
            <w:tcW w:w="1823" w:type="dxa"/>
          </w:tcPr>
          <w:p w:rsidR="00F63A7D" w:rsidRDefault="005D4AA7">
            <w:pPr>
              <w:tabs>
                <w:tab w:val="center" w:pos="4320"/>
                <w:tab w:val="right" w:pos="8640"/>
              </w:tabs>
              <w:jc w:val="left"/>
            </w:pPr>
            <w:r>
              <w:rPr>
                <w:rFonts w:ascii="Garamond" w:eastAsia="Garamond" w:hAnsi="Garamond" w:cs="Garamond"/>
                <w:b/>
                <w:sz w:val="24"/>
                <w:szCs w:val="24"/>
              </w:rPr>
              <w:t>Approved by</w:t>
            </w:r>
          </w:p>
        </w:tc>
        <w:tc>
          <w:tcPr>
            <w:tcW w:w="2755" w:type="dxa"/>
          </w:tcPr>
          <w:p w:rsidR="00F63A7D" w:rsidRDefault="00F63A7D">
            <w:pPr>
              <w:tabs>
                <w:tab w:val="center" w:pos="4320"/>
                <w:tab w:val="right" w:pos="8640"/>
              </w:tabs>
              <w:jc w:val="center"/>
            </w:pPr>
          </w:p>
        </w:tc>
        <w:tc>
          <w:tcPr>
            <w:tcW w:w="2689" w:type="dxa"/>
          </w:tcPr>
          <w:p w:rsidR="00F63A7D" w:rsidRDefault="00F63A7D">
            <w:pPr>
              <w:tabs>
                <w:tab w:val="center" w:pos="4320"/>
                <w:tab w:val="right" w:pos="8640"/>
              </w:tabs>
              <w:jc w:val="center"/>
            </w:pPr>
          </w:p>
        </w:tc>
        <w:tc>
          <w:tcPr>
            <w:tcW w:w="2273" w:type="dxa"/>
          </w:tcPr>
          <w:p w:rsidR="00F63A7D" w:rsidRDefault="00F63A7D">
            <w:pPr>
              <w:tabs>
                <w:tab w:val="center" w:pos="4320"/>
                <w:tab w:val="right" w:pos="8640"/>
              </w:tabs>
              <w:jc w:val="left"/>
            </w:pPr>
          </w:p>
        </w:tc>
        <w:tc>
          <w:tcPr>
            <w:tcW w:w="1516" w:type="dxa"/>
          </w:tcPr>
          <w:p w:rsidR="00F63A7D" w:rsidRDefault="00F63A7D">
            <w:pPr>
              <w:tabs>
                <w:tab w:val="center" w:pos="4320"/>
                <w:tab w:val="right" w:pos="8640"/>
              </w:tabs>
              <w:jc w:val="left"/>
            </w:pPr>
          </w:p>
        </w:tc>
      </w:tr>
    </w:tbl>
    <w:p w:rsidR="00F63A7D" w:rsidRDefault="00F63A7D">
      <w:pPr>
        <w:tabs>
          <w:tab w:val="center" w:pos="4320"/>
          <w:tab w:val="right" w:pos="8640"/>
        </w:tabs>
        <w:jc w:val="left"/>
      </w:pPr>
    </w:p>
    <w:p w:rsidR="00F63A7D" w:rsidRDefault="00F63A7D">
      <w:pPr>
        <w:tabs>
          <w:tab w:val="center" w:pos="4320"/>
          <w:tab w:val="right" w:pos="8640"/>
        </w:tabs>
        <w:ind w:left="-179" w:firstLine="38"/>
        <w:jc w:val="left"/>
      </w:pPr>
    </w:p>
    <w:p w:rsidR="00F63A7D" w:rsidRDefault="00F63A7D">
      <w:pPr>
        <w:spacing w:after="200" w:line="276" w:lineRule="auto"/>
        <w:jc w:val="left"/>
      </w:pPr>
    </w:p>
    <w:p w:rsidR="00F63A7D" w:rsidRDefault="00F63A7D">
      <w:pPr>
        <w:spacing w:after="200" w:line="276" w:lineRule="auto"/>
        <w:jc w:val="left"/>
      </w:pPr>
    </w:p>
    <w:p w:rsidR="00F63A7D" w:rsidRDefault="00F63A7D">
      <w:pPr>
        <w:spacing w:after="200" w:line="276" w:lineRule="auto"/>
        <w:jc w:val="left"/>
      </w:pPr>
    </w:p>
    <w:p w:rsidR="00804EE0" w:rsidRDefault="00804EE0">
      <w:pPr>
        <w:spacing w:after="200" w:line="276" w:lineRule="auto"/>
        <w:jc w:val="left"/>
      </w:pPr>
    </w:p>
    <w:p w:rsidR="00E65BAB" w:rsidRDefault="00E65BAB">
      <w:pPr>
        <w:spacing w:after="200" w:line="276" w:lineRule="auto"/>
        <w:jc w:val="left"/>
      </w:pPr>
    </w:p>
    <w:p w:rsidR="00E65BAB" w:rsidRDefault="00E65BAB">
      <w:pPr>
        <w:spacing w:after="200" w:line="276" w:lineRule="auto"/>
        <w:jc w:val="left"/>
      </w:pPr>
    </w:p>
    <w:p w:rsidR="00F63A7D" w:rsidRDefault="005D4AA7">
      <w:pPr>
        <w:spacing w:after="200" w:line="276" w:lineRule="auto"/>
        <w:jc w:val="left"/>
      </w:pPr>
      <w:r>
        <w:rPr>
          <w:rFonts w:ascii="Garamond" w:eastAsia="Garamond" w:hAnsi="Garamond" w:cs="Garamond"/>
          <w:b/>
          <w:sz w:val="24"/>
          <w:szCs w:val="24"/>
        </w:rPr>
        <w:t xml:space="preserve">OBJECTIVES: </w:t>
      </w:r>
    </w:p>
    <w:p w:rsidR="00F63A7D" w:rsidRDefault="005D4AA7" w:rsidP="00E65BAB">
      <w:pPr>
        <w:numPr>
          <w:ilvl w:val="0"/>
          <w:numId w:val="5"/>
        </w:numPr>
        <w:spacing w:after="200" w:line="276" w:lineRule="auto"/>
        <w:ind w:left="270" w:hanging="270"/>
        <w:contextualSpacing/>
        <w:jc w:val="left"/>
      </w:pPr>
      <w:r>
        <w:rPr>
          <w:rFonts w:ascii="Garamond" w:eastAsia="Garamond" w:hAnsi="Garamond" w:cs="Garamond"/>
          <w:sz w:val="24"/>
          <w:szCs w:val="24"/>
        </w:rPr>
        <w:t xml:space="preserve">To Nitrogen lift well back to production, by first conducting a full bore GC drift run to XN nipple. </w:t>
      </w:r>
    </w:p>
    <w:p w:rsidR="00F63A7D" w:rsidRDefault="005D4AA7">
      <w:pPr>
        <w:spacing w:after="200" w:line="276" w:lineRule="auto"/>
        <w:jc w:val="left"/>
      </w:pPr>
      <w:r>
        <w:rPr>
          <w:rFonts w:ascii="Garamond" w:eastAsia="Garamond" w:hAnsi="Garamond" w:cs="Garamond"/>
          <w:b/>
          <w:sz w:val="24"/>
          <w:szCs w:val="24"/>
        </w:rPr>
        <w:t>N.B Sand clean-out or solvent dewaxing maybe required if LIB investigation warrants it.</w:t>
      </w:r>
    </w:p>
    <w:p w:rsidR="00F63A7D" w:rsidRDefault="00F63A7D">
      <w:pPr>
        <w:spacing w:after="200" w:line="276" w:lineRule="auto"/>
        <w:jc w:val="left"/>
      </w:pPr>
    </w:p>
    <w:p w:rsidR="00E65BAB" w:rsidRPr="00861C87" w:rsidRDefault="00E65BAB" w:rsidP="00E65BAB">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E65BAB" w:rsidRPr="00861C87" w:rsidTr="001E3591">
        <w:tc>
          <w:tcPr>
            <w:tcW w:w="4675" w:type="dxa"/>
          </w:tcPr>
          <w:p w:rsidR="00E65BAB" w:rsidRPr="00861C87" w:rsidRDefault="00E65BAB" w:rsidP="001E3591">
            <w:pPr>
              <w:rPr>
                <w:rFonts w:ascii="Garamond" w:hAnsi="Garamond"/>
                <w:sz w:val="24"/>
                <w:szCs w:val="24"/>
              </w:rPr>
            </w:pPr>
            <w:r w:rsidRPr="00861C87">
              <w:rPr>
                <w:rFonts w:ascii="Garamond" w:hAnsi="Garamond"/>
                <w:sz w:val="24"/>
                <w:szCs w:val="24"/>
              </w:rPr>
              <w:t>Total Cost (MM$)</w:t>
            </w:r>
          </w:p>
        </w:tc>
        <w:tc>
          <w:tcPr>
            <w:tcW w:w="4675" w:type="dxa"/>
          </w:tcPr>
          <w:p w:rsidR="00E65BAB" w:rsidRPr="00861C87" w:rsidRDefault="00E65BAB" w:rsidP="001E3591">
            <w:pPr>
              <w:rPr>
                <w:rFonts w:ascii="Garamond" w:hAnsi="Garamond"/>
                <w:sz w:val="24"/>
                <w:szCs w:val="24"/>
              </w:rPr>
            </w:pPr>
            <w:r w:rsidRPr="00861C87">
              <w:rPr>
                <w:rFonts w:ascii="Garamond" w:hAnsi="Garamond"/>
                <w:sz w:val="24"/>
                <w:szCs w:val="24"/>
              </w:rPr>
              <w:t>66,890.00</w:t>
            </w:r>
          </w:p>
        </w:tc>
      </w:tr>
      <w:tr w:rsidR="00E65BAB" w:rsidRPr="00861C87" w:rsidTr="001E3591">
        <w:tc>
          <w:tcPr>
            <w:tcW w:w="4675" w:type="dxa"/>
          </w:tcPr>
          <w:p w:rsidR="00E65BAB" w:rsidRPr="00861C87" w:rsidRDefault="00E65BAB" w:rsidP="001E3591">
            <w:pPr>
              <w:rPr>
                <w:rFonts w:ascii="Garamond" w:hAnsi="Garamond"/>
                <w:sz w:val="24"/>
                <w:szCs w:val="24"/>
              </w:rPr>
            </w:pPr>
            <w:r w:rsidRPr="00861C87">
              <w:rPr>
                <w:rFonts w:ascii="Garamond" w:hAnsi="Garamond"/>
                <w:sz w:val="24"/>
                <w:szCs w:val="24"/>
              </w:rPr>
              <w:t>Total Duration (Days)</w:t>
            </w:r>
          </w:p>
        </w:tc>
        <w:tc>
          <w:tcPr>
            <w:tcW w:w="4675" w:type="dxa"/>
          </w:tcPr>
          <w:p w:rsidR="00E65BAB" w:rsidRPr="00861C87" w:rsidRDefault="00E65BAB" w:rsidP="001E3591">
            <w:pPr>
              <w:rPr>
                <w:rFonts w:ascii="Garamond" w:hAnsi="Garamond"/>
                <w:sz w:val="24"/>
                <w:szCs w:val="24"/>
              </w:rPr>
            </w:pPr>
            <w:r w:rsidRPr="00861C87">
              <w:rPr>
                <w:rFonts w:ascii="Garamond" w:hAnsi="Garamond"/>
                <w:sz w:val="24"/>
                <w:szCs w:val="24"/>
              </w:rPr>
              <w:t>2</w:t>
            </w:r>
          </w:p>
        </w:tc>
      </w:tr>
    </w:tbl>
    <w:p w:rsidR="00E65BAB" w:rsidRPr="00E65BAB" w:rsidRDefault="00E65BAB" w:rsidP="00E65BAB">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822B72">
        <w:rPr>
          <w:rFonts w:ascii="Garamond" w:eastAsiaTheme="minorHAnsi" w:hAnsi="Garamond" w:cstheme="minorBidi"/>
          <w:b/>
          <w:color w:val="auto"/>
          <w:sz w:val="24"/>
          <w:szCs w:val="24"/>
        </w:rPr>
        <w:t xml:space="preserve"> &amp; WL</w:t>
      </w:r>
      <w:bookmarkStart w:id="0" w:name="_GoBack"/>
      <w:bookmarkEnd w:id="0"/>
      <w:r w:rsidRPr="00861C87">
        <w:rPr>
          <w:rFonts w:ascii="Garamond" w:eastAsiaTheme="minorHAnsi" w:hAnsi="Garamond" w:cstheme="minorBidi"/>
          <w:b/>
          <w:color w:val="auto"/>
          <w:sz w:val="24"/>
          <w:szCs w:val="24"/>
        </w:rPr>
        <w:t xml:space="preserve"> activity daily</w:t>
      </w:r>
      <w:r w:rsidR="00822B72">
        <w:rPr>
          <w:rFonts w:ascii="Garamond" w:eastAsiaTheme="minorHAnsi" w:hAnsi="Garamond" w:cstheme="minorBidi"/>
          <w:b/>
          <w:color w:val="auto"/>
          <w:sz w:val="24"/>
          <w:szCs w:val="24"/>
        </w:rPr>
        <w:t xml:space="preserve"> spread.</w:t>
      </w:r>
    </w:p>
    <w:p w:rsidR="00E65BAB" w:rsidRDefault="00E65BAB">
      <w:pPr>
        <w:spacing w:after="200" w:line="276" w:lineRule="auto"/>
        <w:jc w:val="left"/>
      </w:pPr>
    </w:p>
    <w:p w:rsidR="00F63A7D" w:rsidRDefault="005D4AA7">
      <w:pPr>
        <w:spacing w:after="200" w:line="276" w:lineRule="auto"/>
        <w:jc w:val="left"/>
      </w:pPr>
      <w:r>
        <w:rPr>
          <w:rFonts w:ascii="Garamond" w:eastAsia="Garamond" w:hAnsi="Garamond" w:cs="Garamond"/>
          <w:b/>
          <w:sz w:val="24"/>
          <w:szCs w:val="24"/>
        </w:rPr>
        <w:t>BASIC COMPLETION DATA:</w:t>
      </w:r>
    </w:p>
    <w:tbl>
      <w:tblPr>
        <w:tblStyle w:val="a0"/>
        <w:tblW w:w="102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0"/>
        <w:gridCol w:w="1260"/>
        <w:gridCol w:w="1530"/>
        <w:gridCol w:w="1440"/>
        <w:gridCol w:w="2070"/>
        <w:gridCol w:w="1080"/>
        <w:gridCol w:w="1710"/>
      </w:tblGrid>
      <w:tr w:rsidR="00F63A7D" w:rsidRPr="00E65BAB" w:rsidTr="00E65BAB">
        <w:tc>
          <w:tcPr>
            <w:tcW w:w="119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WELL</w:t>
            </w:r>
          </w:p>
        </w:tc>
        <w:tc>
          <w:tcPr>
            <w:tcW w:w="126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Tree</w:t>
            </w:r>
          </w:p>
          <w:p w:rsidR="00F63A7D" w:rsidRPr="00E65BAB" w:rsidRDefault="005D4AA7">
            <w:pPr>
              <w:rPr>
                <w:rFonts w:ascii="Garamond" w:hAnsi="Garamond"/>
                <w:sz w:val="24"/>
                <w:szCs w:val="24"/>
              </w:rPr>
            </w:pPr>
            <w:r w:rsidRPr="00E65BAB">
              <w:rPr>
                <w:rFonts w:ascii="Garamond" w:eastAsia="Calibri" w:hAnsi="Garamond" w:cs="Calibri"/>
                <w:b/>
                <w:sz w:val="24"/>
                <w:szCs w:val="24"/>
              </w:rPr>
              <w:t xml:space="preserve"> type</w:t>
            </w:r>
          </w:p>
        </w:tc>
        <w:tc>
          <w:tcPr>
            <w:tcW w:w="153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Tree Connection</w:t>
            </w:r>
          </w:p>
        </w:tc>
        <w:tc>
          <w:tcPr>
            <w:tcW w:w="144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 xml:space="preserve">Tubing </w:t>
            </w:r>
          </w:p>
          <w:p w:rsidR="00F63A7D" w:rsidRPr="00E65BAB" w:rsidRDefault="005D4AA7">
            <w:pPr>
              <w:rPr>
                <w:rFonts w:ascii="Garamond" w:hAnsi="Garamond"/>
                <w:sz w:val="24"/>
                <w:szCs w:val="24"/>
              </w:rPr>
            </w:pPr>
            <w:r w:rsidRPr="00E65BAB">
              <w:rPr>
                <w:rFonts w:ascii="Garamond" w:eastAsia="Calibri" w:hAnsi="Garamond" w:cs="Calibri"/>
                <w:b/>
                <w:sz w:val="24"/>
                <w:szCs w:val="24"/>
              </w:rPr>
              <w:t>Size</w:t>
            </w:r>
          </w:p>
        </w:tc>
        <w:tc>
          <w:tcPr>
            <w:tcW w:w="207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SCSSV</w:t>
            </w:r>
          </w:p>
          <w:p w:rsidR="00F63A7D" w:rsidRPr="00E65BAB" w:rsidRDefault="005D4AA7">
            <w:pPr>
              <w:rPr>
                <w:rFonts w:ascii="Garamond" w:hAnsi="Garamond"/>
                <w:sz w:val="24"/>
                <w:szCs w:val="24"/>
              </w:rPr>
            </w:pPr>
            <w:r w:rsidRPr="00E65BAB">
              <w:rPr>
                <w:rFonts w:ascii="Garamond" w:eastAsia="Calibri" w:hAnsi="Garamond" w:cs="Calibri"/>
                <w:b/>
                <w:sz w:val="24"/>
                <w:szCs w:val="24"/>
              </w:rPr>
              <w:t>Size/type</w:t>
            </w:r>
          </w:p>
        </w:tc>
        <w:tc>
          <w:tcPr>
            <w:tcW w:w="108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SCSSV</w:t>
            </w:r>
          </w:p>
          <w:p w:rsidR="00F63A7D" w:rsidRPr="00E65BAB" w:rsidRDefault="005D4AA7">
            <w:pPr>
              <w:rPr>
                <w:rFonts w:ascii="Garamond" w:hAnsi="Garamond"/>
                <w:sz w:val="24"/>
                <w:szCs w:val="24"/>
              </w:rPr>
            </w:pPr>
            <w:r w:rsidRPr="00E65BAB">
              <w:rPr>
                <w:rFonts w:ascii="Garamond" w:eastAsia="Calibri" w:hAnsi="Garamond" w:cs="Calibri"/>
                <w:b/>
                <w:sz w:val="24"/>
                <w:szCs w:val="24"/>
              </w:rPr>
              <w:t>Depth</w:t>
            </w:r>
          </w:p>
        </w:tc>
        <w:tc>
          <w:tcPr>
            <w:tcW w:w="1710" w:type="dxa"/>
          </w:tcPr>
          <w:p w:rsidR="00F63A7D" w:rsidRPr="00E65BAB" w:rsidRDefault="005D4AA7">
            <w:pPr>
              <w:rPr>
                <w:rFonts w:ascii="Garamond" w:hAnsi="Garamond"/>
                <w:sz w:val="24"/>
                <w:szCs w:val="24"/>
              </w:rPr>
            </w:pPr>
            <w:r w:rsidRPr="00E65BAB">
              <w:rPr>
                <w:rFonts w:ascii="Garamond" w:eastAsia="Calibri" w:hAnsi="Garamond" w:cs="Calibri"/>
                <w:b/>
                <w:sz w:val="24"/>
                <w:szCs w:val="24"/>
              </w:rPr>
              <w:t>Last survey/well entry</w:t>
            </w:r>
          </w:p>
        </w:tc>
      </w:tr>
      <w:tr w:rsidR="00F63A7D" w:rsidRPr="00E65BAB" w:rsidTr="00E65BAB">
        <w:trPr>
          <w:trHeight w:val="1680"/>
        </w:trPr>
        <w:tc>
          <w:tcPr>
            <w:tcW w:w="1190" w:type="dxa"/>
          </w:tcPr>
          <w:p w:rsidR="00F63A7D" w:rsidRPr="00E65BAB" w:rsidRDefault="005D4AA7">
            <w:pPr>
              <w:rPr>
                <w:rFonts w:ascii="Garamond" w:hAnsi="Garamond"/>
                <w:sz w:val="24"/>
                <w:szCs w:val="24"/>
              </w:rPr>
            </w:pPr>
            <w:proofErr w:type="spellStart"/>
            <w:r w:rsidRPr="00E65BAB">
              <w:rPr>
                <w:rFonts w:ascii="Garamond" w:eastAsia="Calibri" w:hAnsi="Garamond" w:cs="Calibri"/>
                <w:sz w:val="24"/>
                <w:szCs w:val="24"/>
              </w:rPr>
              <w:t>Odidi</w:t>
            </w:r>
            <w:proofErr w:type="spellEnd"/>
            <w:r w:rsidRPr="00E65BAB">
              <w:rPr>
                <w:rFonts w:ascii="Garamond" w:eastAsia="Calibri" w:hAnsi="Garamond" w:cs="Calibri"/>
                <w:sz w:val="24"/>
                <w:szCs w:val="24"/>
              </w:rPr>
              <w:t xml:space="preserve"> 046S</w:t>
            </w:r>
          </w:p>
        </w:tc>
        <w:tc>
          <w:tcPr>
            <w:tcW w:w="1260" w:type="dxa"/>
          </w:tcPr>
          <w:p w:rsidR="00F63A7D" w:rsidRPr="00E65BAB" w:rsidRDefault="005D4AA7">
            <w:pPr>
              <w:rPr>
                <w:rFonts w:ascii="Garamond" w:hAnsi="Garamond"/>
                <w:sz w:val="24"/>
                <w:szCs w:val="24"/>
              </w:rPr>
            </w:pPr>
            <w:r w:rsidRPr="00E65BAB">
              <w:rPr>
                <w:rFonts w:ascii="Garamond" w:eastAsia="Calibri" w:hAnsi="Garamond" w:cs="Calibri"/>
                <w:sz w:val="24"/>
                <w:szCs w:val="24"/>
              </w:rPr>
              <w:t>Cooper</w:t>
            </w:r>
          </w:p>
          <w:p w:rsidR="00F63A7D" w:rsidRPr="00E65BAB" w:rsidRDefault="005D4AA7">
            <w:pPr>
              <w:rPr>
                <w:rFonts w:ascii="Garamond" w:hAnsi="Garamond"/>
                <w:sz w:val="24"/>
                <w:szCs w:val="24"/>
              </w:rPr>
            </w:pPr>
            <w:r w:rsidRPr="00E65BAB">
              <w:rPr>
                <w:rFonts w:ascii="Garamond" w:eastAsia="Calibri" w:hAnsi="Garamond" w:cs="Calibri"/>
                <w:sz w:val="24"/>
                <w:szCs w:val="24"/>
              </w:rPr>
              <w:t>Cameron ‘FC’</w:t>
            </w:r>
          </w:p>
        </w:tc>
        <w:tc>
          <w:tcPr>
            <w:tcW w:w="1530" w:type="dxa"/>
          </w:tcPr>
          <w:p w:rsidR="00F63A7D" w:rsidRPr="00E65BAB" w:rsidRDefault="005D4AA7">
            <w:pPr>
              <w:rPr>
                <w:rFonts w:ascii="Garamond" w:hAnsi="Garamond"/>
                <w:sz w:val="24"/>
                <w:szCs w:val="24"/>
              </w:rPr>
            </w:pPr>
            <w:r w:rsidRPr="00E65BAB">
              <w:rPr>
                <w:rFonts w:ascii="Garamond" w:eastAsia="Calibri" w:hAnsi="Garamond" w:cs="Calibri"/>
                <w:sz w:val="24"/>
                <w:szCs w:val="24"/>
              </w:rPr>
              <w:t>3-1/2” ACME</w:t>
            </w:r>
          </w:p>
        </w:tc>
        <w:tc>
          <w:tcPr>
            <w:tcW w:w="1440" w:type="dxa"/>
          </w:tcPr>
          <w:p w:rsidR="00F63A7D" w:rsidRPr="00E65BAB" w:rsidRDefault="005D4AA7">
            <w:pPr>
              <w:jc w:val="left"/>
              <w:rPr>
                <w:rFonts w:ascii="Garamond" w:hAnsi="Garamond"/>
                <w:sz w:val="24"/>
                <w:szCs w:val="24"/>
              </w:rPr>
            </w:pPr>
            <w:r w:rsidRPr="00E65BAB">
              <w:rPr>
                <w:rFonts w:ascii="Garamond" w:eastAsia="Calibri" w:hAnsi="Garamond" w:cs="Calibri"/>
                <w:sz w:val="24"/>
                <w:szCs w:val="24"/>
              </w:rPr>
              <w:t>3-1/2" 9.3Ib/</w:t>
            </w:r>
            <w:proofErr w:type="spellStart"/>
            <w:r w:rsidRPr="00E65BAB">
              <w:rPr>
                <w:rFonts w:ascii="Garamond" w:eastAsia="Calibri" w:hAnsi="Garamond" w:cs="Calibri"/>
                <w:sz w:val="24"/>
                <w:szCs w:val="24"/>
              </w:rPr>
              <w:t>ft</w:t>
            </w:r>
            <w:proofErr w:type="spellEnd"/>
            <w:r w:rsidRPr="00E65BAB">
              <w:rPr>
                <w:rFonts w:ascii="Garamond" w:eastAsia="Calibri" w:hAnsi="Garamond" w:cs="Calibri"/>
                <w:sz w:val="24"/>
                <w:szCs w:val="24"/>
              </w:rPr>
              <w:t xml:space="preserve"> </w:t>
            </w:r>
          </w:p>
          <w:p w:rsidR="00F63A7D" w:rsidRPr="00E65BAB" w:rsidRDefault="005D4AA7">
            <w:pPr>
              <w:jc w:val="left"/>
              <w:rPr>
                <w:rFonts w:ascii="Garamond" w:hAnsi="Garamond"/>
                <w:sz w:val="24"/>
                <w:szCs w:val="24"/>
              </w:rPr>
            </w:pPr>
            <w:r w:rsidRPr="00E65BAB">
              <w:rPr>
                <w:rFonts w:ascii="Garamond" w:eastAsia="Calibri" w:hAnsi="Garamond" w:cs="Calibri"/>
                <w:sz w:val="24"/>
                <w:szCs w:val="24"/>
              </w:rPr>
              <w:t>Drift 2.73’’</w:t>
            </w:r>
          </w:p>
        </w:tc>
        <w:tc>
          <w:tcPr>
            <w:tcW w:w="2070" w:type="dxa"/>
          </w:tcPr>
          <w:p w:rsidR="00F63A7D" w:rsidRPr="00E65BAB" w:rsidRDefault="005D4AA7">
            <w:pPr>
              <w:jc w:val="left"/>
              <w:rPr>
                <w:rFonts w:ascii="Garamond" w:hAnsi="Garamond"/>
                <w:sz w:val="24"/>
                <w:szCs w:val="24"/>
              </w:rPr>
            </w:pPr>
            <w:r w:rsidRPr="00E65BAB">
              <w:rPr>
                <w:rFonts w:ascii="Garamond" w:eastAsia="Calibri" w:hAnsi="Garamond" w:cs="Calibri"/>
                <w:sz w:val="24"/>
                <w:szCs w:val="24"/>
              </w:rPr>
              <w:t xml:space="preserve">3-1/2”  HCS OTIS TYPE ‘XEL’ LANDING </w:t>
            </w:r>
          </w:p>
          <w:p w:rsidR="00F63A7D" w:rsidRPr="00E65BAB" w:rsidRDefault="005D4AA7">
            <w:pPr>
              <w:jc w:val="left"/>
              <w:rPr>
                <w:rFonts w:ascii="Garamond" w:hAnsi="Garamond"/>
                <w:sz w:val="24"/>
                <w:szCs w:val="24"/>
              </w:rPr>
            </w:pPr>
            <w:r w:rsidRPr="00E65BAB">
              <w:rPr>
                <w:rFonts w:ascii="Garamond" w:eastAsia="Calibri" w:hAnsi="Garamond" w:cs="Calibri"/>
                <w:sz w:val="24"/>
                <w:szCs w:val="24"/>
              </w:rPr>
              <w:t xml:space="preserve">NIPPLE + </w:t>
            </w:r>
            <w:proofErr w:type="spellStart"/>
            <w:r w:rsidRPr="00E65BAB">
              <w:rPr>
                <w:rFonts w:ascii="Garamond" w:eastAsia="Calibri" w:hAnsi="Garamond" w:cs="Calibri"/>
                <w:sz w:val="24"/>
                <w:szCs w:val="24"/>
              </w:rPr>
              <w:t>ScSSSV</w:t>
            </w:r>
            <w:proofErr w:type="spellEnd"/>
            <w:r w:rsidRPr="00E65BAB">
              <w:rPr>
                <w:rFonts w:ascii="Garamond" w:eastAsia="Calibri" w:hAnsi="Garamond" w:cs="Calibri"/>
                <w:sz w:val="24"/>
                <w:szCs w:val="24"/>
              </w:rPr>
              <w:t xml:space="preserve"> + X-Lock</w:t>
            </w:r>
          </w:p>
        </w:tc>
        <w:tc>
          <w:tcPr>
            <w:tcW w:w="1080" w:type="dxa"/>
          </w:tcPr>
          <w:p w:rsidR="00F63A7D" w:rsidRPr="00E65BAB" w:rsidRDefault="005D4AA7">
            <w:pPr>
              <w:jc w:val="center"/>
              <w:rPr>
                <w:rFonts w:ascii="Garamond" w:hAnsi="Garamond"/>
                <w:sz w:val="24"/>
                <w:szCs w:val="24"/>
              </w:rPr>
            </w:pPr>
            <w:r w:rsidRPr="00E65BAB">
              <w:rPr>
                <w:rFonts w:ascii="Garamond" w:eastAsia="Calibri" w:hAnsi="Garamond" w:cs="Calibri"/>
                <w:sz w:val="24"/>
                <w:szCs w:val="24"/>
              </w:rPr>
              <w:t>120’</w:t>
            </w:r>
          </w:p>
        </w:tc>
        <w:tc>
          <w:tcPr>
            <w:tcW w:w="1710" w:type="dxa"/>
          </w:tcPr>
          <w:p w:rsidR="00F63A7D" w:rsidRPr="00E65BAB" w:rsidRDefault="005D4AA7">
            <w:pPr>
              <w:jc w:val="left"/>
              <w:rPr>
                <w:rFonts w:ascii="Garamond" w:hAnsi="Garamond"/>
                <w:sz w:val="24"/>
                <w:szCs w:val="24"/>
              </w:rPr>
            </w:pPr>
            <w:r w:rsidRPr="00E65BAB">
              <w:rPr>
                <w:rFonts w:ascii="Garamond" w:eastAsia="Calibri" w:hAnsi="Garamond" w:cs="Calibri"/>
                <w:sz w:val="24"/>
                <w:szCs w:val="24"/>
              </w:rPr>
              <w:t>SG Survey @6566ftah in Jul-14</w:t>
            </w:r>
          </w:p>
          <w:p w:rsidR="00F63A7D" w:rsidRPr="00E65BAB" w:rsidRDefault="00F63A7D">
            <w:pPr>
              <w:jc w:val="left"/>
              <w:rPr>
                <w:rFonts w:ascii="Garamond" w:hAnsi="Garamond"/>
                <w:sz w:val="24"/>
                <w:szCs w:val="24"/>
              </w:rPr>
            </w:pPr>
          </w:p>
        </w:tc>
      </w:tr>
    </w:tbl>
    <w:p w:rsidR="00F63A7D" w:rsidRDefault="00F63A7D"/>
    <w:p w:rsidR="00F63A7D" w:rsidRDefault="005D4AA7">
      <w:pPr>
        <w:spacing w:after="200" w:line="276" w:lineRule="auto"/>
        <w:jc w:val="left"/>
      </w:pPr>
      <w:r>
        <w:rPr>
          <w:rFonts w:ascii="Garamond" w:eastAsia="Garamond" w:hAnsi="Garamond" w:cs="Garamond"/>
          <w:b/>
          <w:sz w:val="24"/>
          <w:szCs w:val="24"/>
        </w:rPr>
        <w:t xml:space="preserve">NB: </w:t>
      </w:r>
    </w:p>
    <w:p w:rsidR="00F63A7D" w:rsidRDefault="005D4AA7">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F63A7D" w:rsidRDefault="005D4AA7">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F63A7D" w:rsidRDefault="005D4AA7">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F63A7D" w:rsidRDefault="00F63A7D"/>
    <w:p w:rsidR="00F63A7D" w:rsidRDefault="005D4AA7">
      <w:pPr>
        <w:spacing w:after="200" w:line="276" w:lineRule="auto"/>
        <w:jc w:val="left"/>
      </w:pPr>
      <w:r>
        <w:rPr>
          <w:rFonts w:ascii="Garamond" w:eastAsia="Garamond" w:hAnsi="Garamond" w:cs="Garamond"/>
          <w:b/>
          <w:sz w:val="24"/>
          <w:szCs w:val="24"/>
        </w:rPr>
        <w:t>PRODUCTION DATA &amp; WELL STATUS:</w:t>
      </w:r>
    </w:p>
    <w:tbl>
      <w:tblPr>
        <w:tblStyle w:val="a1"/>
        <w:tblW w:w="962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F63A7D">
        <w:tc>
          <w:tcPr>
            <w:tcW w:w="1370" w:type="dxa"/>
            <w:tcMar>
              <w:top w:w="100" w:type="dxa"/>
              <w:left w:w="100" w:type="dxa"/>
              <w:bottom w:w="100" w:type="dxa"/>
              <w:right w:w="100" w:type="dxa"/>
            </w:tcMar>
          </w:tcPr>
          <w:p w:rsidR="00F63A7D" w:rsidRDefault="005D4AA7">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F63A7D" w:rsidRDefault="005D4AA7">
            <w:r>
              <w:rPr>
                <w:rFonts w:ascii="Garamond" w:eastAsia="Garamond" w:hAnsi="Garamond" w:cs="Garamond"/>
                <w:b/>
                <w:sz w:val="24"/>
                <w:szCs w:val="24"/>
              </w:rPr>
              <w:t>Gross</w:t>
            </w:r>
          </w:p>
        </w:tc>
        <w:tc>
          <w:tcPr>
            <w:tcW w:w="1190" w:type="dxa"/>
            <w:tcMar>
              <w:top w:w="100" w:type="dxa"/>
              <w:left w:w="100" w:type="dxa"/>
              <w:bottom w:w="100" w:type="dxa"/>
              <w:right w:w="100" w:type="dxa"/>
            </w:tcMar>
          </w:tcPr>
          <w:p w:rsidR="00F63A7D" w:rsidRDefault="005D4AA7">
            <w:r>
              <w:rPr>
                <w:rFonts w:ascii="Garamond" w:eastAsia="Garamond" w:hAnsi="Garamond" w:cs="Garamond"/>
                <w:b/>
                <w:sz w:val="24"/>
                <w:szCs w:val="24"/>
              </w:rPr>
              <w:t>Net Oil</w:t>
            </w:r>
          </w:p>
        </w:tc>
        <w:tc>
          <w:tcPr>
            <w:tcW w:w="1160" w:type="dxa"/>
            <w:tcMar>
              <w:top w:w="100" w:type="dxa"/>
              <w:left w:w="100" w:type="dxa"/>
              <w:bottom w:w="100" w:type="dxa"/>
              <w:right w:w="100" w:type="dxa"/>
            </w:tcMar>
          </w:tcPr>
          <w:p w:rsidR="00F63A7D" w:rsidRDefault="005D4AA7">
            <w:r>
              <w:rPr>
                <w:rFonts w:ascii="Garamond" w:eastAsia="Garamond" w:hAnsi="Garamond" w:cs="Garamond"/>
                <w:b/>
                <w:sz w:val="24"/>
                <w:szCs w:val="24"/>
              </w:rPr>
              <w:t>BSW</w:t>
            </w:r>
          </w:p>
        </w:tc>
        <w:tc>
          <w:tcPr>
            <w:tcW w:w="1160" w:type="dxa"/>
            <w:tcMar>
              <w:top w:w="100" w:type="dxa"/>
              <w:left w:w="100" w:type="dxa"/>
              <w:bottom w:w="100" w:type="dxa"/>
              <w:right w:w="100" w:type="dxa"/>
            </w:tcMar>
          </w:tcPr>
          <w:p w:rsidR="00F63A7D" w:rsidRDefault="005D4AA7">
            <w:r>
              <w:rPr>
                <w:rFonts w:ascii="Garamond" w:eastAsia="Garamond" w:hAnsi="Garamond" w:cs="Garamond"/>
                <w:b/>
                <w:sz w:val="24"/>
                <w:szCs w:val="24"/>
              </w:rPr>
              <w:t>GOR</w:t>
            </w:r>
          </w:p>
        </w:tc>
        <w:tc>
          <w:tcPr>
            <w:tcW w:w="1160" w:type="dxa"/>
            <w:tcMar>
              <w:top w:w="100" w:type="dxa"/>
              <w:left w:w="100" w:type="dxa"/>
              <w:bottom w:w="100" w:type="dxa"/>
              <w:right w:w="100" w:type="dxa"/>
            </w:tcMar>
          </w:tcPr>
          <w:p w:rsidR="00F63A7D" w:rsidRDefault="005D4AA7">
            <w:r>
              <w:rPr>
                <w:rFonts w:ascii="Garamond" w:eastAsia="Garamond" w:hAnsi="Garamond" w:cs="Garamond"/>
                <w:b/>
                <w:sz w:val="24"/>
                <w:szCs w:val="24"/>
              </w:rPr>
              <w:t>THP</w:t>
            </w:r>
          </w:p>
        </w:tc>
        <w:tc>
          <w:tcPr>
            <w:tcW w:w="1160" w:type="dxa"/>
            <w:tcMar>
              <w:top w:w="100" w:type="dxa"/>
              <w:left w:w="100" w:type="dxa"/>
              <w:bottom w:w="100" w:type="dxa"/>
              <w:right w:w="100" w:type="dxa"/>
            </w:tcMar>
          </w:tcPr>
          <w:p w:rsidR="00F63A7D" w:rsidRDefault="005D4AA7">
            <w:r>
              <w:rPr>
                <w:rFonts w:ascii="Garamond" w:eastAsia="Garamond" w:hAnsi="Garamond" w:cs="Garamond"/>
                <w:b/>
                <w:sz w:val="24"/>
                <w:szCs w:val="24"/>
              </w:rPr>
              <w:t>Bean</w:t>
            </w:r>
          </w:p>
        </w:tc>
        <w:tc>
          <w:tcPr>
            <w:tcW w:w="1490" w:type="dxa"/>
          </w:tcPr>
          <w:p w:rsidR="00F63A7D" w:rsidRDefault="005D4AA7">
            <w:r>
              <w:rPr>
                <w:rFonts w:ascii="Garamond" w:eastAsia="Garamond" w:hAnsi="Garamond" w:cs="Garamond"/>
                <w:b/>
                <w:sz w:val="24"/>
                <w:szCs w:val="24"/>
              </w:rPr>
              <w:t>Present Well Status</w:t>
            </w:r>
          </w:p>
        </w:tc>
      </w:tr>
      <w:tr w:rsidR="00F63A7D">
        <w:tc>
          <w:tcPr>
            <w:tcW w:w="1370" w:type="dxa"/>
            <w:tcMar>
              <w:top w:w="100" w:type="dxa"/>
              <w:left w:w="100" w:type="dxa"/>
              <w:bottom w:w="100" w:type="dxa"/>
              <w:right w:w="100" w:type="dxa"/>
            </w:tcMar>
          </w:tcPr>
          <w:p w:rsidR="00F63A7D" w:rsidRDefault="005D4AA7">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F63A7D" w:rsidRDefault="005D4AA7">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F63A7D" w:rsidRDefault="005D4AA7">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F63A7D" w:rsidRDefault="005D4AA7">
            <w:r>
              <w:rPr>
                <w:rFonts w:ascii="Garamond" w:eastAsia="Garamond" w:hAnsi="Garamond" w:cs="Garamond"/>
                <w:sz w:val="24"/>
                <w:szCs w:val="24"/>
              </w:rPr>
              <w:t>%</w:t>
            </w:r>
          </w:p>
        </w:tc>
        <w:tc>
          <w:tcPr>
            <w:tcW w:w="1160" w:type="dxa"/>
            <w:tcMar>
              <w:top w:w="100" w:type="dxa"/>
              <w:left w:w="100" w:type="dxa"/>
              <w:bottom w:w="100" w:type="dxa"/>
              <w:right w:w="100" w:type="dxa"/>
            </w:tcMar>
          </w:tcPr>
          <w:p w:rsidR="00F63A7D" w:rsidRDefault="005D4AA7">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F63A7D" w:rsidRDefault="005D4AA7">
            <w:r>
              <w:rPr>
                <w:rFonts w:ascii="Garamond" w:eastAsia="Garamond" w:hAnsi="Garamond" w:cs="Garamond"/>
                <w:sz w:val="24"/>
                <w:szCs w:val="24"/>
              </w:rPr>
              <w:t>psig</w:t>
            </w:r>
          </w:p>
        </w:tc>
        <w:tc>
          <w:tcPr>
            <w:tcW w:w="1160" w:type="dxa"/>
            <w:tcMar>
              <w:top w:w="100" w:type="dxa"/>
              <w:left w:w="100" w:type="dxa"/>
              <w:bottom w:w="100" w:type="dxa"/>
              <w:right w:w="100" w:type="dxa"/>
            </w:tcMar>
          </w:tcPr>
          <w:p w:rsidR="00F63A7D" w:rsidRDefault="005D4AA7">
            <w:r>
              <w:rPr>
                <w:rFonts w:ascii="Garamond" w:eastAsia="Garamond" w:hAnsi="Garamond" w:cs="Garamond"/>
                <w:sz w:val="24"/>
                <w:szCs w:val="24"/>
              </w:rPr>
              <w:t>x/64"</w:t>
            </w:r>
          </w:p>
        </w:tc>
        <w:tc>
          <w:tcPr>
            <w:tcW w:w="1490" w:type="dxa"/>
          </w:tcPr>
          <w:p w:rsidR="00F63A7D" w:rsidRDefault="00F63A7D"/>
        </w:tc>
      </w:tr>
      <w:tr w:rsidR="00F63A7D">
        <w:tc>
          <w:tcPr>
            <w:tcW w:w="1370" w:type="dxa"/>
            <w:tcMar>
              <w:top w:w="100" w:type="dxa"/>
              <w:left w:w="100" w:type="dxa"/>
              <w:bottom w:w="100" w:type="dxa"/>
              <w:right w:w="100" w:type="dxa"/>
            </w:tcMar>
          </w:tcPr>
          <w:p w:rsidR="00F63A7D" w:rsidRDefault="005D4AA7">
            <w:r>
              <w:t>01/02/2006</w:t>
            </w:r>
          </w:p>
        </w:tc>
        <w:tc>
          <w:tcPr>
            <w:tcW w:w="935" w:type="dxa"/>
            <w:tcMar>
              <w:top w:w="100" w:type="dxa"/>
              <w:left w:w="100" w:type="dxa"/>
              <w:bottom w:w="100" w:type="dxa"/>
              <w:right w:w="100" w:type="dxa"/>
            </w:tcMar>
          </w:tcPr>
          <w:p w:rsidR="00F63A7D" w:rsidRDefault="005D4AA7">
            <w:r>
              <w:t>965</w:t>
            </w:r>
          </w:p>
        </w:tc>
        <w:tc>
          <w:tcPr>
            <w:tcW w:w="1190" w:type="dxa"/>
            <w:tcMar>
              <w:top w:w="100" w:type="dxa"/>
              <w:left w:w="100" w:type="dxa"/>
              <w:bottom w:w="100" w:type="dxa"/>
              <w:right w:w="100" w:type="dxa"/>
            </w:tcMar>
          </w:tcPr>
          <w:p w:rsidR="00F63A7D" w:rsidRDefault="005D4AA7">
            <w:r>
              <w:t>486</w:t>
            </w:r>
          </w:p>
        </w:tc>
        <w:tc>
          <w:tcPr>
            <w:tcW w:w="1160" w:type="dxa"/>
            <w:tcMar>
              <w:top w:w="100" w:type="dxa"/>
              <w:left w:w="100" w:type="dxa"/>
              <w:bottom w:w="100" w:type="dxa"/>
              <w:right w:w="100" w:type="dxa"/>
            </w:tcMar>
          </w:tcPr>
          <w:p w:rsidR="00F63A7D" w:rsidRDefault="005D4AA7">
            <w:r>
              <w:t>50</w:t>
            </w:r>
          </w:p>
        </w:tc>
        <w:tc>
          <w:tcPr>
            <w:tcW w:w="1160" w:type="dxa"/>
            <w:tcMar>
              <w:top w:w="100" w:type="dxa"/>
              <w:left w:w="100" w:type="dxa"/>
              <w:bottom w:w="100" w:type="dxa"/>
              <w:right w:w="100" w:type="dxa"/>
            </w:tcMar>
          </w:tcPr>
          <w:p w:rsidR="00F63A7D" w:rsidRDefault="005D4AA7">
            <w:r>
              <w:t>800</w:t>
            </w:r>
          </w:p>
        </w:tc>
        <w:tc>
          <w:tcPr>
            <w:tcW w:w="1160" w:type="dxa"/>
            <w:tcMar>
              <w:top w:w="100" w:type="dxa"/>
              <w:left w:w="100" w:type="dxa"/>
              <w:bottom w:w="100" w:type="dxa"/>
              <w:right w:w="100" w:type="dxa"/>
            </w:tcMar>
          </w:tcPr>
          <w:p w:rsidR="00F63A7D" w:rsidRDefault="005D4AA7">
            <w:r>
              <w:t>375</w:t>
            </w:r>
          </w:p>
        </w:tc>
        <w:tc>
          <w:tcPr>
            <w:tcW w:w="1160" w:type="dxa"/>
            <w:tcMar>
              <w:top w:w="100" w:type="dxa"/>
              <w:left w:w="100" w:type="dxa"/>
              <w:bottom w:w="100" w:type="dxa"/>
              <w:right w:w="100" w:type="dxa"/>
            </w:tcMar>
          </w:tcPr>
          <w:p w:rsidR="00F63A7D" w:rsidRDefault="005D4AA7">
            <w:r>
              <w:t>36</w:t>
            </w:r>
          </w:p>
        </w:tc>
        <w:tc>
          <w:tcPr>
            <w:tcW w:w="1490" w:type="dxa"/>
          </w:tcPr>
          <w:p w:rsidR="00F63A7D" w:rsidRDefault="005D4AA7">
            <w:r>
              <w:t>CI-community crisis - 2006</w:t>
            </w:r>
          </w:p>
        </w:tc>
      </w:tr>
    </w:tbl>
    <w:p w:rsidR="00F63A7D" w:rsidRDefault="00F63A7D">
      <w:pPr>
        <w:spacing w:line="360" w:lineRule="auto"/>
      </w:pPr>
    </w:p>
    <w:p w:rsidR="00F63A7D" w:rsidRDefault="005D4AA7">
      <w:pPr>
        <w:spacing w:line="360" w:lineRule="auto"/>
      </w:pPr>
      <w:r>
        <w:rPr>
          <w:rFonts w:ascii="Garamond" w:eastAsia="Garamond" w:hAnsi="Garamond" w:cs="Garamond"/>
          <w:b/>
          <w:sz w:val="24"/>
          <w:szCs w:val="24"/>
        </w:rPr>
        <w:t xml:space="preserve">SAND: </w:t>
      </w:r>
      <w:r>
        <w:rPr>
          <w:rFonts w:ascii="Garamond" w:eastAsia="Garamond" w:hAnsi="Garamond" w:cs="Garamond"/>
          <w:sz w:val="24"/>
          <w:szCs w:val="24"/>
        </w:rPr>
        <w:t>D3000X</w:t>
      </w:r>
    </w:p>
    <w:p w:rsidR="00F63A7D" w:rsidRDefault="005D4AA7">
      <w:pPr>
        <w:spacing w:line="360" w:lineRule="auto"/>
      </w:pPr>
      <w:r>
        <w:rPr>
          <w:rFonts w:ascii="Garamond" w:eastAsia="Garamond" w:hAnsi="Garamond" w:cs="Garamond"/>
          <w:b/>
          <w:sz w:val="24"/>
          <w:szCs w:val="24"/>
        </w:rPr>
        <w:lastRenderedPageBreak/>
        <w:t>MID PERF</w:t>
      </w:r>
      <w:r>
        <w:rPr>
          <w:rFonts w:ascii="Garamond" w:eastAsia="Garamond" w:hAnsi="Garamond" w:cs="Garamond"/>
          <w:sz w:val="24"/>
          <w:szCs w:val="24"/>
        </w:rPr>
        <w:t xml:space="preserve">: 6675 </w:t>
      </w:r>
      <w:proofErr w:type="spellStart"/>
      <w:r>
        <w:rPr>
          <w:rFonts w:ascii="Garamond" w:eastAsia="Garamond" w:hAnsi="Garamond" w:cs="Garamond"/>
          <w:sz w:val="24"/>
          <w:szCs w:val="24"/>
        </w:rPr>
        <w:t>ftah</w:t>
      </w:r>
      <w:proofErr w:type="spellEnd"/>
    </w:p>
    <w:p w:rsidR="00F63A7D" w:rsidRDefault="005D4AA7">
      <w:pPr>
        <w:spacing w:line="360" w:lineRule="auto"/>
      </w:pPr>
      <w:r>
        <w:rPr>
          <w:rFonts w:ascii="Garamond" w:eastAsia="Garamond" w:hAnsi="Garamond" w:cs="Garamond"/>
          <w:b/>
          <w:sz w:val="24"/>
          <w:szCs w:val="24"/>
        </w:rPr>
        <w:t>Known Well problem</w:t>
      </w:r>
      <w:r>
        <w:rPr>
          <w:rFonts w:ascii="Garamond" w:eastAsia="Garamond" w:hAnsi="Garamond" w:cs="Garamond"/>
          <w:sz w:val="24"/>
          <w:szCs w:val="24"/>
        </w:rPr>
        <w:t>: The well was closed-in in 2006 due to community crisis. The well was unplugged in July 2014 and flow tested to swab tank. An attempt to later flow the well to station was unsuccessful and FTHP consequently fizzled down to zero.</w:t>
      </w:r>
    </w:p>
    <w:p w:rsidR="00F63A7D" w:rsidRDefault="00F63A7D">
      <w:pPr>
        <w:spacing w:line="360" w:lineRule="auto"/>
      </w:pPr>
    </w:p>
    <w:p w:rsidR="00F63A7D" w:rsidRDefault="005D4AA7">
      <w:pPr>
        <w:spacing w:line="360" w:lineRule="auto"/>
      </w:pPr>
      <w:r>
        <w:rPr>
          <w:rFonts w:ascii="Garamond" w:eastAsia="Garamond" w:hAnsi="Garamond" w:cs="Garamond"/>
          <w:sz w:val="24"/>
          <w:szCs w:val="24"/>
        </w:rPr>
        <w:t>See Appendix B attached (well completion schematics).</w:t>
      </w:r>
    </w:p>
    <w:p w:rsidR="00F63A7D" w:rsidRDefault="00F63A7D">
      <w:pPr>
        <w:spacing w:line="360" w:lineRule="auto"/>
      </w:pPr>
    </w:p>
    <w:p w:rsidR="00F63A7D" w:rsidRDefault="00F63A7D"/>
    <w:p w:rsidR="00F63A7D" w:rsidRDefault="005D4AA7">
      <w:pPr>
        <w:pStyle w:val="Heading4"/>
        <w:spacing w:line="360" w:lineRule="auto"/>
      </w:pPr>
      <w:r>
        <w:rPr>
          <w:rFonts w:ascii="Garamond" w:eastAsia="Garamond" w:hAnsi="Garamond" w:cs="Garamond"/>
        </w:rPr>
        <w:t>ROLES &amp; RESPONSIBILITIES:</w:t>
      </w:r>
    </w:p>
    <w:p w:rsidR="00F63A7D" w:rsidRDefault="005D4AA7">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F63A7D" w:rsidRDefault="005D4AA7">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F63A7D" w:rsidRDefault="005D4AA7">
      <w:pPr>
        <w:spacing w:line="360" w:lineRule="auto"/>
      </w:pPr>
      <w:r>
        <w:rPr>
          <w:rFonts w:ascii="Garamond" w:eastAsia="Garamond" w:hAnsi="Garamond" w:cs="Garamond"/>
          <w:b/>
          <w:sz w:val="24"/>
          <w:szCs w:val="24"/>
          <w:u w:val="single"/>
        </w:rPr>
        <w:t xml:space="preserve">Production Supervisor: </w:t>
      </w:r>
    </w:p>
    <w:p w:rsidR="00F63A7D" w:rsidRDefault="005D4AA7">
      <w:pPr>
        <w:spacing w:line="360" w:lineRule="auto"/>
      </w:pPr>
      <w:proofErr w:type="gramStart"/>
      <w:r>
        <w:rPr>
          <w:rFonts w:ascii="Garamond" w:eastAsia="Garamond" w:hAnsi="Garamond" w:cs="Garamond"/>
          <w:sz w:val="24"/>
          <w:szCs w:val="24"/>
        </w:rPr>
        <w:t>Operate(</w:t>
      </w:r>
      <w:proofErr w:type="gramEnd"/>
      <w:r>
        <w:rPr>
          <w:rFonts w:ascii="Garamond" w:eastAsia="Garamond" w:hAnsi="Garamond" w:cs="Garamond"/>
          <w:sz w:val="24"/>
          <w:szCs w:val="24"/>
        </w:rPr>
        <w:t xml:space="preserve">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F63A7D" w:rsidRDefault="005D4AA7">
      <w:pPr>
        <w:spacing w:line="360" w:lineRule="auto"/>
      </w:pPr>
      <w:r>
        <w:rPr>
          <w:rFonts w:ascii="Garamond" w:eastAsia="Garamond" w:hAnsi="Garamond" w:cs="Garamond"/>
          <w:b/>
          <w:sz w:val="24"/>
          <w:szCs w:val="24"/>
          <w:u w:val="single"/>
        </w:rPr>
        <w:t xml:space="preserve">Production Operators: </w:t>
      </w:r>
    </w:p>
    <w:p w:rsidR="00F63A7D" w:rsidRDefault="005D4AA7">
      <w:pPr>
        <w:spacing w:line="360" w:lineRule="auto"/>
      </w:pPr>
      <w:r>
        <w:rPr>
          <w:rFonts w:ascii="Garamond" w:eastAsia="Garamond" w:hAnsi="Garamond" w:cs="Garamond"/>
          <w:sz w:val="24"/>
          <w:szCs w:val="24"/>
        </w:rPr>
        <w:t>Responsible for wellhead operations, opening and closing of wellhead valves</w:t>
      </w:r>
    </w:p>
    <w:p w:rsidR="00F63A7D" w:rsidRDefault="005D4AA7">
      <w:pPr>
        <w:spacing w:line="360" w:lineRule="auto"/>
      </w:pPr>
      <w:r>
        <w:rPr>
          <w:rFonts w:ascii="Garamond" w:eastAsia="Garamond" w:hAnsi="Garamond" w:cs="Garamond"/>
          <w:b/>
          <w:sz w:val="24"/>
          <w:szCs w:val="24"/>
          <w:u w:val="single"/>
        </w:rPr>
        <w:t>CT/WL Contractor</w:t>
      </w:r>
    </w:p>
    <w:p w:rsidR="00F63A7D" w:rsidRDefault="005D4AA7">
      <w:pPr>
        <w:spacing w:line="360" w:lineRule="auto"/>
      </w:pPr>
      <w:r>
        <w:rPr>
          <w:rFonts w:ascii="Garamond" w:eastAsia="Garamond" w:hAnsi="Garamond" w:cs="Garamond"/>
          <w:sz w:val="24"/>
          <w:szCs w:val="24"/>
        </w:rPr>
        <w:t>Supply certified CT/WL crew, CT/WL equipment, tools and performs operations in a safe and professional manner.</w:t>
      </w:r>
    </w:p>
    <w:p w:rsidR="00F63A7D" w:rsidRDefault="005D4AA7">
      <w:pPr>
        <w:spacing w:line="360" w:lineRule="auto"/>
      </w:pPr>
      <w:r>
        <w:rPr>
          <w:rFonts w:ascii="Garamond" w:eastAsia="Garamond" w:hAnsi="Garamond" w:cs="Garamond"/>
          <w:b/>
          <w:sz w:val="24"/>
          <w:szCs w:val="24"/>
          <w:u w:val="single"/>
        </w:rPr>
        <w:t>CT/WL Operator</w:t>
      </w:r>
    </w:p>
    <w:p w:rsidR="00F63A7D" w:rsidRDefault="005D4AA7">
      <w:pPr>
        <w:spacing w:line="360" w:lineRule="auto"/>
      </w:pPr>
      <w:r>
        <w:rPr>
          <w:rFonts w:ascii="Garamond" w:eastAsia="Garamond" w:hAnsi="Garamond" w:cs="Garamond"/>
          <w:sz w:val="24"/>
          <w:szCs w:val="24"/>
        </w:rPr>
        <w:t>Run CT unit, auxiliary equipment and perform operations as required, in a safe manner.</w:t>
      </w:r>
    </w:p>
    <w:p w:rsidR="00F63A7D" w:rsidRDefault="005D4AA7">
      <w:pPr>
        <w:spacing w:line="360" w:lineRule="auto"/>
      </w:pPr>
      <w:r>
        <w:rPr>
          <w:rFonts w:ascii="Garamond" w:eastAsia="Garamond" w:hAnsi="Garamond" w:cs="Garamond"/>
          <w:sz w:val="24"/>
          <w:szCs w:val="24"/>
        </w:rPr>
        <w:t>To submit a detailed report at end of exercise</w:t>
      </w:r>
    </w:p>
    <w:p w:rsidR="00F63A7D" w:rsidRDefault="00F63A7D">
      <w:pPr>
        <w:spacing w:line="276" w:lineRule="auto"/>
      </w:pPr>
    </w:p>
    <w:p w:rsidR="00F63A7D" w:rsidRDefault="005D4AA7">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F63A7D" w:rsidRDefault="00F63A7D">
      <w:pPr>
        <w:spacing w:after="200" w:line="360" w:lineRule="auto"/>
        <w:jc w:val="left"/>
      </w:pPr>
    </w:p>
    <w:p w:rsidR="00F63A7D" w:rsidRDefault="005D4AA7">
      <w:pPr>
        <w:pStyle w:val="Heading4"/>
        <w:spacing w:line="360" w:lineRule="auto"/>
      </w:pPr>
      <w:r>
        <w:rPr>
          <w:rFonts w:ascii="Garamond" w:eastAsia="Garamond" w:hAnsi="Garamond" w:cs="Garamond"/>
        </w:rPr>
        <w:t>GENERAL SAFETY GUIDELINES FOR CT, WL &amp; N2 OPERATIONS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barrier from general access. All non-essential personnel would be informed to stay clear of the area.</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When CT operations are suspended or completed, the well shall be left in a safe condition and the site shall also be left in a safe and tidy condition.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F63A7D" w:rsidRDefault="005D4AA7">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F63A7D" w:rsidRDefault="00F63A7D">
      <w:pPr>
        <w:spacing w:line="360" w:lineRule="auto"/>
        <w:jc w:val="left"/>
      </w:pPr>
    </w:p>
    <w:p w:rsidR="00F63A7D" w:rsidRDefault="005D4AA7">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F63A7D" w:rsidRDefault="005D4AA7">
      <w:pPr>
        <w:tabs>
          <w:tab w:val="left" w:pos="3780"/>
        </w:tabs>
        <w:spacing w:line="276" w:lineRule="auto"/>
      </w:pPr>
      <w:r>
        <w:rPr>
          <w:rFonts w:ascii="Garamond" w:eastAsia="Garamond" w:hAnsi="Garamond" w:cs="Garamond"/>
          <w:sz w:val="24"/>
          <w:szCs w:val="24"/>
        </w:rPr>
        <w:lastRenderedPageBreak/>
        <w:t>These may include, but not limited to the following;</w:t>
      </w:r>
    </w:p>
    <w:p w:rsidR="00F63A7D" w:rsidRDefault="005D4AA7">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F63A7D" w:rsidRDefault="005D4AA7">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(2.73’’ for full bore drift)</w:t>
      </w:r>
    </w:p>
    <w:p w:rsidR="00F63A7D" w:rsidRDefault="005D4AA7">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F63A7D" w:rsidRDefault="00F63A7D">
      <w:pPr>
        <w:spacing w:line="276" w:lineRule="auto"/>
        <w:ind w:left="720"/>
      </w:pPr>
    </w:p>
    <w:p w:rsidR="00F63A7D" w:rsidRDefault="005D4AA7">
      <w:pPr>
        <w:spacing w:line="360" w:lineRule="auto"/>
      </w:pPr>
      <w:r>
        <w:rPr>
          <w:rFonts w:ascii="Garamond" w:eastAsia="Garamond" w:hAnsi="Garamond" w:cs="Garamond"/>
          <w:b/>
          <w:sz w:val="24"/>
          <w:szCs w:val="24"/>
          <w:shd w:val="clear" w:color="auto" w:fill="BFBFBF"/>
        </w:rPr>
        <w:t xml:space="preserve">FRONT-END ACTIVITIES </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F63A7D" w:rsidRDefault="005D4AA7">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493B34" w:rsidRDefault="00493B34" w:rsidP="00493B34">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E65BAB" w:rsidRPr="00493B34" w:rsidRDefault="00493B34" w:rsidP="00493B34">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F63A7D" w:rsidRDefault="00F63A7D">
      <w:pPr>
        <w:tabs>
          <w:tab w:val="left" w:pos="916"/>
        </w:tabs>
        <w:spacing w:line="360" w:lineRule="auto"/>
        <w:ind w:left="360" w:hanging="360"/>
        <w:jc w:val="left"/>
      </w:pPr>
    </w:p>
    <w:p w:rsidR="00F63A7D" w:rsidRDefault="005D4AA7">
      <w:pPr>
        <w:spacing w:line="360" w:lineRule="auto"/>
      </w:pPr>
      <w:r>
        <w:rPr>
          <w:rFonts w:ascii="Garamond" w:eastAsia="Garamond" w:hAnsi="Garamond" w:cs="Garamond"/>
          <w:b/>
          <w:sz w:val="24"/>
          <w:szCs w:val="24"/>
          <w:u w:val="single"/>
          <w:shd w:val="clear" w:color="auto" w:fill="BFBFBF"/>
        </w:rPr>
        <w:t xml:space="preserve">WIRE-LINE ACTIVITIES </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Record initial wellhead pressures (CITHP, CHP) using the provided template (If casing head    pressure is high, bleed off and observe if it rises again, if yes report to the office and wait for further instruction, otherwise proceed to item 3).</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M/U 2.73” GC string and RIH to 120ft ah to confirm SCSSSV in place (If any HUD is encountered, run an LIB and review job with field engineer, otherwise proceed to item 6).</w:t>
      </w:r>
    </w:p>
    <w:p w:rsidR="00F63A7D"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RIH GS tool and Retrieve SCSSSV at 120ft ah.</w:t>
      </w:r>
    </w:p>
    <w:p w:rsidR="00493B34"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lastRenderedPageBreak/>
        <w:t>M/U GC tool and make a drift run to XN Nipple  @ 6626ftah (Tag fluid level, also record the pulling weight at every 500ft to check for drag, if drag exceeds 500lb, review job with Field engineer)</w:t>
      </w:r>
      <w:r w:rsidR="00493B34">
        <w:rPr>
          <w:rFonts w:ascii="Garamond" w:eastAsia="Garamond" w:hAnsi="Garamond" w:cs="Garamond"/>
          <w:sz w:val="24"/>
          <w:szCs w:val="24"/>
        </w:rPr>
        <w:t xml:space="preserve">, </w:t>
      </w:r>
      <w:r w:rsidRPr="00493B34">
        <w:rPr>
          <w:rFonts w:ascii="Garamond" w:eastAsia="Garamond" w:hAnsi="Garamond" w:cs="Garamond"/>
          <w:sz w:val="24"/>
          <w:szCs w:val="24"/>
        </w:rPr>
        <w:t>POOH</w:t>
      </w:r>
      <w:r w:rsidR="00493B34">
        <w:rPr>
          <w:rFonts w:ascii="Garamond" w:eastAsia="Garamond" w:hAnsi="Garamond" w:cs="Garamond"/>
          <w:sz w:val="24"/>
          <w:szCs w:val="24"/>
        </w:rPr>
        <w:t>.</w:t>
      </w:r>
    </w:p>
    <w:p w:rsidR="00F63A7D" w:rsidRPr="00493B34" w:rsidRDefault="005D4AA7" w:rsidP="00493B34">
      <w:pPr>
        <w:numPr>
          <w:ilvl w:val="0"/>
          <w:numId w:val="4"/>
        </w:numPr>
        <w:spacing w:after="200" w:line="360" w:lineRule="auto"/>
        <w:ind w:left="360" w:hanging="360"/>
        <w:contextualSpacing/>
        <w:rPr>
          <w:rFonts w:ascii="Garamond" w:eastAsia="Garamond" w:hAnsi="Garamond" w:cs="Garamond"/>
          <w:sz w:val="24"/>
          <w:szCs w:val="24"/>
        </w:rPr>
      </w:pPr>
      <w:r w:rsidRPr="00493B34">
        <w:rPr>
          <w:rFonts w:ascii="Garamond" w:eastAsia="Garamond" w:hAnsi="Garamond" w:cs="Garamond"/>
          <w:sz w:val="24"/>
          <w:szCs w:val="24"/>
        </w:rPr>
        <w:t>If sand or wax HUD is encountered, review job with field engineer and based on his advised, carry out sand or wax clean-out following the procedures specified below. Else proceed with nitrogen lifting the well</w:t>
      </w:r>
    </w:p>
    <w:p w:rsidR="00F63A7D" w:rsidRDefault="00F63A7D" w:rsidP="00493B34">
      <w:pPr>
        <w:spacing w:after="200" w:line="276" w:lineRule="auto"/>
      </w:pPr>
    </w:p>
    <w:p w:rsidR="00F63A7D" w:rsidRDefault="005D4AA7">
      <w:pPr>
        <w:spacing w:line="360" w:lineRule="auto"/>
      </w:pPr>
      <w:r>
        <w:rPr>
          <w:rFonts w:ascii="Garamond" w:eastAsia="Garamond" w:hAnsi="Garamond" w:cs="Garamond"/>
          <w:b/>
          <w:sz w:val="24"/>
          <w:szCs w:val="24"/>
          <w:u w:val="single"/>
          <w:shd w:val="clear" w:color="auto" w:fill="BFBFBF"/>
        </w:rPr>
        <w:t xml:space="preserve">SAND CLEAN-OUT ACTIVITIES </w:t>
      </w:r>
    </w:p>
    <w:p w:rsidR="00B3234C" w:rsidRDefault="00B3234C" w:rsidP="00B3234C">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B3234C" w:rsidRPr="00B3234C" w:rsidRDefault="00B3234C" w:rsidP="00B3234C">
      <w:pPr>
        <w:numPr>
          <w:ilvl w:val="2"/>
          <w:numId w:val="7"/>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F63A7D" w:rsidRDefault="00B3234C">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5D4AA7">
        <w:rPr>
          <w:rFonts w:ascii="Garamond" w:eastAsia="Garamond" w:hAnsi="Garamond" w:cs="Garamond"/>
          <w:sz w:val="24"/>
          <w:szCs w:val="24"/>
        </w:rPr>
        <w:t>arry-out sand clean-out</w:t>
      </w:r>
      <w:r w:rsidR="007D05CF">
        <w:rPr>
          <w:rFonts w:ascii="Garamond" w:eastAsia="Garamond" w:hAnsi="Garamond" w:cs="Garamond"/>
          <w:sz w:val="24"/>
          <w:szCs w:val="24"/>
        </w:rPr>
        <w:t xml:space="preserve"> using inhibited </w:t>
      </w:r>
      <w:proofErr w:type="spellStart"/>
      <w:r w:rsidR="007D05CF">
        <w:rPr>
          <w:rFonts w:ascii="Garamond" w:eastAsia="Garamond" w:hAnsi="Garamond" w:cs="Garamond"/>
          <w:sz w:val="24"/>
          <w:szCs w:val="24"/>
        </w:rPr>
        <w:t>KCl</w:t>
      </w:r>
      <w:proofErr w:type="spellEnd"/>
      <w:r w:rsidR="007D05CF">
        <w:rPr>
          <w:rFonts w:ascii="Garamond" w:eastAsia="Garamond" w:hAnsi="Garamond" w:cs="Garamond"/>
          <w:sz w:val="24"/>
          <w:szCs w:val="24"/>
        </w:rPr>
        <w:t xml:space="preserve"> brine (0.446psi/</w:t>
      </w:r>
      <w:proofErr w:type="spellStart"/>
      <w:r w:rsidR="007D05CF">
        <w:rPr>
          <w:rFonts w:ascii="Garamond" w:eastAsia="Garamond" w:hAnsi="Garamond" w:cs="Garamond"/>
          <w:sz w:val="24"/>
          <w:szCs w:val="24"/>
        </w:rPr>
        <w:t>ft</w:t>
      </w:r>
      <w:proofErr w:type="spellEnd"/>
      <w:r w:rsidR="007D05CF">
        <w:rPr>
          <w:rFonts w:ascii="Garamond" w:eastAsia="Garamond" w:hAnsi="Garamond" w:cs="Garamond"/>
          <w:sz w:val="24"/>
          <w:szCs w:val="24"/>
        </w:rPr>
        <w:t xml:space="preserve"> or 8.58</w:t>
      </w:r>
      <w:r w:rsidR="005D4AA7">
        <w:rPr>
          <w:rFonts w:ascii="Garamond" w:eastAsia="Garamond" w:hAnsi="Garamond" w:cs="Garamond"/>
          <w:sz w:val="24"/>
          <w:szCs w:val="24"/>
        </w:rPr>
        <w:t>ppg).</w:t>
      </w:r>
    </w:p>
    <w:p w:rsidR="00F63A7D" w:rsidRDefault="00474B45">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w:t>
      </w:r>
      <w:proofErr w:type="spellStart"/>
      <w:r>
        <w:rPr>
          <w:rFonts w:ascii="Garamond" w:eastAsia="Garamond" w:hAnsi="Garamond" w:cs="Garamond"/>
          <w:sz w:val="24"/>
          <w:szCs w:val="24"/>
        </w:rPr>
        <w:t>KCl</w:t>
      </w:r>
      <w:proofErr w:type="spellEnd"/>
      <w:r>
        <w:rPr>
          <w:rFonts w:ascii="Garamond" w:eastAsia="Garamond" w:hAnsi="Garamond" w:cs="Garamond"/>
          <w:sz w:val="24"/>
          <w:szCs w:val="24"/>
        </w:rPr>
        <w:t xml:space="preserve"> brine (0.446</w:t>
      </w:r>
      <w:r w:rsidR="005D4AA7">
        <w:rPr>
          <w:rFonts w:ascii="Garamond" w:eastAsia="Garamond" w:hAnsi="Garamond" w:cs="Garamond"/>
          <w:sz w:val="24"/>
          <w:szCs w:val="24"/>
        </w:rPr>
        <w:t>psi/</w:t>
      </w:r>
      <w:proofErr w:type="spellStart"/>
      <w:r w:rsidR="005D4AA7">
        <w:rPr>
          <w:rFonts w:ascii="Garamond" w:eastAsia="Garamond" w:hAnsi="Garamond" w:cs="Garamond"/>
          <w:sz w:val="24"/>
          <w:szCs w:val="24"/>
        </w:rPr>
        <w:t>ft</w:t>
      </w:r>
      <w:proofErr w:type="spellEnd"/>
      <w:r w:rsidR="005D4AA7">
        <w:rPr>
          <w:rFonts w:ascii="Garamond" w:eastAsia="Garamond" w:hAnsi="Garamond" w:cs="Garamond"/>
          <w:sz w:val="24"/>
          <w:szCs w:val="24"/>
        </w:rPr>
        <w:t>) before opening the well. RIH 1.25’’ CT with SLB power-CLEAN nozzle to 50 or 100ftah above sand HU</w:t>
      </w:r>
      <w:r>
        <w:rPr>
          <w:rFonts w:ascii="Garamond" w:eastAsia="Garamond" w:hAnsi="Garamond" w:cs="Garamond"/>
          <w:sz w:val="24"/>
          <w:szCs w:val="24"/>
        </w:rPr>
        <w:t>D, increase pumping rate to 1.0</w:t>
      </w:r>
      <w:r w:rsidR="005D4AA7">
        <w:rPr>
          <w:rFonts w:ascii="Garamond" w:eastAsia="Garamond" w:hAnsi="Garamond" w:cs="Garamond"/>
          <w:sz w:val="24"/>
          <w:szCs w:val="24"/>
        </w:rPr>
        <w:t>bpm to washout sand from the tubing at CT speed of 10ft/min. Pump 5bbls of viscous pill (or Schlumberger J572 gelling agent) every 50ftah to help suspend and transport sand debris to the surface. Perform pull test @ every 500</w:t>
      </w:r>
      <w:r w:rsidR="000A25A8">
        <w:rPr>
          <w:rFonts w:ascii="Garamond" w:eastAsia="Garamond" w:hAnsi="Garamond" w:cs="Garamond"/>
          <w:sz w:val="24"/>
          <w:szCs w:val="24"/>
        </w:rPr>
        <w:t>-1000</w:t>
      </w:r>
      <w:r w:rsidR="005D4AA7">
        <w:rPr>
          <w:rFonts w:ascii="Garamond" w:eastAsia="Garamond" w:hAnsi="Garamond" w:cs="Garamond"/>
          <w:sz w:val="24"/>
          <w:szCs w:val="24"/>
        </w:rPr>
        <w:t>ftah.</w:t>
      </w:r>
    </w:p>
    <w:p w:rsidR="00F63A7D" w:rsidRDefault="005D4AA7">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F63A7D" w:rsidRDefault="005D4AA7">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Proceed to nitrogen lift the well if the well does not flow.</w:t>
      </w:r>
    </w:p>
    <w:p w:rsidR="00F63A7D" w:rsidRDefault="00F63A7D">
      <w:pPr>
        <w:spacing w:after="200" w:line="360" w:lineRule="auto"/>
        <w:ind w:left="360"/>
        <w:jc w:val="left"/>
      </w:pPr>
    </w:p>
    <w:p w:rsidR="00F63A7D" w:rsidRDefault="005D4AA7">
      <w:pPr>
        <w:spacing w:line="360" w:lineRule="auto"/>
      </w:pPr>
      <w:r>
        <w:rPr>
          <w:rFonts w:ascii="Garamond" w:eastAsia="Garamond" w:hAnsi="Garamond" w:cs="Garamond"/>
          <w:b/>
          <w:sz w:val="24"/>
          <w:szCs w:val="24"/>
          <w:u w:val="single"/>
          <w:shd w:val="clear" w:color="auto" w:fill="BFBFBF"/>
        </w:rPr>
        <w:t xml:space="preserve">SOLVENT DEWAXING ACTIVITIES </w:t>
      </w:r>
    </w:p>
    <w:p w:rsidR="00B3234C" w:rsidRDefault="00B3234C" w:rsidP="00B3234C">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C43D41" w:rsidRPr="00B3234C" w:rsidRDefault="00B3234C" w:rsidP="00B3234C">
      <w:pPr>
        <w:numPr>
          <w:ilvl w:val="0"/>
          <w:numId w:val="2"/>
        </w:numPr>
        <w:spacing w:after="200" w:line="360" w:lineRule="auto"/>
        <w:ind w:left="360"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F63A7D" w:rsidRDefault="005D4AA7" w:rsidP="00A84369">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coil tubing/jet blaster nozzle, pump calculated volume of </w:t>
      </w:r>
      <w:r w:rsidR="00C43D41">
        <w:rPr>
          <w:rFonts w:ascii="Garamond" w:eastAsia="Garamond" w:hAnsi="Garamond" w:cs="Garamond"/>
          <w:sz w:val="24"/>
          <w:szCs w:val="24"/>
        </w:rPr>
        <w:t xml:space="preserve">40% </w:t>
      </w:r>
      <w:r>
        <w:rPr>
          <w:rFonts w:ascii="Garamond" w:eastAsia="Garamond" w:hAnsi="Garamond" w:cs="Garamond"/>
          <w:sz w:val="24"/>
          <w:szCs w:val="24"/>
        </w:rPr>
        <w:t>xylene</w:t>
      </w:r>
      <w:r w:rsidR="00C43D41">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bbls</w:t>
      </w:r>
      <w:proofErr w:type="spellEnd"/>
      <w:proofErr w:type="gramEnd"/>
      <w:r>
        <w:rPr>
          <w:rFonts w:ascii="Garamond" w:eastAsia="Garamond" w:hAnsi="Garamond" w:cs="Garamond"/>
          <w:sz w:val="24"/>
          <w:szCs w:val="24"/>
        </w:rPr>
        <w:t xml:space="preserve"> of xylene</w:t>
      </w:r>
      <w:r w:rsidR="00C43D41">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F63A7D" w:rsidRDefault="005D4AA7" w:rsidP="00A84369">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F63A7D" w:rsidRDefault="005D4AA7" w:rsidP="00A84369">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down to 6626ftah and POOH. Perform pull test every 500</w:t>
      </w:r>
      <w:r w:rsidR="000A25A8">
        <w:rPr>
          <w:rFonts w:ascii="Garamond" w:eastAsia="Garamond" w:hAnsi="Garamond" w:cs="Garamond"/>
          <w:sz w:val="24"/>
          <w:szCs w:val="24"/>
        </w:rPr>
        <w:t>-1000</w:t>
      </w:r>
      <w:r>
        <w:rPr>
          <w:rFonts w:ascii="Garamond" w:eastAsia="Garamond" w:hAnsi="Garamond" w:cs="Garamond"/>
          <w:sz w:val="24"/>
          <w:szCs w:val="24"/>
        </w:rPr>
        <w:t>ft. Circulate while POOH.</w:t>
      </w:r>
    </w:p>
    <w:p w:rsidR="00F63A7D" w:rsidRDefault="00F63A7D" w:rsidP="00A84369">
      <w:pPr>
        <w:spacing w:after="200" w:line="360" w:lineRule="auto"/>
        <w:ind w:left="360" w:hanging="360"/>
        <w:jc w:val="left"/>
      </w:pPr>
    </w:p>
    <w:p w:rsidR="00F63A7D" w:rsidRDefault="005D4AA7">
      <w:pPr>
        <w:spacing w:line="360" w:lineRule="auto"/>
      </w:pPr>
      <w:r>
        <w:rPr>
          <w:rFonts w:ascii="Garamond" w:eastAsia="Garamond" w:hAnsi="Garamond" w:cs="Garamond"/>
          <w:b/>
          <w:sz w:val="24"/>
          <w:szCs w:val="24"/>
          <w:u w:val="single"/>
          <w:shd w:val="clear" w:color="auto" w:fill="BFBFBF"/>
        </w:rPr>
        <w:lastRenderedPageBreak/>
        <w:t xml:space="preserve">NITROGEN LIFTING ACTIVITIES </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Line well to Flow Back Tank</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RIH at 10ft/min until clear of wellhead valves and other restrictions, thereafter increase to 50ft/min to below fluid level and commence lifting well with nitrogen at 250-300 SCF/min (in stages of 500ft) to a maximum depth of 4000ft. If at maximum lift depth of 4000ft below fluid level, a stable flow is not achieved, call office for advice before proceeding further down hole</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With a stable flow at lift depth, commence POOH CT and reduce nitrogen rate to 200SCF/min; and with CT at 1000ft to surface, shut down nitrogen pump</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With CT on surface, observe the well for about 2hrs (depending on time) and confirm a stable flow before final rig down of Coil tubing from the wellhead</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Rig down Coil tubing</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Pump down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F63A7D" w:rsidRDefault="005D4AA7" w:rsidP="00B243C0">
      <w:pPr>
        <w:numPr>
          <w:ilvl w:val="0"/>
          <w:numId w:val="3"/>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Do not exceed a maximum pressure of 300 psi on the flow line. Inform the operations personnel of plan to pump down the flow-line and ensure that you are properly lined up by ensuring that the flow-line plug valve downstream the wellhead and the flow-line valve at the station are both open</w:t>
      </w:r>
    </w:p>
    <w:p w:rsidR="00F63A7D" w:rsidRDefault="005D4AA7">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F63A7D" w:rsidRDefault="00F63A7D">
      <w:pPr>
        <w:spacing w:line="360" w:lineRule="auto"/>
        <w:jc w:val="left"/>
      </w:pPr>
    </w:p>
    <w:p w:rsidR="00F63A7D" w:rsidRDefault="005D4AA7">
      <w:pPr>
        <w:spacing w:line="360" w:lineRule="auto"/>
      </w:pPr>
      <w:r>
        <w:rPr>
          <w:rFonts w:ascii="Garamond" w:eastAsia="Garamond" w:hAnsi="Garamond" w:cs="Garamond"/>
          <w:b/>
          <w:sz w:val="24"/>
          <w:szCs w:val="24"/>
          <w:u w:val="single"/>
          <w:shd w:val="clear" w:color="auto" w:fill="BFBFBF"/>
        </w:rPr>
        <w:t xml:space="preserve">WIRELINE ACTIVITIES </w:t>
      </w:r>
    </w:p>
    <w:p w:rsidR="00F63A7D" w:rsidRDefault="005D4AA7" w:rsidP="00B243C0">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Rig up wire line BOP and lubricator on wellhead and pressure test to the CITHP for 15 minutes.</w:t>
      </w:r>
    </w:p>
    <w:p w:rsidR="00F63A7D" w:rsidRDefault="005D4AA7" w:rsidP="00B243C0">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 xml:space="preserve">RIH X-Line to install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at 120ftah </w:t>
      </w:r>
    </w:p>
    <w:p w:rsidR="00F63A7D" w:rsidRDefault="005D4AA7" w:rsidP="00B243C0">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POOH</w:t>
      </w:r>
    </w:p>
    <w:p w:rsidR="00F63A7D" w:rsidRDefault="005D4AA7" w:rsidP="00B243C0">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 xml:space="preserve">Conduct leak test on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by venting off pressure at surface.</w:t>
      </w:r>
    </w:p>
    <w:p w:rsidR="00F63A7D" w:rsidRDefault="005D4AA7" w:rsidP="00B243C0">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lastRenderedPageBreak/>
        <w:t>Open the well on bean 20/64”</w:t>
      </w:r>
    </w:p>
    <w:p w:rsidR="00F63A7D" w:rsidRDefault="005D4AA7" w:rsidP="00B243C0">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R/D Wire Line</w:t>
      </w:r>
    </w:p>
    <w:p w:rsidR="00F63A7D" w:rsidRDefault="005D4AA7" w:rsidP="00B243C0">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Hand over well to Production.</w:t>
      </w:r>
    </w:p>
    <w:p w:rsidR="00F63A7D" w:rsidRDefault="00F63A7D">
      <w:pPr>
        <w:spacing w:after="200" w:line="276" w:lineRule="auto"/>
        <w:jc w:val="left"/>
      </w:pPr>
    </w:p>
    <w:p w:rsidR="00F63A7D" w:rsidRDefault="005D4AA7">
      <w:pPr>
        <w:spacing w:after="200" w:line="276" w:lineRule="auto"/>
        <w:jc w:val="left"/>
      </w:pPr>
      <w:r>
        <w:rPr>
          <w:rFonts w:ascii="Garamond" w:eastAsia="Garamond" w:hAnsi="Garamond" w:cs="Garamond"/>
          <w:b/>
          <w:sz w:val="24"/>
          <w:szCs w:val="24"/>
        </w:rPr>
        <w:t>APPENDIX A: Wellhead Pressure Recording Template</w:t>
      </w:r>
    </w:p>
    <w:p w:rsidR="00F63A7D" w:rsidRDefault="005D4AA7">
      <w:pPr>
        <w:spacing w:line="276" w:lineRule="auto"/>
        <w:jc w:val="left"/>
      </w:pPr>
      <w:bookmarkStart w:id="1" w:name="h.gjdgxs" w:colFirst="0" w:colLast="0"/>
      <w:bookmarkEnd w:id="1"/>
      <w:r>
        <w:rPr>
          <w:rFonts w:ascii="Garamond" w:eastAsia="Garamond" w:hAnsi="Garamond" w:cs="Garamond"/>
          <w:b/>
          <w:sz w:val="24"/>
          <w:szCs w:val="24"/>
        </w:rPr>
        <w:t>Well Name:  Odidi-46S</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F63A7D">
        <w:tc>
          <w:tcPr>
            <w:tcW w:w="5790" w:type="dxa"/>
          </w:tcPr>
          <w:p w:rsidR="00F63A7D" w:rsidRDefault="005D4AA7">
            <w:pPr>
              <w:jc w:val="left"/>
            </w:pPr>
            <w:r>
              <w:rPr>
                <w:rFonts w:ascii="Garamond" w:eastAsia="Garamond" w:hAnsi="Garamond" w:cs="Garamond"/>
                <w:b/>
                <w:sz w:val="24"/>
                <w:szCs w:val="24"/>
              </w:rPr>
              <w:t>Initial Recording</w:t>
            </w:r>
          </w:p>
        </w:tc>
        <w:tc>
          <w:tcPr>
            <w:tcW w:w="3450" w:type="dxa"/>
          </w:tcPr>
          <w:p w:rsidR="00F63A7D" w:rsidRDefault="005D4AA7">
            <w:pPr>
              <w:jc w:val="left"/>
            </w:pPr>
            <w:r>
              <w:rPr>
                <w:rFonts w:ascii="Garamond" w:eastAsia="Garamond" w:hAnsi="Garamond" w:cs="Garamond"/>
                <w:b/>
                <w:sz w:val="24"/>
                <w:szCs w:val="24"/>
              </w:rPr>
              <w:t>On Arrival</w:t>
            </w:r>
          </w:p>
        </w:tc>
      </w:tr>
      <w:tr w:rsidR="00F63A7D">
        <w:tc>
          <w:tcPr>
            <w:tcW w:w="5790" w:type="dxa"/>
          </w:tcPr>
          <w:p w:rsidR="00F63A7D" w:rsidRDefault="005D4AA7">
            <w:pPr>
              <w:jc w:val="left"/>
            </w:pPr>
            <w:r>
              <w:rPr>
                <w:rFonts w:ascii="Garamond" w:eastAsia="Garamond" w:hAnsi="Garamond" w:cs="Garamond"/>
                <w:sz w:val="24"/>
                <w:szCs w:val="24"/>
              </w:rPr>
              <w:t>Date:</w:t>
            </w:r>
          </w:p>
        </w:tc>
        <w:tc>
          <w:tcPr>
            <w:tcW w:w="3450" w:type="dxa"/>
          </w:tcPr>
          <w:p w:rsidR="00F63A7D" w:rsidRDefault="005D4AA7">
            <w:pPr>
              <w:jc w:val="left"/>
            </w:pPr>
            <w:r>
              <w:rPr>
                <w:rFonts w:ascii="Garamond" w:eastAsia="Garamond" w:hAnsi="Garamond" w:cs="Garamond"/>
                <w:sz w:val="24"/>
                <w:szCs w:val="24"/>
              </w:rPr>
              <w:t>Time:</w:t>
            </w:r>
          </w:p>
        </w:tc>
      </w:tr>
      <w:tr w:rsidR="00F63A7D">
        <w:tc>
          <w:tcPr>
            <w:tcW w:w="5790" w:type="dxa"/>
            <w:tcBorders>
              <w:bottom w:val="single" w:sz="4" w:space="0" w:color="000000"/>
            </w:tcBorders>
          </w:tcPr>
          <w:p w:rsidR="00F63A7D" w:rsidRDefault="005D4AA7">
            <w:pPr>
              <w:jc w:val="left"/>
            </w:pPr>
            <w:r>
              <w:rPr>
                <w:rFonts w:ascii="Garamond" w:eastAsia="Garamond" w:hAnsi="Garamond" w:cs="Garamond"/>
                <w:sz w:val="24"/>
                <w:szCs w:val="24"/>
              </w:rPr>
              <w:t>CITHP (psig):</w:t>
            </w:r>
          </w:p>
        </w:tc>
        <w:tc>
          <w:tcPr>
            <w:tcW w:w="3450" w:type="dxa"/>
            <w:tcBorders>
              <w:bottom w:val="single" w:sz="4" w:space="0" w:color="000000"/>
            </w:tcBorders>
          </w:tcPr>
          <w:p w:rsidR="00F63A7D" w:rsidRDefault="005D4AA7">
            <w:pPr>
              <w:jc w:val="left"/>
            </w:pPr>
            <w:r>
              <w:rPr>
                <w:rFonts w:ascii="Garamond" w:eastAsia="Garamond" w:hAnsi="Garamond" w:cs="Garamond"/>
                <w:sz w:val="24"/>
                <w:szCs w:val="24"/>
              </w:rPr>
              <w:t>CHP (psig):</w:t>
            </w:r>
          </w:p>
        </w:tc>
      </w:tr>
      <w:tr w:rsidR="00F63A7D">
        <w:tc>
          <w:tcPr>
            <w:tcW w:w="5790" w:type="dxa"/>
            <w:shd w:val="clear" w:color="auto" w:fill="7F7F7F"/>
          </w:tcPr>
          <w:p w:rsidR="00F63A7D" w:rsidRDefault="00F63A7D">
            <w:pPr>
              <w:jc w:val="left"/>
            </w:pPr>
          </w:p>
        </w:tc>
        <w:tc>
          <w:tcPr>
            <w:tcW w:w="3450" w:type="dxa"/>
            <w:shd w:val="clear" w:color="auto" w:fill="7F7F7F"/>
          </w:tcPr>
          <w:p w:rsidR="00F63A7D" w:rsidRDefault="00F63A7D">
            <w:pPr>
              <w:jc w:val="left"/>
            </w:pPr>
          </w:p>
        </w:tc>
      </w:tr>
      <w:tr w:rsidR="00F63A7D">
        <w:tc>
          <w:tcPr>
            <w:tcW w:w="5790" w:type="dxa"/>
          </w:tcPr>
          <w:p w:rsidR="00F63A7D" w:rsidRDefault="005D4AA7">
            <w:pPr>
              <w:jc w:val="left"/>
            </w:pPr>
            <w:r>
              <w:rPr>
                <w:rFonts w:ascii="Garamond" w:eastAsia="Garamond" w:hAnsi="Garamond" w:cs="Garamond"/>
                <w:b/>
                <w:sz w:val="24"/>
                <w:szCs w:val="24"/>
              </w:rPr>
              <w:t>Final Recording</w:t>
            </w:r>
          </w:p>
        </w:tc>
        <w:tc>
          <w:tcPr>
            <w:tcW w:w="3450" w:type="dxa"/>
          </w:tcPr>
          <w:p w:rsidR="00F63A7D" w:rsidRDefault="005D4AA7">
            <w:pPr>
              <w:jc w:val="left"/>
            </w:pPr>
            <w:r>
              <w:rPr>
                <w:rFonts w:ascii="Garamond" w:eastAsia="Garamond" w:hAnsi="Garamond" w:cs="Garamond"/>
                <w:b/>
                <w:sz w:val="24"/>
                <w:szCs w:val="24"/>
              </w:rPr>
              <w:t>Before Departure</w:t>
            </w:r>
          </w:p>
        </w:tc>
      </w:tr>
      <w:tr w:rsidR="00F63A7D">
        <w:tc>
          <w:tcPr>
            <w:tcW w:w="5790" w:type="dxa"/>
          </w:tcPr>
          <w:p w:rsidR="00F63A7D" w:rsidRDefault="005D4AA7">
            <w:pPr>
              <w:jc w:val="left"/>
            </w:pPr>
            <w:r>
              <w:rPr>
                <w:rFonts w:ascii="Garamond" w:eastAsia="Garamond" w:hAnsi="Garamond" w:cs="Garamond"/>
                <w:sz w:val="24"/>
                <w:szCs w:val="24"/>
              </w:rPr>
              <w:t>Date:</w:t>
            </w:r>
          </w:p>
        </w:tc>
        <w:tc>
          <w:tcPr>
            <w:tcW w:w="3450" w:type="dxa"/>
          </w:tcPr>
          <w:p w:rsidR="00F63A7D" w:rsidRDefault="005D4AA7">
            <w:pPr>
              <w:jc w:val="left"/>
            </w:pPr>
            <w:r>
              <w:rPr>
                <w:rFonts w:ascii="Garamond" w:eastAsia="Garamond" w:hAnsi="Garamond" w:cs="Garamond"/>
                <w:sz w:val="24"/>
                <w:szCs w:val="24"/>
              </w:rPr>
              <w:t>Time:</w:t>
            </w:r>
          </w:p>
        </w:tc>
      </w:tr>
      <w:tr w:rsidR="00F63A7D">
        <w:tc>
          <w:tcPr>
            <w:tcW w:w="5790" w:type="dxa"/>
          </w:tcPr>
          <w:p w:rsidR="00F63A7D" w:rsidRDefault="005D4AA7">
            <w:pPr>
              <w:jc w:val="left"/>
            </w:pPr>
            <w:r>
              <w:rPr>
                <w:rFonts w:ascii="Garamond" w:eastAsia="Garamond" w:hAnsi="Garamond" w:cs="Garamond"/>
                <w:sz w:val="24"/>
                <w:szCs w:val="24"/>
              </w:rPr>
              <w:t>CITHP (psig):</w:t>
            </w:r>
          </w:p>
        </w:tc>
        <w:tc>
          <w:tcPr>
            <w:tcW w:w="3450" w:type="dxa"/>
          </w:tcPr>
          <w:p w:rsidR="00F63A7D" w:rsidRDefault="005D4AA7">
            <w:pPr>
              <w:jc w:val="left"/>
            </w:pPr>
            <w:r>
              <w:rPr>
                <w:rFonts w:ascii="Garamond" w:eastAsia="Garamond" w:hAnsi="Garamond" w:cs="Garamond"/>
                <w:sz w:val="24"/>
                <w:szCs w:val="24"/>
              </w:rPr>
              <w:t>CHP (psig):</w:t>
            </w:r>
          </w:p>
        </w:tc>
      </w:tr>
      <w:tr w:rsidR="00F63A7D">
        <w:trPr>
          <w:gridAfter w:val="1"/>
          <w:wAfter w:w="3450" w:type="dxa"/>
          <w:trHeight w:val="860"/>
        </w:trPr>
        <w:tc>
          <w:tcPr>
            <w:tcW w:w="5790" w:type="dxa"/>
            <w:tcBorders>
              <w:top w:val="nil"/>
              <w:left w:val="nil"/>
              <w:bottom w:val="nil"/>
              <w:right w:val="nil"/>
            </w:tcBorders>
          </w:tcPr>
          <w:p w:rsidR="00F63A7D" w:rsidRDefault="00F63A7D">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F63A7D">
        <w:trPr>
          <w:gridAfter w:val="1"/>
          <w:wAfter w:w="3450" w:type="dxa"/>
        </w:trPr>
        <w:tc>
          <w:tcPr>
            <w:tcW w:w="5790" w:type="dxa"/>
            <w:tcBorders>
              <w:top w:val="nil"/>
              <w:left w:val="nil"/>
              <w:bottom w:val="nil"/>
              <w:right w:val="nil"/>
            </w:tcBorders>
          </w:tcPr>
          <w:p w:rsidR="00F63A7D" w:rsidRDefault="00F63A7D"/>
        </w:tc>
      </w:tr>
      <w:tr w:rsidR="00F63A7D">
        <w:trPr>
          <w:gridAfter w:val="1"/>
          <w:wAfter w:w="3450" w:type="dxa"/>
        </w:trPr>
        <w:tc>
          <w:tcPr>
            <w:tcW w:w="5790" w:type="dxa"/>
            <w:tcBorders>
              <w:top w:val="nil"/>
              <w:left w:val="nil"/>
              <w:bottom w:val="nil"/>
              <w:right w:val="nil"/>
            </w:tcBorders>
          </w:tcPr>
          <w:p w:rsidR="00F63A7D" w:rsidRDefault="00F63A7D">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F63A7D" w:rsidRDefault="00F63A7D" w:rsidP="00804EE0">
      <w:pPr>
        <w:spacing w:after="200" w:line="276" w:lineRule="auto"/>
        <w:jc w:val="left"/>
      </w:pPr>
    </w:p>
    <w:p w:rsidR="00F63A7D" w:rsidRDefault="005D4AA7">
      <w:pPr>
        <w:spacing w:line="276" w:lineRule="auto"/>
        <w:jc w:val="left"/>
      </w:pPr>
      <w:r>
        <w:rPr>
          <w:rFonts w:ascii="Garamond" w:eastAsia="Garamond" w:hAnsi="Garamond" w:cs="Garamond"/>
          <w:b/>
          <w:sz w:val="24"/>
          <w:szCs w:val="24"/>
        </w:rPr>
        <w:t>APPENDIX B: Odidi-46 Completion Schematic</w:t>
      </w:r>
    </w:p>
    <w:p w:rsidR="00F63A7D" w:rsidRDefault="005D4AA7">
      <w:pPr>
        <w:spacing w:line="360" w:lineRule="auto"/>
        <w:jc w:val="left"/>
      </w:pPr>
      <w:r>
        <w:rPr>
          <w:noProof/>
        </w:rPr>
        <w:lastRenderedPageBreak/>
        <w:drawing>
          <wp:inline distT="0" distB="0" distL="0" distR="0">
            <wp:extent cx="5731201" cy="7772400"/>
            <wp:effectExtent l="0" t="0" r="3175" b="0"/>
            <wp:docPr id="4" name="image07.jpg" descr="C:\NECONDE\ODIDI\01 Development-Odidi\06 Production Technology\06 Completion diagram\Odid-46.jpg"/>
            <wp:cNvGraphicFramePr/>
            <a:graphic xmlns:a="http://schemas.openxmlformats.org/drawingml/2006/main">
              <a:graphicData uri="http://schemas.openxmlformats.org/drawingml/2006/picture">
                <pic:pic xmlns:pic="http://schemas.openxmlformats.org/drawingml/2006/picture">
                  <pic:nvPicPr>
                    <pic:cNvPr id="0" name="image07.jpg" descr="C:\NECONDE\ODIDI\01 Development-Odidi\06 Production Technology\06 Completion diagram\Odid-46.jpg"/>
                    <pic:cNvPicPr preferRelativeResize="0"/>
                  </pic:nvPicPr>
                  <pic:blipFill>
                    <a:blip r:embed="rId10"/>
                    <a:srcRect/>
                    <a:stretch>
                      <a:fillRect/>
                    </a:stretch>
                  </pic:blipFill>
                  <pic:spPr>
                    <a:xfrm>
                      <a:off x="0" y="0"/>
                      <a:ext cx="5736020" cy="7778936"/>
                    </a:xfrm>
                    <a:prstGeom prst="rect">
                      <a:avLst/>
                    </a:prstGeom>
                    <a:ln/>
                  </pic:spPr>
                </pic:pic>
              </a:graphicData>
            </a:graphic>
          </wp:inline>
        </w:drawing>
      </w:r>
    </w:p>
    <w:p w:rsidR="00F63A7D" w:rsidRDefault="00F63A7D">
      <w:pPr>
        <w:spacing w:line="360" w:lineRule="auto"/>
        <w:jc w:val="left"/>
      </w:pPr>
    </w:p>
    <w:p w:rsidR="00F63A7D" w:rsidRDefault="00F63A7D">
      <w:pPr>
        <w:spacing w:line="360" w:lineRule="auto"/>
        <w:jc w:val="left"/>
      </w:pPr>
    </w:p>
    <w:sectPr w:rsidR="00F63A7D">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03E3" w:rsidRDefault="00DF03E3">
      <w:r>
        <w:separator/>
      </w:r>
    </w:p>
  </w:endnote>
  <w:endnote w:type="continuationSeparator" w:id="0">
    <w:p w:rsidR="00DF03E3" w:rsidRDefault="00DF0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7D" w:rsidRDefault="005D4AA7">
    <w:pPr>
      <w:tabs>
        <w:tab w:val="center" w:pos="4320"/>
        <w:tab w:val="right" w:pos="8640"/>
      </w:tabs>
    </w:pPr>
    <w:r>
      <w:fldChar w:fldCharType="begin"/>
    </w:r>
    <w:r>
      <w:instrText>PAGE</w:instrText>
    </w:r>
    <w:r>
      <w:fldChar w:fldCharType="separate"/>
    </w:r>
    <w:r w:rsidR="00822B72">
      <w:rPr>
        <w:noProof/>
      </w:rPr>
      <w:t>10</w:t>
    </w:r>
    <w:r>
      <w:fldChar w:fldCharType="end"/>
    </w:r>
  </w:p>
  <w:p w:rsidR="00F63A7D" w:rsidRDefault="005D4AA7">
    <w:pPr>
      <w:tabs>
        <w:tab w:val="center" w:pos="4320"/>
        <w:tab w:val="right" w:pos="8640"/>
      </w:tabs>
      <w:spacing w:after="720"/>
      <w:ind w:right="360"/>
    </w:pPr>
    <w:r>
      <w:rPr>
        <w:b/>
      </w:rPr>
      <w:t>ODIDI-046S Draft Nitrogen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03E3" w:rsidRDefault="00DF03E3">
      <w:r>
        <w:separator/>
      </w:r>
    </w:p>
  </w:footnote>
  <w:footnote w:type="continuationSeparator" w:id="0">
    <w:p w:rsidR="00DF03E3" w:rsidRDefault="00DF03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272C4"/>
    <w:multiLevelType w:val="multilevel"/>
    <w:tmpl w:val="21283FE6"/>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 w15:restartNumberingAfterBreak="0">
    <w:nsid w:val="14721FC4"/>
    <w:multiLevelType w:val="multilevel"/>
    <w:tmpl w:val="CBD649FC"/>
    <w:lvl w:ilvl="0">
      <w:start w:val="1"/>
      <w:numFmt w:val="decimal"/>
      <w:lvlText w:val="%1."/>
      <w:lvlJc w:val="left"/>
      <w:pPr>
        <w:ind w:left="360" w:firstLine="360"/>
      </w:pPr>
    </w:lvl>
    <w:lvl w:ilvl="1">
      <w:start w:val="1"/>
      <w:numFmt w:val="decimal"/>
      <w:lvlText w:val="%2."/>
      <w:lvlJc w:val="left"/>
      <w:pPr>
        <w:ind w:left="1080" w:firstLine="1800"/>
      </w:pPr>
    </w:lvl>
    <w:lvl w:ilvl="2">
      <w:start w:val="1"/>
      <w:numFmt w:val="decimal"/>
      <w:lvlText w:val="%3."/>
      <w:lvlJc w:val="left"/>
      <w:pPr>
        <w:ind w:left="1800" w:firstLine="3240"/>
      </w:pPr>
    </w:lvl>
    <w:lvl w:ilvl="3">
      <w:start w:val="1"/>
      <w:numFmt w:val="decimal"/>
      <w:lvlText w:val="%4."/>
      <w:lvlJc w:val="left"/>
      <w:pPr>
        <w:ind w:left="2520" w:firstLine="4680"/>
      </w:pPr>
    </w:lvl>
    <w:lvl w:ilvl="4">
      <w:start w:val="1"/>
      <w:numFmt w:val="decimal"/>
      <w:lvlText w:val="%5."/>
      <w:lvlJc w:val="left"/>
      <w:pPr>
        <w:ind w:left="3240" w:firstLine="6120"/>
      </w:pPr>
    </w:lvl>
    <w:lvl w:ilvl="5">
      <w:start w:val="1"/>
      <w:numFmt w:val="decimal"/>
      <w:lvlText w:val="%6."/>
      <w:lvlJc w:val="left"/>
      <w:pPr>
        <w:ind w:left="3960" w:firstLine="7560"/>
      </w:pPr>
    </w:lvl>
    <w:lvl w:ilvl="6">
      <w:start w:val="1"/>
      <w:numFmt w:val="decimal"/>
      <w:lvlText w:val="%7."/>
      <w:lvlJc w:val="left"/>
      <w:pPr>
        <w:ind w:left="4680" w:firstLine="9000"/>
      </w:pPr>
    </w:lvl>
    <w:lvl w:ilvl="7">
      <w:start w:val="1"/>
      <w:numFmt w:val="decimal"/>
      <w:lvlText w:val="%8."/>
      <w:lvlJc w:val="left"/>
      <w:pPr>
        <w:ind w:left="5400" w:firstLine="10440"/>
      </w:pPr>
    </w:lvl>
    <w:lvl w:ilvl="8">
      <w:start w:val="1"/>
      <w:numFmt w:val="decimal"/>
      <w:lvlText w:val="%9."/>
      <w:lvlJc w:val="left"/>
      <w:pPr>
        <w:ind w:left="6120" w:firstLine="11880"/>
      </w:pPr>
    </w:lvl>
  </w:abstractNum>
  <w:abstractNum w:abstractNumId="2" w15:restartNumberingAfterBreak="0">
    <w:nsid w:val="20022673"/>
    <w:multiLevelType w:val="multilevel"/>
    <w:tmpl w:val="642A222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4" w15:restartNumberingAfterBreak="0">
    <w:nsid w:val="2D821138"/>
    <w:multiLevelType w:val="multilevel"/>
    <w:tmpl w:val="90A8210C"/>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5" w15:restartNumberingAfterBreak="0">
    <w:nsid w:val="2F311EFE"/>
    <w:multiLevelType w:val="multilevel"/>
    <w:tmpl w:val="57862C2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608C2C29"/>
    <w:multiLevelType w:val="multilevel"/>
    <w:tmpl w:val="AE1E3940"/>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65AD5EE3"/>
    <w:multiLevelType w:val="multilevel"/>
    <w:tmpl w:val="EAE021E0"/>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8" w15:restartNumberingAfterBreak="0">
    <w:nsid w:val="66F04936"/>
    <w:multiLevelType w:val="multilevel"/>
    <w:tmpl w:val="BBAC462A"/>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9" w15:restartNumberingAfterBreak="0">
    <w:nsid w:val="69924532"/>
    <w:multiLevelType w:val="multilevel"/>
    <w:tmpl w:val="9C249D7A"/>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0"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7E9279C2"/>
    <w:multiLevelType w:val="multilevel"/>
    <w:tmpl w:val="C88E8ED0"/>
    <w:lvl w:ilvl="0">
      <w:start w:val="1"/>
      <w:numFmt w:val="bullet"/>
      <w:lvlText w:val="▪"/>
      <w:lvlJc w:val="left"/>
      <w:pPr>
        <w:ind w:left="990" w:firstLine="630"/>
      </w:pPr>
      <w:rPr>
        <w:rFonts w:ascii="Arial" w:eastAsia="Arial" w:hAnsi="Arial" w:cs="Arial"/>
      </w:rPr>
    </w:lvl>
    <w:lvl w:ilvl="1">
      <w:start w:val="1"/>
      <w:numFmt w:val="bullet"/>
      <w:lvlText w:val="o"/>
      <w:lvlJc w:val="left"/>
      <w:pPr>
        <w:ind w:left="1710" w:firstLine="1350"/>
      </w:pPr>
      <w:rPr>
        <w:rFonts w:ascii="Arial" w:eastAsia="Arial" w:hAnsi="Arial" w:cs="Arial"/>
      </w:rPr>
    </w:lvl>
    <w:lvl w:ilvl="2">
      <w:start w:val="1"/>
      <w:numFmt w:val="bullet"/>
      <w:lvlText w:val="▪"/>
      <w:lvlJc w:val="left"/>
      <w:pPr>
        <w:ind w:left="2430" w:firstLine="2070"/>
      </w:pPr>
      <w:rPr>
        <w:rFonts w:ascii="Arial" w:eastAsia="Arial" w:hAnsi="Arial" w:cs="Arial"/>
      </w:rPr>
    </w:lvl>
    <w:lvl w:ilvl="3">
      <w:start w:val="1"/>
      <w:numFmt w:val="bullet"/>
      <w:lvlText w:val="●"/>
      <w:lvlJc w:val="left"/>
      <w:pPr>
        <w:ind w:left="3150" w:firstLine="2790"/>
      </w:pPr>
      <w:rPr>
        <w:rFonts w:ascii="Arial" w:eastAsia="Arial" w:hAnsi="Arial" w:cs="Arial"/>
      </w:rPr>
    </w:lvl>
    <w:lvl w:ilvl="4">
      <w:start w:val="1"/>
      <w:numFmt w:val="bullet"/>
      <w:lvlText w:val="o"/>
      <w:lvlJc w:val="left"/>
      <w:pPr>
        <w:ind w:left="3870" w:firstLine="3510"/>
      </w:pPr>
      <w:rPr>
        <w:rFonts w:ascii="Arial" w:eastAsia="Arial" w:hAnsi="Arial" w:cs="Arial"/>
      </w:rPr>
    </w:lvl>
    <w:lvl w:ilvl="5">
      <w:start w:val="1"/>
      <w:numFmt w:val="bullet"/>
      <w:lvlText w:val="▪"/>
      <w:lvlJc w:val="left"/>
      <w:pPr>
        <w:ind w:left="4590" w:firstLine="4230"/>
      </w:pPr>
      <w:rPr>
        <w:rFonts w:ascii="Arial" w:eastAsia="Arial" w:hAnsi="Arial" w:cs="Arial"/>
      </w:rPr>
    </w:lvl>
    <w:lvl w:ilvl="6">
      <w:start w:val="1"/>
      <w:numFmt w:val="bullet"/>
      <w:lvlText w:val="●"/>
      <w:lvlJc w:val="left"/>
      <w:pPr>
        <w:ind w:left="5310" w:firstLine="4950"/>
      </w:pPr>
      <w:rPr>
        <w:rFonts w:ascii="Arial" w:eastAsia="Arial" w:hAnsi="Arial" w:cs="Arial"/>
      </w:rPr>
    </w:lvl>
    <w:lvl w:ilvl="7">
      <w:start w:val="1"/>
      <w:numFmt w:val="bullet"/>
      <w:lvlText w:val="o"/>
      <w:lvlJc w:val="left"/>
      <w:pPr>
        <w:ind w:left="6030" w:firstLine="5670"/>
      </w:pPr>
      <w:rPr>
        <w:rFonts w:ascii="Arial" w:eastAsia="Arial" w:hAnsi="Arial" w:cs="Arial"/>
      </w:rPr>
    </w:lvl>
    <w:lvl w:ilvl="8">
      <w:start w:val="1"/>
      <w:numFmt w:val="bullet"/>
      <w:lvlText w:val="▪"/>
      <w:lvlJc w:val="left"/>
      <w:pPr>
        <w:ind w:left="6750" w:firstLine="6390"/>
      </w:pPr>
      <w:rPr>
        <w:rFonts w:ascii="Arial" w:eastAsia="Arial" w:hAnsi="Arial" w:cs="Arial"/>
      </w:rPr>
    </w:lvl>
  </w:abstractNum>
  <w:num w:numId="1">
    <w:abstractNumId w:val="2"/>
  </w:num>
  <w:num w:numId="2">
    <w:abstractNumId w:val="5"/>
  </w:num>
  <w:num w:numId="3">
    <w:abstractNumId w:val="9"/>
  </w:num>
  <w:num w:numId="4">
    <w:abstractNumId w:val="7"/>
  </w:num>
  <w:num w:numId="5">
    <w:abstractNumId w:val="11"/>
  </w:num>
  <w:num w:numId="6">
    <w:abstractNumId w:val="4"/>
  </w:num>
  <w:num w:numId="7">
    <w:abstractNumId w:val="0"/>
  </w:num>
  <w:num w:numId="8">
    <w:abstractNumId w:val="8"/>
  </w:num>
  <w:num w:numId="9">
    <w:abstractNumId w:val="1"/>
  </w:num>
  <w:num w:numId="10">
    <w:abstractNumId w:val="6"/>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A7D"/>
    <w:rsid w:val="000A25A8"/>
    <w:rsid w:val="00420913"/>
    <w:rsid w:val="00474B45"/>
    <w:rsid w:val="00493B34"/>
    <w:rsid w:val="005D4AA7"/>
    <w:rsid w:val="007D05CF"/>
    <w:rsid w:val="00804EE0"/>
    <w:rsid w:val="00822B72"/>
    <w:rsid w:val="00884A8E"/>
    <w:rsid w:val="00977A94"/>
    <w:rsid w:val="00A84369"/>
    <w:rsid w:val="00AB0E3E"/>
    <w:rsid w:val="00B243C0"/>
    <w:rsid w:val="00B3234C"/>
    <w:rsid w:val="00C43D41"/>
    <w:rsid w:val="00CA41FC"/>
    <w:rsid w:val="00DF03E3"/>
    <w:rsid w:val="00E65BAB"/>
    <w:rsid w:val="00F6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AFD051-1940-461F-B05F-FDFF8A19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E65BAB"/>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65B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36</cp:revision>
  <dcterms:created xsi:type="dcterms:W3CDTF">2015-06-16T12:04:00Z</dcterms:created>
  <dcterms:modified xsi:type="dcterms:W3CDTF">2015-07-06T08:08:00Z</dcterms:modified>
</cp:coreProperties>
</file>