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CA7C4"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ADDENDUM TO AGENCY AGREEMENT</w:t>
      </w:r>
    </w:p>
    <w:p w14:paraId="468D01C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2A8A7854"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1D36EF1B"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5F7FA850"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BETWEEN</w:t>
      </w:r>
    </w:p>
    <w:p w14:paraId="3F68E62C"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3652E90C"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25C33AA4"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KC GAMING NETWORKS LTD</w:t>
      </w:r>
    </w:p>
    <w:p w14:paraId="4DAD71C8" w14:textId="77777777" w:rsidR="002B1B7D" w:rsidRPr="00281B67" w:rsidRDefault="002B1B7D" w:rsidP="002B1B7D">
      <w:pPr>
        <w:jc w:val="center"/>
        <w:rPr>
          <w:rFonts w:ascii="Bookman Old Style" w:hAnsi="Bookman Old Style"/>
          <w:color w:val="000000" w:themeColor="text1"/>
          <w:sz w:val="44"/>
          <w:szCs w:val="44"/>
        </w:rPr>
      </w:pPr>
    </w:p>
    <w:p w14:paraId="11F2D515" w14:textId="77777777" w:rsidR="002B1B7D" w:rsidRPr="00281B67" w:rsidRDefault="002B1B7D" w:rsidP="002B1B7D">
      <w:pPr>
        <w:jc w:val="center"/>
        <w:rPr>
          <w:rFonts w:ascii="Bookman Old Style" w:hAnsi="Bookman Old Style"/>
          <w:color w:val="000000" w:themeColor="text1"/>
          <w:sz w:val="44"/>
          <w:szCs w:val="44"/>
        </w:rPr>
      </w:pPr>
    </w:p>
    <w:p w14:paraId="2BE54EC9"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AND</w:t>
      </w:r>
    </w:p>
    <w:p w14:paraId="170C4BC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4DC444E5"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7D93EE16" w14:textId="77777777" w:rsidR="002B1B7D" w:rsidRPr="00281B67" w:rsidRDefault="004227EE" w:rsidP="002B1B7D">
      <w:pPr>
        <w:pStyle w:val="NoSpacing"/>
        <w:jc w:val="center"/>
        <w:rPr>
          <w:rFonts w:ascii="Bookman Old Style" w:hAnsi="Bookman Old Style" w:cs="Times New Roman"/>
          <w:b/>
          <w:color w:val="000000" w:themeColor="text1"/>
          <w:sz w:val="44"/>
          <w:szCs w:val="44"/>
        </w:rPr>
      </w:pPr>
      <w:r>
        <w:rPr>
          <w:noProof/>
        </w:rPr>
        <w:drawing>
          <wp:anchor distT="0" distB="0" distL="114300" distR="114300" simplePos="0" relativeHeight="251670016" behindDoc="0" locked="0" layoutInCell="1" allowOverlap="1" wp14:anchorId="7C2A681A" wp14:editId="01E8ADF4">
            <wp:simplePos x="0" y="0"/>
            <wp:positionH relativeFrom="column">
              <wp:posOffset>1798321</wp:posOffset>
            </wp:positionH>
            <wp:positionV relativeFrom="paragraph">
              <wp:posOffset>123826</wp:posOffset>
            </wp:positionV>
            <wp:extent cx="2918460" cy="1993152"/>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5266" cy="199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3445">
        <w:rPr>
          <w:rFonts w:ascii="Bookman Old Style" w:hAnsi="Bookman Old Style" w:cs="Times New Roman"/>
          <w:b/>
          <w:noProof/>
          <w:color w:val="000000" w:themeColor="text1"/>
          <w:sz w:val="44"/>
          <w:szCs w:val="44"/>
        </w:rPr>
        <w:pict w14:anchorId="56660A88">
          <v:shapetype id="_x0000_t202" coordsize="21600,21600" o:spt="202" path="m,l,21600r21600,l21600,xe">
            <v:stroke joinstyle="miter"/>
            <v:path gradientshapeok="t" o:connecttype="rect"/>
          </v:shapetype>
          <v:shape id="_x0000_s2050" type="#_x0000_t202" style="position:absolute;left:0;text-align:left;margin-left:137.25pt;margin-top:10.8pt;width:209.25pt;height:30pt;z-index:251648000;mso-position-horizontal-relative:text;mso-position-vertical-relative:text" filled="f" stroked="f">
            <v:textbox style="mso-next-textbox:#_x0000_s2050">
              <w:txbxContent>
                <w:p w14:paraId="3973045A" w14:textId="77777777" w:rsidR="00220F4D" w:rsidRPr="00220F4D" w:rsidRDefault="008B0CA3">
                  <w:pPr>
                    <w:rPr>
                      <w:rFonts w:ascii="Times New Roman" w:hAnsi="Times New Roman"/>
                      <w:b/>
                      <w:sz w:val="36"/>
                      <w:szCs w:val="36"/>
                    </w:rPr>
                  </w:pPr>
                  <w:r>
                    <w:rPr>
                      <w:rFonts w:ascii="Times New Roman" w:hAnsi="Times New Roman"/>
                      <w:b/>
                      <w:sz w:val="36"/>
                      <w:szCs w:val="36"/>
                    </w:rPr>
                    <w:t>UZONG ODO</w:t>
                  </w:r>
                  <w:r w:rsidR="00220F4D" w:rsidRPr="00220F4D">
                    <w:rPr>
                      <w:rFonts w:ascii="Times New Roman" w:hAnsi="Times New Roman"/>
                      <w:b/>
                      <w:sz w:val="36"/>
                      <w:szCs w:val="36"/>
                    </w:rPr>
                    <w:t xml:space="preserve"> </w:t>
                  </w:r>
                  <w:r>
                    <w:rPr>
                      <w:rFonts w:ascii="Times New Roman" w:hAnsi="Times New Roman"/>
                      <w:b/>
                      <w:sz w:val="36"/>
                      <w:szCs w:val="36"/>
                    </w:rPr>
                    <w:t>EZE</w:t>
                  </w:r>
                </w:p>
              </w:txbxContent>
            </v:textbox>
          </v:shape>
        </w:pict>
      </w:r>
    </w:p>
    <w:p w14:paraId="2F21CD96" w14:textId="77777777" w:rsidR="002B1B7D" w:rsidRPr="00281B67" w:rsidRDefault="00881734" w:rsidP="002B1B7D">
      <w:pPr>
        <w:jc w:val="center"/>
        <w:rPr>
          <w:rFonts w:ascii="Bookman Old Style" w:hAnsi="Bookman Old Style"/>
          <w:color w:val="000000" w:themeColor="text1"/>
          <w:sz w:val="24"/>
          <w:szCs w:val="24"/>
        </w:rPr>
      </w:pPr>
      <w:r>
        <w:rPr>
          <w:rFonts w:ascii="Bookman Old Style" w:hAnsi="Bookman Old Style"/>
          <w:color w:val="000000" w:themeColor="text1"/>
          <w:sz w:val="24"/>
          <w:szCs w:val="24"/>
        </w:rPr>
        <w:t>_________________________________________________________________</w:t>
      </w:r>
    </w:p>
    <w:p w14:paraId="3ED8B641" w14:textId="77777777" w:rsidR="002B1B7D" w:rsidRPr="00281B67" w:rsidRDefault="002B1B7D" w:rsidP="002B1B7D">
      <w:pPr>
        <w:jc w:val="center"/>
        <w:rPr>
          <w:rFonts w:ascii="Bookman Old Style" w:hAnsi="Bookman Old Style"/>
          <w:b/>
          <w:sz w:val="24"/>
          <w:szCs w:val="24"/>
        </w:rPr>
      </w:pPr>
    </w:p>
    <w:p w14:paraId="1AD4AF63" w14:textId="77777777" w:rsidR="002B1B7D" w:rsidRPr="00281B67" w:rsidRDefault="002B1B7D" w:rsidP="002B1B7D">
      <w:pPr>
        <w:jc w:val="center"/>
        <w:rPr>
          <w:rFonts w:ascii="Bookman Old Style" w:hAnsi="Bookman Old Style"/>
          <w:b/>
          <w:sz w:val="24"/>
          <w:szCs w:val="24"/>
        </w:rPr>
      </w:pPr>
      <w:bookmarkStart w:id="0" w:name="_Hlk140154174"/>
      <w:r w:rsidRPr="00281B67">
        <w:rPr>
          <w:rFonts w:ascii="Bookman Old Style" w:hAnsi="Bookman Old Style"/>
          <w:b/>
          <w:sz w:val="24"/>
          <w:szCs w:val="24"/>
        </w:rPr>
        <w:t>PREPARED BY</w:t>
      </w:r>
    </w:p>
    <w:p w14:paraId="6C591F49" w14:textId="77777777" w:rsidR="002B1B7D" w:rsidRPr="00281B67" w:rsidRDefault="002B1B7D" w:rsidP="002B1B7D">
      <w:pPr>
        <w:jc w:val="center"/>
        <w:rPr>
          <w:rFonts w:ascii="Bookman Old Style" w:hAnsi="Bookman Old Style"/>
          <w:b/>
          <w:sz w:val="24"/>
          <w:szCs w:val="24"/>
        </w:rPr>
      </w:pPr>
    </w:p>
    <w:p w14:paraId="321227CF"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7D8E0670" w14:textId="77777777" w:rsidR="002B1B7D" w:rsidRPr="00281B67" w:rsidRDefault="002B1B7D" w:rsidP="007836E7">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4C99F983"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4A05F620" w14:textId="77777777" w:rsidR="002B1B7D"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bookmarkEnd w:id="0"/>
    <w:p w14:paraId="61BFF3CD" w14:textId="77777777" w:rsidR="007836E7" w:rsidRDefault="007836E7" w:rsidP="007836E7">
      <w:pPr>
        <w:tabs>
          <w:tab w:val="left" w:pos="1215"/>
          <w:tab w:val="left" w:pos="2940"/>
        </w:tabs>
        <w:spacing w:after="0"/>
        <w:jc w:val="center"/>
        <w:rPr>
          <w:rFonts w:ascii="Bookman Old Style" w:hAnsi="Bookman Old Style"/>
          <w:sz w:val="24"/>
          <w:szCs w:val="24"/>
        </w:rPr>
      </w:pPr>
    </w:p>
    <w:p w14:paraId="1BF8F8EF" w14:textId="77777777" w:rsidR="007836E7" w:rsidRDefault="007836E7" w:rsidP="007836E7">
      <w:pPr>
        <w:tabs>
          <w:tab w:val="left" w:pos="1215"/>
          <w:tab w:val="left" w:pos="2940"/>
        </w:tabs>
        <w:spacing w:after="0"/>
        <w:jc w:val="center"/>
        <w:rPr>
          <w:rFonts w:ascii="Bookman Old Style" w:hAnsi="Bookman Old Style"/>
          <w:sz w:val="24"/>
          <w:szCs w:val="24"/>
        </w:rPr>
      </w:pPr>
    </w:p>
    <w:p w14:paraId="3972AD29" w14:textId="77777777" w:rsidR="007836E7" w:rsidRPr="00281B67" w:rsidRDefault="007836E7" w:rsidP="007836E7">
      <w:pPr>
        <w:tabs>
          <w:tab w:val="left" w:pos="1215"/>
          <w:tab w:val="left" w:pos="2940"/>
        </w:tabs>
        <w:spacing w:after="0"/>
        <w:jc w:val="center"/>
        <w:rPr>
          <w:rFonts w:ascii="Bookman Old Style" w:hAnsi="Bookman Old Style" w:cs="Arial"/>
          <w:sz w:val="24"/>
          <w:szCs w:val="24"/>
        </w:rPr>
      </w:pPr>
    </w:p>
    <w:p w14:paraId="7F69CA8B"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188C2FBC"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550FEEE0" w14:textId="77777777" w:rsidR="002B1B7D" w:rsidRPr="00E81CB3" w:rsidRDefault="00AF3445"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r>
        <w:rPr>
          <w:rFonts w:ascii="Bookman Old Style" w:eastAsia="Calibri" w:hAnsi="Bookman Old Style" w:cs="Arial"/>
          <w:bCs/>
          <w:noProof/>
          <w:color w:val="000000" w:themeColor="text1"/>
          <w:sz w:val="24"/>
          <w:szCs w:val="24"/>
        </w:rPr>
        <w:lastRenderedPageBreak/>
        <w:pict w14:anchorId="23AEF9A6">
          <v:shape id="_x0000_s2051" type="#_x0000_t202" style="position:absolute;left:0;text-align:left;margin-left:92.25pt;margin-top:10.5pt;width:114.75pt;height:24pt;z-index:251649024" filled="f" stroked="f">
            <v:textbox>
              <w:txbxContent>
                <w:p w14:paraId="5E84D242" w14:textId="77777777" w:rsidR="00220F4D" w:rsidRPr="00220F4D" w:rsidRDefault="00DF70C5">
                  <w:pPr>
                    <w:rPr>
                      <w:rFonts w:ascii="Times New Roman" w:hAnsi="Times New Roman"/>
                      <w:sz w:val="24"/>
                      <w:szCs w:val="24"/>
                    </w:rPr>
                  </w:pPr>
                  <w:r>
                    <w:rPr>
                      <w:rFonts w:ascii="Times New Roman" w:hAnsi="Times New Roman"/>
                      <w:sz w:val="24"/>
                      <w:szCs w:val="24"/>
                    </w:rPr>
                    <w:t>6</w:t>
                  </w:r>
                  <w:r w:rsidR="00220F4D" w:rsidRPr="00220F4D">
                    <w:rPr>
                      <w:rFonts w:ascii="Times New Roman" w:hAnsi="Times New Roman"/>
                      <w:sz w:val="24"/>
                      <w:szCs w:val="24"/>
                      <w:vertAlign w:val="superscript"/>
                    </w:rPr>
                    <w:t>th</w:t>
                  </w:r>
                  <w:r w:rsidR="00220F4D" w:rsidRPr="00220F4D">
                    <w:rPr>
                      <w:rFonts w:ascii="Times New Roman" w:hAnsi="Times New Roman"/>
                      <w:sz w:val="24"/>
                      <w:szCs w:val="24"/>
                    </w:rPr>
                    <w:t xml:space="preserve"> </w:t>
                  </w:r>
                  <w:r>
                    <w:rPr>
                      <w:rFonts w:ascii="Times New Roman" w:hAnsi="Times New Roman"/>
                      <w:sz w:val="24"/>
                      <w:szCs w:val="24"/>
                    </w:rPr>
                    <w:t>September</w:t>
                  </w:r>
                  <w:r w:rsidR="00220F4D" w:rsidRPr="00220F4D">
                    <w:rPr>
                      <w:rFonts w:ascii="Times New Roman" w:hAnsi="Times New Roman"/>
                      <w:sz w:val="24"/>
                      <w:szCs w:val="24"/>
                    </w:rPr>
                    <w:t>, 2023</w:t>
                  </w:r>
                </w:p>
              </w:txbxContent>
            </v:textbox>
          </v:shape>
        </w:pict>
      </w:r>
      <w:r w:rsidR="002B1B7D" w:rsidRPr="00E81CB3">
        <w:rPr>
          <w:rFonts w:ascii="Bookman Old Style" w:eastAsia="Calibri" w:hAnsi="Bookman Old Style" w:cs="Arial"/>
          <w:bCs/>
          <w:color w:val="000000" w:themeColor="text1"/>
          <w:sz w:val="24"/>
          <w:szCs w:val="24"/>
        </w:rPr>
        <w:t>T</w:t>
      </w:r>
      <w:r w:rsidR="002B1B7D">
        <w:rPr>
          <w:rFonts w:ascii="Bookman Old Style" w:eastAsia="Calibri" w:hAnsi="Bookman Old Style" w:cs="Arial"/>
          <w:bCs/>
          <w:color w:val="000000" w:themeColor="text1"/>
          <w:sz w:val="24"/>
          <w:szCs w:val="24"/>
        </w:rPr>
        <w:t>his</w:t>
      </w:r>
      <w:r w:rsidR="002B1B7D" w:rsidRPr="00281B67">
        <w:rPr>
          <w:rFonts w:ascii="Bookman Old Style" w:eastAsia="Calibri" w:hAnsi="Bookman Old Style" w:cs="Arial"/>
          <w:b/>
          <w:color w:val="000000" w:themeColor="text1"/>
          <w:sz w:val="24"/>
          <w:szCs w:val="24"/>
        </w:rPr>
        <w:t xml:space="preserve"> ADDENDUM TO THE AGENCY AGREEMENT </w:t>
      </w:r>
      <w:r w:rsidR="002B1B7D" w:rsidRPr="00281B67">
        <w:rPr>
          <w:rFonts w:ascii="Bookman Old Style" w:eastAsia="Calibri" w:hAnsi="Bookman Old Style" w:cs="Arial"/>
          <w:color w:val="000000" w:themeColor="text1"/>
          <w:sz w:val="24"/>
          <w:szCs w:val="24"/>
        </w:rPr>
        <w:t xml:space="preserve">is entered into and shall be effective as </w:t>
      </w:r>
      <w:r w:rsidR="002B1B7D" w:rsidRPr="00E81CB3">
        <w:rPr>
          <w:rFonts w:ascii="Bookman Old Style" w:eastAsia="Calibri" w:hAnsi="Bookman Old Style" w:cs="Arial"/>
          <w:color w:val="000000" w:themeColor="text1"/>
          <w:sz w:val="24"/>
          <w:szCs w:val="24"/>
        </w:rPr>
        <w:t xml:space="preserve">of </w:t>
      </w:r>
      <w:r w:rsidR="002B1B7D" w:rsidRPr="00E81CB3">
        <w:rPr>
          <w:rFonts w:ascii="Bookman Old Style" w:hAnsi="Bookman Old Style" w:cs="Arial"/>
          <w:kern w:val="1"/>
          <w:sz w:val="24"/>
          <w:szCs w:val="24"/>
          <w:lang w:val="en-GB" w:eastAsia="ar-SA"/>
        </w:rPr>
        <w:t>_</w:t>
      </w:r>
      <w:r w:rsidR="002B1B7D" w:rsidRPr="00E81CB3">
        <w:rPr>
          <w:rFonts w:ascii="Bookman Old Style" w:eastAsia="SimSun" w:hAnsi="Bookman Old Style" w:cs="Arial"/>
          <w:kern w:val="1"/>
          <w:sz w:val="24"/>
          <w:szCs w:val="24"/>
          <w:lang w:val="en-GB" w:eastAsia="ar-SA"/>
        </w:rPr>
        <w:t xml:space="preserve">____________________ (the </w:t>
      </w:r>
      <w:r w:rsidR="002B1B7D" w:rsidRPr="00E81CB3">
        <w:rPr>
          <w:rFonts w:ascii="Bookman Old Style" w:eastAsia="SimSun" w:hAnsi="Bookman Old Style" w:cs="Arial"/>
          <w:b/>
          <w:kern w:val="1"/>
          <w:sz w:val="24"/>
          <w:szCs w:val="24"/>
          <w:lang w:val="en-GB" w:eastAsia="ar-SA"/>
        </w:rPr>
        <w:t>“Effective Date”</w:t>
      </w:r>
      <w:r w:rsidR="002B1B7D" w:rsidRPr="00E81CB3">
        <w:rPr>
          <w:rFonts w:ascii="Bookman Old Style" w:eastAsia="SimSun" w:hAnsi="Bookman Old Style" w:cs="Arial"/>
          <w:kern w:val="1"/>
          <w:sz w:val="24"/>
          <w:szCs w:val="24"/>
          <w:lang w:val="en-GB" w:eastAsia="ar-SA"/>
        </w:rPr>
        <w:t>),</w:t>
      </w:r>
    </w:p>
    <w:p w14:paraId="5F4BEE53"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7F02D604"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BETWEEN</w:t>
      </w:r>
    </w:p>
    <w:p w14:paraId="2AD95EED"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701B6D28"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b/>
          <w:color w:val="000000" w:themeColor="text1"/>
          <w:sz w:val="24"/>
          <w:szCs w:val="24"/>
        </w:rPr>
        <w:t xml:space="preserve">KC </w:t>
      </w:r>
      <w:r>
        <w:rPr>
          <w:rFonts w:ascii="Bookman Old Style" w:eastAsia="Calibri" w:hAnsi="Bookman Old Style" w:cs="Arial"/>
          <w:b/>
          <w:color w:val="000000" w:themeColor="text1"/>
          <w:sz w:val="24"/>
          <w:szCs w:val="24"/>
        </w:rPr>
        <w:t>Gaming Networks Ltd</w:t>
      </w:r>
      <w:r w:rsidRPr="00281B67">
        <w:rPr>
          <w:rFonts w:ascii="Bookman Old Style" w:eastAsia="Calibri" w:hAnsi="Bookman Old Style" w:cs="Arial"/>
          <w:color w:val="000000" w:themeColor="text1"/>
          <w:sz w:val="24"/>
          <w:szCs w:val="24"/>
        </w:rPr>
        <w:t>, a company incorporated under the Law</w:t>
      </w:r>
      <w:r>
        <w:rPr>
          <w:rFonts w:ascii="Bookman Old Style" w:eastAsia="Calibri" w:hAnsi="Bookman Old Style" w:cs="Arial"/>
          <w:color w:val="000000" w:themeColor="text1"/>
          <w:sz w:val="24"/>
          <w:szCs w:val="24"/>
        </w:rPr>
        <w:t>s</w:t>
      </w:r>
      <w:r w:rsidRPr="00281B67">
        <w:rPr>
          <w:rFonts w:ascii="Bookman Old Style" w:eastAsia="Calibri" w:hAnsi="Bookman Old Style" w:cs="Arial"/>
          <w:color w:val="000000" w:themeColor="text1"/>
          <w:sz w:val="24"/>
          <w:szCs w:val="24"/>
        </w:rPr>
        <w:t xml:space="preserve"> of Nigeria</w:t>
      </w:r>
      <w:r>
        <w:rPr>
          <w:rFonts w:ascii="Bookman Old Style" w:eastAsia="Calibri" w:hAnsi="Bookman Old Style" w:cs="Arial"/>
          <w:color w:val="000000" w:themeColor="text1"/>
          <w:sz w:val="24"/>
          <w:szCs w:val="24"/>
        </w:rPr>
        <w:t xml:space="preserve"> with registration number 1035305,</w:t>
      </w:r>
      <w:r w:rsidRPr="00281B67">
        <w:rPr>
          <w:rFonts w:ascii="Bookman Old Style" w:eastAsia="Calibri" w:hAnsi="Bookman Old Style" w:cs="Arial"/>
          <w:color w:val="000000" w:themeColor="text1"/>
          <w:sz w:val="24"/>
          <w:szCs w:val="24"/>
        </w:rPr>
        <w:t xml:space="preserve"> and having its registered/principal office at </w:t>
      </w:r>
      <w:r w:rsidRPr="00E81CB3">
        <w:rPr>
          <w:rFonts w:ascii="Bookman Old Style" w:eastAsia="Calibri" w:hAnsi="Bookman Old Style" w:cs="Arial"/>
          <w:b/>
          <w:bCs/>
          <w:color w:val="000000" w:themeColor="text1"/>
          <w:sz w:val="24"/>
          <w:szCs w:val="24"/>
        </w:rPr>
        <w:t>Tomi’s House, 9 Funsho Williams Avenue, Ojuelegba Surulere</w:t>
      </w:r>
      <w:r>
        <w:rPr>
          <w:rFonts w:ascii="Bookman Old Style" w:eastAsia="Calibri" w:hAnsi="Bookman Old Style" w:cs="Arial"/>
          <w:color w:val="000000" w:themeColor="text1"/>
          <w:sz w:val="24"/>
          <w:szCs w:val="24"/>
        </w:rPr>
        <w:t xml:space="preserve"> (</w:t>
      </w:r>
      <w:r w:rsidRPr="00281B67">
        <w:rPr>
          <w:rFonts w:ascii="Bookman Old Style" w:eastAsia="Calibri" w:hAnsi="Bookman Old Style" w:cs="Arial"/>
          <w:color w:val="000000" w:themeColor="text1"/>
          <w:sz w:val="24"/>
          <w:szCs w:val="24"/>
        </w:rPr>
        <w:t xml:space="preserve">hereinafter </w:t>
      </w:r>
      <w:r>
        <w:rPr>
          <w:rFonts w:ascii="Bookman Old Style" w:eastAsia="Calibri" w:hAnsi="Bookman Old Style" w:cs="Arial"/>
          <w:color w:val="000000" w:themeColor="text1"/>
          <w:sz w:val="24"/>
          <w:szCs w:val="24"/>
        </w:rPr>
        <w:t xml:space="preserve">referred to as </w:t>
      </w:r>
      <w:r w:rsidRPr="00281B67">
        <w:rPr>
          <w:rFonts w:ascii="Bookman Old Style" w:eastAsia="Calibri" w:hAnsi="Bookman Old Style" w:cs="Arial"/>
          <w:color w:val="000000" w:themeColor="text1"/>
          <w:sz w:val="24"/>
          <w:szCs w:val="24"/>
        </w:rPr>
        <w:t>"</w:t>
      </w:r>
      <w:r>
        <w:rPr>
          <w:rFonts w:ascii="Bookman Old Style" w:eastAsia="Calibri" w:hAnsi="Bookman Old Style" w:cs="Arial"/>
          <w:b/>
          <w:color w:val="000000" w:themeColor="text1"/>
          <w:sz w:val="24"/>
          <w:szCs w:val="24"/>
        </w:rPr>
        <w:t>Bet9ja</w:t>
      </w:r>
      <w:r w:rsidRPr="00281B67">
        <w:rPr>
          <w:rFonts w:ascii="Bookman Old Style" w:eastAsia="Calibri" w:hAnsi="Bookman Old Style" w:cs="Arial"/>
          <w:color w:val="000000" w:themeColor="text1"/>
          <w:sz w:val="24"/>
          <w:szCs w:val="24"/>
        </w:rPr>
        <w:t>"which expression shall</w:t>
      </w:r>
      <w:r>
        <w:rPr>
          <w:rFonts w:ascii="Bookman Old Style" w:eastAsia="Calibri" w:hAnsi="Bookman Old Style" w:cs="Arial"/>
          <w:color w:val="000000" w:themeColor="text1"/>
          <w:sz w:val="24"/>
          <w:szCs w:val="24"/>
        </w:rPr>
        <w:t>,</w:t>
      </w:r>
      <w:r w:rsidRPr="00281B67">
        <w:rPr>
          <w:rFonts w:ascii="Bookman Old Style" w:hAnsi="Bookman Old Style"/>
          <w:color w:val="000000" w:themeColor="text1"/>
          <w:sz w:val="24"/>
          <w:szCs w:val="24"/>
        </w:rPr>
        <w:t>where the context so admits</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include</w:t>
      </w:r>
      <w:r w:rsidRPr="00281B67">
        <w:rPr>
          <w:rFonts w:ascii="Bookman Old Style" w:eastAsia="Calibri" w:hAnsi="Bookman Old Style" w:cs="Arial"/>
          <w:color w:val="000000" w:themeColor="text1"/>
          <w:sz w:val="24"/>
          <w:szCs w:val="24"/>
        </w:rPr>
        <w:t xml:space="preserve"> its successors, executors and permitted assigns) 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First Party</w:t>
      </w:r>
      <w:r w:rsidRPr="00FC45D2">
        <w:rPr>
          <w:rFonts w:ascii="Bookman Old Style" w:eastAsia="Calibri" w:hAnsi="Bookman Old Style" w:cs="Arial"/>
          <w:color w:val="000000" w:themeColor="text1"/>
          <w:sz w:val="24"/>
          <w:szCs w:val="24"/>
        </w:rPr>
        <w:t>”</w:t>
      </w:r>
    </w:p>
    <w:p w14:paraId="6737872C" w14:textId="77777777" w:rsidR="002B1B7D" w:rsidRPr="00281B67" w:rsidRDefault="002B1B7D" w:rsidP="002B1B7D">
      <w:pPr>
        <w:tabs>
          <w:tab w:val="left" w:pos="1305"/>
        </w:tabs>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b/>
      </w:r>
    </w:p>
    <w:p w14:paraId="584995B3"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AND</w:t>
      </w:r>
    </w:p>
    <w:p w14:paraId="1A00D164" w14:textId="77777777" w:rsidR="002B1B7D" w:rsidRPr="00281B67" w:rsidRDefault="00AF3445"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w:pict w14:anchorId="0AAC118D">
          <v:shape id="_x0000_s2052" type="#_x0000_t202" style="position:absolute;left:0;text-align:left;margin-left:.75pt;margin-top:7.2pt;width:168.75pt;height:24pt;z-index:251650048" filled="f" stroked="f">
            <v:textbox>
              <w:txbxContent>
                <w:p w14:paraId="47E376AC" w14:textId="77777777" w:rsidR="009E2932" w:rsidRPr="009E2932" w:rsidRDefault="00DF70C5" w:rsidP="009E2932">
                  <w:pPr>
                    <w:rPr>
                      <w:rFonts w:ascii="Times New Roman" w:hAnsi="Times New Roman"/>
                      <w:b/>
                      <w:sz w:val="28"/>
                      <w:szCs w:val="28"/>
                    </w:rPr>
                  </w:pPr>
                  <w:r>
                    <w:rPr>
                      <w:rFonts w:ascii="Times New Roman" w:hAnsi="Times New Roman"/>
                      <w:b/>
                      <w:sz w:val="28"/>
                      <w:szCs w:val="28"/>
                    </w:rPr>
                    <w:t>UZONG ODO EZE</w:t>
                  </w:r>
                  <w:r w:rsidR="009E2932" w:rsidRPr="009E2932">
                    <w:rPr>
                      <w:rFonts w:ascii="Times New Roman" w:hAnsi="Times New Roman"/>
                      <w:b/>
                      <w:sz w:val="28"/>
                      <w:szCs w:val="28"/>
                    </w:rPr>
                    <w:t xml:space="preserve"> </w:t>
                  </w:r>
                </w:p>
                <w:p w14:paraId="7C4C82BE" w14:textId="77777777" w:rsidR="00220F4D" w:rsidRPr="009E2932" w:rsidRDefault="00220F4D" w:rsidP="009E2932">
                  <w:pPr>
                    <w:rPr>
                      <w:szCs w:val="28"/>
                    </w:rPr>
                  </w:pPr>
                </w:p>
              </w:txbxContent>
            </v:textbox>
          </v:shape>
        </w:pict>
      </w:r>
    </w:p>
    <w:p w14:paraId="2C6DA93E" w14:textId="77777777" w:rsidR="002B1B7D" w:rsidRDefault="00AF3445"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w:pict w14:anchorId="062A0333">
          <v:shape id="_x0000_s2053" type="#_x0000_t202" style="position:absolute;left:0;text-align:left;margin-left:111pt;margin-top:36.65pt;width:1in;height:24pt;z-index:251651072" filled="f" stroked="f">
            <v:textbox>
              <w:txbxContent>
                <w:p w14:paraId="304E6AAB" w14:textId="77777777" w:rsidR="00220F4D" w:rsidRPr="00220F4D" w:rsidRDefault="00DF70C5">
                  <w:pPr>
                    <w:rPr>
                      <w:rFonts w:ascii="Times New Roman" w:hAnsi="Times New Roman"/>
                      <w:b/>
                      <w:sz w:val="28"/>
                      <w:szCs w:val="28"/>
                    </w:rPr>
                  </w:pPr>
                  <w:r>
                    <w:rPr>
                      <w:rFonts w:ascii="Times New Roman" w:hAnsi="Times New Roman"/>
                      <w:b/>
                      <w:sz w:val="28"/>
                      <w:szCs w:val="28"/>
                    </w:rPr>
                    <w:t>13451638</w:t>
                  </w:r>
                </w:p>
              </w:txbxContent>
            </v:textbox>
          </v:shape>
        </w:pict>
      </w:r>
      <w:r w:rsidR="002B1B7D" w:rsidRPr="00FC45D2">
        <w:rPr>
          <w:rFonts w:ascii="Bookman Old Style" w:eastAsia="SimSun" w:hAnsi="Bookman Old Style" w:cs="Arial"/>
          <w:kern w:val="1"/>
          <w:sz w:val="24"/>
          <w:szCs w:val="24"/>
          <w:lang w:val="en-GB" w:eastAsia="ar-SA"/>
        </w:rPr>
        <w:t>_________________</w:t>
      </w:r>
      <w:r w:rsidR="009E2932">
        <w:rPr>
          <w:rFonts w:ascii="Bookman Old Style" w:eastAsia="SimSun" w:hAnsi="Bookman Old Style" w:cs="Arial"/>
          <w:kern w:val="1"/>
          <w:sz w:val="24"/>
          <w:szCs w:val="24"/>
          <w:lang w:val="en-GB" w:eastAsia="ar-SA"/>
        </w:rPr>
        <w:t>________</w:t>
      </w:r>
      <w:r w:rsidR="002B1B7D" w:rsidRPr="00FC45D2">
        <w:rPr>
          <w:rFonts w:ascii="Bookman Old Style" w:eastAsia="SimSun" w:hAnsi="Bookman Old Style" w:cs="Arial"/>
          <w:kern w:val="1"/>
          <w:sz w:val="24"/>
          <w:szCs w:val="24"/>
          <w:lang w:val="en-GB" w:eastAsia="ar-SA"/>
        </w:rPr>
        <w:t xml:space="preserve">, a Nigerian resident </w:t>
      </w:r>
      <w:r w:rsidR="002B1B7D" w:rsidRPr="00281B67">
        <w:rPr>
          <w:rFonts w:ascii="Bookman Old Style" w:eastAsia="Calibri" w:hAnsi="Bookman Old Style" w:cs="Arial"/>
          <w:color w:val="000000" w:themeColor="text1"/>
          <w:sz w:val="24"/>
          <w:szCs w:val="24"/>
        </w:rPr>
        <w:t xml:space="preserve">(hereinafter referred to as </w:t>
      </w:r>
      <w:r w:rsidR="002B1B7D" w:rsidRPr="00281B67">
        <w:rPr>
          <w:rFonts w:ascii="Bookman Old Style" w:eastAsia="Calibri" w:hAnsi="Bookman Old Style" w:cs="Arial"/>
          <w:b/>
          <w:color w:val="000000" w:themeColor="text1"/>
          <w:sz w:val="24"/>
          <w:szCs w:val="24"/>
        </w:rPr>
        <w:t>“</w:t>
      </w:r>
      <w:r w:rsidR="002B1B7D">
        <w:rPr>
          <w:rFonts w:ascii="Bookman Old Style" w:eastAsia="Calibri" w:hAnsi="Bookman Old Style" w:cs="Arial"/>
          <w:b/>
          <w:color w:val="000000" w:themeColor="text1"/>
          <w:sz w:val="24"/>
          <w:szCs w:val="24"/>
        </w:rPr>
        <w:t>Agent</w:t>
      </w:r>
      <w:r w:rsidR="002B1B7D" w:rsidRPr="00281B67">
        <w:rPr>
          <w:rFonts w:ascii="Bookman Old Style" w:eastAsia="Calibri" w:hAnsi="Bookman Old Style" w:cs="Arial"/>
          <w:color w:val="000000" w:themeColor="text1"/>
          <w:sz w:val="24"/>
          <w:szCs w:val="24"/>
        </w:rPr>
        <w:t xml:space="preserve">” whose expression shall, where the context so admits, includes his/her successors, executors and permitted assigns) </w:t>
      </w:r>
      <w:r w:rsidR="002B1B7D">
        <w:rPr>
          <w:rFonts w:ascii="Bookman Old Style" w:eastAsia="Calibri" w:hAnsi="Bookman Old Style" w:cs="Arial"/>
          <w:color w:val="000000" w:themeColor="text1"/>
          <w:sz w:val="24"/>
          <w:szCs w:val="24"/>
        </w:rPr>
        <w:t>with</w:t>
      </w:r>
    </w:p>
    <w:p w14:paraId="0602870B" w14:textId="77777777" w:rsidR="002B1B7D" w:rsidRPr="00FC45D2" w:rsidRDefault="00AF3445"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Calibri" w:hAnsi="Bookman Old Style" w:cs="Arial"/>
          <w:bCs/>
          <w:noProof/>
          <w:color w:val="000000" w:themeColor="text1"/>
          <w:sz w:val="24"/>
          <w:szCs w:val="24"/>
        </w:rPr>
        <w:pict w14:anchorId="14C97F1E">
          <v:shape id="_x0000_s2054" type="#_x0000_t202" style="position:absolute;left:0;text-align:left;margin-left:93pt;margin-top:7.85pt;width:324.75pt;height:24pt;z-index:251652096" filled="f" stroked="f">
            <v:textbox style="mso-next-textbox:#_x0000_s2054">
              <w:txbxContent>
                <w:p w14:paraId="12D2E220" w14:textId="77777777" w:rsidR="00220F4D" w:rsidRPr="00220F4D" w:rsidRDefault="00034110">
                  <w:pPr>
                    <w:rPr>
                      <w:rFonts w:ascii="Times New Roman" w:hAnsi="Times New Roman"/>
                      <w:b/>
                      <w:sz w:val="28"/>
                      <w:szCs w:val="28"/>
                    </w:rPr>
                  </w:pPr>
                  <w:r>
                    <w:rPr>
                      <w:rFonts w:ascii="Times New Roman" w:hAnsi="Times New Roman"/>
                      <w:b/>
                      <w:sz w:val="28"/>
                      <w:szCs w:val="28"/>
                    </w:rPr>
                    <w:t>NO. 3 AGRIC ROAD, FOUR CORNERS, IKOM</w:t>
                  </w:r>
                </w:p>
              </w:txbxContent>
            </v:textbox>
          </v:shape>
        </w:pict>
      </w:r>
      <w:r w:rsidR="00881734">
        <w:rPr>
          <w:rFonts w:ascii="Bookman Old Style" w:eastAsia="SimSun" w:hAnsi="Bookman Old Style" w:cs="Arial"/>
          <w:kern w:val="1"/>
          <w:sz w:val="24"/>
          <w:szCs w:val="24"/>
          <w:lang w:val="en-GB" w:eastAsia="ar-SA"/>
        </w:rPr>
        <w:t>Agent Code</w:t>
      </w:r>
      <w:r w:rsidR="002B1B7D" w:rsidRPr="00FC45D2">
        <w:rPr>
          <w:rFonts w:ascii="Bookman Old Style" w:eastAsia="SimSun" w:hAnsi="Bookman Old Style" w:cs="Arial"/>
          <w:kern w:val="1"/>
          <w:sz w:val="24"/>
          <w:szCs w:val="24"/>
          <w:lang w:val="en-GB" w:eastAsia="ar-SA"/>
        </w:rPr>
        <w:t xml:space="preserve">: ___________________________________________________________ </w:t>
      </w:r>
    </w:p>
    <w:p w14:paraId="2A036A78" w14:textId="77777777" w:rsidR="002B1B7D" w:rsidRPr="00FC45D2" w:rsidRDefault="00881734"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SimSun" w:hAnsi="Bookman Old Style" w:cs="Arial"/>
          <w:kern w:val="1"/>
          <w:sz w:val="24"/>
          <w:szCs w:val="24"/>
          <w:lang w:val="en-GB" w:eastAsia="ar-SA"/>
        </w:rPr>
        <w:t>Address</w:t>
      </w:r>
      <w:r w:rsidR="002B1B7D" w:rsidRPr="00FC45D2">
        <w:rPr>
          <w:rFonts w:ascii="Bookman Old Style" w:eastAsia="SimSun" w:hAnsi="Bookman Old Style" w:cs="Arial"/>
          <w:kern w:val="1"/>
          <w:sz w:val="24"/>
          <w:szCs w:val="24"/>
          <w:lang w:val="en-GB" w:eastAsia="ar-SA"/>
        </w:rPr>
        <w:t>: ____________________________________________________________</w:t>
      </w:r>
    </w:p>
    <w:p w14:paraId="60183D48"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1CF3DC22"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 xml:space="preserve">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Second Party</w:t>
      </w:r>
      <w:r>
        <w:rPr>
          <w:rFonts w:ascii="Bookman Old Style" w:eastAsia="Calibri" w:hAnsi="Bookman Old Style" w:cs="Arial"/>
          <w:color w:val="000000" w:themeColor="text1"/>
          <w:sz w:val="24"/>
          <w:szCs w:val="24"/>
        </w:rPr>
        <w:t>”</w:t>
      </w:r>
      <w:r w:rsidRPr="00281B67">
        <w:rPr>
          <w:rFonts w:ascii="Bookman Old Style" w:eastAsia="Calibri" w:hAnsi="Bookman Old Style" w:cs="Arial"/>
          <w:color w:val="000000" w:themeColor="text1"/>
          <w:sz w:val="24"/>
          <w:szCs w:val="24"/>
        </w:rPr>
        <w:t>.</w:t>
      </w:r>
    </w:p>
    <w:p w14:paraId="5250CA2F"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00695202" w14:textId="77777777" w:rsidR="002B1B7D" w:rsidRPr="00FC45D2" w:rsidRDefault="002B1B7D" w:rsidP="002B1B7D">
      <w:pPr>
        <w:spacing w:after="0" w:line="240" w:lineRule="auto"/>
        <w:jc w:val="both"/>
        <w:rPr>
          <w:rFonts w:ascii="Bookman Old Style" w:eastAsia="SimSun" w:hAnsi="Bookman Old Style" w:cs="Arial"/>
          <w:b/>
          <w:kern w:val="1"/>
          <w:sz w:val="24"/>
          <w:szCs w:val="24"/>
          <w:lang w:val="en-GB" w:eastAsia="ar-SA"/>
        </w:rPr>
      </w:pPr>
      <w:r w:rsidRPr="00FC45D2">
        <w:rPr>
          <w:rFonts w:ascii="Bookman Old Style" w:eastAsia="SimSun" w:hAnsi="Bookman Old Style" w:cs="Arial"/>
          <w:sz w:val="24"/>
          <w:szCs w:val="24"/>
        </w:rPr>
        <w:t>Bet9ja and the Agent may be individually referred to as the "</w:t>
      </w:r>
      <w:r w:rsidRPr="00FC45D2">
        <w:rPr>
          <w:rFonts w:ascii="Bookman Old Style" w:eastAsia="SimSun" w:hAnsi="Bookman Old Style" w:cs="Arial"/>
          <w:b/>
          <w:bCs/>
          <w:sz w:val="24"/>
          <w:szCs w:val="24"/>
        </w:rPr>
        <w:t>Party</w:t>
      </w:r>
      <w:r w:rsidRPr="00FC45D2">
        <w:rPr>
          <w:rFonts w:ascii="Bookman Old Style" w:eastAsia="SimSun" w:hAnsi="Bookman Old Style" w:cs="Arial"/>
          <w:sz w:val="24"/>
          <w:szCs w:val="24"/>
        </w:rPr>
        <w:t>" and collectively referred to as the "</w:t>
      </w:r>
      <w:r w:rsidRPr="00FC45D2">
        <w:rPr>
          <w:rFonts w:ascii="Bookman Old Style" w:eastAsia="SimSun" w:hAnsi="Bookman Old Style" w:cs="Arial"/>
          <w:b/>
          <w:bCs/>
          <w:sz w:val="24"/>
          <w:szCs w:val="24"/>
        </w:rPr>
        <w:t>Parties</w:t>
      </w:r>
      <w:r w:rsidRPr="00FC45D2">
        <w:rPr>
          <w:rFonts w:ascii="Bookman Old Style" w:eastAsia="SimSun" w:hAnsi="Bookman Old Style" w:cs="Arial"/>
          <w:sz w:val="24"/>
          <w:szCs w:val="24"/>
        </w:rPr>
        <w:t>".</w:t>
      </w:r>
    </w:p>
    <w:p w14:paraId="637BBD8A"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1D23346C"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6A9EDA90"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r w:rsidRPr="00281B67">
        <w:rPr>
          <w:rFonts w:ascii="Bookman Old Style" w:eastAsiaTheme="minorHAnsi" w:hAnsi="Bookman Old Style" w:cs="Arial"/>
          <w:b/>
          <w:color w:val="000000" w:themeColor="text1"/>
          <w:sz w:val="24"/>
          <w:szCs w:val="24"/>
        </w:rPr>
        <w:t>RECITALS</w:t>
      </w:r>
    </w:p>
    <w:p w14:paraId="6B33C384" w14:textId="77777777" w:rsidR="002B1B7D" w:rsidRPr="00281B67" w:rsidRDefault="002B1B7D" w:rsidP="002B1B7D">
      <w:pPr>
        <w:pStyle w:val="NoSpacing"/>
        <w:jc w:val="both"/>
        <w:rPr>
          <w:rFonts w:ascii="Bookman Old Style" w:eastAsiaTheme="minorHAnsi" w:hAnsi="Bookman Old Style" w:cs="Arial"/>
          <w:b/>
          <w:color w:val="000000" w:themeColor="text1"/>
          <w:sz w:val="24"/>
          <w:szCs w:val="24"/>
        </w:rPr>
      </w:pPr>
    </w:p>
    <w:p w14:paraId="3BE08CCC" w14:textId="77777777" w:rsidR="002B1B7D" w:rsidRPr="00281B67" w:rsidRDefault="002B1B7D" w:rsidP="002B1B7D">
      <w:pPr>
        <w:pStyle w:val="NoSpacing"/>
        <w:jc w:val="both"/>
        <w:rPr>
          <w:rFonts w:ascii="Bookman Old Style" w:hAnsi="Bookman Old Style" w:cs="Times New Roman"/>
          <w:color w:val="000000" w:themeColor="text1"/>
          <w:sz w:val="24"/>
          <w:szCs w:val="24"/>
        </w:rPr>
      </w:pPr>
      <w:r w:rsidRPr="00281B67">
        <w:rPr>
          <w:rFonts w:ascii="Bookman Old Style" w:eastAsiaTheme="minorHAnsi" w:hAnsi="Bookman Old Style" w:cs="Arial"/>
          <w:b/>
          <w:color w:val="000000" w:themeColor="text1"/>
          <w:sz w:val="24"/>
          <w:szCs w:val="24"/>
        </w:rPr>
        <w:t xml:space="preserve">WHEREAS </w:t>
      </w:r>
      <w:r w:rsidRPr="00281B67">
        <w:rPr>
          <w:rFonts w:ascii="Bookman Old Style" w:hAnsi="Bookman Old Style" w:cs="Times New Roman"/>
          <w:color w:val="000000" w:themeColor="text1"/>
          <w:sz w:val="24"/>
          <w:szCs w:val="24"/>
        </w:rPr>
        <w:t>B</w:t>
      </w:r>
      <w:r>
        <w:rPr>
          <w:rFonts w:ascii="Bookman Old Style" w:hAnsi="Bookman Old Style" w:cs="Times New Roman"/>
          <w:color w:val="000000" w:themeColor="text1"/>
          <w:sz w:val="24"/>
          <w:szCs w:val="24"/>
        </w:rPr>
        <w:t>et9ja</w:t>
      </w:r>
      <w:r w:rsidRPr="00281B67">
        <w:rPr>
          <w:rFonts w:ascii="Bookman Old Style" w:hAnsi="Bookman Old Style" w:cs="Times New Roman"/>
          <w:color w:val="000000" w:themeColor="text1"/>
          <w:sz w:val="24"/>
          <w:szCs w:val="24"/>
        </w:rPr>
        <w:t xml:space="preserve"> is </w:t>
      </w:r>
      <w:r>
        <w:rPr>
          <w:rFonts w:ascii="Bookman Old Style" w:hAnsi="Bookman Old Style" w:cs="Times New Roman"/>
          <w:color w:val="000000" w:themeColor="text1"/>
          <w:sz w:val="24"/>
          <w:szCs w:val="24"/>
        </w:rPr>
        <w:t xml:space="preserve">duly </w:t>
      </w:r>
      <w:r w:rsidRPr="00281B67">
        <w:rPr>
          <w:rFonts w:ascii="Bookman Old Style" w:hAnsi="Bookman Old Style" w:cs="Times New Roman"/>
          <w:color w:val="000000" w:themeColor="text1"/>
          <w:sz w:val="24"/>
          <w:szCs w:val="24"/>
        </w:rPr>
        <w:t>licensed by the National Lottery Regulatory Commission</w:t>
      </w:r>
      <w:r>
        <w:rPr>
          <w:rFonts w:ascii="Bookman Old Style" w:hAnsi="Bookman Old Style" w:cs="Times New Roman"/>
          <w:color w:val="000000" w:themeColor="text1"/>
          <w:sz w:val="24"/>
          <w:szCs w:val="24"/>
        </w:rPr>
        <w:t xml:space="preserve"> (NLRC)</w:t>
      </w:r>
      <w:r w:rsidRPr="00281B67">
        <w:rPr>
          <w:rFonts w:ascii="Bookman Old Style" w:hAnsi="Bookman Old Style" w:cs="Times New Roman"/>
          <w:color w:val="000000" w:themeColor="text1"/>
          <w:sz w:val="24"/>
          <w:szCs w:val="24"/>
        </w:rPr>
        <w:t xml:space="preserve"> and various States Gaming Authorities in Nigeria to operate the business of </w:t>
      </w:r>
      <w:r>
        <w:rPr>
          <w:rFonts w:ascii="Bookman Old Style" w:hAnsi="Bookman Old Style" w:cs="Times New Roman"/>
          <w:color w:val="000000" w:themeColor="text1"/>
          <w:sz w:val="24"/>
          <w:szCs w:val="24"/>
        </w:rPr>
        <w:t>Gaming</w:t>
      </w:r>
      <w:r w:rsidRPr="00281B67">
        <w:rPr>
          <w:rFonts w:ascii="Bookman Old Style" w:hAnsi="Bookman Old Style" w:cs="Times New Roman"/>
          <w:color w:val="000000" w:themeColor="text1"/>
          <w:sz w:val="24"/>
          <w:szCs w:val="24"/>
        </w:rPr>
        <w:t>.</w:t>
      </w:r>
    </w:p>
    <w:p w14:paraId="3086530A"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p>
    <w:p w14:paraId="2C2C73CF"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color w:val="000000" w:themeColor="text1"/>
          <w:sz w:val="24"/>
          <w:szCs w:val="24"/>
        </w:rPr>
        <w:t>WHEREAS</w:t>
      </w:r>
      <w:r w:rsidRPr="00281B67">
        <w:rPr>
          <w:rFonts w:ascii="Bookman Old Style" w:eastAsiaTheme="minorHAnsi" w:hAnsi="Bookman Old Style" w:cs="Arial"/>
          <w:color w:val="000000" w:themeColor="text1"/>
          <w:sz w:val="24"/>
          <w:szCs w:val="24"/>
        </w:rPr>
        <w:t xml:space="preserve"> 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has an ongoing agency agreement with the Agent.</w:t>
      </w:r>
    </w:p>
    <w:p w14:paraId="4063A97C"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4A69D95B"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 xml:space="preserve">WHEREAS </w:t>
      </w:r>
      <w:r w:rsidRPr="00281B67">
        <w:rPr>
          <w:rFonts w:ascii="Bookman Old Style" w:eastAsiaTheme="minorHAnsi" w:hAnsi="Bookman Old Style" w:cs="Arial"/>
          <w:color w:val="000000" w:themeColor="text1"/>
          <w:sz w:val="24"/>
          <w:szCs w:val="24"/>
        </w:rPr>
        <w:t>the sudden increase in the cost of fuel has negatively affected the Agent and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capacity to sustain the operation of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w:t>
      </w:r>
    </w:p>
    <w:p w14:paraId="59C453B2"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bCs/>
          <w:color w:val="000000" w:themeColor="text1"/>
          <w:sz w:val="24"/>
          <w:szCs w:val="24"/>
        </w:rPr>
      </w:pPr>
    </w:p>
    <w:p w14:paraId="5BCBB31F"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B8320C">
        <w:rPr>
          <w:rFonts w:ascii="Bookman Old Style" w:eastAsiaTheme="minorHAnsi" w:hAnsi="Bookman Old Style" w:cs="Arial"/>
          <w:b/>
          <w:bCs/>
          <w:color w:val="000000" w:themeColor="text1"/>
          <w:sz w:val="24"/>
          <w:szCs w:val="24"/>
        </w:rPr>
        <w:t>WHEREAS</w:t>
      </w:r>
      <w:r w:rsidRPr="00B8320C">
        <w:rPr>
          <w:rFonts w:ascii="Bookman Old Style" w:eastAsiaTheme="minorHAnsi" w:hAnsi="Bookman Old Style" w:cs="Arial"/>
          <w:color w:val="000000" w:themeColor="text1"/>
          <w:sz w:val="24"/>
          <w:szCs w:val="24"/>
        </w:rPr>
        <w:t xml:space="preserve"> the Agent will purchase </w:t>
      </w:r>
      <w:r>
        <w:rPr>
          <w:rFonts w:ascii="Bookman Old Style" w:eastAsiaTheme="minorHAnsi" w:hAnsi="Bookman Old Style" w:cs="Arial"/>
          <w:color w:val="000000" w:themeColor="text1"/>
          <w:sz w:val="24"/>
          <w:szCs w:val="24"/>
        </w:rPr>
        <w:t>from an established company or a dealer authorized to sell and distribute</w:t>
      </w:r>
      <w:r w:rsidRPr="00B8320C">
        <w:rPr>
          <w:rFonts w:ascii="Bookman Old Style" w:eastAsiaTheme="minorHAnsi" w:hAnsi="Bookman Old Style" w:cs="Arial"/>
          <w:color w:val="000000" w:themeColor="text1"/>
          <w:sz w:val="24"/>
          <w:szCs w:val="24"/>
        </w:rPr>
        <w:t xml:space="preserve"> alternative power supply equipment as specified in Equipment Schedule below (hereinafter referred to as the </w:t>
      </w:r>
      <w:r w:rsidRPr="00B8320C">
        <w:rPr>
          <w:rFonts w:ascii="Bookman Old Style" w:eastAsiaTheme="minorHAnsi" w:hAnsi="Bookman Old Style" w:cs="Arial"/>
          <w:b/>
          <w:bCs/>
          <w:color w:val="000000" w:themeColor="text1"/>
          <w:sz w:val="24"/>
          <w:szCs w:val="24"/>
        </w:rPr>
        <w:t>“Equipment”</w:t>
      </w:r>
      <w:r w:rsidRPr="00B8320C">
        <w:rPr>
          <w:rFonts w:ascii="Bookman Old Style" w:eastAsiaTheme="minorHAnsi" w:hAnsi="Bookman Old Style" w:cs="Arial"/>
          <w:color w:val="000000" w:themeColor="text1"/>
          <w:sz w:val="24"/>
          <w:szCs w:val="24"/>
        </w:rPr>
        <w:t>) upon the terms and conditions set forth in this Agreement.</w:t>
      </w:r>
    </w:p>
    <w:p w14:paraId="30A395D6"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0EB809F6"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WHEREAS</w:t>
      </w:r>
      <w:r w:rsidRPr="00281B67">
        <w:rPr>
          <w:rFonts w:ascii="Bookman Old Style" w:eastAsiaTheme="minorHAnsi" w:hAnsi="Bookman Old Style" w:cs="Arial"/>
          <w:color w:val="000000" w:themeColor="text1"/>
          <w:sz w:val="24"/>
          <w:szCs w:val="24"/>
        </w:rPr>
        <w:t xml:space="preserve"> the Agent </w:t>
      </w:r>
      <w:r>
        <w:rPr>
          <w:rFonts w:ascii="Bookman Old Style" w:eastAsiaTheme="minorHAnsi" w:hAnsi="Bookman Old Style" w:cs="Arial"/>
          <w:color w:val="000000" w:themeColor="text1"/>
          <w:sz w:val="24"/>
          <w:szCs w:val="24"/>
        </w:rPr>
        <w:t xml:space="preserve">will purchase </w:t>
      </w:r>
      <w:r w:rsidRPr="00281B67">
        <w:rPr>
          <w:rFonts w:ascii="Bookman Old Style" w:eastAsiaTheme="minorHAnsi" w:hAnsi="Bookman Old Style" w:cs="Arial"/>
          <w:color w:val="000000" w:themeColor="text1"/>
          <w:sz w:val="24"/>
          <w:szCs w:val="24"/>
        </w:rPr>
        <w:t>the said equipment</w:t>
      </w:r>
      <w:r>
        <w:rPr>
          <w:rFonts w:ascii="Bookman Old Style" w:eastAsiaTheme="minorHAnsi" w:hAnsi="Bookman Old Style" w:cs="Arial"/>
          <w:color w:val="000000" w:themeColor="text1"/>
          <w:sz w:val="24"/>
          <w:szCs w:val="24"/>
        </w:rPr>
        <w:t xml:space="preserve"> from an established company or a dealer authorized to sell and distribute</w:t>
      </w:r>
      <w:r w:rsidR="008139E8">
        <w:rPr>
          <w:rFonts w:ascii="Bookman Old Style" w:eastAsiaTheme="minorHAnsi" w:hAnsi="Bookman Old Style" w:cs="Arial"/>
          <w:color w:val="000000" w:themeColor="text1"/>
          <w:sz w:val="24"/>
          <w:szCs w:val="24"/>
        </w:rPr>
        <w:t xml:space="preserve"> </w:t>
      </w:r>
      <w:r>
        <w:rPr>
          <w:rFonts w:ascii="Bookman Old Style" w:eastAsiaTheme="minorHAnsi" w:hAnsi="Bookman Old Style" w:cs="Arial"/>
          <w:color w:val="000000" w:themeColor="text1"/>
          <w:sz w:val="24"/>
          <w:szCs w:val="24"/>
        </w:rPr>
        <w:t xml:space="preserve">the equipment </w:t>
      </w:r>
      <w:r w:rsidRPr="00281B67">
        <w:rPr>
          <w:rFonts w:ascii="Bookman Old Style" w:eastAsiaTheme="minorHAnsi" w:hAnsi="Bookman Old Style" w:cs="Arial"/>
          <w:color w:val="000000" w:themeColor="text1"/>
          <w:sz w:val="24"/>
          <w:szCs w:val="24"/>
        </w:rPr>
        <w:t>in order to access a more efficient and cost-effective source of energy</w:t>
      </w:r>
      <w:r>
        <w:rPr>
          <w:rFonts w:ascii="Bookman Old Style" w:eastAsiaTheme="minorHAnsi" w:hAnsi="Bookman Old Style" w:cs="Arial"/>
          <w:color w:val="000000" w:themeColor="text1"/>
          <w:sz w:val="24"/>
          <w:szCs w:val="24"/>
        </w:rPr>
        <w:t>.</w:t>
      </w:r>
    </w:p>
    <w:p w14:paraId="4562E654"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7E2AF4AF"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lastRenderedPageBreak/>
        <w:t xml:space="preserve">WHEREAS </w:t>
      </w:r>
      <w:r w:rsidRPr="00281B67">
        <w:rPr>
          <w:rFonts w:ascii="Bookman Old Style" w:eastAsiaTheme="minorHAnsi" w:hAnsi="Bookman Old Style" w:cs="Arial"/>
          <w:color w:val="000000" w:themeColor="text1"/>
          <w:sz w:val="24"/>
          <w:szCs w:val="24"/>
        </w:rPr>
        <w:t>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will</w:t>
      </w:r>
      <w:r>
        <w:rPr>
          <w:rFonts w:ascii="Bookman Old Style" w:eastAsiaTheme="minorHAnsi" w:hAnsi="Bookman Old Style" w:cs="Arial"/>
          <w:color w:val="000000" w:themeColor="text1"/>
          <w:sz w:val="24"/>
          <w:szCs w:val="24"/>
        </w:rPr>
        <w:t xml:space="preserve"> provide the Agent a percentage of the purchase price of the equipment</w:t>
      </w:r>
      <w:r w:rsidR="004705DC">
        <w:rPr>
          <w:rFonts w:ascii="Bookman Old Style" w:eastAsiaTheme="minorHAnsi" w:hAnsi="Bookman Old Style" w:cs="Arial"/>
          <w:color w:val="000000" w:themeColor="text1"/>
          <w:sz w:val="24"/>
          <w:szCs w:val="24"/>
        </w:rPr>
        <w:t xml:space="preserve"> </w:t>
      </w:r>
      <w:r>
        <w:rPr>
          <w:rFonts w:ascii="Bookman Old Style" w:eastAsiaTheme="minorHAnsi" w:hAnsi="Bookman Old Style" w:cs="Arial"/>
          <w:color w:val="000000" w:themeColor="text1"/>
          <w:sz w:val="24"/>
          <w:szCs w:val="24"/>
        </w:rPr>
        <w:t>and its installation</w:t>
      </w:r>
      <w:r w:rsidRPr="00281B67">
        <w:rPr>
          <w:rFonts w:ascii="Bookman Old Style" w:eastAsiaTheme="minorHAnsi" w:hAnsi="Bookman Old Style" w:cs="Arial"/>
          <w:color w:val="000000" w:themeColor="text1"/>
          <w:sz w:val="24"/>
          <w:szCs w:val="24"/>
        </w:rPr>
        <w:t xml:space="preserve"> in the agreed </w:t>
      </w:r>
      <w:r w:rsidRPr="00281B67">
        <w:rPr>
          <w:rFonts w:ascii="Bookman Old Style" w:eastAsiaTheme="minorHAnsi" w:hAnsi="Bookman Old Style" w:cs="Arial"/>
          <w:b/>
          <w:bCs/>
          <w:color w:val="000000" w:themeColor="text1"/>
          <w:sz w:val="24"/>
          <w:szCs w:val="24"/>
        </w:rPr>
        <w:t>location</w:t>
      </w:r>
      <w:r w:rsidRPr="00281B67">
        <w:rPr>
          <w:rFonts w:ascii="Bookman Old Style" w:eastAsiaTheme="minorHAnsi" w:hAnsi="Bookman Old Style" w:cs="Arial"/>
          <w:color w:val="000000" w:themeColor="text1"/>
          <w:sz w:val="24"/>
          <w:szCs w:val="24"/>
        </w:rPr>
        <w:t xml:space="preserve"> for the sole purpose of enabling the Agent to continue to sustain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as a Bet9ja Agent</w:t>
      </w:r>
      <w:r>
        <w:rPr>
          <w:rFonts w:ascii="Bookman Old Style" w:eastAsiaTheme="minorHAnsi" w:hAnsi="Bookman Old Style" w:cs="Arial"/>
          <w:color w:val="000000" w:themeColor="text1"/>
          <w:sz w:val="24"/>
          <w:szCs w:val="24"/>
        </w:rPr>
        <w:t>.</w:t>
      </w:r>
    </w:p>
    <w:p w14:paraId="50F9EB6A"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1EC91581" w14:textId="77777777" w:rsidR="002B1B7D" w:rsidRPr="00281B67" w:rsidRDefault="002B1B7D" w:rsidP="002B1B7D">
      <w:pPr>
        <w:spacing w:line="240" w:lineRule="auto"/>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NOW THEREFORE,</w:t>
      </w:r>
      <w:r w:rsidRPr="00281B67">
        <w:rPr>
          <w:rFonts w:ascii="Bookman Old Style" w:hAnsi="Bookman Old Style" w:cs="Arial"/>
          <w:color w:val="000000" w:themeColor="text1"/>
          <w:sz w:val="24"/>
          <w:szCs w:val="24"/>
        </w:rPr>
        <w:t xml:space="preserve"> in consideration of the mutual covenants and promises hereinafter to set forth, the Parties agree as follows: </w:t>
      </w:r>
    </w:p>
    <w:p w14:paraId="234AC118"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05DE7749"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THE AGENT</w:t>
      </w:r>
    </w:p>
    <w:p w14:paraId="4292DC86" w14:textId="77777777" w:rsidR="002B1B7D" w:rsidRPr="00281B67" w:rsidRDefault="00AF3445"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w14:anchorId="111E4F3C">
          <v:shape id="_x0000_s2055" type="#_x0000_t202" style="position:absolute;left:0;text-align:left;margin-left:252pt;margin-top:51.35pt;width:36pt;height:24.75pt;z-index:251653120" filled="f" stroked="f">
            <v:textbox>
              <w:txbxContent>
                <w:p w14:paraId="1F76EED6" w14:textId="77777777"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v:textbox>
          </v:shape>
        </w:pict>
      </w:r>
      <w:r w:rsidR="002B1B7D" w:rsidRPr="00281B67">
        <w:rPr>
          <w:rFonts w:ascii="Bookman Old Style" w:hAnsi="Bookman Old Style" w:cs="Arial"/>
          <w:color w:val="000000" w:themeColor="text1"/>
          <w:sz w:val="24"/>
          <w:szCs w:val="24"/>
        </w:rPr>
        <w:t xml:space="preserve">To ensure that he/she identifies a suitable location in which the equipment will be </w:t>
      </w:r>
      <w:r w:rsidR="002B1B7D">
        <w:rPr>
          <w:rFonts w:ascii="Bookman Old Style" w:hAnsi="Bookman Old Style" w:cs="Arial"/>
          <w:color w:val="000000" w:themeColor="text1"/>
          <w:sz w:val="24"/>
          <w:szCs w:val="24"/>
        </w:rPr>
        <w:t>installed</w:t>
      </w:r>
      <w:r w:rsidR="002B1B7D" w:rsidRPr="00281B67">
        <w:rPr>
          <w:rFonts w:ascii="Bookman Old Style" w:hAnsi="Bookman Old Style" w:cs="Arial"/>
          <w:color w:val="000000" w:themeColor="text1"/>
          <w:sz w:val="24"/>
          <w:szCs w:val="24"/>
        </w:rPr>
        <w:t xml:space="preserve"> in the betting shop or within the vicinity of the betting shop.</w:t>
      </w:r>
    </w:p>
    <w:p w14:paraId="1722D294"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he/she provides </w:t>
      </w:r>
      <w:r>
        <w:rPr>
          <w:rFonts w:ascii="Bookman Old Style" w:hAnsi="Bookman Old Style" w:cs="Arial"/>
          <w:color w:val="000000" w:themeColor="text1"/>
          <w:sz w:val="24"/>
          <w:szCs w:val="24"/>
        </w:rPr>
        <w:t>……..…%</w:t>
      </w:r>
      <w:r w:rsidRPr="00281B67">
        <w:rPr>
          <w:rFonts w:ascii="Bookman Old Style" w:hAnsi="Bookman Old Style" w:cs="Arial"/>
          <w:color w:val="000000" w:themeColor="text1"/>
          <w:sz w:val="24"/>
          <w:szCs w:val="24"/>
        </w:rPr>
        <w:t xml:space="preserve"> of the agreed price for the purchase of the equipment</w:t>
      </w:r>
      <w:r>
        <w:rPr>
          <w:rFonts w:ascii="Bookman Old Style" w:hAnsi="Bookman Old Style" w:cs="Arial"/>
          <w:color w:val="000000" w:themeColor="text1"/>
          <w:sz w:val="24"/>
          <w:szCs w:val="24"/>
        </w:rPr>
        <w:t xml:space="preserve"> prior to requesting for the Company’s counterpart fund</w:t>
      </w:r>
      <w:r w:rsidRPr="00281B67">
        <w:rPr>
          <w:rFonts w:ascii="Bookman Old Style" w:hAnsi="Bookman Old Style" w:cs="Arial"/>
          <w:color w:val="000000" w:themeColor="text1"/>
          <w:sz w:val="24"/>
          <w:szCs w:val="24"/>
        </w:rPr>
        <w:t>.</w:t>
      </w:r>
    </w:p>
    <w:p w14:paraId="2DF53FB3"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agent further undertakes that 20% of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Agent’s weekly commission and bonus or N25,000.00 from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weekly commission and bonus (whichever one is higher) shall be deducted </w:t>
      </w:r>
      <w:r>
        <w:rPr>
          <w:rFonts w:ascii="Bookman Old Style" w:hAnsi="Bookman Old Style" w:cs="Arial"/>
          <w:color w:val="000000" w:themeColor="text1"/>
          <w:sz w:val="24"/>
          <w:szCs w:val="24"/>
        </w:rPr>
        <w:t xml:space="preserve">by Bet9ja </w:t>
      </w:r>
      <w:r w:rsidRPr="00616B7A">
        <w:rPr>
          <w:rFonts w:ascii="Bookman Old Style" w:hAnsi="Bookman Old Style" w:cs="Arial"/>
          <w:color w:val="000000" w:themeColor="text1"/>
          <w:sz w:val="24"/>
          <w:szCs w:val="24"/>
        </w:rPr>
        <w:t>for the repayment of the company’s contribution for the purchase of the equipment.</w:t>
      </w:r>
    </w:p>
    <w:p w14:paraId="349977E4" w14:textId="77777777" w:rsidR="002B1B7D"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commence the repayment sum of the equipment through a weekly deduction from the agent’s commission and bonus commencing two (2) Thursdays from the day of installation.</w:t>
      </w:r>
    </w:p>
    <w:p w14:paraId="7E9932B3"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the equipment is secured from theft, damage and losses and in the event that the agent is negligent in securing the equipment, he/she shall be liable for the full cost of replacing the equipment. </w:t>
      </w:r>
    </w:p>
    <w:p w14:paraId="563B0B2A"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regular maintenance of the </w:t>
      </w:r>
      <w:r w:rsidRPr="004F5A58">
        <w:rPr>
          <w:rFonts w:ascii="Bookman Old Style" w:hAnsi="Bookman Old Style" w:cs="Arial"/>
          <w:color w:val="000000" w:themeColor="text1"/>
          <w:sz w:val="24"/>
          <w:szCs w:val="24"/>
        </w:rPr>
        <w:t>equipment (where applicable) in lieu of the prescribed maintenance standards.</w:t>
      </w:r>
    </w:p>
    <w:p w14:paraId="32283A20"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U</w:t>
      </w:r>
      <w:r w:rsidRPr="00281B67">
        <w:rPr>
          <w:rFonts w:ascii="Bookman Old Style" w:hAnsi="Bookman Old Style" w:cs="Arial"/>
          <w:color w:val="000000" w:themeColor="text1"/>
          <w:sz w:val="24"/>
          <w:szCs w:val="24"/>
        </w:rPr>
        <w:t>pon confirmation of readiness to install the Solar panel:</w:t>
      </w:r>
    </w:p>
    <w:p w14:paraId="4C4ABEBB"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w:t>
      </w:r>
      <w:r w:rsidRPr="00281B67">
        <w:rPr>
          <w:rFonts w:ascii="Bookman Old Style" w:hAnsi="Bookman Old Style" w:cs="Arial"/>
          <w:color w:val="000000" w:themeColor="text1"/>
          <w:sz w:val="24"/>
          <w:szCs w:val="24"/>
        </w:rPr>
        <w:t xml:space="preserve">rovide the name and phone number of </w:t>
      </w:r>
      <w:r>
        <w:rPr>
          <w:rFonts w:ascii="Bookman Old Style" w:hAnsi="Bookman Old Style" w:cs="Arial"/>
          <w:color w:val="000000" w:themeColor="text1"/>
          <w:sz w:val="24"/>
          <w:szCs w:val="24"/>
        </w:rPr>
        <w:t>the</w:t>
      </w:r>
      <w:r w:rsidR="00EC36BD">
        <w:rPr>
          <w:rFonts w:ascii="Bookman Old Style" w:hAnsi="Bookman Old Style" w:cs="Arial"/>
          <w:color w:val="000000" w:themeColor="text1"/>
          <w:sz w:val="24"/>
          <w:szCs w:val="24"/>
        </w:rPr>
        <w:t xml:space="preserve"> </w:t>
      </w:r>
      <w:r w:rsidRPr="00281B67">
        <w:rPr>
          <w:rFonts w:ascii="Bookman Old Style" w:hAnsi="Bookman Old Style" w:cs="Arial"/>
          <w:color w:val="000000" w:themeColor="text1"/>
          <w:sz w:val="24"/>
          <w:szCs w:val="24"/>
        </w:rPr>
        <w:t>installer</w:t>
      </w:r>
      <w:r w:rsidRPr="00281B67">
        <w:rPr>
          <w:rFonts w:ascii="Bookman Old Style" w:hAnsi="Bookman Old Style" w:cs="Arial"/>
          <w:color w:val="000000" w:themeColor="text1"/>
          <w:sz w:val="24"/>
          <w:szCs w:val="24"/>
          <w:lang w:val="en-GB"/>
        </w:rPr>
        <w:t>;</w:t>
      </w:r>
    </w:p>
    <w:p w14:paraId="6A83F55B"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e</w:t>
      </w:r>
      <w:r w:rsidRPr="00281B67">
        <w:rPr>
          <w:rFonts w:ascii="Bookman Old Style" w:hAnsi="Bookman Old Style" w:cs="Arial"/>
          <w:color w:val="000000" w:themeColor="text1"/>
          <w:sz w:val="24"/>
          <w:szCs w:val="24"/>
          <w:lang w:val="en-GB"/>
        </w:rPr>
        <w:t xml:space="preserve">nsure that </w:t>
      </w:r>
      <w:r>
        <w:rPr>
          <w:rFonts w:ascii="Bookman Old Style" w:hAnsi="Bookman Old Style" w:cs="Arial"/>
          <w:color w:val="000000" w:themeColor="text1"/>
          <w:sz w:val="24"/>
          <w:szCs w:val="24"/>
        </w:rPr>
        <w:t>the Agent’s</w:t>
      </w:r>
      <w:r w:rsidRPr="00FC5607">
        <w:rPr>
          <w:rFonts w:ascii="Bookman Old Style" w:hAnsi="Bookman Old Style" w:cs="Arial"/>
          <w:color w:val="000000" w:themeColor="text1"/>
          <w:sz w:val="24"/>
          <w:szCs w:val="24"/>
        </w:rPr>
        <w:t xml:space="preserve"> account </w:t>
      </w:r>
      <w:r>
        <w:rPr>
          <w:rFonts w:ascii="Bookman Old Style" w:hAnsi="Bookman Old Style" w:cs="Arial"/>
          <w:color w:val="000000" w:themeColor="text1"/>
          <w:sz w:val="24"/>
          <w:szCs w:val="24"/>
        </w:rPr>
        <w:t>is</w:t>
      </w:r>
      <w:r w:rsidRPr="00FC5607">
        <w:rPr>
          <w:rFonts w:ascii="Bookman Old Style" w:hAnsi="Bookman Old Style" w:cs="Arial"/>
          <w:color w:val="000000" w:themeColor="text1"/>
          <w:sz w:val="24"/>
          <w:szCs w:val="24"/>
        </w:rPr>
        <w:t xml:space="preserve"> enabled with no debt - i.e SRD must be on minus or Zero</w:t>
      </w:r>
      <w:r w:rsidRPr="00281B67">
        <w:rPr>
          <w:rFonts w:ascii="Bookman Old Style" w:hAnsi="Bookman Old Style" w:cs="Arial"/>
          <w:color w:val="000000" w:themeColor="text1"/>
          <w:sz w:val="24"/>
          <w:szCs w:val="24"/>
          <w:lang w:val="en-GB"/>
        </w:rPr>
        <w:t>;</w:t>
      </w:r>
    </w:p>
    <w:p w14:paraId="636893B3"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c</w:t>
      </w:r>
      <w:r w:rsidRPr="00281B67">
        <w:rPr>
          <w:rFonts w:ascii="Bookman Old Style" w:hAnsi="Bookman Old Style" w:cs="Arial"/>
          <w:color w:val="000000" w:themeColor="text1"/>
          <w:sz w:val="24"/>
          <w:szCs w:val="24"/>
          <w:lang w:val="en-GB"/>
        </w:rPr>
        <w:t xml:space="preserve">omplete </w:t>
      </w:r>
      <w:r w:rsidRPr="00FC5607">
        <w:rPr>
          <w:rFonts w:ascii="Bookman Old Style" w:hAnsi="Bookman Old Style" w:cs="Arial"/>
          <w:color w:val="000000" w:themeColor="text1"/>
          <w:sz w:val="24"/>
          <w:szCs w:val="24"/>
        </w:rPr>
        <w:t>installation within one week of receipt of fund</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lang w:val="en-GB"/>
        </w:rPr>
        <w:t>;</w:t>
      </w:r>
    </w:p>
    <w:p w14:paraId="3DF72C98"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lastRenderedPageBreak/>
        <w:t>To s</w:t>
      </w:r>
      <w:r w:rsidRPr="00281B67">
        <w:rPr>
          <w:rFonts w:ascii="Bookman Old Style" w:hAnsi="Bookman Old Style" w:cs="Arial"/>
          <w:color w:val="000000" w:themeColor="text1"/>
          <w:sz w:val="24"/>
          <w:szCs w:val="24"/>
        </w:rPr>
        <w:t xml:space="preserve">end </w:t>
      </w:r>
      <w:r w:rsidRPr="00FC5607">
        <w:rPr>
          <w:rFonts w:ascii="Bookman Old Style" w:hAnsi="Bookman Old Style" w:cs="Arial"/>
          <w:color w:val="000000" w:themeColor="text1"/>
          <w:sz w:val="24"/>
          <w:szCs w:val="24"/>
        </w:rPr>
        <w:t>installation confirmation report</w:t>
      </w:r>
      <w:r>
        <w:rPr>
          <w:rFonts w:ascii="Bookman Old Style" w:hAnsi="Bookman Old Style" w:cs="Arial"/>
          <w:color w:val="000000" w:themeColor="text1"/>
          <w:sz w:val="24"/>
          <w:szCs w:val="24"/>
          <w:lang w:val="en-GB"/>
        </w:rPr>
        <w:t xml:space="preserve"> together</w:t>
      </w:r>
      <w:r w:rsidRPr="00FC5607">
        <w:rPr>
          <w:rFonts w:ascii="Bookman Old Style" w:hAnsi="Bookman Old Style" w:cs="Arial"/>
          <w:color w:val="000000" w:themeColor="text1"/>
          <w:sz w:val="24"/>
          <w:szCs w:val="24"/>
        </w:rPr>
        <w:t xml:space="preserve"> with pictures </w:t>
      </w:r>
      <w:r>
        <w:rPr>
          <w:rFonts w:ascii="Bookman Old Style" w:hAnsi="Bookman Old Style" w:cs="Arial"/>
          <w:color w:val="000000" w:themeColor="text1"/>
          <w:sz w:val="24"/>
          <w:szCs w:val="24"/>
          <w:lang w:val="en-GB"/>
        </w:rPr>
        <w:t>showing</w:t>
      </w:r>
      <w:r w:rsidRPr="00FC5607">
        <w:rPr>
          <w:rFonts w:ascii="Bookman Old Style" w:hAnsi="Bookman Old Style" w:cs="Arial"/>
          <w:color w:val="000000" w:themeColor="text1"/>
          <w:sz w:val="24"/>
          <w:szCs w:val="24"/>
        </w:rPr>
        <w:t xml:space="preserve"> shop exterior view and installed solar inverter components to </w:t>
      </w:r>
      <w:hyperlink r:id="rId8" w:history="1">
        <w:r w:rsidRPr="00FC5607">
          <w:rPr>
            <w:rStyle w:val="Hyperlink"/>
            <w:rFonts w:ascii="Bookman Old Style" w:hAnsi="Bookman Old Style" w:cs="Arial"/>
            <w:b/>
            <w:bCs/>
            <w:sz w:val="24"/>
            <w:szCs w:val="24"/>
          </w:rPr>
          <w:t>solar@bet9ja.com</w:t>
        </w:r>
      </w:hyperlink>
      <w:r w:rsidRPr="00FC5607">
        <w:rPr>
          <w:rFonts w:ascii="Bookman Old Style" w:hAnsi="Bookman Old Style" w:cs="Arial"/>
          <w:color w:val="000000" w:themeColor="text1"/>
          <w:sz w:val="24"/>
          <w:szCs w:val="24"/>
        </w:rPr>
        <w:t>and c</w:t>
      </w:r>
      <w:r w:rsidRPr="00281B67">
        <w:rPr>
          <w:rFonts w:ascii="Bookman Old Style" w:hAnsi="Bookman Old Style" w:cs="Arial"/>
          <w:color w:val="000000" w:themeColor="text1"/>
          <w:sz w:val="24"/>
          <w:szCs w:val="24"/>
          <w:lang w:val="en-GB"/>
        </w:rPr>
        <w:t>copy</w:t>
      </w:r>
      <w:r w:rsidRPr="00FC5607">
        <w:rPr>
          <w:rFonts w:ascii="Bookman Old Style" w:hAnsi="Bookman Old Style" w:cs="Arial"/>
          <w:color w:val="000000" w:themeColor="text1"/>
          <w:sz w:val="24"/>
          <w:szCs w:val="24"/>
        </w:rPr>
        <w:t xml:space="preserve"> his</w:t>
      </w:r>
      <w:r>
        <w:rPr>
          <w:rFonts w:ascii="Bookman Old Style" w:hAnsi="Bookman Old Style" w:cs="Arial"/>
          <w:color w:val="000000" w:themeColor="text1"/>
          <w:sz w:val="24"/>
          <w:szCs w:val="24"/>
        </w:rPr>
        <w:t>/her</w:t>
      </w:r>
      <w:r w:rsidRPr="00FC5607">
        <w:rPr>
          <w:rFonts w:ascii="Bookman Old Style" w:hAnsi="Bookman Old Style" w:cs="Arial"/>
          <w:color w:val="000000" w:themeColor="text1"/>
          <w:sz w:val="24"/>
          <w:szCs w:val="24"/>
        </w:rPr>
        <w:t xml:space="preserve"> S</w:t>
      </w:r>
      <w:r>
        <w:rPr>
          <w:rFonts w:ascii="Bookman Old Style" w:hAnsi="Bookman Old Style" w:cs="Arial"/>
          <w:color w:val="000000" w:themeColor="text1"/>
          <w:sz w:val="24"/>
          <w:szCs w:val="24"/>
          <w:lang w:val="en-GB"/>
        </w:rPr>
        <w:t>uper</w:t>
      </w:r>
      <w:r w:rsidRPr="00FC5607">
        <w:rPr>
          <w:rFonts w:ascii="Bookman Old Style" w:hAnsi="Bookman Old Style" w:cs="Arial"/>
          <w:color w:val="000000" w:themeColor="text1"/>
          <w:sz w:val="24"/>
          <w:szCs w:val="24"/>
        </w:rPr>
        <w:t>A</w:t>
      </w:r>
      <w:r>
        <w:rPr>
          <w:rFonts w:ascii="Bookman Old Style" w:hAnsi="Bookman Old Style" w:cs="Arial"/>
          <w:color w:val="000000" w:themeColor="text1"/>
          <w:sz w:val="24"/>
          <w:szCs w:val="24"/>
          <w:lang w:val="en-GB"/>
        </w:rPr>
        <w:t>gent</w:t>
      </w:r>
      <w:r w:rsidRPr="00FC5607">
        <w:rPr>
          <w:rFonts w:ascii="Bookman Old Style" w:hAnsi="Bookman Old Style" w:cs="Arial"/>
          <w:color w:val="000000" w:themeColor="text1"/>
          <w:sz w:val="24"/>
          <w:szCs w:val="24"/>
        </w:rPr>
        <w:t xml:space="preserve"> for verification</w:t>
      </w:r>
      <w:r>
        <w:rPr>
          <w:rFonts w:ascii="Bookman Old Style" w:hAnsi="Bookman Old Style" w:cs="Arial"/>
          <w:color w:val="000000" w:themeColor="text1"/>
          <w:sz w:val="24"/>
          <w:szCs w:val="24"/>
          <w:lang w:val="en-GB"/>
        </w:rPr>
        <w:t xml:space="preserve"> purposes</w:t>
      </w:r>
      <w:r w:rsidRPr="00FC5607">
        <w:rPr>
          <w:rFonts w:ascii="Bookman Old Style" w:hAnsi="Bookman Old Style" w:cs="Arial"/>
          <w:color w:val="000000" w:themeColor="text1"/>
          <w:sz w:val="24"/>
          <w:szCs w:val="24"/>
        </w:rPr>
        <w:t>.</w:t>
      </w:r>
    </w:p>
    <w:p w14:paraId="4E7692A4"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provide detailed incident logs on the equipment for the use of Bet9ja</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rPr>
        <w:t xml:space="preserve"> appointed personnel or technician. </w:t>
      </w:r>
    </w:p>
    <w:p w14:paraId="35E48C19"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ensure that he/she does not transfer or sell the equipment without the consent of Bet9ja.</w:t>
      </w:r>
    </w:p>
    <w:p w14:paraId="1BDF71DA"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Pr>
          <w:rFonts w:ascii="Bookman Old Style" w:hAnsi="Bookman Old Style" w:cs="Arial"/>
          <w:color w:val="000000" w:themeColor="text1"/>
          <w:sz w:val="24"/>
          <w:szCs w:val="24"/>
        </w:rPr>
        <w:t>To u</w:t>
      </w:r>
      <w:r w:rsidRPr="00281B67">
        <w:rPr>
          <w:rFonts w:ascii="Bookman Old Style" w:hAnsi="Bookman Old Style" w:cs="Arial"/>
          <w:color w:val="000000" w:themeColor="text1"/>
          <w:sz w:val="24"/>
          <w:szCs w:val="24"/>
        </w:rPr>
        <w:t xml:space="preserve">ndertake to use the equipment for the purpose of powering his/her Bet9ja shop only. </w:t>
      </w:r>
    </w:p>
    <w:p w14:paraId="661F78B5"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During the continuance of this Agreement,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shall not sell, assign, pledge, mortgage, underlet, lend, or part with the possession of the said equipment or otherwise deal with the said equipment and shall not take the same out of the shop without the previous consent in writing of Bet9ja. Where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contravenes the provision of this Clause, it shall be a ground for the termination of the Principal Agency Agreement with the Agent. </w:t>
      </w:r>
    </w:p>
    <w:p w14:paraId="6066A0A7"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5C2E0BE5"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To keep, during the continuance of this Agreement, the said equipment in good repair condition and working order (reasonable wear and tear exempted) and to permit Bet9ja, its servants to have access to the equipment for the purpose of inspecting the condition thereof. The Agent shall pay all license fees, fees and duties payable in respect of the said equipment. </w:t>
      </w:r>
    </w:p>
    <w:p w14:paraId="6D8B393D"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111FCC54"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The said equipment shall be insured by </w:t>
      </w:r>
      <w:r>
        <w:rPr>
          <w:rFonts w:ascii="Bookman Old Style" w:hAnsi="Bookman Old Style"/>
          <w:color w:val="000000" w:themeColor="text1"/>
          <w:sz w:val="24"/>
          <w:szCs w:val="24"/>
        </w:rPr>
        <w:t xml:space="preserve">Parties </w:t>
      </w:r>
      <w:r w:rsidRPr="00281B67">
        <w:rPr>
          <w:rFonts w:ascii="Bookman Old Style" w:hAnsi="Bookman Old Style"/>
          <w:color w:val="000000" w:themeColor="text1"/>
          <w:sz w:val="24"/>
          <w:szCs w:val="24"/>
        </w:rPr>
        <w:t>against loss or damage by fire, accident, third party risks and riot risks for the full value of the equipment with a reputable insurance Company</w:t>
      </w:r>
      <w:r>
        <w:rPr>
          <w:rFonts w:ascii="Bookman Old Style" w:hAnsi="Bookman Old Style"/>
          <w:color w:val="000000" w:themeColor="text1"/>
          <w:sz w:val="24"/>
          <w:szCs w:val="24"/>
        </w:rPr>
        <w:t xml:space="preserve">. Where the agent has not completed his refund to the Company with respect to the equipment as at the time an event giving rise to an insurance claim arises, the compensation from the insurance company share be appropriated by both parties in accordance with the balance remaining unpaid by the agent. The agent shall ensure he/she notifies the Company in a timely fashion in the event of loss or damage and other causes giving rise to an insurance claim. </w:t>
      </w:r>
    </w:p>
    <w:p w14:paraId="0BEE6D0A" w14:textId="77777777" w:rsidR="002B1B7D" w:rsidRPr="00281B67" w:rsidRDefault="002B1B7D" w:rsidP="002B1B7D">
      <w:pPr>
        <w:pStyle w:val="ListParagraph"/>
        <w:rPr>
          <w:rFonts w:ascii="Bookman Old Style" w:hAnsi="Bookman Old Style"/>
          <w:color w:val="000000" w:themeColor="text1"/>
          <w:sz w:val="24"/>
          <w:szCs w:val="24"/>
        </w:rPr>
      </w:pPr>
    </w:p>
    <w:p w14:paraId="54D9C6CA"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lastRenderedPageBreak/>
        <w:t xml:space="preserve">The Agent will be liable to pay all taxes, rates, levies, license fees or any other charges, fines or imposition levied by the Government or local body or other authority in respect of the said equipment and on this transaction. </w:t>
      </w:r>
    </w:p>
    <w:p w14:paraId="41AC0907"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7FE31C9E"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46CDD9C0"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BET9JA</w:t>
      </w:r>
    </w:p>
    <w:p w14:paraId="62277A6F" w14:textId="77777777" w:rsidR="002B1B7D" w:rsidRPr="00281B67" w:rsidRDefault="00AF3445"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b/>
          <w:noProof/>
          <w:color w:val="000000" w:themeColor="text1"/>
          <w:sz w:val="24"/>
          <w:szCs w:val="24"/>
        </w:rPr>
        <w:pict w14:anchorId="52D26027">
          <v:shape id="_x0000_s2057" type="#_x0000_t202" style="position:absolute;left:0;text-align:left;margin-left:117pt;margin-top:72.35pt;width:112.5pt;height:30pt;z-index:251655168" filled="f" stroked="f">
            <v:textbox>
              <w:txbxContent>
                <w:p w14:paraId="3514F4DA" w14:textId="7C03C398"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622382">
                    <w:rPr>
                      <w:rFonts w:ascii="Times New Roman" w:hAnsi="Times New Roman"/>
                      <w:b/>
                      <w:sz w:val="28"/>
                      <w:szCs w:val="28"/>
                    </w:rPr>
                    <w:t>5</w:t>
                  </w:r>
                  <w:r w:rsidRPr="003B44CF">
                    <w:rPr>
                      <w:rFonts w:ascii="Times New Roman" w:hAnsi="Times New Roman"/>
                      <w:b/>
                      <w:sz w:val="28"/>
                      <w:szCs w:val="28"/>
                    </w:rPr>
                    <w:t>00,000.00</w:t>
                  </w:r>
                </w:p>
              </w:txbxContent>
            </v:textbox>
          </v:shape>
        </w:pict>
      </w:r>
      <w:r>
        <w:rPr>
          <w:rFonts w:ascii="Bookman Old Style" w:hAnsi="Bookman Old Style" w:cs="Arial"/>
          <w:b/>
          <w:noProof/>
          <w:color w:val="000000" w:themeColor="text1"/>
          <w:sz w:val="24"/>
          <w:szCs w:val="24"/>
        </w:rPr>
        <w:pict w14:anchorId="6BBF8A36">
          <v:shape id="_x0000_s2056" type="#_x0000_t202" style="position:absolute;left:0;text-align:left;margin-left:167.25pt;margin-top:39.35pt;width:112.5pt;height:30pt;z-index:251654144" filled="f" stroked="f">
            <v:textbox>
              <w:txbxContent>
                <w:p w14:paraId="6B664D0A" w14:textId="77777777"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0B61BE">
                    <w:rPr>
                      <w:rFonts w:ascii="Times New Roman" w:hAnsi="Times New Roman"/>
                      <w:b/>
                      <w:sz w:val="28"/>
                      <w:szCs w:val="28"/>
                    </w:rPr>
                    <w:t>2</w:t>
                  </w:r>
                  <w:r w:rsidRPr="003B44CF">
                    <w:rPr>
                      <w:rFonts w:ascii="Times New Roman" w:hAnsi="Times New Roman"/>
                      <w:b/>
                      <w:sz w:val="28"/>
                      <w:szCs w:val="28"/>
                    </w:rPr>
                    <w:t>,</w:t>
                  </w:r>
                  <w:r w:rsidR="000B61BE">
                    <w:rPr>
                      <w:rFonts w:ascii="Times New Roman" w:hAnsi="Times New Roman"/>
                      <w:b/>
                      <w:sz w:val="28"/>
                      <w:szCs w:val="28"/>
                    </w:rPr>
                    <w:t>0</w:t>
                  </w:r>
                  <w:r w:rsidRPr="003B44CF">
                    <w:rPr>
                      <w:rFonts w:ascii="Times New Roman" w:hAnsi="Times New Roman"/>
                      <w:b/>
                      <w:sz w:val="28"/>
                      <w:szCs w:val="28"/>
                    </w:rPr>
                    <w:t>00,000.00</w:t>
                  </w:r>
                </w:p>
              </w:txbxContent>
            </v:textbox>
          </v:shape>
        </w:pict>
      </w:r>
      <w:r w:rsidR="002B1B7D" w:rsidRPr="00281B67">
        <w:rPr>
          <w:rFonts w:ascii="Bookman Old Style" w:hAnsi="Bookman Old Style" w:cs="Arial"/>
          <w:color w:val="000000" w:themeColor="text1"/>
          <w:sz w:val="24"/>
          <w:szCs w:val="24"/>
        </w:rPr>
        <w:t xml:space="preserve">To provide support to the Agent in ensuring the smooth running of the equipment and financing the acquisition of the equipment </w:t>
      </w:r>
      <w:r w:rsidR="002B1B7D">
        <w:rPr>
          <w:rFonts w:ascii="Bookman Old Style" w:hAnsi="Bookman Old Style" w:cs="Arial"/>
          <w:color w:val="000000" w:themeColor="text1"/>
          <w:sz w:val="24"/>
          <w:szCs w:val="24"/>
        </w:rPr>
        <w:t>by crediting the Agent’s account with the agreed Company’s contribution in the sum of …………………………………..</w:t>
      </w:r>
      <w:r w:rsidR="002B1B7D" w:rsidRPr="00281B67">
        <w:rPr>
          <w:rFonts w:ascii="Bookman Old Style" w:hAnsi="Bookman Old Style" w:cs="Arial"/>
          <w:color w:val="000000" w:themeColor="text1"/>
          <w:sz w:val="24"/>
          <w:szCs w:val="24"/>
        </w:rPr>
        <w:t>with the agent providing the remaining</w:t>
      </w:r>
      <w:r w:rsidR="002B1B7D">
        <w:rPr>
          <w:rFonts w:ascii="Bookman Old Style" w:hAnsi="Bookman Old Style" w:cs="Arial"/>
          <w:color w:val="000000" w:themeColor="text1"/>
          <w:sz w:val="24"/>
          <w:szCs w:val="24"/>
        </w:rPr>
        <w:t xml:space="preserve"> agreed</w:t>
      </w:r>
      <w:r w:rsidR="003107E4">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balance</w:t>
      </w:r>
      <w:r w:rsidR="002B1B7D" w:rsidRPr="00281B67">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In this agreement, the agreed balance is the sum of …………………………….which is the agent’s contribution.</w:t>
      </w:r>
    </w:p>
    <w:p w14:paraId="1F90CC71"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deduct the higher of </w:t>
      </w:r>
      <w:r>
        <w:rPr>
          <w:rFonts w:ascii="Bookman Old Style" w:hAnsi="Bookman Old Style" w:cs="Arial"/>
          <w:color w:val="000000" w:themeColor="text1"/>
          <w:sz w:val="24"/>
          <w:szCs w:val="24"/>
        </w:rPr>
        <w:t xml:space="preserve">either </w:t>
      </w:r>
      <w:r w:rsidRPr="00281B67">
        <w:rPr>
          <w:rFonts w:ascii="Bookman Old Style" w:hAnsi="Bookman Old Style" w:cs="Arial"/>
          <w:color w:val="000000" w:themeColor="text1"/>
          <w:sz w:val="24"/>
          <w:szCs w:val="24"/>
        </w:rPr>
        <w:t xml:space="preserve">N25,000.00 </w:t>
      </w:r>
      <w:r>
        <w:rPr>
          <w:rFonts w:ascii="Bookman Old Style" w:hAnsi="Bookman Old Style" w:cs="Arial"/>
          <w:color w:val="000000" w:themeColor="text1"/>
          <w:sz w:val="24"/>
          <w:szCs w:val="24"/>
        </w:rPr>
        <w:t>or</w:t>
      </w:r>
      <w:r w:rsidRPr="00281B67">
        <w:rPr>
          <w:rFonts w:ascii="Bookman Old Style" w:hAnsi="Bookman Old Style" w:cs="Arial"/>
          <w:color w:val="000000" w:themeColor="text1"/>
          <w:sz w:val="24"/>
          <w:szCs w:val="24"/>
        </w:rPr>
        <w:t xml:space="preserve"> 20% of the agent’s weekly commission</w:t>
      </w:r>
      <w:r>
        <w:rPr>
          <w:rFonts w:ascii="Bookman Old Style" w:hAnsi="Bookman Old Style" w:cs="Arial"/>
          <w:color w:val="000000" w:themeColor="text1"/>
          <w:sz w:val="24"/>
          <w:szCs w:val="24"/>
        </w:rPr>
        <w:t xml:space="preserve"> and bonus</w:t>
      </w:r>
      <w:r w:rsidRPr="00281B67">
        <w:rPr>
          <w:rFonts w:ascii="Bookman Old Style" w:hAnsi="Bookman Old Style" w:cs="Arial"/>
          <w:color w:val="000000" w:themeColor="text1"/>
          <w:sz w:val="24"/>
          <w:szCs w:val="24"/>
        </w:rPr>
        <w:t xml:space="preserve"> due to the </w:t>
      </w:r>
      <w:r>
        <w:rPr>
          <w:rFonts w:ascii="Bookman Old Style" w:hAnsi="Bookman Old Style" w:cs="Arial"/>
          <w:color w:val="000000" w:themeColor="text1"/>
          <w:sz w:val="24"/>
          <w:szCs w:val="24"/>
        </w:rPr>
        <w:t>A</w:t>
      </w:r>
      <w:r w:rsidRPr="00281B67">
        <w:rPr>
          <w:rFonts w:ascii="Bookman Old Style" w:hAnsi="Bookman Old Style" w:cs="Arial"/>
          <w:color w:val="000000" w:themeColor="text1"/>
          <w:sz w:val="24"/>
          <w:szCs w:val="24"/>
        </w:rPr>
        <w:t xml:space="preserve">gent for the repayment of the </w:t>
      </w:r>
      <w:r>
        <w:rPr>
          <w:rFonts w:ascii="Bookman Old Style" w:hAnsi="Bookman Old Style" w:cs="Arial"/>
          <w:color w:val="000000" w:themeColor="text1"/>
          <w:sz w:val="24"/>
          <w:szCs w:val="24"/>
        </w:rPr>
        <w:t>Company’s contribution</w:t>
      </w:r>
      <w:r w:rsidRPr="00281B67">
        <w:rPr>
          <w:rFonts w:ascii="Bookman Old Style" w:hAnsi="Bookman Old Style" w:cs="Arial"/>
          <w:color w:val="000000" w:themeColor="text1"/>
          <w:sz w:val="24"/>
          <w:szCs w:val="24"/>
        </w:rPr>
        <w:t xml:space="preserve"> for the acquisition of the equipment for each shop until the full repayment of the </w:t>
      </w:r>
      <w:r>
        <w:rPr>
          <w:rFonts w:ascii="Bookman Old Style" w:hAnsi="Bookman Old Style" w:cs="Arial"/>
          <w:color w:val="000000" w:themeColor="text1"/>
          <w:sz w:val="24"/>
          <w:szCs w:val="24"/>
        </w:rPr>
        <w:t>C</w:t>
      </w:r>
      <w:r w:rsidRPr="00281B67">
        <w:rPr>
          <w:rFonts w:ascii="Bookman Old Style" w:hAnsi="Bookman Old Style" w:cs="Arial"/>
          <w:color w:val="000000" w:themeColor="text1"/>
          <w:sz w:val="24"/>
          <w:szCs w:val="24"/>
        </w:rPr>
        <w:t xml:space="preserve">ompany’s contribution. </w:t>
      </w:r>
    </w:p>
    <w:p w14:paraId="10FFD5E8"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lang w:val="en-GB"/>
        </w:rPr>
        <w:t xml:space="preserve">To credit 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 xml:space="preserve">gent’s account with the agreed sum </w:t>
      </w:r>
      <w:r>
        <w:rPr>
          <w:rFonts w:ascii="Bookman Old Style" w:hAnsi="Bookman Old Style" w:cs="Arial"/>
          <w:color w:val="000000" w:themeColor="text1"/>
          <w:sz w:val="24"/>
          <w:szCs w:val="24"/>
          <w:lang w:val="en-GB"/>
        </w:rPr>
        <w:t>to enable</w:t>
      </w:r>
      <w:r w:rsidRPr="00281B67">
        <w:rPr>
          <w:rFonts w:ascii="Bookman Old Style" w:hAnsi="Bookman Old Style" w:cs="Arial"/>
          <w:color w:val="000000" w:themeColor="text1"/>
          <w:sz w:val="24"/>
          <w:szCs w:val="24"/>
          <w:lang w:val="en-GB"/>
        </w:rPr>
        <w:t xml:space="preserve">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gent</w:t>
      </w:r>
      <w:r w:rsidRPr="00281B67">
        <w:rPr>
          <w:rFonts w:ascii="Bookman Old Style" w:hAnsi="Bookman Old Style" w:cs="Arial"/>
          <w:color w:val="000000" w:themeColor="text1"/>
          <w:sz w:val="24"/>
          <w:szCs w:val="24"/>
        </w:rPr>
        <w:t xml:space="preserve"> to withdraw</w:t>
      </w:r>
      <w:r>
        <w:rPr>
          <w:rFonts w:ascii="Bookman Old Style" w:hAnsi="Bookman Old Style" w:cs="Arial"/>
          <w:color w:val="000000" w:themeColor="text1"/>
          <w:sz w:val="24"/>
          <w:szCs w:val="24"/>
          <w:lang w:val="en-GB"/>
        </w:rPr>
        <w:t xml:space="preserve"> into his/her account for the payment of the equipment and installation.</w:t>
      </w:r>
    </w:p>
    <w:p w14:paraId="41BDEA5E"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w:t>
      </w:r>
      <w:r>
        <w:rPr>
          <w:rFonts w:ascii="Bookman Old Style" w:hAnsi="Bookman Old Style" w:cs="Arial"/>
          <w:b/>
          <w:color w:val="000000" w:themeColor="text1"/>
          <w:sz w:val="24"/>
          <w:szCs w:val="24"/>
        </w:rPr>
        <w:t>S</w:t>
      </w:r>
      <w:r w:rsidRPr="00281B67">
        <w:rPr>
          <w:rFonts w:ascii="Bookman Old Style" w:hAnsi="Bookman Old Style" w:cs="Arial"/>
          <w:b/>
          <w:color w:val="000000" w:themeColor="text1"/>
          <w:sz w:val="24"/>
          <w:szCs w:val="24"/>
        </w:rPr>
        <w:t xml:space="preserve"> OF SUPER AGENT FOR REPAYMENT UPON AGENT’S DEFAULT</w:t>
      </w:r>
    </w:p>
    <w:p w14:paraId="2DD4DDC2" w14:textId="77777777" w:rsidR="002B1B7D" w:rsidRDefault="00AF3445" w:rsidP="002B1B7D">
      <w:pPr>
        <w:pStyle w:val="PlainText"/>
        <w:spacing w:line="276" w:lineRule="auto"/>
        <w:ind w:left="1080"/>
        <w:jc w:val="both"/>
        <w:rPr>
          <w:rFonts w:ascii="Bookman Old Style" w:hAnsi="Bookman Old Style"/>
          <w:color w:val="000000" w:themeColor="text1"/>
          <w:sz w:val="24"/>
          <w:szCs w:val="24"/>
        </w:rPr>
      </w:pPr>
      <w:r>
        <w:rPr>
          <w:rFonts w:ascii="Bookman Old Style" w:hAnsi="Bookman Old Style" w:cs="Arial"/>
          <w:b/>
          <w:noProof/>
          <w:color w:val="000000" w:themeColor="text1"/>
          <w:sz w:val="24"/>
          <w:szCs w:val="24"/>
        </w:rPr>
        <w:pict w14:anchorId="2E2635DA">
          <v:shape id="_x0000_s2058" type="#_x0000_t202" style="position:absolute;left:0;text-align:left;margin-left:118.5pt;margin-top:8.4pt;width:201pt;height:30pt;z-index:251656192" filled="f" stroked="f">
            <v:textbox>
              <w:txbxContent>
                <w:p w14:paraId="5E9FA117" w14:textId="77777777"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v:textbox>
          </v:shape>
        </w:pict>
      </w:r>
      <w:r w:rsidR="002B1B7D" w:rsidRPr="00281B67">
        <w:rPr>
          <w:rFonts w:ascii="Bookman Old Style" w:hAnsi="Bookman Old Style"/>
          <w:color w:val="000000" w:themeColor="text1"/>
          <w:sz w:val="24"/>
          <w:szCs w:val="24"/>
        </w:rPr>
        <w:t xml:space="preserve">The Agent and the Guarantor (the </w:t>
      </w:r>
      <w:r w:rsidR="002B1B7D">
        <w:rPr>
          <w:rFonts w:ascii="Bookman Old Style" w:hAnsi="Bookman Old Style"/>
          <w:color w:val="000000" w:themeColor="text1"/>
          <w:sz w:val="24"/>
          <w:szCs w:val="24"/>
        </w:rPr>
        <w:t>A</w:t>
      </w:r>
      <w:r w:rsidR="002B1B7D" w:rsidRPr="00281B67">
        <w:rPr>
          <w:rFonts w:ascii="Bookman Old Style" w:hAnsi="Bookman Old Style"/>
          <w:color w:val="000000" w:themeColor="text1"/>
          <w:sz w:val="24"/>
          <w:szCs w:val="24"/>
        </w:rPr>
        <w:t>gent’s Super-Agent – Mr./Ms.……………………………………………………….) shall</w:t>
      </w:r>
      <w:r w:rsidR="002B1B7D">
        <w:rPr>
          <w:rFonts w:ascii="Bookman Old Style" w:hAnsi="Bookman Old Style"/>
          <w:color w:val="000000" w:themeColor="text1"/>
          <w:sz w:val="24"/>
          <w:szCs w:val="24"/>
        </w:rPr>
        <w:t>:</w:t>
      </w:r>
    </w:p>
    <w:p w14:paraId="5A4C2B80"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372DA70A"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xecute, by way of collateral security, a promissory note with joint and several liability in favour of Bet9ja for the full payment of the equipment and</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 the event of the Agent making a default in payment of any sum due under this agreement, Bet9ja shall be entitled to recover the default sum from the commission due to the Super-Agent. </w:t>
      </w:r>
    </w:p>
    <w:p w14:paraId="6D6E06CB" w14:textId="77777777" w:rsidR="002B1B7D" w:rsidRPr="00281B67" w:rsidRDefault="002B1B7D" w:rsidP="002B1B7D">
      <w:pPr>
        <w:pStyle w:val="PlainText"/>
        <w:spacing w:line="276" w:lineRule="auto"/>
        <w:ind w:left="1080"/>
        <w:jc w:val="both"/>
        <w:rPr>
          <w:rFonts w:ascii="Bookman Old Style" w:hAnsi="Bookman Old Style"/>
          <w:color w:val="000000" w:themeColor="text1"/>
          <w:sz w:val="24"/>
          <w:szCs w:val="24"/>
        </w:rPr>
      </w:pPr>
    </w:p>
    <w:p w14:paraId="3107839F"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O</w:t>
      </w:r>
      <w:r w:rsidRPr="00281B67">
        <w:rPr>
          <w:rFonts w:ascii="Bookman Old Style" w:hAnsi="Bookman Old Style"/>
          <w:color w:val="000000" w:themeColor="text1"/>
          <w:sz w:val="24"/>
          <w:szCs w:val="24"/>
        </w:rPr>
        <w:t xml:space="preserve">ffset the total sum incurred in the purchase of the solar panel wherein the </w:t>
      </w:r>
      <w:r>
        <w:rPr>
          <w:rFonts w:ascii="Bookman Old Style" w:hAnsi="Bookman Old Style"/>
          <w:color w:val="000000" w:themeColor="text1"/>
          <w:sz w:val="24"/>
          <w:szCs w:val="24"/>
        </w:rPr>
        <w:t>participating A</w:t>
      </w:r>
      <w:r w:rsidRPr="00281B67">
        <w:rPr>
          <w:rFonts w:ascii="Bookman Old Style" w:hAnsi="Bookman Old Style"/>
          <w:color w:val="000000" w:themeColor="text1"/>
          <w:sz w:val="24"/>
          <w:szCs w:val="24"/>
        </w:rPr>
        <w:t xml:space="preserve">gent </w:t>
      </w:r>
      <w:r>
        <w:rPr>
          <w:rFonts w:ascii="Bookman Old Style" w:hAnsi="Bookman Old Style"/>
          <w:color w:val="000000" w:themeColor="text1"/>
          <w:sz w:val="24"/>
          <w:szCs w:val="24"/>
        </w:rPr>
        <w:t xml:space="preserve">under his/her network </w:t>
      </w:r>
      <w:r w:rsidRPr="00281B67">
        <w:rPr>
          <w:rFonts w:ascii="Bookman Old Style" w:hAnsi="Bookman Old Style"/>
          <w:color w:val="000000" w:themeColor="text1"/>
          <w:sz w:val="24"/>
          <w:szCs w:val="24"/>
        </w:rPr>
        <w:t>defaults.</w:t>
      </w:r>
    </w:p>
    <w:p w14:paraId="08513791" w14:textId="77777777" w:rsidR="002B1B7D" w:rsidRPr="00281B67" w:rsidRDefault="002B1B7D" w:rsidP="002B1B7D">
      <w:pPr>
        <w:pStyle w:val="ListParagraph"/>
        <w:rPr>
          <w:rFonts w:ascii="Bookman Old Style" w:hAnsi="Bookman Old Style"/>
          <w:color w:val="000000" w:themeColor="text1"/>
          <w:sz w:val="24"/>
          <w:szCs w:val="24"/>
        </w:rPr>
      </w:pPr>
    </w:p>
    <w:p w14:paraId="2ECD701F"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B</w:t>
      </w:r>
      <w:r w:rsidRPr="00281B67">
        <w:rPr>
          <w:rFonts w:ascii="Bookman Old Style" w:hAnsi="Bookman Old Style"/>
          <w:color w:val="000000" w:themeColor="text1"/>
          <w:sz w:val="24"/>
          <w:szCs w:val="24"/>
        </w:rPr>
        <w:t xml:space="preserve">e liable to the company to the tune of </w:t>
      </w:r>
      <w:r w:rsidRPr="00FC5607">
        <w:rPr>
          <w:rFonts w:ascii="Bookman Old Style" w:hAnsi="Bookman Old Style"/>
          <w:dstrike/>
          <w:color w:val="000000" w:themeColor="text1"/>
          <w:sz w:val="24"/>
          <w:szCs w:val="24"/>
        </w:rPr>
        <w:t>N</w:t>
      </w:r>
      <w:r w:rsidRPr="00281B67">
        <w:rPr>
          <w:rFonts w:ascii="Bookman Old Style" w:hAnsi="Bookman Old Style"/>
          <w:color w:val="000000" w:themeColor="text1"/>
          <w:sz w:val="24"/>
          <w:szCs w:val="24"/>
        </w:rPr>
        <w:t>500,000 being penalty for the default of any</w:t>
      </w:r>
      <w:r>
        <w:rPr>
          <w:rFonts w:ascii="Bookman Old Style" w:hAnsi="Bookman Old Style"/>
          <w:color w:val="000000" w:themeColor="text1"/>
          <w:sz w:val="24"/>
          <w:szCs w:val="24"/>
        </w:rPr>
        <w:t xml:space="preserve"> participating</w:t>
      </w:r>
      <w:r w:rsidRPr="00281B67">
        <w:rPr>
          <w:rFonts w:ascii="Bookman Old Style" w:hAnsi="Bookman Old Style"/>
          <w:color w:val="000000" w:themeColor="text1"/>
          <w:sz w:val="24"/>
          <w:szCs w:val="24"/>
        </w:rPr>
        <w:t xml:space="preserve"> erring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 under hi</w:t>
      </w:r>
      <w:r>
        <w:rPr>
          <w:rFonts w:ascii="Bookman Old Style" w:hAnsi="Bookman Old Style"/>
          <w:color w:val="000000" w:themeColor="text1"/>
          <w:sz w:val="24"/>
          <w:szCs w:val="24"/>
        </w:rPr>
        <w:t>s/her network</w:t>
      </w:r>
      <w:r w:rsidRPr="00281B67">
        <w:rPr>
          <w:rFonts w:ascii="Bookman Old Style" w:hAnsi="Bookman Old Style"/>
          <w:color w:val="000000" w:themeColor="text1"/>
          <w:sz w:val="24"/>
          <w:szCs w:val="24"/>
        </w:rPr>
        <w:t>.</w:t>
      </w:r>
    </w:p>
    <w:p w14:paraId="1A5322D1" w14:textId="77777777" w:rsidR="002B1B7D" w:rsidRPr="00281B67" w:rsidRDefault="002B1B7D" w:rsidP="002B1B7D">
      <w:pPr>
        <w:pStyle w:val="PlainText"/>
        <w:ind w:left="1080"/>
        <w:jc w:val="both"/>
        <w:rPr>
          <w:rFonts w:ascii="Bookman Old Style" w:hAnsi="Bookman Old Style"/>
          <w:color w:val="000000" w:themeColor="text1"/>
          <w:sz w:val="24"/>
          <w:szCs w:val="24"/>
        </w:rPr>
      </w:pPr>
    </w:p>
    <w:p w14:paraId="026B5F55"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nsure that the Agent does not move the equipment out of the approved location.</w:t>
      </w:r>
    </w:p>
    <w:p w14:paraId="6C34E437" w14:textId="77777777" w:rsidR="002B1B7D" w:rsidRPr="00281B67" w:rsidRDefault="002B1B7D" w:rsidP="002B1B7D">
      <w:pPr>
        <w:pStyle w:val="ListParagraph"/>
        <w:suppressAutoHyphens/>
        <w:ind w:left="360"/>
        <w:contextualSpacing w:val="0"/>
        <w:jc w:val="both"/>
        <w:rPr>
          <w:rFonts w:ascii="Bookman Old Style" w:hAnsi="Bookman Old Style" w:cs="Arial"/>
          <w:b/>
          <w:color w:val="000000" w:themeColor="text1"/>
          <w:sz w:val="24"/>
          <w:szCs w:val="24"/>
        </w:rPr>
      </w:pPr>
    </w:p>
    <w:p w14:paraId="442415DB"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 xml:space="preserve">TERMINATION </w:t>
      </w:r>
    </w:p>
    <w:p w14:paraId="3767577D"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Failure of the Agent to make repayment of the upfront fund for the acquisition of the equipment shall lead to ability of Bet9ja to recover the equipment. </w:t>
      </w:r>
    </w:p>
    <w:p w14:paraId="12942397" w14:textId="77777777" w:rsidR="002B1B7D"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Failure of the Agent to comply with the terms of this agreement shall result in the immediate termination of all accounts belonging to the Agent on Bet9ja network and an outright disengagement from the company. </w:t>
      </w:r>
    </w:p>
    <w:p w14:paraId="58260EC7"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Breach of any obligations as contained in this agreement and failure to comply with any provisions of this agreement, will lead to the termination and recovery of the equipment or its current monetary value. </w:t>
      </w:r>
    </w:p>
    <w:p w14:paraId="4711C79A"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olor w:val="000000" w:themeColor="text1"/>
          <w:sz w:val="24"/>
          <w:szCs w:val="24"/>
        </w:rPr>
        <w:t xml:space="preserve">If the agent shall make default in payment of any weekly sum payable hereunder for </w:t>
      </w:r>
      <w:r w:rsidRPr="00281B67">
        <w:rPr>
          <w:rFonts w:ascii="Bookman Old Style" w:hAnsi="Bookman Old Style"/>
          <w:b/>
          <w:bCs/>
          <w:color w:val="000000" w:themeColor="text1"/>
          <w:sz w:val="24"/>
          <w:szCs w:val="24"/>
        </w:rPr>
        <w:t>two</w:t>
      </w:r>
      <w:r>
        <w:rPr>
          <w:rFonts w:ascii="Bookman Old Style" w:hAnsi="Bookman Old Style"/>
          <w:b/>
          <w:bCs/>
          <w:color w:val="000000" w:themeColor="text1"/>
          <w:sz w:val="24"/>
          <w:szCs w:val="24"/>
        </w:rPr>
        <w:t xml:space="preserve"> (2)</w:t>
      </w:r>
      <w:r w:rsidRPr="00281B67">
        <w:rPr>
          <w:rFonts w:ascii="Bookman Old Style" w:hAnsi="Bookman Old Style"/>
          <w:b/>
          <w:bCs/>
          <w:color w:val="000000" w:themeColor="text1"/>
          <w:sz w:val="24"/>
          <w:szCs w:val="24"/>
        </w:rPr>
        <w:t xml:space="preserve"> consecutive weeks</w:t>
      </w:r>
      <w:r w:rsidRPr="00281B67">
        <w:rPr>
          <w:rFonts w:ascii="Bookman Old Style" w:hAnsi="Bookman Old Style"/>
          <w:color w:val="000000" w:themeColor="text1"/>
          <w:sz w:val="24"/>
          <w:szCs w:val="24"/>
        </w:rPr>
        <w:t xml:space="preserve"> after the same shall have become due or shall fail to observe the terms and conditions of this agreement or if he/she becomes bankrupt or a receiver is appointed of his/her property or if distress or execution is levied against his/her property or if he/she ceases to be an agent of Bet9ja, Bet9ja may without prejudice to the company's claim for arrears of weekly payment or damages for breach of this contract, terminate this Agreement without notice and retake possession of the equipment and it shall be lawful for Bet9ja, its agents or servants to access any premises where the equipment may be and seize and take possession thereof. And on determination of this Agreement as aforesaid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w:t>
      </w:r>
      <w:r>
        <w:rPr>
          <w:rFonts w:ascii="Bookman Old Style" w:hAnsi="Bookman Old Style"/>
          <w:color w:val="000000" w:themeColor="text1"/>
          <w:sz w:val="24"/>
          <w:szCs w:val="24"/>
        </w:rPr>
        <w:t xml:space="preserve"> and/or his Super</w:t>
      </w:r>
      <w:r w:rsidR="004D614D">
        <w:rPr>
          <w:rFonts w:ascii="Bookman Old Style" w:hAnsi="Bookman Old Style"/>
          <w:color w:val="000000" w:themeColor="text1"/>
          <w:sz w:val="24"/>
          <w:szCs w:val="24"/>
        </w:rPr>
        <w:t xml:space="preserve"> </w:t>
      </w:r>
      <w:r>
        <w:rPr>
          <w:rFonts w:ascii="Bookman Old Style" w:hAnsi="Bookman Old Style"/>
          <w:color w:val="000000" w:themeColor="text1"/>
          <w:sz w:val="24"/>
          <w:szCs w:val="24"/>
        </w:rPr>
        <w:t>Agent</w:t>
      </w:r>
      <w:r w:rsidRPr="00281B67">
        <w:rPr>
          <w:rFonts w:ascii="Bookman Old Style" w:hAnsi="Bookman Old Style"/>
          <w:color w:val="000000" w:themeColor="text1"/>
          <w:sz w:val="24"/>
          <w:szCs w:val="24"/>
        </w:rPr>
        <w:t xml:space="preserve"> will remain liable for the arrears of payment or for damages for breach of this agreement and Bet9ja may enforce such claim by action or otherwise.  </w:t>
      </w:r>
    </w:p>
    <w:p w14:paraId="10233A96"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5</w:t>
      </w:r>
      <w:r w:rsidRPr="00281B67">
        <w:rPr>
          <w:rFonts w:ascii="Bookman Old Style" w:eastAsia="Times New Roman" w:hAnsi="Bookman Old Style" w:cs="Arial"/>
          <w:b/>
          <w:bCs/>
          <w:color w:val="000000" w:themeColor="text1"/>
          <w:sz w:val="24"/>
          <w:szCs w:val="24"/>
        </w:rPr>
        <w:t>. MODIFICATION</w:t>
      </w:r>
    </w:p>
    <w:p w14:paraId="328B4597"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can modify any of the Terms and Conditions contained in this Agreement at any time and at its sole discretion. </w:t>
      </w:r>
    </w:p>
    <w:p w14:paraId="23F97511"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If any modification is unacceptable to the Agent, his/her sole recourse is to refund the total cost of the </w:t>
      </w:r>
      <w:r w:rsidRPr="00281B67">
        <w:rPr>
          <w:rFonts w:ascii="Bookman Old Style" w:hAnsi="Bookman Old Style" w:cs="Arial"/>
          <w:color w:val="000000" w:themeColor="text1"/>
          <w:sz w:val="24"/>
          <w:szCs w:val="24"/>
        </w:rPr>
        <w:t>equipment</w:t>
      </w:r>
      <w:r w:rsidRPr="00281B67">
        <w:rPr>
          <w:rFonts w:ascii="Bookman Old Style" w:eastAsia="Times New Roman" w:hAnsi="Bookman Old Style" w:cs="Arial"/>
          <w:color w:val="000000" w:themeColor="text1"/>
          <w:sz w:val="24"/>
          <w:szCs w:val="24"/>
        </w:rPr>
        <w:t xml:space="preserve">. </w:t>
      </w:r>
    </w:p>
    <w:p w14:paraId="340CE465" w14:textId="77777777" w:rsidR="002B1B7D" w:rsidRPr="00FC5607" w:rsidRDefault="002B1B7D" w:rsidP="002B1B7D">
      <w:pPr>
        <w:suppressAutoHyphens/>
        <w:spacing w:before="28" w:after="28" w:line="100" w:lineRule="atLeast"/>
        <w:jc w:val="both"/>
        <w:rPr>
          <w:rFonts w:ascii="Bookman Old Style" w:hAnsi="Bookman Old Style" w:cs="Arial"/>
          <w:color w:val="000000" w:themeColor="text1"/>
          <w:sz w:val="2"/>
          <w:szCs w:val="2"/>
        </w:rPr>
      </w:pPr>
    </w:p>
    <w:p w14:paraId="6DA2BAA6"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lastRenderedPageBreak/>
        <w:t>6</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LIMITATION OF LIABILITY</w:t>
      </w:r>
    </w:p>
    <w:p w14:paraId="16DF68D8"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any indirect, special, or consequential damages, or any loss of revenue, profits or data arising in connection with this Agreement even if Bet9ja has been advised of the possibility of such damages. </w:t>
      </w:r>
    </w:p>
    <w:p w14:paraId="13C5E7BC"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suitability or otherwise of the equipment to be purchased even if Bet9ja has been advised so advised. </w:t>
      </w:r>
    </w:p>
    <w:p w14:paraId="2A57D2CB" w14:textId="77777777" w:rsidR="002B1B7D" w:rsidRPr="00281B67" w:rsidRDefault="002B1B7D" w:rsidP="002B1B7D">
      <w:pPr>
        <w:suppressAutoHyphens/>
        <w:spacing w:before="28" w:after="28" w:line="100" w:lineRule="atLeast"/>
        <w:jc w:val="both"/>
        <w:rPr>
          <w:rFonts w:ascii="Bookman Old Style" w:hAnsi="Bookman Old Style" w:cs="Arial"/>
          <w:color w:val="000000" w:themeColor="text1"/>
          <w:sz w:val="24"/>
          <w:szCs w:val="24"/>
        </w:rPr>
      </w:pPr>
    </w:p>
    <w:p w14:paraId="063E71C4"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7</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DISCLAIMERS</w:t>
      </w:r>
    </w:p>
    <w:p w14:paraId="249F32A3"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Bet9ja makes no express or implied warranties or representations with respect to and/or including without limitation warranties of fitness, merchantability, non-infringement, or any implied warranties arising out of the use of the equipment. </w:t>
      </w:r>
    </w:p>
    <w:p w14:paraId="0A66672B"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p>
    <w:p w14:paraId="159088D5" w14:textId="77777777" w:rsidR="002B1B7D" w:rsidRPr="00FC5607" w:rsidRDefault="002B1B7D" w:rsidP="002B1B7D">
      <w:pPr>
        <w:suppressAutoHyphens/>
        <w:spacing w:before="28" w:after="28" w:line="100" w:lineRule="atLeast"/>
        <w:ind w:left="720"/>
        <w:jc w:val="both"/>
        <w:rPr>
          <w:rFonts w:ascii="Bookman Old Style" w:hAnsi="Bookman Old Style" w:cs="Arial"/>
          <w:color w:val="000000" w:themeColor="text1"/>
          <w:sz w:val="2"/>
          <w:szCs w:val="2"/>
        </w:rPr>
      </w:pPr>
    </w:p>
    <w:p w14:paraId="64DE0D4C"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8</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MISCELLANEOUS</w:t>
      </w:r>
    </w:p>
    <w:p w14:paraId="35B1061C"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This Agreement and any matters relating hereto shall be governed by and construed in accordance with Nigerian Laws. </w:t>
      </w:r>
    </w:p>
    <w:p w14:paraId="6344306B"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The Agent shall not assign this Agreement, by operation of Law or otherwise, without Bet9ja’s prior written consent. Subject to that restriction, this Agreement shall be binding on, inure to the benefit of, and enforceable against the parties and their respective successors and assigns. </w:t>
      </w:r>
    </w:p>
    <w:p w14:paraId="4A026751"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Bet9ja’s failure to enforce the Agent strict performance of any provision of this Agreement shall not constitute a waiver of its right to subsequently enforce such provision or any other provision of this Agreement.</w:t>
      </w:r>
    </w:p>
    <w:p w14:paraId="59425E39" w14:textId="77777777" w:rsidR="002B1B7D" w:rsidRPr="00FC5607" w:rsidRDefault="002B1B7D" w:rsidP="002B1B7D">
      <w:pPr>
        <w:suppressAutoHyphens/>
        <w:spacing w:before="28" w:after="28" w:line="100" w:lineRule="atLeast"/>
        <w:jc w:val="both"/>
        <w:rPr>
          <w:rFonts w:ascii="Bookman Old Style" w:hAnsi="Bookman Old Style" w:cs="Arial"/>
          <w:color w:val="000000" w:themeColor="text1"/>
          <w:sz w:val="2"/>
          <w:szCs w:val="2"/>
        </w:rPr>
      </w:pPr>
    </w:p>
    <w:p w14:paraId="62259BB4" w14:textId="77777777" w:rsidR="002B1B7D" w:rsidRPr="00281B67" w:rsidRDefault="00975677" w:rsidP="002B1B7D">
      <w:pPr>
        <w:spacing w:after="0" w:line="100" w:lineRule="atLeast"/>
        <w:jc w:val="both"/>
        <w:rPr>
          <w:rFonts w:ascii="Bookman Old Style" w:hAnsi="Bookman Old Style" w:cs="Arial"/>
          <w:b/>
          <w:color w:val="000000" w:themeColor="text1"/>
          <w:sz w:val="24"/>
          <w:szCs w:val="24"/>
        </w:rPr>
      </w:pPr>
      <w:r>
        <w:rPr>
          <w:noProof/>
        </w:rPr>
        <w:drawing>
          <wp:anchor distT="0" distB="0" distL="114300" distR="114300" simplePos="0" relativeHeight="251682304" behindDoc="0" locked="0" layoutInCell="1" allowOverlap="1" wp14:anchorId="0AECA5F8" wp14:editId="33A7D04B">
            <wp:simplePos x="0" y="0"/>
            <wp:positionH relativeFrom="column">
              <wp:posOffset>167640</wp:posOffset>
            </wp:positionH>
            <wp:positionV relativeFrom="paragraph">
              <wp:posOffset>44450</wp:posOffset>
            </wp:positionV>
            <wp:extent cx="3030855" cy="2069911"/>
            <wp:effectExtent l="0" t="0" r="0" b="0"/>
            <wp:wrapNone/>
            <wp:docPr id="238552285" name="docshape4"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2285" name="docshape4"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4579" cy="2072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D330EA"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IN WITNESS WHEREOF THE PARTIES AFOREMENTIONED HAVE EXECUTED THE AGREEMENT AS FOLLOWS</w:t>
      </w:r>
    </w:p>
    <w:p w14:paraId="5C0869C2"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9CE0EC5"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1196680" w14:textId="77777777" w:rsidR="002B1B7D"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Bet9ja</w:t>
      </w:r>
      <w:r>
        <w:rPr>
          <w:rFonts w:ascii="Bookman Old Style" w:hAnsi="Bookman Old Style" w:cs="Arial"/>
          <w:color w:val="000000" w:themeColor="text1"/>
          <w:sz w:val="24"/>
          <w:szCs w:val="24"/>
        </w:rPr>
        <w:t>signed as follows:</w:t>
      </w:r>
    </w:p>
    <w:p w14:paraId="467DE230" w14:textId="77777777" w:rsidR="00697FB7" w:rsidRDefault="00697FB7" w:rsidP="002B1B7D">
      <w:pPr>
        <w:spacing w:after="0" w:line="100" w:lineRule="atLeast"/>
        <w:jc w:val="both"/>
        <w:rPr>
          <w:rFonts w:ascii="Bookman Old Style" w:hAnsi="Bookman Old Style" w:cs="Arial"/>
          <w:color w:val="000000" w:themeColor="text1"/>
          <w:sz w:val="24"/>
          <w:szCs w:val="24"/>
        </w:rPr>
      </w:pPr>
    </w:p>
    <w:p w14:paraId="665B334A" w14:textId="77777777" w:rsidR="00697FB7" w:rsidRPr="00281B67" w:rsidRDefault="00697FB7" w:rsidP="002B1B7D">
      <w:pPr>
        <w:spacing w:after="0" w:line="100" w:lineRule="atLeast"/>
        <w:jc w:val="both"/>
        <w:rPr>
          <w:rFonts w:ascii="Bookman Old Style" w:hAnsi="Bookman Old Style" w:cs="Arial"/>
          <w:color w:val="000000" w:themeColor="text1"/>
          <w:sz w:val="24"/>
          <w:szCs w:val="24"/>
        </w:rPr>
      </w:pPr>
    </w:p>
    <w:p w14:paraId="53CB79B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00A6263"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w:t>
      </w:r>
    </w:p>
    <w:p w14:paraId="696D4D2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21368FB1" w14:textId="77777777" w:rsidR="002B1B7D" w:rsidRPr="00281B67" w:rsidRDefault="002B1B7D" w:rsidP="00697FB7">
      <w:pPr>
        <w:spacing w:after="0" w:line="100" w:lineRule="atLeast"/>
        <w:jc w:val="both"/>
        <w:rPr>
          <w:rFonts w:ascii="Bookman Old Style" w:hAnsi="Bookman Old Style" w:cs="Arial"/>
          <w:color w:val="000000" w:themeColor="text1"/>
          <w:sz w:val="24"/>
          <w:szCs w:val="24"/>
        </w:rPr>
      </w:pPr>
      <w:bookmarkStart w:id="1" w:name="_Hlk140154455"/>
      <w:r w:rsidRPr="00281B67">
        <w:rPr>
          <w:rFonts w:ascii="Bookman Old Style" w:hAnsi="Bookman Old Style" w:cs="Arial"/>
          <w:color w:val="000000" w:themeColor="text1"/>
          <w:sz w:val="24"/>
          <w:szCs w:val="24"/>
        </w:rPr>
        <w:t>Status</w:t>
      </w:r>
      <w:r w:rsidR="00697FB7">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SENIOR LEGAL ADVISER</w:t>
      </w:r>
    </w:p>
    <w:p w14:paraId="453332B2"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82CB5B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091D0C">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ADEWALE AKANDE, ESQ.</w:t>
      </w:r>
    </w:p>
    <w:p w14:paraId="46454D7B"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BBA5381"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697FB7">
        <w:rPr>
          <w:rFonts w:ascii="Bookman Old Style" w:hAnsi="Bookman Old Style" w:cs="Arial"/>
          <w:color w:val="000000" w:themeColor="text1"/>
          <w:sz w:val="24"/>
          <w:szCs w:val="24"/>
        </w:rPr>
        <w:tab/>
      </w:r>
      <w:r w:rsidR="00062C85">
        <w:rPr>
          <w:rFonts w:ascii="Bookman Old Style" w:hAnsi="Bookman Old Style" w:cs="Arial"/>
          <w:b/>
          <w:bCs/>
          <w:color w:val="000000" w:themeColor="text1"/>
          <w:sz w:val="24"/>
          <w:szCs w:val="24"/>
        </w:rPr>
        <w:t>6</w:t>
      </w:r>
      <w:r w:rsidR="00062C85" w:rsidRPr="00062C85">
        <w:rPr>
          <w:rFonts w:ascii="Bookman Old Style" w:hAnsi="Bookman Old Style" w:cs="Arial"/>
          <w:b/>
          <w:bCs/>
          <w:color w:val="000000" w:themeColor="text1"/>
          <w:sz w:val="24"/>
          <w:szCs w:val="24"/>
          <w:vertAlign w:val="superscript"/>
        </w:rPr>
        <w:t>TH</w:t>
      </w:r>
      <w:r w:rsidR="00062C85">
        <w:rPr>
          <w:rFonts w:ascii="Bookman Old Style" w:hAnsi="Bookman Old Style" w:cs="Arial"/>
          <w:b/>
          <w:bCs/>
          <w:color w:val="000000" w:themeColor="text1"/>
          <w:sz w:val="24"/>
          <w:szCs w:val="24"/>
        </w:rPr>
        <w:t xml:space="preserve"> SEPTEMBER</w:t>
      </w:r>
      <w:r w:rsidR="00697FB7" w:rsidRPr="00697FB7">
        <w:rPr>
          <w:rFonts w:ascii="Bookman Old Style" w:hAnsi="Bookman Old Style" w:cs="Arial"/>
          <w:b/>
          <w:bCs/>
          <w:color w:val="000000" w:themeColor="text1"/>
          <w:sz w:val="24"/>
          <w:szCs w:val="24"/>
        </w:rPr>
        <w:t>, 2023</w:t>
      </w:r>
    </w:p>
    <w:p w14:paraId="66226450"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bookmarkEnd w:id="1"/>
    <w:p w14:paraId="506F32FE" w14:textId="77777777" w:rsidR="002B1B7D" w:rsidRDefault="002B1B7D" w:rsidP="002B1B7D">
      <w:pPr>
        <w:spacing w:after="0" w:line="100" w:lineRule="atLeast"/>
        <w:jc w:val="both"/>
        <w:rPr>
          <w:rFonts w:ascii="Bookman Old Style" w:hAnsi="Bookman Old Style" w:cs="Arial"/>
          <w:color w:val="000000" w:themeColor="text1"/>
          <w:sz w:val="24"/>
          <w:szCs w:val="24"/>
        </w:rPr>
      </w:pPr>
    </w:p>
    <w:p w14:paraId="5504239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1AD77370"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Agent signed as follows:</w:t>
      </w:r>
    </w:p>
    <w:p w14:paraId="56746002" w14:textId="77777777" w:rsidR="002B1B7D" w:rsidRPr="00281B67" w:rsidRDefault="00AF344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w14:anchorId="47EEA5BC">
          <v:shape id="_x0000_s2059" type="#_x0000_t202" style="position:absolute;left:0;text-align:left;margin-left:41.25pt;margin-top:4.25pt;width:160.5pt;height:23.25pt;z-index:251657216" filled="f" stroked="f">
            <v:textbox>
              <w:txbxContent>
                <w:p w14:paraId="1FE4B00E" w14:textId="77777777" w:rsidR="00B94C4B" w:rsidRPr="00B94C4B" w:rsidRDefault="006D6CC0" w:rsidP="00B94C4B">
                  <w:pPr>
                    <w:rPr>
                      <w:rFonts w:ascii="Times New Roman" w:hAnsi="Times New Roman"/>
                      <w:b/>
                      <w:sz w:val="28"/>
                      <w:szCs w:val="28"/>
                    </w:rPr>
                  </w:pPr>
                  <w:r>
                    <w:rPr>
                      <w:rFonts w:ascii="Times New Roman" w:hAnsi="Times New Roman"/>
                      <w:b/>
                      <w:sz w:val="28"/>
                      <w:szCs w:val="28"/>
                    </w:rPr>
                    <w:t>UZONG ODO EZE</w:t>
                  </w:r>
                </w:p>
                <w:p w14:paraId="2342BD17" w14:textId="77777777" w:rsidR="002D6BAE" w:rsidRPr="00B94C4B" w:rsidRDefault="002D6BAE" w:rsidP="00B94C4B">
                  <w:pPr>
                    <w:rPr>
                      <w:szCs w:val="28"/>
                    </w:rPr>
                  </w:pPr>
                </w:p>
              </w:txbxContent>
            </v:textbox>
          </v:shape>
        </w:pict>
      </w:r>
    </w:p>
    <w:p w14:paraId="49942224" w14:textId="77777777" w:rsidR="002B1B7D" w:rsidRPr="00281B67" w:rsidRDefault="00AF344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w14:anchorId="29590AFE">
          <v:shape id="_x0000_s2078" type="#_x0000_t202" style="position:absolute;left:0;text-align:left;margin-left:66pt;margin-top:9.65pt;width:52.85pt;height:50.75pt;z-index:251667456;mso-wrap-style:none" filled="f" stroked="f">
            <v:textbox style="mso-fit-shape-to-text:t">
              <w:txbxContent>
                <w:p w14:paraId="4DCDCF2C" w14:textId="77777777" w:rsidR="007E5F54" w:rsidRDefault="007E5F54" w:rsidP="007E5F54">
                  <w:r>
                    <w:object w:dxaOrig="1229" w:dyaOrig="1018" w14:anchorId="4B4F99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8.25pt;height:31.5pt">
                        <v:imagedata r:id="rId9" o:title=""/>
                      </v:shape>
                      <o:OLEObject Type="Embed" ProgID="CorelDRAW.Graphic.11" ShapeID="_x0000_i1026" DrawAspect="Content" ObjectID="_1755541962" r:id="rId10"/>
                    </w:object>
                  </w:r>
                </w:p>
              </w:txbxContent>
            </v:textbox>
          </v:shape>
        </w:pict>
      </w:r>
      <w:r w:rsidR="002B1B7D" w:rsidRPr="00281B67">
        <w:rPr>
          <w:rFonts w:ascii="Bookman Old Style" w:hAnsi="Bookman Old Style" w:cs="Arial"/>
          <w:color w:val="000000" w:themeColor="text1"/>
          <w:sz w:val="24"/>
          <w:szCs w:val="24"/>
        </w:rPr>
        <w:t>Name ...........................................................................</w:t>
      </w:r>
    </w:p>
    <w:p w14:paraId="52EE8AC1"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244DF97D"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14:paraId="5E68EF0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7AA799DD"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AC6B2D1"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03C6B566" w14:textId="77777777" w:rsidR="002B1B7D" w:rsidRPr="00281B67" w:rsidRDefault="00AF344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w14:anchorId="5807891D">
          <v:shape id="_x0000_s2060" type="#_x0000_t202" style="position:absolute;left:0;text-align:left;margin-left:33pt;margin-top:4.65pt;width:244.5pt;height:23.25pt;z-index:251658240" filled="f" stroked="f">
            <v:textbox>
              <w:txbxContent>
                <w:p w14:paraId="4C1413D8" w14:textId="77777777" w:rsidR="002D6BAE" w:rsidRPr="002D6BAE" w:rsidRDefault="00FB45A0">
                  <w:pPr>
                    <w:rPr>
                      <w:rFonts w:ascii="Times New Roman" w:hAnsi="Times New Roman"/>
                      <w:b/>
                      <w:sz w:val="28"/>
                      <w:szCs w:val="28"/>
                    </w:rPr>
                  </w:pPr>
                  <w:r>
                    <w:rPr>
                      <w:rFonts w:ascii="Times New Roman" w:hAnsi="Times New Roman"/>
                      <w:b/>
                      <w:sz w:val="28"/>
                      <w:szCs w:val="28"/>
                    </w:rPr>
                    <w:t>Chidinma Odo</w:t>
                  </w:r>
                  <w:r w:rsidR="006D6CC0">
                    <w:rPr>
                      <w:rFonts w:ascii="Times New Roman" w:hAnsi="Times New Roman"/>
                      <w:b/>
                      <w:sz w:val="28"/>
                      <w:szCs w:val="28"/>
                    </w:rPr>
                    <w:t xml:space="preserve"> Eze</w:t>
                  </w:r>
                  <w:r w:rsidR="00B94C4B">
                    <w:rPr>
                      <w:rFonts w:ascii="Times New Roman" w:hAnsi="Times New Roman"/>
                      <w:b/>
                      <w:sz w:val="28"/>
                      <w:szCs w:val="28"/>
                    </w:rPr>
                    <w:t xml:space="preserve"> </w:t>
                  </w:r>
                  <w:r w:rsidR="002D6BAE">
                    <w:rPr>
                      <w:rFonts w:ascii="Times New Roman" w:hAnsi="Times New Roman"/>
                      <w:b/>
                      <w:sz w:val="28"/>
                      <w:szCs w:val="28"/>
                    </w:rPr>
                    <w:t xml:space="preserve"> </w:t>
                  </w:r>
                </w:p>
              </w:txbxContent>
            </v:textbox>
          </v:shape>
        </w:pict>
      </w:r>
    </w:p>
    <w:p w14:paraId="7929C9B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14:paraId="532D66FF" w14:textId="77777777" w:rsidR="002B1B7D" w:rsidRPr="00281B67" w:rsidRDefault="00AF344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w14:anchorId="34240B62">
          <v:shape id="_x0000_s2061" type="#_x0000_t202" style="position:absolute;left:0;text-align:left;margin-left:45pt;margin-top:3.45pt;width:425.25pt;height:23.25pt;z-index:251659264" filled="f" stroked="f">
            <v:textbox>
              <w:txbxContent>
                <w:p w14:paraId="6AF37321" w14:textId="77777777" w:rsidR="002D6BAE" w:rsidRPr="002D6BAE" w:rsidRDefault="00B94C4B">
                  <w:pPr>
                    <w:rPr>
                      <w:rFonts w:ascii="Times New Roman" w:hAnsi="Times New Roman"/>
                      <w:b/>
                      <w:sz w:val="28"/>
                      <w:szCs w:val="28"/>
                    </w:rPr>
                  </w:pPr>
                  <w:r>
                    <w:rPr>
                      <w:rFonts w:ascii="Times New Roman" w:hAnsi="Times New Roman"/>
                      <w:b/>
                      <w:sz w:val="28"/>
                      <w:szCs w:val="28"/>
                    </w:rPr>
                    <w:t xml:space="preserve">No. </w:t>
                  </w:r>
                  <w:r w:rsidR="003840D2">
                    <w:rPr>
                      <w:rFonts w:ascii="Times New Roman" w:hAnsi="Times New Roman"/>
                      <w:b/>
                      <w:sz w:val="28"/>
                      <w:szCs w:val="28"/>
                    </w:rPr>
                    <w:t>8</w:t>
                  </w:r>
                  <w:r w:rsidR="00DF4DB2">
                    <w:rPr>
                      <w:rFonts w:ascii="Times New Roman" w:hAnsi="Times New Roman"/>
                      <w:b/>
                      <w:sz w:val="28"/>
                      <w:szCs w:val="28"/>
                    </w:rPr>
                    <w:t xml:space="preserve"> Kufre Street, Calabar</w:t>
                  </w:r>
                  <w:r>
                    <w:rPr>
                      <w:rFonts w:ascii="Times New Roman" w:hAnsi="Times New Roman"/>
                      <w:b/>
                      <w:sz w:val="28"/>
                      <w:szCs w:val="28"/>
                    </w:rPr>
                    <w:t>, Cross River State</w:t>
                  </w:r>
                </w:p>
              </w:txbxContent>
            </v:textbox>
          </v:shape>
        </w:pict>
      </w:r>
    </w:p>
    <w:p w14:paraId="0FD530E9" w14:textId="77777777" w:rsidR="002B1B7D" w:rsidRPr="00281B67" w:rsidRDefault="00AF344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w14:anchorId="65D56D04">
          <v:shape id="_x0000_s2073" type="#_x0000_t202" style="position:absolute;left:0;text-align:left;margin-left:55.5pt;margin-top:8.15pt;width:110.25pt;height:42.75pt;z-index:251665408" filled="f" stroked="f">
            <v:textbox style="mso-next-textbox:#_x0000_s2073">
              <w:txbxContent>
                <w:p w14:paraId="194FC40E" w14:textId="77777777" w:rsidR="00920B26" w:rsidRPr="002D6BAE" w:rsidRDefault="00920B26">
                  <w:pPr>
                    <w:rPr>
                      <w:rFonts w:ascii="Times New Roman" w:hAnsi="Times New Roman"/>
                      <w:b/>
                      <w:sz w:val="28"/>
                      <w:szCs w:val="28"/>
                    </w:rPr>
                  </w:pPr>
                </w:p>
              </w:txbxContent>
            </v:textbox>
          </v:shape>
        </w:pict>
      </w:r>
      <w:r w:rsidR="002B1B7D" w:rsidRPr="00281B67">
        <w:rPr>
          <w:rFonts w:ascii="Bookman Old Style" w:hAnsi="Bookman Old Style" w:cs="Arial"/>
          <w:color w:val="000000" w:themeColor="text1"/>
          <w:sz w:val="24"/>
          <w:szCs w:val="24"/>
        </w:rPr>
        <w:t>Address............................................................................</w:t>
      </w:r>
    </w:p>
    <w:p w14:paraId="00C2202F" w14:textId="77777777" w:rsidR="002B1B7D" w:rsidRPr="00281B67" w:rsidRDefault="00AF344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w14:anchorId="47C4180E">
          <v:shape id="_x0000_s2076" type="#_x0000_t202" style="position:absolute;left:0;text-align:left;margin-left:60.6pt;margin-top:3.8pt;width:92.4pt;height:34.2pt;z-index:251666432" filled="f" stroked="f">
            <v:textbox>
              <w:txbxContent>
                <w:p w14:paraId="22F9B0A6" w14:textId="77777777" w:rsidR="00FB45A0" w:rsidRDefault="00FB45A0">
                  <w:r>
                    <w:object w:dxaOrig="7419" w:dyaOrig="2292" w14:anchorId="47D2A5F8">
                      <v:shape id="_x0000_i1028" type="#_x0000_t75" style="width:98.25pt;height:30pt">
                        <v:imagedata r:id="rId11" o:title=""/>
                      </v:shape>
                      <o:OLEObject Type="Embed" ProgID="CorelDRAW.Graphic.11" ShapeID="_x0000_i1028" DrawAspect="Content" ObjectID="_1755541963" r:id="rId12"/>
                    </w:object>
                  </w:r>
                </w:p>
              </w:txbxContent>
            </v:textbox>
          </v:shape>
        </w:pict>
      </w:r>
    </w:p>
    <w:p w14:paraId="32594DC4" w14:textId="77777777" w:rsidR="002B1B7D" w:rsidRPr="00281B67" w:rsidRDefault="0031470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Signature:</w:t>
      </w:r>
    </w:p>
    <w:p w14:paraId="270935DE" w14:textId="77777777" w:rsidR="002B1B7D" w:rsidRPr="00281B67" w:rsidRDefault="00AF344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w14:anchorId="48DBB69D">
          <v:shape id="_x0000_s2062" type="#_x0000_t202" style="position:absolute;left:0;text-align:left;margin-left:45pt;margin-top:3.35pt;width:82.5pt;height:23.25pt;z-index:251660288" filled="f" stroked="f">
            <v:textbox>
              <w:txbxContent>
                <w:p w14:paraId="2A226FDF" w14:textId="77777777" w:rsidR="002D6BAE" w:rsidRPr="002D6BAE" w:rsidRDefault="00DE5427">
                  <w:pPr>
                    <w:rPr>
                      <w:rFonts w:ascii="Times New Roman" w:hAnsi="Times New Roman"/>
                      <w:b/>
                      <w:sz w:val="28"/>
                      <w:szCs w:val="28"/>
                    </w:rPr>
                  </w:pPr>
                  <w:r>
                    <w:rPr>
                      <w:rFonts w:ascii="Times New Roman" w:hAnsi="Times New Roman"/>
                      <w:b/>
                      <w:sz w:val="28"/>
                      <w:szCs w:val="28"/>
                    </w:rPr>
                    <w:t>6</w:t>
                  </w:r>
                  <w:r w:rsidR="002D6BAE">
                    <w:rPr>
                      <w:rFonts w:ascii="Times New Roman" w:hAnsi="Times New Roman"/>
                      <w:b/>
                      <w:sz w:val="28"/>
                      <w:szCs w:val="28"/>
                    </w:rPr>
                    <w:t>/</w:t>
                  </w:r>
                  <w:r>
                    <w:rPr>
                      <w:rFonts w:ascii="Times New Roman" w:hAnsi="Times New Roman"/>
                      <w:b/>
                      <w:sz w:val="28"/>
                      <w:szCs w:val="28"/>
                    </w:rPr>
                    <w:t>9</w:t>
                  </w:r>
                  <w:r w:rsidR="002D6BAE">
                    <w:rPr>
                      <w:rFonts w:ascii="Times New Roman" w:hAnsi="Times New Roman"/>
                      <w:b/>
                      <w:sz w:val="28"/>
                      <w:szCs w:val="28"/>
                    </w:rPr>
                    <w:t xml:space="preserve">/2023 </w:t>
                  </w:r>
                </w:p>
              </w:txbxContent>
            </v:textbox>
          </v:shape>
        </w:pict>
      </w:r>
    </w:p>
    <w:p w14:paraId="27644693"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p>
    <w:p w14:paraId="4CF44B15" w14:textId="77777777" w:rsidR="002B1B7D" w:rsidRPr="00281B67" w:rsidRDefault="002B1B7D" w:rsidP="002B1B7D">
      <w:pPr>
        <w:jc w:val="center"/>
        <w:rPr>
          <w:rFonts w:ascii="Bookman Old Style" w:hAnsi="Bookman Old Style"/>
          <w:b/>
          <w:bCs/>
          <w:color w:val="000000" w:themeColor="text1"/>
          <w:sz w:val="24"/>
          <w:szCs w:val="24"/>
          <w:u w:val="single"/>
        </w:rPr>
      </w:pPr>
    </w:p>
    <w:p w14:paraId="52F1465F" w14:textId="77777777" w:rsidR="002B1B7D" w:rsidRPr="00281B67" w:rsidRDefault="002B1B7D" w:rsidP="002B1B7D">
      <w:pPr>
        <w:jc w:val="center"/>
        <w:rPr>
          <w:rFonts w:ascii="Bookman Old Style" w:hAnsi="Bookman Old Style"/>
          <w:b/>
          <w:bCs/>
          <w:color w:val="000000" w:themeColor="text1"/>
          <w:sz w:val="24"/>
          <w:szCs w:val="24"/>
          <w:u w:val="single"/>
        </w:rPr>
      </w:pPr>
      <w:r w:rsidRPr="00281B67">
        <w:rPr>
          <w:rFonts w:ascii="Bookman Old Style" w:hAnsi="Bookman Old Style"/>
          <w:b/>
          <w:bCs/>
          <w:color w:val="000000" w:themeColor="text1"/>
          <w:sz w:val="24"/>
          <w:szCs w:val="24"/>
          <w:u w:val="single"/>
        </w:rPr>
        <w:t>SUPER AGENT’S COVENANT</w:t>
      </w:r>
    </w:p>
    <w:p w14:paraId="0D2595AA" w14:textId="77777777" w:rsidR="002B1B7D" w:rsidRPr="00E2147C" w:rsidRDefault="00EF7211" w:rsidP="00E2147C">
      <w:pPr>
        <w:rPr>
          <w:rFonts w:ascii="Times New Roman" w:hAnsi="Times New Roman"/>
          <w:b/>
          <w:sz w:val="28"/>
          <w:szCs w:val="28"/>
        </w:rPr>
      </w:pPr>
      <w:r>
        <w:rPr>
          <w:rFonts w:ascii="Bookman Old Style" w:hAnsi="Bookman Old Style"/>
          <w:color w:val="000000" w:themeColor="text1"/>
          <w:sz w:val="24"/>
          <w:szCs w:val="24"/>
        </w:rPr>
        <w:t>I,</w:t>
      </w:r>
      <w:r w:rsidR="00E2147C" w:rsidRPr="00E2147C">
        <w:rPr>
          <w:rFonts w:ascii="Times New Roman" w:hAnsi="Times New Roman"/>
          <w:b/>
          <w:sz w:val="28"/>
          <w:szCs w:val="28"/>
        </w:rPr>
        <w:t xml:space="preserve"> </w:t>
      </w:r>
      <w:r w:rsidR="00E2147C">
        <w:rPr>
          <w:rFonts w:ascii="Times New Roman" w:hAnsi="Times New Roman"/>
          <w:b/>
          <w:sz w:val="28"/>
          <w:szCs w:val="28"/>
        </w:rPr>
        <w:t>EGERUE NNAMDI JOSEPH</w:t>
      </w:r>
      <w:r w:rsidR="00E2147C" w:rsidRPr="00281B67">
        <w:rPr>
          <w:rFonts w:ascii="Bookman Old Style" w:hAnsi="Bookman Old Style"/>
          <w:color w:val="000000" w:themeColor="text1"/>
          <w:sz w:val="24"/>
          <w:szCs w:val="24"/>
        </w:rPr>
        <w:t xml:space="preserve"> </w:t>
      </w:r>
      <w:r w:rsidR="002B1B7D" w:rsidRPr="00281B67">
        <w:rPr>
          <w:rFonts w:ascii="Bookman Old Style" w:hAnsi="Bookman Old Style"/>
          <w:color w:val="000000" w:themeColor="text1"/>
          <w:sz w:val="24"/>
          <w:szCs w:val="24"/>
        </w:rPr>
        <w:t xml:space="preserve">of </w:t>
      </w:r>
      <w:r w:rsidR="00E2147C">
        <w:rPr>
          <w:rFonts w:ascii="Times New Roman" w:hAnsi="Times New Roman"/>
          <w:b/>
          <w:sz w:val="28"/>
          <w:szCs w:val="28"/>
        </w:rPr>
        <w:t>No 72 Old Refinery Road Elelenwo Port Harcourt Rivers State Nigeria</w:t>
      </w:r>
      <w:r w:rsidR="002B1B7D" w:rsidRPr="00281B67">
        <w:rPr>
          <w:rFonts w:ascii="Bookman Old Style" w:hAnsi="Bookman Old Style"/>
          <w:color w:val="000000" w:themeColor="text1"/>
          <w:sz w:val="24"/>
          <w:szCs w:val="24"/>
        </w:rPr>
        <w:t xml:space="preserve"> with Super Agent’s code </w:t>
      </w:r>
      <w:r w:rsidR="00E2147C" w:rsidRPr="00103A69">
        <w:rPr>
          <w:rFonts w:ascii="Times New Roman" w:hAnsi="Times New Roman"/>
          <w:b/>
          <w:sz w:val="24"/>
          <w:szCs w:val="24"/>
        </w:rPr>
        <w:t>LA-AMU-1466sa</w:t>
      </w:r>
      <w:r w:rsidR="00E2147C">
        <w:rPr>
          <w:rFonts w:ascii="Times New Roman" w:hAnsi="Times New Roman"/>
          <w:b/>
          <w:sz w:val="24"/>
          <w:szCs w:val="24"/>
        </w:rPr>
        <w:t xml:space="preserve"> </w:t>
      </w:r>
      <w:r w:rsidR="002B1B7D" w:rsidRPr="00281B67">
        <w:rPr>
          <w:rFonts w:ascii="Bookman Old Style" w:hAnsi="Bookman Old Style"/>
          <w:color w:val="000000" w:themeColor="text1"/>
          <w:sz w:val="24"/>
          <w:szCs w:val="24"/>
        </w:rPr>
        <w:t xml:space="preserve">hereby covenant </w:t>
      </w:r>
      <w:r w:rsidR="002B1B7D">
        <w:rPr>
          <w:rFonts w:ascii="Bookman Old Style" w:hAnsi="Bookman Old Style"/>
          <w:color w:val="000000" w:themeColor="text1"/>
          <w:sz w:val="24"/>
          <w:szCs w:val="24"/>
        </w:rPr>
        <w:t>to</w:t>
      </w:r>
      <w:r w:rsidR="002B1B7D" w:rsidRPr="00281B67">
        <w:rPr>
          <w:rFonts w:ascii="Bookman Old Style" w:hAnsi="Bookman Old Style"/>
          <w:color w:val="000000" w:themeColor="text1"/>
          <w:sz w:val="24"/>
          <w:szCs w:val="24"/>
        </w:rPr>
        <w:t xml:space="preserve"> wholly undertake the full repayment of the equipment herein </w:t>
      </w:r>
      <w:r w:rsidR="002B1B7D">
        <w:rPr>
          <w:rFonts w:ascii="Bookman Old Style" w:hAnsi="Bookman Old Style"/>
          <w:color w:val="000000" w:themeColor="text1"/>
          <w:sz w:val="24"/>
          <w:szCs w:val="24"/>
        </w:rPr>
        <w:t xml:space="preserve">and to pay the sum of N500,000 as penalty </w:t>
      </w:r>
      <w:r w:rsidR="002B1B7D" w:rsidRPr="00281B67">
        <w:rPr>
          <w:rFonts w:ascii="Bookman Old Style" w:hAnsi="Bookman Old Style"/>
          <w:color w:val="000000" w:themeColor="text1"/>
          <w:sz w:val="24"/>
          <w:szCs w:val="24"/>
        </w:rPr>
        <w:t xml:space="preserve">in the event of default by the Agent herein. </w:t>
      </w:r>
    </w:p>
    <w:p w14:paraId="75EB447D"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14:paraId="5DAF7648"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Super Agent signed as follows:</w:t>
      </w:r>
    </w:p>
    <w:p w14:paraId="2F598033" w14:textId="77777777" w:rsidR="002B1B7D" w:rsidRPr="00281B67" w:rsidRDefault="00AF344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w14:anchorId="2FF98399">
          <v:shape id="_x0000_s2065" type="#_x0000_t202" style="position:absolute;left:0;text-align:left;margin-left:42.75pt;margin-top:4.65pt;width:216.75pt;height:23.25pt;z-index:251661312" filled="f" stroked="f">
            <v:textbox style="mso-next-textbox:#_x0000_s2065">
              <w:txbxContent>
                <w:p w14:paraId="281C59E2" w14:textId="77777777"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v:textbox>
          </v:shape>
        </w:pict>
      </w:r>
    </w:p>
    <w:p w14:paraId="1797E86A" w14:textId="77777777" w:rsidR="002B1B7D" w:rsidRPr="00281B67" w:rsidRDefault="00AF344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b/>
          <w:noProof/>
          <w:color w:val="000000" w:themeColor="text1"/>
          <w:sz w:val="24"/>
          <w:szCs w:val="24"/>
        </w:rPr>
        <w:pict w14:anchorId="123A40E7">
          <v:shape id="_x0000_s2079" type="#_x0000_t202" style="position:absolute;left:0;text-align:left;margin-left:66.75pt;margin-top:12.15pt;width:85.05pt;height:63.6pt;z-index:251668480" filled="f" stroked="f">
            <v:textbox>
              <w:txbxContent>
                <w:p w14:paraId="38EC1D88" w14:textId="77777777" w:rsidR="00CC308D" w:rsidRDefault="00CC308D">
                  <w:r>
                    <w:rPr>
                      <w:noProof/>
                    </w:rPr>
                    <w:drawing>
                      <wp:inline distT="0" distB="0" distL="0" distR="0" wp14:anchorId="773603FE" wp14:editId="6E440C80">
                        <wp:extent cx="388620" cy="274320"/>
                        <wp:effectExtent l="0" t="0" r="0" b="0"/>
                        <wp:docPr id="7" name="Picture 3" descr="C:\Users\user\Downloads\WhatsApp Image 2023-07-27 at 10.01.27 AM.jpeg"/>
                        <wp:cNvGraphicFramePr/>
                        <a:graphic xmlns:a="http://schemas.openxmlformats.org/drawingml/2006/main">
                          <a:graphicData uri="http://schemas.openxmlformats.org/drawingml/2006/picture">
                            <pic:pic xmlns:pic="http://schemas.openxmlformats.org/drawingml/2006/picture">
                              <pic:nvPicPr>
                                <pic:cNvPr id="7" name="Picture 3" descr="C:\Users\user\Downloads\WhatsApp Image 2023-07-27 at 10.01.27 AM.jpeg"/>
                                <pic:cNvPicPr/>
                              </pic:nvPicPr>
                              <pic:blipFill>
                                <a:blip r:embed="rId13"/>
                                <a:srcRect/>
                                <a:stretch>
                                  <a:fillRect/>
                                </a:stretch>
                              </pic:blipFill>
                              <pic:spPr bwMode="auto">
                                <a:xfrm>
                                  <a:off x="0" y="0"/>
                                  <a:ext cx="388620" cy="274320"/>
                                </a:xfrm>
                                <a:prstGeom prst="rect">
                                  <a:avLst/>
                                </a:prstGeom>
                                <a:noFill/>
                                <a:ln w="9525">
                                  <a:noFill/>
                                  <a:miter lim="800000"/>
                                  <a:headEnd/>
                                  <a:tailEnd/>
                                </a:ln>
                              </pic:spPr>
                            </pic:pic>
                          </a:graphicData>
                        </a:graphic>
                      </wp:inline>
                    </w:drawing>
                  </w:r>
                </w:p>
              </w:txbxContent>
            </v:textbox>
          </v:shape>
        </w:pict>
      </w:r>
      <w:r w:rsidR="002B1B7D" w:rsidRPr="00281B67">
        <w:rPr>
          <w:rFonts w:ascii="Bookman Old Style" w:hAnsi="Bookman Old Style" w:cs="Arial"/>
          <w:color w:val="000000" w:themeColor="text1"/>
          <w:sz w:val="24"/>
          <w:szCs w:val="24"/>
        </w:rPr>
        <w:t>Name ...........................................................................</w:t>
      </w:r>
    </w:p>
    <w:p w14:paraId="39BBF3B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7A8178B6"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14:paraId="5400D806"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3F6C4C66"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38BBC650"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16B3BC10" w14:textId="77777777" w:rsidR="002B1B7D" w:rsidRPr="00281B67" w:rsidRDefault="00AF344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w14:anchorId="5FD899DC">
          <v:shape id="_x0000_s2066" type="#_x0000_t202" style="position:absolute;left:0;text-align:left;margin-left:36.75pt;margin-top:4.3pt;width:216.75pt;height:23.25pt;z-index:251662336" filled="f" stroked="f">
            <v:textbox>
              <w:txbxContent>
                <w:p w14:paraId="096BE56F" w14:textId="77777777"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v:textbox>
          </v:shape>
        </w:pict>
      </w:r>
    </w:p>
    <w:p w14:paraId="084272DB"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14:paraId="783CE225" w14:textId="77777777" w:rsidR="002B1B7D" w:rsidRPr="00281B67" w:rsidRDefault="00AF344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w14:anchorId="139372C1">
          <v:shape id="_x0000_s2067" type="#_x0000_t202" style="position:absolute;left:0;text-align:left;margin-left:44.25pt;margin-top:4.6pt;width:456pt;height:23.25pt;z-index:251663360" filled="f" stroked="f">
            <v:textbox>
              <w:txbxContent>
                <w:p w14:paraId="3A304183" w14:textId="77777777" w:rsidR="00EF7211" w:rsidRPr="002D6BAE" w:rsidRDefault="00EF7211">
                  <w:pPr>
                    <w:rPr>
                      <w:rFonts w:ascii="Times New Roman" w:hAnsi="Times New Roman"/>
                      <w:b/>
                      <w:sz w:val="28"/>
                      <w:szCs w:val="28"/>
                    </w:rPr>
                  </w:pPr>
                  <w:r>
                    <w:rPr>
                      <w:rFonts w:ascii="Times New Roman" w:hAnsi="Times New Roman"/>
                      <w:b/>
                      <w:sz w:val="28"/>
                      <w:szCs w:val="28"/>
                    </w:rPr>
                    <w:t>No 72 Old Refinery Road Elelenwo Port Harcourt Rivers State Nigeria</w:t>
                  </w:r>
                </w:p>
              </w:txbxContent>
            </v:textbox>
          </v:shape>
        </w:pict>
      </w:r>
    </w:p>
    <w:p w14:paraId="52BC942F" w14:textId="77777777" w:rsidR="002B1B7D" w:rsidRPr="00281B67" w:rsidRDefault="00AF344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w14:anchorId="1AA603D2">
          <v:shape id="_x0000_s2080" type="#_x0000_t202" style="position:absolute;left:0;text-align:left;margin-left:62.55pt;margin-top:9.6pt;width:74.25pt;height:39.75pt;z-index:251677184" filled="f" stroked="f">
            <v:textbox>
              <w:txbxContent>
                <w:p w14:paraId="1822D917" w14:textId="77777777" w:rsidR="00DA383E" w:rsidRPr="002D6BAE" w:rsidRDefault="00DA383E" w:rsidP="00DA383E">
                  <w:pPr>
                    <w:rPr>
                      <w:rFonts w:ascii="Times New Roman" w:hAnsi="Times New Roman"/>
                      <w:b/>
                      <w:sz w:val="28"/>
                      <w:szCs w:val="28"/>
                    </w:rPr>
                  </w:pPr>
                  <w:r>
                    <w:rPr>
                      <w:rFonts w:ascii="Times New Roman" w:hAnsi="Times New Roman"/>
                      <w:b/>
                      <w:noProof/>
                      <w:sz w:val="28"/>
                      <w:szCs w:val="28"/>
                    </w:rPr>
                    <w:drawing>
                      <wp:inline distT="0" distB="0" distL="0" distR="0" wp14:anchorId="43A073A0" wp14:editId="7D8094F7">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4">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v:textbox>
          </v:shape>
        </w:pict>
      </w:r>
      <w:r w:rsidR="002B1B7D" w:rsidRPr="00281B67">
        <w:rPr>
          <w:rFonts w:ascii="Bookman Old Style" w:hAnsi="Bookman Old Style" w:cs="Arial"/>
          <w:color w:val="000000" w:themeColor="text1"/>
          <w:sz w:val="24"/>
          <w:szCs w:val="24"/>
        </w:rPr>
        <w:t>Address............................................................................</w:t>
      </w:r>
    </w:p>
    <w:p w14:paraId="278DBAE6"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347CBA5"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14:paraId="745C345B" w14:textId="77777777" w:rsidR="002B1B7D" w:rsidRPr="00281B67" w:rsidRDefault="00AF344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w14:anchorId="6DED617C">
          <v:shape id="_x0000_s2068" type="#_x0000_t202" style="position:absolute;left:0;text-align:left;margin-left:48.75pt;margin-top:5.25pt;width:82.5pt;height:23.25pt;z-index:251664384" filled="f" stroked="f">
            <v:textbox>
              <w:txbxContent>
                <w:p w14:paraId="6D5E096A" w14:textId="77777777" w:rsidR="00EF7211" w:rsidRPr="002D6BAE" w:rsidRDefault="00242723">
                  <w:pPr>
                    <w:rPr>
                      <w:rFonts w:ascii="Times New Roman" w:hAnsi="Times New Roman"/>
                      <w:b/>
                      <w:sz w:val="28"/>
                      <w:szCs w:val="28"/>
                    </w:rPr>
                  </w:pPr>
                  <w:r>
                    <w:rPr>
                      <w:rFonts w:ascii="Times New Roman" w:hAnsi="Times New Roman"/>
                      <w:b/>
                      <w:sz w:val="28"/>
                      <w:szCs w:val="28"/>
                    </w:rPr>
                    <w:t>6</w:t>
                  </w:r>
                  <w:r w:rsidR="00EF7211">
                    <w:rPr>
                      <w:rFonts w:ascii="Times New Roman" w:hAnsi="Times New Roman"/>
                      <w:b/>
                      <w:sz w:val="28"/>
                      <w:szCs w:val="28"/>
                    </w:rPr>
                    <w:t>/</w:t>
                  </w:r>
                  <w:r>
                    <w:rPr>
                      <w:rFonts w:ascii="Times New Roman" w:hAnsi="Times New Roman"/>
                      <w:b/>
                      <w:sz w:val="28"/>
                      <w:szCs w:val="28"/>
                    </w:rPr>
                    <w:t>9</w:t>
                  </w:r>
                  <w:r w:rsidR="001402C2">
                    <w:rPr>
                      <w:rFonts w:ascii="Times New Roman" w:hAnsi="Times New Roman"/>
                      <w:b/>
                      <w:sz w:val="28"/>
                      <w:szCs w:val="28"/>
                    </w:rPr>
                    <w:t>/</w:t>
                  </w:r>
                  <w:r w:rsidR="00EF7211">
                    <w:rPr>
                      <w:rFonts w:ascii="Times New Roman" w:hAnsi="Times New Roman"/>
                      <w:b/>
                      <w:sz w:val="28"/>
                      <w:szCs w:val="28"/>
                    </w:rPr>
                    <w:t xml:space="preserve">2023 </w:t>
                  </w:r>
                </w:p>
              </w:txbxContent>
            </v:textbox>
          </v:shape>
        </w:pict>
      </w:r>
    </w:p>
    <w:p w14:paraId="105188D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p>
    <w:p w14:paraId="22FB5B60" w14:textId="77777777" w:rsidR="002B1B7D" w:rsidRPr="00281B67" w:rsidRDefault="002B1B7D"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r w:rsidRPr="00281B67">
        <w:rPr>
          <w:rFonts w:ascii="Bookman Old Style" w:hAnsi="Bookman Old Style" w:cs="Arial"/>
          <w:b/>
          <w:bCs/>
          <w:color w:val="000000" w:themeColor="text1"/>
          <w:sz w:val="24"/>
          <w:szCs w:val="24"/>
          <w:u w:val="single"/>
        </w:rPr>
        <w:lastRenderedPageBreak/>
        <w:t>EQUIPMENT SCHEDULE</w:t>
      </w:r>
    </w:p>
    <w:p w14:paraId="1FED3F5A" w14:textId="77777777" w:rsidR="00301C99" w:rsidRDefault="00301C99" w:rsidP="00BA6BA3">
      <w:pPr>
        <w:suppressAutoHyphens/>
        <w:spacing w:before="28" w:after="28" w:line="360" w:lineRule="auto"/>
        <w:ind w:left="720"/>
        <w:jc w:val="both"/>
        <w:rPr>
          <w:rFonts w:ascii="Bookman Old Style" w:hAnsi="Bookman Old Style" w:cs="Arial"/>
          <w:color w:val="000000" w:themeColor="text1"/>
          <w:sz w:val="24"/>
          <w:szCs w:val="24"/>
        </w:rPr>
      </w:pPr>
    </w:p>
    <w:p w14:paraId="6BA4327D" w14:textId="77777777" w:rsidR="002B1B7D" w:rsidRPr="00281B67" w:rsidRDefault="002B1B7D" w:rsidP="00BA6BA3">
      <w:pPr>
        <w:suppressAutoHyphens/>
        <w:spacing w:before="28" w:after="28" w:line="360" w:lineRule="auto"/>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Equipment referred to under the recital hereinbefore shall include any or all the following:</w:t>
      </w:r>
    </w:p>
    <w:p w14:paraId="1531DA9A" w14:textId="77777777" w:rsidR="002B1B7D" w:rsidRPr="00281B67" w:rsidRDefault="002B1B7D" w:rsidP="00BA6BA3">
      <w:pPr>
        <w:pStyle w:val="ListParagraph"/>
        <w:numPr>
          <w:ilvl w:val="0"/>
          <w:numId w:val="8"/>
        </w:numPr>
        <w:suppressAutoHyphens/>
        <w:spacing w:before="28" w:after="28" w:line="360" w:lineRule="auto"/>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Battery</w:t>
      </w:r>
    </w:p>
    <w:p w14:paraId="349BFCB8" w14:textId="77777777" w:rsidR="002B1B7D" w:rsidRPr="00281B67" w:rsidRDefault="002B1B7D" w:rsidP="00BA6BA3">
      <w:pPr>
        <w:pStyle w:val="ListParagraph"/>
        <w:numPr>
          <w:ilvl w:val="0"/>
          <w:numId w:val="8"/>
        </w:numPr>
        <w:suppressAutoHyphens/>
        <w:spacing w:before="28" w:after="28" w:line="360" w:lineRule="auto"/>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Inverter</w:t>
      </w:r>
    </w:p>
    <w:p w14:paraId="5F3AF037" w14:textId="77777777" w:rsidR="002B1B7D" w:rsidRPr="00281B67" w:rsidRDefault="002B1B7D" w:rsidP="00BA6BA3">
      <w:pPr>
        <w:pStyle w:val="ListParagraph"/>
        <w:numPr>
          <w:ilvl w:val="0"/>
          <w:numId w:val="8"/>
        </w:numPr>
        <w:suppressAutoHyphens/>
        <w:spacing w:before="28" w:after="28" w:line="360" w:lineRule="auto"/>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Solar Panel</w:t>
      </w:r>
    </w:p>
    <w:p w14:paraId="731E51DB" w14:textId="77777777" w:rsidR="002B1B7D" w:rsidRDefault="002B1B7D" w:rsidP="00BA6BA3">
      <w:pPr>
        <w:pStyle w:val="ListParagraph"/>
        <w:numPr>
          <w:ilvl w:val="0"/>
          <w:numId w:val="8"/>
        </w:numPr>
        <w:suppressAutoHyphens/>
        <w:spacing w:before="28" w:after="28" w:line="360" w:lineRule="auto"/>
        <w:jc w:val="both"/>
      </w:pPr>
      <w:r w:rsidRPr="00EA3C7B">
        <w:rPr>
          <w:rFonts w:ascii="Bookman Old Style" w:hAnsi="Bookman Old Style" w:cs="Arial"/>
          <w:color w:val="000000" w:themeColor="text1"/>
          <w:sz w:val="24"/>
          <w:szCs w:val="24"/>
        </w:rPr>
        <w:t>Installation Accessories</w:t>
      </w:r>
      <w:r>
        <w:rPr>
          <w:rFonts w:ascii="Bookman Old Style" w:hAnsi="Bookman Old Style" w:cs="Arial"/>
          <w:color w:val="000000" w:themeColor="text1"/>
          <w:sz w:val="24"/>
          <w:szCs w:val="24"/>
        </w:rPr>
        <w:t xml:space="preserve"> etc.</w:t>
      </w:r>
    </w:p>
    <w:p w14:paraId="6D3743A1" w14:textId="77777777" w:rsidR="00E512DE" w:rsidRDefault="00E512DE"/>
    <w:sectPr w:rsidR="00E512DE" w:rsidSect="000F3E80">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D35BB" w14:textId="77777777" w:rsidR="00AF3445" w:rsidRDefault="00AF3445">
      <w:pPr>
        <w:spacing w:after="0" w:line="240" w:lineRule="auto"/>
      </w:pPr>
      <w:r>
        <w:separator/>
      </w:r>
    </w:p>
  </w:endnote>
  <w:endnote w:type="continuationSeparator" w:id="0">
    <w:p w14:paraId="5841FF8A" w14:textId="77777777" w:rsidR="00AF3445" w:rsidRDefault="00AF3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06081"/>
      <w:docPartObj>
        <w:docPartGallery w:val="Page Numbers (Bottom of Page)"/>
        <w:docPartUnique/>
      </w:docPartObj>
    </w:sdtPr>
    <w:sdtEndPr/>
    <w:sdtContent>
      <w:sdt>
        <w:sdtPr>
          <w:id w:val="2306082"/>
          <w:docPartObj>
            <w:docPartGallery w:val="Page Numbers (Top of Page)"/>
            <w:docPartUnique/>
          </w:docPartObj>
        </w:sdtPr>
        <w:sdtEndPr/>
        <w:sdtContent>
          <w:p w14:paraId="2C543330" w14:textId="77777777" w:rsidR="008A4AE8" w:rsidRDefault="00AF3445">
            <w:pPr>
              <w:pStyle w:val="Footer"/>
            </w:pPr>
            <w:r>
              <w:rPr>
                <w:noProof/>
              </w:rPr>
              <w:pict w14:anchorId="38C3E913">
                <v:shapetype id="_x0000_t202" coordsize="21600,21600" o:spt="202" path="m,l,21600r21600,l21600,xe">
                  <v:stroke joinstyle="miter"/>
                  <v:path gradientshapeok="t" o:connecttype="rect"/>
                </v:shapetype>
                <v:shape id="_x0000_s1026" type="#_x0000_t202" style="position:absolute;margin-left:61.8pt;margin-top:-5.55pt;width:81.65pt;height:74.7pt;z-index:251659264;mso-wrap-style:none;mso-position-horizontal-relative:text;mso-position-vertical-relative:text" filled="f" stroked="f">
                  <v:textbox style="mso-fit-shape-to-text:t">
                    <w:txbxContent>
                      <w:p w14:paraId="48DFD1C0" w14:textId="77777777" w:rsidR="007E5F54" w:rsidRDefault="007E5F54" w:rsidP="001D69EC">
                        <w:r>
                          <w:object w:dxaOrig="1229" w:dyaOrig="1018" w14:anchorId="2155B9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67.5pt;height:55.5pt">
                              <v:imagedata r:id="rId1" o:title=""/>
                            </v:shape>
                            <o:OLEObject Type="Embed" ProgID="CorelDRAW.Graphic.11" ShapeID="_x0000_i1030" DrawAspect="Content" ObjectID="_1755541964" r:id="rId2"/>
                          </w:object>
                        </w:r>
                      </w:p>
                    </w:txbxContent>
                  </v:textbox>
                </v:shape>
              </w:pict>
            </w:r>
            <w:r w:rsidR="001D69EC" w:rsidRPr="00D60146">
              <w:rPr>
                <w:noProof/>
              </w:rPr>
              <w:drawing>
                <wp:anchor distT="0" distB="0" distL="114300" distR="114300" simplePos="0" relativeHeight="251712000" behindDoc="0" locked="0" layoutInCell="1" allowOverlap="1" wp14:anchorId="4ED1448F" wp14:editId="4D4006CD">
                  <wp:simplePos x="0" y="0"/>
                  <wp:positionH relativeFrom="column">
                    <wp:posOffset>3036570</wp:posOffset>
                  </wp:positionH>
                  <wp:positionV relativeFrom="paragraph">
                    <wp:posOffset>-83820</wp:posOffset>
                  </wp:positionV>
                  <wp:extent cx="755015" cy="600075"/>
                  <wp:effectExtent l="19050" t="0" r="6985" b="0"/>
                  <wp:wrapSquare wrapText="bothSides"/>
                  <wp:docPr id="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3"/>
                          <a:srcRect/>
                          <a:stretch>
                            <a:fillRect/>
                          </a:stretch>
                        </pic:blipFill>
                        <pic:spPr bwMode="auto">
                          <a:xfrm>
                            <a:off x="0" y="0"/>
                            <a:ext cx="755015" cy="600075"/>
                          </a:xfrm>
                          <a:prstGeom prst="rect">
                            <a:avLst/>
                          </a:prstGeom>
                          <a:noFill/>
                          <a:ln w="9525">
                            <a:noFill/>
                            <a:miter lim="800000"/>
                            <a:headEnd/>
                            <a:tailEnd/>
                          </a:ln>
                        </pic:spPr>
                      </pic:pic>
                    </a:graphicData>
                  </a:graphic>
                </wp:anchor>
              </w:drawing>
            </w:r>
            <w:r w:rsidR="00D60146" w:rsidRPr="00D60146">
              <w:rPr>
                <w:noProof/>
              </w:rPr>
              <w:drawing>
                <wp:anchor distT="0" distB="0" distL="114300" distR="114300" simplePos="0" relativeHeight="251638272" behindDoc="0" locked="0" layoutInCell="1" allowOverlap="1" wp14:anchorId="2C51D30C" wp14:editId="5A1A2E67">
                  <wp:simplePos x="0" y="0"/>
                  <wp:positionH relativeFrom="column">
                    <wp:posOffset>4426585</wp:posOffset>
                  </wp:positionH>
                  <wp:positionV relativeFrom="paragraph">
                    <wp:posOffset>-716915</wp:posOffset>
                  </wp:positionV>
                  <wp:extent cx="2074545" cy="1428750"/>
                  <wp:effectExtent l="0" t="0" r="0" b="0"/>
                  <wp:wrapNone/>
                  <wp:docPr id="1822469871" name="Picture 182246987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9871" name="Picture 1822469871" descr="A blue and white text on a black background&#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74545" cy="1428750"/>
                          </a:xfrm>
                          <a:prstGeom prst="rect">
                            <a:avLst/>
                          </a:prstGeom>
                          <a:noFill/>
                          <a:ln>
                            <a:noFill/>
                          </a:ln>
                        </pic:spPr>
                      </pic:pic>
                    </a:graphicData>
                  </a:graphic>
                </wp:anchor>
              </w:drawing>
            </w:r>
            <w:r w:rsidR="0078031A">
              <w:t xml:space="preserve">Page </w:t>
            </w:r>
            <w:r w:rsidR="00D215C1">
              <w:rPr>
                <w:b/>
                <w:bCs/>
                <w:sz w:val="24"/>
                <w:szCs w:val="24"/>
              </w:rPr>
              <w:fldChar w:fldCharType="begin"/>
            </w:r>
            <w:r w:rsidR="0078031A">
              <w:rPr>
                <w:b/>
                <w:bCs/>
              </w:rPr>
              <w:instrText xml:space="preserve"> PAGE </w:instrText>
            </w:r>
            <w:r w:rsidR="00D215C1">
              <w:rPr>
                <w:b/>
                <w:bCs/>
                <w:sz w:val="24"/>
                <w:szCs w:val="24"/>
              </w:rPr>
              <w:fldChar w:fldCharType="separate"/>
            </w:r>
            <w:r w:rsidR="00975677">
              <w:rPr>
                <w:b/>
                <w:bCs/>
                <w:noProof/>
              </w:rPr>
              <w:t>9</w:t>
            </w:r>
            <w:r w:rsidR="00D215C1">
              <w:rPr>
                <w:b/>
                <w:bCs/>
                <w:sz w:val="24"/>
                <w:szCs w:val="24"/>
              </w:rPr>
              <w:fldChar w:fldCharType="end"/>
            </w:r>
            <w:r w:rsidR="0078031A">
              <w:t xml:space="preserve"> of </w:t>
            </w:r>
            <w:r w:rsidR="00D215C1">
              <w:rPr>
                <w:b/>
                <w:bCs/>
                <w:sz w:val="24"/>
                <w:szCs w:val="24"/>
              </w:rPr>
              <w:fldChar w:fldCharType="begin"/>
            </w:r>
            <w:r w:rsidR="0078031A">
              <w:rPr>
                <w:b/>
                <w:bCs/>
              </w:rPr>
              <w:instrText xml:space="preserve"> NUMPAGES  </w:instrText>
            </w:r>
            <w:r w:rsidR="00D215C1">
              <w:rPr>
                <w:b/>
                <w:bCs/>
                <w:sz w:val="24"/>
                <w:szCs w:val="24"/>
              </w:rPr>
              <w:fldChar w:fldCharType="separate"/>
            </w:r>
            <w:r w:rsidR="00975677">
              <w:rPr>
                <w:b/>
                <w:bCs/>
                <w:noProof/>
              </w:rPr>
              <w:t>9</w:t>
            </w:r>
            <w:r w:rsidR="00D215C1">
              <w:rPr>
                <w:b/>
                <w:bCs/>
                <w:sz w:val="24"/>
                <w:szCs w:val="24"/>
              </w:rPr>
              <w:fldChar w:fldCharType="end"/>
            </w:r>
          </w:p>
        </w:sdtContent>
      </w:sdt>
    </w:sdtContent>
  </w:sdt>
  <w:p w14:paraId="353C95F3" w14:textId="77777777" w:rsidR="008A4AE8" w:rsidRDefault="002F2F30" w:rsidP="002F2F30">
    <w:pPr>
      <w:pStyle w:val="Footer"/>
      <w:tabs>
        <w:tab w:val="left" w:pos="1470"/>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7F89E" w14:textId="77777777" w:rsidR="00AF3445" w:rsidRDefault="00AF3445">
      <w:pPr>
        <w:spacing w:after="0" w:line="240" w:lineRule="auto"/>
      </w:pPr>
      <w:r>
        <w:separator/>
      </w:r>
    </w:p>
  </w:footnote>
  <w:footnote w:type="continuationSeparator" w:id="0">
    <w:p w14:paraId="59F1102C" w14:textId="77777777" w:rsidR="00AF3445" w:rsidRDefault="00AF34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0000008"/>
    <w:multiLevelType w:val="multilevel"/>
    <w:tmpl w:val="00000008"/>
    <w:name w:val="WW8Num8"/>
    <w:lvl w:ilvl="0">
      <w:start w:val="1"/>
      <w:numFmt w:val="lowerRoman"/>
      <w:lvlText w:val="(%1)"/>
      <w:lvlJc w:val="left"/>
      <w:pPr>
        <w:tabs>
          <w:tab w:val="num" w:pos="0"/>
        </w:tabs>
        <w:ind w:left="1440" w:hanging="720"/>
      </w:pPr>
      <w:rPr>
        <w:rFonts w:ascii="Symbol" w:hAnsi="Symbol" w:cs="OpenSymbol"/>
      </w:rPr>
    </w:lvl>
    <w:lvl w:ilvl="1">
      <w:start w:val="1"/>
      <w:numFmt w:val="lowerLetter"/>
      <w:lvlText w:val="%2."/>
      <w:lvlJc w:val="left"/>
      <w:pPr>
        <w:tabs>
          <w:tab w:val="num" w:pos="0"/>
        </w:tabs>
        <w:ind w:left="1800" w:hanging="360"/>
      </w:pPr>
      <w:rPr>
        <w:rFonts w:ascii="OpenSymbol" w:hAnsi="OpenSymbol" w:cs="OpenSymbol"/>
      </w:r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2" w15:restartNumberingAfterBreak="0">
    <w:nsid w:val="00000009"/>
    <w:multiLevelType w:val="multilevel"/>
    <w:tmpl w:val="00000009"/>
    <w:name w:val="WW8Num9"/>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3" w15:restartNumberingAfterBreak="0">
    <w:nsid w:val="00000011"/>
    <w:multiLevelType w:val="multilevel"/>
    <w:tmpl w:val="00000011"/>
    <w:name w:val="WW8Num17"/>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4" w15:restartNumberingAfterBreak="0">
    <w:nsid w:val="00000015"/>
    <w:multiLevelType w:val="multilevel"/>
    <w:tmpl w:val="00000015"/>
    <w:name w:val="WW8Num21"/>
    <w:lvl w:ilvl="0">
      <w:start w:val="1"/>
      <w:numFmt w:val="lowerRoman"/>
      <w:lvlText w:val="(%1)"/>
      <w:lvlJc w:val="left"/>
      <w:pPr>
        <w:tabs>
          <w:tab w:val="num" w:pos="0"/>
        </w:tabs>
        <w:ind w:left="1080" w:hanging="720"/>
      </w:pPr>
      <w:rPr>
        <w:rFonts w:ascii="Arial" w:eastAsia="Times New Roman" w:hAnsi="Arial" w:cs="Arial"/>
        <w:sz w:val="22"/>
        <w:szCs w:val="22"/>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80077"/>
    <w:multiLevelType w:val="multilevel"/>
    <w:tmpl w:val="D570CA6A"/>
    <w:name w:val="WW8Num212"/>
    <w:lvl w:ilvl="0">
      <w:start w:val="1"/>
      <w:numFmt w:val="lowerRoman"/>
      <w:lvlText w:val="(%1)"/>
      <w:lvlJc w:val="left"/>
      <w:pPr>
        <w:tabs>
          <w:tab w:val="num" w:pos="0"/>
        </w:tabs>
        <w:ind w:left="1080" w:hanging="720"/>
      </w:pPr>
      <w:rPr>
        <w:rFonts w:ascii="Bookman Old Style" w:eastAsia="Times New Roman" w:hAnsi="Bookman Old Style" w:cs="Arial" w:hint="default"/>
        <w:sz w:val="22"/>
        <w:szCs w:val="22"/>
      </w:rPr>
    </w:lvl>
    <w:lvl w:ilvl="1">
      <w:start w:val="1"/>
      <w:numFmt w:val="lowerLetter"/>
      <w:lvlText w:val="%2."/>
      <w:lvlJc w:val="left"/>
      <w:pPr>
        <w:tabs>
          <w:tab w:val="num" w:pos="0"/>
        </w:tabs>
        <w:ind w:left="1440" w:hanging="360"/>
      </w:pPr>
      <w:rPr>
        <w:rFonts w:hint="default"/>
      </w:rPr>
    </w:lvl>
    <w:lvl w:ilvl="2">
      <w:start w:val="1"/>
      <w:numFmt w:val="lowerRoman"/>
      <w:lvlText w:val="%2.%3."/>
      <w:lvlJc w:val="right"/>
      <w:pPr>
        <w:tabs>
          <w:tab w:val="num" w:pos="0"/>
        </w:tabs>
        <w:ind w:left="2160" w:hanging="180"/>
      </w:pPr>
      <w:rPr>
        <w:rFonts w:hint="default"/>
      </w:rPr>
    </w:lvl>
    <w:lvl w:ilvl="3">
      <w:start w:val="1"/>
      <w:numFmt w:val="decimal"/>
      <w:lvlText w:val="%2.%3.%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decimal"/>
      <w:lvlText w:val="%2.%3.%4.%5.%6.%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7" w15:restartNumberingAfterBreak="0">
    <w:nsid w:val="457E453C"/>
    <w:multiLevelType w:val="hybridMultilevel"/>
    <w:tmpl w:val="BE7ACD7E"/>
    <w:lvl w:ilvl="0" w:tplc="C3C26EF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48151087"/>
    <w:multiLevelType w:val="hybridMultilevel"/>
    <w:tmpl w:val="709ED9B2"/>
    <w:lvl w:ilvl="0" w:tplc="69AECD90">
      <w:start w:val="1"/>
      <w:numFmt w:val="lowerRoman"/>
      <w:lvlText w:val="(%1)"/>
      <w:lvlJc w:val="left"/>
      <w:pPr>
        <w:ind w:left="720" w:hanging="360"/>
      </w:pPr>
      <w:rPr>
        <w:rFonts w:hint="default"/>
        <w:b w:val="0"/>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76E32F9"/>
    <w:multiLevelType w:val="hybridMultilevel"/>
    <w:tmpl w:val="9F167718"/>
    <w:lvl w:ilvl="0" w:tplc="AAA86C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240359512">
    <w:abstractNumId w:val="0"/>
  </w:num>
  <w:num w:numId="2" w16cid:durableId="980961918">
    <w:abstractNumId w:val="4"/>
  </w:num>
  <w:num w:numId="3" w16cid:durableId="1063481211">
    <w:abstractNumId w:val="6"/>
  </w:num>
  <w:num w:numId="4" w16cid:durableId="1699962066">
    <w:abstractNumId w:val="1"/>
  </w:num>
  <w:num w:numId="5" w16cid:durableId="1777820900">
    <w:abstractNumId w:val="2"/>
  </w:num>
  <w:num w:numId="6" w16cid:durableId="1244222130">
    <w:abstractNumId w:val="3"/>
  </w:num>
  <w:num w:numId="7" w16cid:durableId="1200317572">
    <w:abstractNumId w:val="8"/>
  </w:num>
  <w:num w:numId="8" w16cid:durableId="1123421202">
    <w:abstractNumId w:val="9"/>
  </w:num>
  <w:num w:numId="9" w16cid:durableId="648899112">
    <w:abstractNumId w:val="7"/>
  </w:num>
  <w:num w:numId="10" w16cid:durableId="1795513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hdrShapeDefaults>
    <o:shapedefaults v:ext="edit" spidmax="208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1B7D"/>
    <w:rsid w:val="00034110"/>
    <w:rsid w:val="00062C85"/>
    <w:rsid w:val="00062D8C"/>
    <w:rsid w:val="00091D0C"/>
    <w:rsid w:val="000B61BE"/>
    <w:rsid w:val="000D397A"/>
    <w:rsid w:val="000F1A9A"/>
    <w:rsid w:val="000F6765"/>
    <w:rsid w:val="00103A69"/>
    <w:rsid w:val="00121E20"/>
    <w:rsid w:val="00136202"/>
    <w:rsid w:val="001402C2"/>
    <w:rsid w:val="0017060D"/>
    <w:rsid w:val="00185C31"/>
    <w:rsid w:val="001A1C72"/>
    <w:rsid w:val="001D2A48"/>
    <w:rsid w:val="001D69EC"/>
    <w:rsid w:val="001F2E16"/>
    <w:rsid w:val="00205E83"/>
    <w:rsid w:val="00220F4D"/>
    <w:rsid w:val="00242723"/>
    <w:rsid w:val="00255953"/>
    <w:rsid w:val="002A75BC"/>
    <w:rsid w:val="002B1B7D"/>
    <w:rsid w:val="002C4C75"/>
    <w:rsid w:val="002D6BAE"/>
    <w:rsid w:val="002F2F30"/>
    <w:rsid w:val="00301C99"/>
    <w:rsid w:val="003107E4"/>
    <w:rsid w:val="00314705"/>
    <w:rsid w:val="003365B0"/>
    <w:rsid w:val="00363768"/>
    <w:rsid w:val="003654B2"/>
    <w:rsid w:val="00376C2D"/>
    <w:rsid w:val="003840D2"/>
    <w:rsid w:val="003A73FF"/>
    <w:rsid w:val="003B44CF"/>
    <w:rsid w:val="003D5198"/>
    <w:rsid w:val="00402B6E"/>
    <w:rsid w:val="00414797"/>
    <w:rsid w:val="00415A18"/>
    <w:rsid w:val="004227EE"/>
    <w:rsid w:val="004705DC"/>
    <w:rsid w:val="004A750D"/>
    <w:rsid w:val="004B10BE"/>
    <w:rsid w:val="004D614D"/>
    <w:rsid w:val="00547843"/>
    <w:rsid w:val="00571EBA"/>
    <w:rsid w:val="00594482"/>
    <w:rsid w:val="00622382"/>
    <w:rsid w:val="00697FB7"/>
    <w:rsid w:val="006C3E04"/>
    <w:rsid w:val="006D6CC0"/>
    <w:rsid w:val="007110D4"/>
    <w:rsid w:val="007369D2"/>
    <w:rsid w:val="0078031A"/>
    <w:rsid w:val="007836E7"/>
    <w:rsid w:val="007922BE"/>
    <w:rsid w:val="007E15F0"/>
    <w:rsid w:val="007E5F54"/>
    <w:rsid w:val="008139E8"/>
    <w:rsid w:val="0083238B"/>
    <w:rsid w:val="008554DE"/>
    <w:rsid w:val="00881734"/>
    <w:rsid w:val="00895789"/>
    <w:rsid w:val="008B0CA3"/>
    <w:rsid w:val="00902AFA"/>
    <w:rsid w:val="00920B26"/>
    <w:rsid w:val="009406FB"/>
    <w:rsid w:val="00975677"/>
    <w:rsid w:val="00976356"/>
    <w:rsid w:val="00993E2D"/>
    <w:rsid w:val="009E2932"/>
    <w:rsid w:val="00A16D49"/>
    <w:rsid w:val="00AF3445"/>
    <w:rsid w:val="00B21684"/>
    <w:rsid w:val="00B60A2D"/>
    <w:rsid w:val="00B94C4B"/>
    <w:rsid w:val="00BA6BA3"/>
    <w:rsid w:val="00BE62E6"/>
    <w:rsid w:val="00C37E5D"/>
    <w:rsid w:val="00C62A64"/>
    <w:rsid w:val="00C66601"/>
    <w:rsid w:val="00C73006"/>
    <w:rsid w:val="00CC308D"/>
    <w:rsid w:val="00CD6C71"/>
    <w:rsid w:val="00CD772D"/>
    <w:rsid w:val="00D143FA"/>
    <w:rsid w:val="00D215C1"/>
    <w:rsid w:val="00D553C0"/>
    <w:rsid w:val="00D60146"/>
    <w:rsid w:val="00D930D2"/>
    <w:rsid w:val="00D978EC"/>
    <w:rsid w:val="00DA383E"/>
    <w:rsid w:val="00DE5427"/>
    <w:rsid w:val="00DF4DB2"/>
    <w:rsid w:val="00DF70C5"/>
    <w:rsid w:val="00E17CBA"/>
    <w:rsid w:val="00E2147C"/>
    <w:rsid w:val="00E512DE"/>
    <w:rsid w:val="00E84456"/>
    <w:rsid w:val="00EB4E2F"/>
    <w:rsid w:val="00EC36BD"/>
    <w:rsid w:val="00EC3D6B"/>
    <w:rsid w:val="00EF30EA"/>
    <w:rsid w:val="00EF7211"/>
    <w:rsid w:val="00F069BD"/>
    <w:rsid w:val="00F50676"/>
    <w:rsid w:val="00F63206"/>
    <w:rsid w:val="00F75D25"/>
    <w:rsid w:val="00FB45A0"/>
    <w:rsid w:val="00FE13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1"/>
    <o:shapelayout v:ext="edit">
      <o:idmap v:ext="edit" data="2"/>
    </o:shapelayout>
  </w:shapeDefaults>
  <w:decimalSymbol w:val="."/>
  <w:listSeparator w:val=","/>
  <w14:docId w14:val="58637CBF"/>
  <w15:docId w15:val="{55470492-C319-43E7-839B-BFE1DC60B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B7D"/>
    <w:pPr>
      <w:spacing w:after="200" w:line="276" w:lineRule="auto"/>
    </w:pPr>
    <w:rPr>
      <w:rFonts w:ascii="Calibri" w:eastAsia="Times New Roman" w:hAnsi="Calibri"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1B7D"/>
    <w:pPr>
      <w:spacing w:after="0" w:line="240" w:lineRule="auto"/>
    </w:pPr>
    <w:rPr>
      <w:rFonts w:ascii="Cambria" w:eastAsia="Cambria" w:hAnsi="Cambria" w:cs="SimSun"/>
      <w:kern w:val="0"/>
    </w:rPr>
  </w:style>
  <w:style w:type="paragraph" w:styleId="ListParagraph">
    <w:name w:val="List Paragraph"/>
    <w:basedOn w:val="Normal"/>
    <w:qFormat/>
    <w:rsid w:val="002B1B7D"/>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2B1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B7D"/>
    <w:rPr>
      <w:rFonts w:ascii="Calibri" w:eastAsia="Times New Roman" w:hAnsi="Calibri" w:cs="Times New Roman"/>
      <w:kern w:val="0"/>
      <w:lang w:val="en-US"/>
    </w:rPr>
  </w:style>
  <w:style w:type="paragraph" w:styleId="PlainText">
    <w:name w:val="Plain Text"/>
    <w:basedOn w:val="Normal"/>
    <w:link w:val="PlainTextChar"/>
    <w:semiHidden/>
    <w:rsid w:val="002B1B7D"/>
    <w:pPr>
      <w:spacing w:after="0" w:line="240" w:lineRule="auto"/>
    </w:pPr>
    <w:rPr>
      <w:rFonts w:ascii="Courier New" w:hAnsi="Courier New"/>
      <w:sz w:val="20"/>
      <w:szCs w:val="20"/>
    </w:rPr>
  </w:style>
  <w:style w:type="character" w:customStyle="1" w:styleId="PlainTextChar">
    <w:name w:val="Plain Text Char"/>
    <w:basedOn w:val="DefaultParagraphFont"/>
    <w:link w:val="PlainText"/>
    <w:semiHidden/>
    <w:rsid w:val="002B1B7D"/>
    <w:rPr>
      <w:rFonts w:ascii="Courier New" w:eastAsia="Times New Roman" w:hAnsi="Courier New" w:cs="Times New Roman"/>
      <w:kern w:val="0"/>
      <w:sz w:val="20"/>
      <w:szCs w:val="20"/>
      <w:lang w:val="en-US"/>
    </w:rPr>
  </w:style>
  <w:style w:type="character" w:styleId="Hyperlink">
    <w:name w:val="Hyperlink"/>
    <w:basedOn w:val="DefaultParagraphFont"/>
    <w:uiPriority w:val="99"/>
    <w:unhideWhenUsed/>
    <w:rsid w:val="002B1B7D"/>
    <w:rPr>
      <w:color w:val="0563C1" w:themeColor="hyperlink"/>
      <w:u w:val="single"/>
    </w:rPr>
  </w:style>
  <w:style w:type="character" w:styleId="CommentReference">
    <w:name w:val="annotation reference"/>
    <w:basedOn w:val="DefaultParagraphFont"/>
    <w:uiPriority w:val="99"/>
    <w:semiHidden/>
    <w:unhideWhenUsed/>
    <w:rsid w:val="002B1B7D"/>
    <w:rPr>
      <w:sz w:val="16"/>
      <w:szCs w:val="16"/>
    </w:rPr>
  </w:style>
  <w:style w:type="paragraph" w:styleId="CommentText">
    <w:name w:val="annotation text"/>
    <w:basedOn w:val="Normal"/>
    <w:link w:val="CommentTextChar"/>
    <w:uiPriority w:val="99"/>
    <w:unhideWhenUsed/>
    <w:rsid w:val="002B1B7D"/>
    <w:pPr>
      <w:spacing w:line="240" w:lineRule="auto"/>
    </w:pPr>
    <w:rPr>
      <w:sz w:val="20"/>
      <w:szCs w:val="20"/>
    </w:rPr>
  </w:style>
  <w:style w:type="character" w:customStyle="1" w:styleId="CommentTextChar">
    <w:name w:val="Comment Text Char"/>
    <w:basedOn w:val="DefaultParagraphFont"/>
    <w:link w:val="CommentText"/>
    <w:uiPriority w:val="99"/>
    <w:rsid w:val="002B1B7D"/>
    <w:rPr>
      <w:rFonts w:ascii="Calibri" w:eastAsia="Times New Roman" w:hAnsi="Calibri" w:cs="Times New Roman"/>
      <w:kern w:val="0"/>
      <w:sz w:val="20"/>
      <w:szCs w:val="20"/>
      <w:lang w:val="en-US"/>
    </w:rPr>
  </w:style>
  <w:style w:type="paragraph" w:styleId="Header">
    <w:name w:val="header"/>
    <w:basedOn w:val="Normal"/>
    <w:link w:val="HeaderChar"/>
    <w:uiPriority w:val="99"/>
    <w:unhideWhenUsed/>
    <w:rsid w:val="00780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31A"/>
    <w:rPr>
      <w:rFonts w:ascii="Calibri" w:eastAsia="Times New Roman" w:hAnsi="Calibri"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lar@bet9ja.com"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5.jpeg"/></Relationships>
</file>

<file path=word/_rels/foot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oleObject" Target="embeddings/oleObject3.bin"/><Relationship Id="rId1" Type="http://schemas.openxmlformats.org/officeDocument/2006/relationships/image" Target="media/image2.emf"/><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9</Pages>
  <Words>1919</Words>
  <Characters>10940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p:lastModifiedBy>
  <cp:revision>49</cp:revision>
  <cp:lastPrinted>2023-07-13T09:45:00Z</cp:lastPrinted>
  <dcterms:created xsi:type="dcterms:W3CDTF">2023-07-27T11:54:00Z</dcterms:created>
  <dcterms:modified xsi:type="dcterms:W3CDTF">2023-09-06T20:46:00Z</dcterms:modified>
</cp:coreProperties>
</file>