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2"/>
        <w:ind w:left="0"/>
        <w:rPr>
          <w:rFonts w:ascii="Times New Roman"/>
        </w:rPr>
      </w:pPr>
    </w:p>
    <w:p>
      <w:pPr>
        <w:pStyle w:val="Heading1"/>
      </w:pPr>
      <w:r>
        <w:rPr/>
        <w:t>17</w:t>
      </w:r>
      <w:r>
        <w:rPr>
          <w:spacing w:val="-5"/>
        </w:rPr>
        <w:t> </w:t>
      </w:r>
      <w:r>
        <w:rPr/>
        <w:t>August,</w:t>
      </w:r>
      <w:r>
        <w:rPr>
          <w:spacing w:val="-7"/>
        </w:rPr>
        <w:t> </w:t>
      </w:r>
      <w:r>
        <w:rPr>
          <w:spacing w:val="-2"/>
        </w:rPr>
        <w:t>2023.</w:t>
      </w:r>
    </w:p>
    <w:p>
      <w:pPr>
        <w:pStyle w:val="BodyText"/>
        <w:spacing w:before="179"/>
      </w:pPr>
      <w:r>
        <w:rPr/>
        <w:t>The</w:t>
      </w:r>
      <w:r>
        <w:rPr>
          <w:spacing w:val="-8"/>
        </w:rPr>
        <w:t> </w:t>
      </w:r>
      <w:r>
        <w:rPr/>
        <w:t>Managing</w:t>
      </w:r>
      <w:r>
        <w:rPr>
          <w:spacing w:val="-8"/>
        </w:rPr>
        <w:t> </w:t>
      </w:r>
      <w:r>
        <w:rPr>
          <w:spacing w:val="-2"/>
        </w:rPr>
        <w:t>Director</w:t>
      </w:r>
    </w:p>
    <w:p>
      <w:pPr>
        <w:pStyle w:val="Heading1"/>
        <w:spacing w:before="19"/>
      </w:pPr>
      <w:r>
        <w:rPr/>
        <w:t>Optimus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>
          <w:spacing w:val="-2"/>
        </w:rPr>
        <w:t>Limited</w:t>
      </w:r>
    </w:p>
    <w:p>
      <w:pPr>
        <w:pStyle w:val="BodyText"/>
        <w:spacing w:line="261" w:lineRule="auto" w:before="19"/>
        <w:ind w:right="6038"/>
      </w:pPr>
      <w:r>
        <w:rPr/>
        <w:t>55</w:t>
      </w:r>
      <w:r>
        <w:rPr>
          <w:spacing w:val="-13"/>
        </w:rPr>
        <w:t> </w:t>
      </w:r>
      <w:r>
        <w:rPr/>
        <w:t>Bishop</w:t>
      </w:r>
      <w:r>
        <w:rPr>
          <w:spacing w:val="-13"/>
        </w:rPr>
        <w:t> </w:t>
      </w:r>
      <w:r>
        <w:rPr/>
        <w:t>Oluwole</w:t>
      </w:r>
      <w:r>
        <w:rPr>
          <w:spacing w:val="-11"/>
        </w:rPr>
        <w:t> </w:t>
      </w:r>
      <w:r>
        <w:rPr/>
        <w:t>Street, Victoria Island.</w:t>
      </w:r>
    </w:p>
    <w:p>
      <w:pPr>
        <w:pStyle w:val="BodyText"/>
        <w:spacing w:line="415" w:lineRule="auto" w:before="0"/>
        <w:ind w:right="8357"/>
      </w:pPr>
      <w:r>
        <w:rPr>
          <w:spacing w:val="-2"/>
        </w:rPr>
        <w:t>Lagos. </w:t>
      </w:r>
      <w:r>
        <w:rPr/>
        <w:t>Dear</w:t>
      </w:r>
      <w:r>
        <w:rPr>
          <w:spacing w:val="-14"/>
        </w:rPr>
        <w:t> </w:t>
      </w:r>
      <w:r>
        <w:rPr/>
        <w:t>Sir,</w:t>
      </w:r>
    </w:p>
    <w:p>
      <w:pPr>
        <w:spacing w:before="0"/>
        <w:ind w:left="0" w:right="16" w:firstLine="0"/>
        <w:jc w:val="center"/>
        <w:rPr>
          <w:b/>
          <w:sz w:val="20"/>
        </w:rPr>
      </w:pPr>
      <w:r>
        <w:rPr>
          <w:b/>
          <w:sz w:val="20"/>
        </w:rPr>
        <w:t>APPLICATION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LOAN-</w:t>
      </w:r>
      <w:r>
        <w:rPr>
          <w:b/>
          <w:spacing w:val="45"/>
          <w:sz w:val="20"/>
        </w:rPr>
        <w:t> </w:t>
      </w:r>
      <w:r>
        <w:rPr>
          <w:b/>
          <w:sz w:val="20"/>
        </w:rPr>
        <w:t>&lt;</w:t>
      </w:r>
      <w:r>
        <w:rPr>
          <w:b/>
          <w:spacing w:val="-11"/>
          <w:sz w:val="20"/>
        </w:rPr>
        <w:t> </w:t>
      </w:r>
      <w:r>
        <w:rPr>
          <w:b/>
          <w:sz w:val="22"/>
        </w:rPr>
        <w:t>1000036233</w:t>
      </w:r>
      <w:r>
        <w:rPr>
          <w:b/>
          <w:spacing w:val="-10"/>
          <w:sz w:val="22"/>
        </w:rPr>
        <w:t> </w:t>
      </w:r>
      <w:r>
        <w:rPr>
          <w:b/>
          <w:spacing w:val="-10"/>
          <w:sz w:val="20"/>
        </w:rPr>
        <w:t>&gt;</w:t>
      </w:r>
    </w:p>
    <w:p>
      <w:pPr>
        <w:spacing w:line="259" w:lineRule="auto" w:before="178"/>
        <w:ind w:left="100" w:right="114" w:firstLine="0"/>
        <w:jc w:val="both"/>
        <w:rPr>
          <w:b/>
          <w:sz w:val="22"/>
        </w:rPr>
      </w:pPr>
      <w:r>
        <w:rPr>
          <w:sz w:val="20"/>
        </w:rPr>
        <w:t>I </w:t>
      </w:r>
      <w:r>
        <w:rPr>
          <w:b/>
          <w:sz w:val="22"/>
        </w:rPr>
        <w:t>NNAMDI JOSEPH EGERUE </w:t>
      </w:r>
      <w:r>
        <w:rPr>
          <w:b/>
          <w:sz w:val="20"/>
        </w:rPr>
        <w:t>with Optimus Bank account number </w:t>
      </w:r>
      <w:r>
        <w:rPr>
          <w:b/>
          <w:sz w:val="22"/>
        </w:rPr>
        <w:t>1000036233 </w:t>
      </w:r>
      <w:r>
        <w:rPr>
          <w:b/>
          <w:sz w:val="20"/>
        </w:rPr>
        <w:t>and an Agent/Super-Agent of KC Gaming Networks Ltd (“Bet9ja”) Agent with </w:t>
      </w:r>
      <w:r>
        <w:rPr>
          <w:b/>
          <w:sz w:val="22"/>
        </w:rPr>
        <w:t>Code 1466SA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 other Codes 1466, 5154, 9409, 45324, 1789, 21748, 35491, 36202, 37238, 39115, 40174,</w:t>
      </w:r>
    </w:p>
    <w:p>
      <w:pPr>
        <w:spacing w:line="259" w:lineRule="auto" w:before="0"/>
        <w:ind w:left="100" w:right="114" w:firstLine="0"/>
        <w:jc w:val="both"/>
        <w:rPr>
          <w:sz w:val="20"/>
        </w:rPr>
      </w:pPr>
      <w:r>
        <w:rPr>
          <w:b/>
          <w:sz w:val="22"/>
        </w:rPr>
        <w:t>40476,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40477,</w:t>
      </w:r>
      <w:r>
        <w:rPr>
          <w:sz w:val="20"/>
        </w:rPr>
        <w:t>hereby</w:t>
      </w:r>
      <w:r>
        <w:rPr>
          <w:spacing w:val="-7"/>
          <w:sz w:val="20"/>
        </w:rPr>
        <w:t> </w:t>
      </w:r>
      <w:r>
        <w:rPr>
          <w:sz w:val="20"/>
        </w:rPr>
        <w:t>request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loan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sum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dstrike/>
          <w:sz w:val="22"/>
        </w:rPr>
        <w:t>N</w:t>
      </w:r>
      <w:r>
        <w:rPr>
          <w:b/>
          <w:strike w:val="0"/>
          <w:spacing w:val="-8"/>
          <w:sz w:val="22"/>
        </w:rPr>
        <w:t> </w:t>
      </w:r>
      <w:r>
        <w:rPr>
          <w:b/>
          <w:strike w:val="0"/>
          <w:sz w:val="22"/>
        </w:rPr>
        <w:t>15,000,000.00</w:t>
      </w:r>
      <w:r>
        <w:rPr>
          <w:b/>
          <w:strike w:val="0"/>
          <w:spacing w:val="-7"/>
          <w:sz w:val="22"/>
        </w:rPr>
        <w:t> </w:t>
      </w:r>
      <w:r>
        <w:rPr>
          <w:b/>
          <w:strike w:val="0"/>
          <w:sz w:val="22"/>
        </w:rPr>
        <w:t>(Fifteen</w:t>
      </w:r>
      <w:r>
        <w:rPr>
          <w:b/>
          <w:strike w:val="0"/>
          <w:spacing w:val="-9"/>
          <w:sz w:val="22"/>
        </w:rPr>
        <w:t> </w:t>
      </w:r>
      <w:r>
        <w:rPr>
          <w:b/>
          <w:strike w:val="0"/>
          <w:sz w:val="22"/>
        </w:rPr>
        <w:t>Million</w:t>
      </w:r>
      <w:r>
        <w:rPr>
          <w:b/>
          <w:strike w:val="0"/>
          <w:spacing w:val="-8"/>
          <w:sz w:val="22"/>
        </w:rPr>
        <w:t> </w:t>
      </w:r>
      <w:r>
        <w:rPr>
          <w:b/>
          <w:strike w:val="0"/>
          <w:sz w:val="22"/>
        </w:rPr>
        <w:t>Naira only) </w:t>
      </w:r>
      <w:r>
        <w:rPr>
          <w:strike w:val="0"/>
          <w:sz w:val="20"/>
        </w:rPr>
        <w:t>to be repaid within a period of </w:t>
      </w:r>
      <w:r>
        <w:rPr>
          <w:b/>
          <w:strike w:val="0"/>
          <w:sz w:val="20"/>
        </w:rPr>
        <w:t>52 weeks (12 months)</w:t>
      </w:r>
      <w:r>
        <w:rPr>
          <w:strike w:val="0"/>
          <w:sz w:val="20"/>
        </w:rPr>
        <w:t>.</w:t>
      </w:r>
    </w:p>
    <w:p>
      <w:pPr>
        <w:pStyle w:val="BodyText"/>
        <w:spacing w:line="259" w:lineRule="auto" w:before="160"/>
        <w:ind w:right="117"/>
        <w:jc w:val="both"/>
      </w:pPr>
      <w:r>
        <w:rPr/>
        <w:t>I acknowledge and concede that repayment of the principal loan amount and interests thereon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deducted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number</w:t>
      </w:r>
      <w:r>
        <w:rPr>
          <w:spacing w:val="-13"/>
        </w:rPr>
        <w:t> </w:t>
      </w:r>
      <w:r>
        <w:rPr/>
        <w:t>stated</w:t>
      </w:r>
      <w:r>
        <w:rPr>
          <w:spacing w:val="-13"/>
        </w:rPr>
        <w:t> </w:t>
      </w:r>
      <w:r>
        <w:rPr/>
        <w:t>above</w:t>
      </w:r>
      <w:r>
        <w:rPr>
          <w:spacing w:val="-5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set</w:t>
      </w:r>
      <w:r>
        <w:rPr>
          <w:spacing w:val="-13"/>
        </w:rPr>
        <w:t> </w:t>
      </w:r>
      <w:r>
        <w:rPr/>
        <w:t>repayment</w:t>
      </w:r>
      <w:r>
        <w:rPr>
          <w:spacing w:val="-14"/>
        </w:rPr>
        <w:t> </w:t>
      </w:r>
      <w:r>
        <w:rPr/>
        <w:t>dates and intervals in accordance with the Bank’s terms and conditions until the loan amount and accrued interest is fully repaid.</w:t>
      </w:r>
    </w:p>
    <w:p>
      <w:pPr>
        <w:pStyle w:val="BodyText"/>
        <w:spacing w:line="259" w:lineRule="auto"/>
        <w:ind w:right="126"/>
        <w:jc w:val="both"/>
        <w:rPr>
          <w:b/>
          <w:sz w:val="22"/>
        </w:rPr>
      </w:pPr>
      <w:r>
        <w:rPr/>
        <w:t>I</w:t>
      </w:r>
      <w:r>
        <w:rPr>
          <w:spacing w:val="-10"/>
        </w:rPr>
        <w:t> </w:t>
      </w:r>
      <w:r>
        <w:rPr/>
        <w:t>hereby</w:t>
      </w:r>
      <w:r>
        <w:rPr>
          <w:spacing w:val="-10"/>
        </w:rPr>
        <w:t> </w:t>
      </w:r>
      <w:r>
        <w:rPr/>
        <w:t>commit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commissions,</w:t>
      </w:r>
      <w:r>
        <w:rPr>
          <w:spacing w:val="-11"/>
        </w:rPr>
        <w:t> </w:t>
      </w:r>
      <w:r>
        <w:rPr/>
        <w:t>bonuses,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payments</w:t>
      </w:r>
      <w:r>
        <w:rPr>
          <w:spacing w:val="-12"/>
        </w:rPr>
        <w:t> </w:t>
      </w:r>
      <w:r>
        <w:rPr/>
        <w:t>due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Bet9ja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me will be paid wholly into my Optimus Bank account number </w:t>
      </w:r>
      <w:r>
        <w:rPr>
          <w:b/>
          <w:sz w:val="22"/>
        </w:rPr>
        <w:t>1000036233.</w:t>
      </w:r>
    </w:p>
    <w:p>
      <w:pPr>
        <w:pStyle w:val="BodyText"/>
        <w:spacing w:line="259" w:lineRule="auto" w:before="162"/>
        <w:ind w:right="119"/>
        <w:jc w:val="both"/>
      </w:pPr>
      <w:r>
        <w:rPr/>
        <w:t>I also unconditionally consent to the request and use of my personal data, historical, performance and other necessary details from Bet9ja as well as confirmation of my domiciliation covenants and/status with Bet9ja.</w:t>
      </w:r>
    </w:p>
    <w:p>
      <w:pPr>
        <w:pStyle w:val="BodyText"/>
        <w:spacing w:before="158"/>
      </w:pPr>
      <w:r>
        <w:rPr/>
        <w:t>Thank</w:t>
      </w:r>
      <w:r>
        <w:rPr>
          <w:spacing w:val="-7"/>
        </w:rPr>
        <w:t> </w:t>
      </w:r>
      <w:r>
        <w:rPr>
          <w:spacing w:val="-4"/>
        </w:rPr>
        <w:t>you.</w:t>
      </w:r>
    </w:p>
    <w:p>
      <w:pPr>
        <w:pStyle w:val="Title"/>
        <w:spacing w:line="400" w:lineRule="auto"/>
      </w:pPr>
      <w:r>
        <w:rPr/>
        <w:t>NNAMDI</w:t>
      </w:r>
      <w:r>
        <w:rPr>
          <w:spacing w:val="-16"/>
        </w:rPr>
        <w:t> </w:t>
      </w:r>
      <w:r>
        <w:rPr/>
        <w:t>JOSEPH</w:t>
      </w:r>
      <w:r>
        <w:rPr>
          <w:spacing w:val="-15"/>
        </w:rPr>
        <w:t> </w:t>
      </w:r>
      <w:r>
        <w:rPr/>
        <w:t>EGERUE </w:t>
      </w:r>
      <w:r>
        <w:rPr>
          <w:spacing w:val="-2"/>
        </w:rPr>
        <w:t>1000036233</w:t>
      </w:r>
    </w:p>
    <w:p>
      <w:pPr>
        <w:pStyle w:val="BodyText"/>
        <w:ind w:left="0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Signature</w:t>
      </w:r>
    </w:p>
    <w:sectPr>
      <w:type w:val="continuous"/>
      <w:pgSz w:w="11910" w:h="16840"/>
      <w:pgMar w:top="192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7"/>
      <w:ind w:left="100"/>
    </w:pPr>
    <w:rPr>
      <w:rFonts w:ascii="Century Gothic" w:hAnsi="Century Gothic" w:eastAsia="Century Gothic" w:cs="Century Gothic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entury Gothic" w:hAnsi="Century Gothic" w:eastAsia="Century Gothic" w:cs="Century Gothic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9"/>
      <w:ind w:left="100" w:right="6038"/>
    </w:pPr>
    <w:rPr>
      <w:rFonts w:ascii="Century Gothic" w:hAnsi="Century Gothic" w:eastAsia="Century Gothic" w:cs="Century Gothic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Olusanmi Olaniyan</dc:creator>
  <dcterms:created xsi:type="dcterms:W3CDTF">2023-08-17T18:43:45Z</dcterms:created>
  <dcterms:modified xsi:type="dcterms:W3CDTF">2023-08-17T18:43:45Z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2023-08-17T00:00:00Z</vt:filetime>
  </property>
  <property fmtid="{D5CDD505-2E9C-101B-9397-08002B2CF9AE}" pid="5" name="MSIP_Label_0af6a45d-bc26-48f1-96d6-dd61a2a019d8_ContentBits">
    <vt:lpwstr>0</vt:lpwstr>
  </property>
  <property fmtid="{D5CDD505-2E9C-101B-9397-08002B2CF9AE}" pid="6" name="MSIP_Label_0af6a45d-bc26-48f1-96d6-dd61a2a019d8_Enabled">
    <vt:lpwstr>true</vt:lpwstr>
  </property>
  <property fmtid="{D5CDD505-2E9C-101B-9397-08002B2CF9AE}" pid="7" name="MSIP_Label_0af6a45d-bc26-48f1-96d6-dd61a2a019d8_Method">
    <vt:lpwstr>Privileged</vt:lpwstr>
  </property>
  <property fmtid="{D5CDD505-2E9C-101B-9397-08002B2CF9AE}" pid="8" name="MSIP_Label_0af6a45d-bc26-48f1-96d6-dd61a2a019d8_SiteId">
    <vt:lpwstr>e2356a1c-2956-427c-86b9-f08301ebb1da</vt:lpwstr>
  </property>
  <property fmtid="{D5CDD505-2E9C-101B-9397-08002B2CF9AE}" pid="9" name="Producer">
    <vt:lpwstr>Microsoft® Word for Microsoft 365</vt:lpwstr>
  </property>
</Properties>
</file>