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5C5" w:rsidRPr="003B55C5" w:rsidRDefault="003B55C5" w:rsidP="003B55C5">
      <w:pPr>
        <w:spacing w:after="120" w:line="240" w:lineRule="auto"/>
        <w:jc w:val="center"/>
        <w:rPr>
          <w:rFonts w:ascii="Times New Roman" w:eastAsia="Times New Roman" w:hAnsi="Times New Roman" w:cs="Times New Roman"/>
          <w:b/>
          <w:i/>
          <w:sz w:val="28"/>
          <w:szCs w:val="28"/>
        </w:rPr>
      </w:pPr>
      <w:r w:rsidRPr="003B55C5">
        <w:rPr>
          <w:rFonts w:ascii="Times New Roman" w:eastAsia="Times New Roman" w:hAnsi="Times New Roman" w:cs="Times New Roman"/>
          <w:b/>
          <w:i/>
          <w:sz w:val="28"/>
          <w:szCs w:val="28"/>
        </w:rPr>
        <w:t xml:space="preserve">The Evil in Peddling Pastor </w:t>
      </w:r>
      <w:proofErr w:type="spellStart"/>
      <w:r w:rsidRPr="003B55C5">
        <w:rPr>
          <w:rFonts w:ascii="Times New Roman" w:eastAsia="Times New Roman" w:hAnsi="Times New Roman" w:cs="Times New Roman"/>
          <w:b/>
          <w:i/>
          <w:sz w:val="28"/>
          <w:szCs w:val="28"/>
        </w:rPr>
        <w:t>Ibiyeomie’s</w:t>
      </w:r>
      <w:proofErr w:type="spellEnd"/>
      <w:r w:rsidRPr="003B55C5">
        <w:rPr>
          <w:rFonts w:ascii="Times New Roman" w:eastAsia="Times New Roman" w:hAnsi="Times New Roman" w:cs="Times New Roman"/>
          <w:b/>
          <w:i/>
          <w:sz w:val="28"/>
          <w:szCs w:val="28"/>
        </w:rPr>
        <w:t xml:space="preserve"> $2m Wristwatch Sans Subtext</w:t>
      </w:r>
    </w:p>
    <w:p w:rsidR="003B55C5" w:rsidRDefault="003B55C5" w:rsidP="003B55C5">
      <w:pPr>
        <w:spacing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w:t>
      </w:r>
      <w:proofErr w:type="spellStart"/>
      <w:r>
        <w:rPr>
          <w:rFonts w:ascii="Times New Roman" w:eastAsia="Times New Roman" w:hAnsi="Times New Roman" w:cs="Times New Roman"/>
          <w:sz w:val="28"/>
          <w:szCs w:val="28"/>
        </w:rPr>
        <w:t>Ugochukwu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Ugwuanyi</w:t>
      </w:r>
      <w:proofErr w:type="spellEnd"/>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The agenda-setting theory of mass communication seems to have gone with good old traditional journalism, as its distortions and corruption are writ large in this present age.  Content creators and curators in the digital space have been busy setting the agenda without any care for the original intent of the module. In pursuit of </w:t>
      </w:r>
      <w:proofErr w:type="spellStart"/>
      <w:r w:rsidRPr="003B55C5">
        <w:rPr>
          <w:rFonts w:ascii="Times New Roman" w:eastAsia="Times New Roman" w:hAnsi="Times New Roman" w:cs="Times New Roman"/>
          <w:sz w:val="28"/>
          <w:szCs w:val="28"/>
        </w:rPr>
        <w:t>virality</w:t>
      </w:r>
      <w:proofErr w:type="spellEnd"/>
      <w:r w:rsidRPr="003B55C5">
        <w:rPr>
          <w:rFonts w:ascii="Times New Roman" w:eastAsia="Times New Roman" w:hAnsi="Times New Roman" w:cs="Times New Roman"/>
          <w:sz w:val="28"/>
          <w:szCs w:val="28"/>
        </w:rPr>
        <w:t xml:space="preserve">, they limit shorts and reels to the salacious and outlandish, deliberately precluding aspects that would </w:t>
      </w:r>
      <w:proofErr w:type="spellStart"/>
      <w:r w:rsidRPr="003B55C5">
        <w:rPr>
          <w:rFonts w:ascii="Times New Roman" w:eastAsia="Times New Roman" w:hAnsi="Times New Roman" w:cs="Times New Roman"/>
          <w:sz w:val="28"/>
          <w:szCs w:val="28"/>
        </w:rPr>
        <w:t>contextualise</w:t>
      </w:r>
      <w:proofErr w:type="spellEnd"/>
      <w:r w:rsidRPr="003B55C5">
        <w:rPr>
          <w:rFonts w:ascii="Times New Roman" w:eastAsia="Times New Roman" w:hAnsi="Times New Roman" w:cs="Times New Roman"/>
          <w:sz w:val="28"/>
          <w:szCs w:val="28"/>
        </w:rPr>
        <w:t xml:space="preserve"> and offer more meaning to audiences. The need to empower audiences with inspiring information is secondary. This is one evil I've seen under the sun!</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The (mal</w:t>
      </w:r>
      <w:proofErr w:type="gramStart"/>
      <w:r w:rsidRPr="003B55C5">
        <w:rPr>
          <w:rFonts w:ascii="Times New Roman" w:eastAsia="Times New Roman" w:hAnsi="Times New Roman" w:cs="Times New Roman"/>
          <w:sz w:val="28"/>
          <w:szCs w:val="28"/>
        </w:rPr>
        <w:t>)practice</w:t>
      </w:r>
      <w:proofErr w:type="gramEnd"/>
      <w:r w:rsidRPr="003B55C5">
        <w:rPr>
          <w:rFonts w:ascii="Times New Roman" w:eastAsia="Times New Roman" w:hAnsi="Times New Roman" w:cs="Times New Roman"/>
          <w:sz w:val="28"/>
          <w:szCs w:val="28"/>
        </w:rPr>
        <w:t xml:space="preserve"> is not in keeping with the gatekeeping theory either, since they are not acting in the interest of the social fabric but opportunistically farming for views and engagements or even chasing clout. If taken to task, they will readily say, "Bad (scandalous</w:t>
      </w:r>
      <w:r w:rsidR="00AA0587">
        <w:rPr>
          <w:rFonts w:ascii="Times New Roman" w:eastAsia="Times New Roman" w:hAnsi="Times New Roman" w:cs="Times New Roman"/>
          <w:sz w:val="28"/>
          <w:szCs w:val="28"/>
        </w:rPr>
        <w:t>/controversial</w:t>
      </w:r>
      <w:r w:rsidRPr="003B55C5">
        <w:rPr>
          <w:rFonts w:ascii="Times New Roman" w:eastAsia="Times New Roman" w:hAnsi="Times New Roman" w:cs="Times New Roman"/>
          <w:sz w:val="28"/>
          <w:szCs w:val="28"/>
        </w:rPr>
        <w:t>) news</w:t>
      </w:r>
      <w:r w:rsidR="00AA0587">
        <w:rPr>
          <w:rFonts w:ascii="Times New Roman" w:eastAsia="Times New Roman" w:hAnsi="Times New Roman" w:cs="Times New Roman"/>
          <w:sz w:val="28"/>
          <w:szCs w:val="28"/>
        </w:rPr>
        <w:t xml:space="preserve"> always</w:t>
      </w:r>
      <w:r w:rsidRPr="003B55C5">
        <w:rPr>
          <w:rFonts w:ascii="Times New Roman" w:eastAsia="Times New Roman" w:hAnsi="Times New Roman" w:cs="Times New Roman"/>
          <w:sz w:val="28"/>
          <w:szCs w:val="28"/>
        </w:rPr>
        <w:t xml:space="preserve"> sells." Admittedly, bloggers have been quite successful in attracting attention and sparking conversations online with abridged and abrupt content. However, the jury is still out on whether these citizen journalists’ brand of agenda setting is guided by their prejudices, the attention span of audiences, mischief, or sheer mi</w:t>
      </w:r>
      <w:bookmarkStart w:id="0" w:name="_GoBack"/>
      <w:bookmarkEnd w:id="0"/>
      <w:r w:rsidRPr="003B55C5">
        <w:rPr>
          <w:rFonts w:ascii="Times New Roman" w:eastAsia="Times New Roman" w:hAnsi="Times New Roman" w:cs="Times New Roman"/>
          <w:sz w:val="28"/>
          <w:szCs w:val="28"/>
        </w:rPr>
        <w:t>sinformation. In a milieu where users run with the caption/headline, one can imagine what impact half-information would have on them, nay, what it robs them of.</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A fortnight ago, the Nigerian blogosphere buzzed with reports of Pastor David </w:t>
      </w:r>
      <w:proofErr w:type="spellStart"/>
      <w:r w:rsidRPr="003B55C5">
        <w:rPr>
          <w:rFonts w:ascii="Times New Roman" w:eastAsia="Times New Roman" w:hAnsi="Times New Roman" w:cs="Times New Roman"/>
          <w:sz w:val="28"/>
          <w:szCs w:val="28"/>
        </w:rPr>
        <w:t>Ibiyeomie</w:t>
      </w:r>
      <w:proofErr w:type="spellEnd"/>
      <w:r w:rsidRPr="003B55C5">
        <w:rPr>
          <w:rFonts w:ascii="Times New Roman" w:eastAsia="Times New Roman" w:hAnsi="Times New Roman" w:cs="Times New Roman"/>
          <w:sz w:val="28"/>
          <w:szCs w:val="28"/>
        </w:rPr>
        <w:t xml:space="preserve"> bragging about being gifted a wristwatch worth $2 million, stressing that Nigerians on social media would faint if they saw his collection of exotic wristwatches. The sensational spin of the story on social media makes the unsuspecting assume that the man of God climbed the pulpit just to promote grifting prowess. But that couldn’t have been the preacher’s mission. What trended online was an aside or anecdote used to drive home the point he was making. But bloggers opted to set the agenda with a clickable straw rather than the didactic core. Now that they must have got the online traction they craved, let’s bring to the surface the vital aspect of the sermon that was buried. This is because the unsung aspect of the preacher’s message can be of great benefit to whoever subscribes to it. </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EB6E1F" w:rsidP="003B55C5">
      <w:pPr>
        <w:spacing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After disclosing the following:</w:t>
      </w:r>
      <w:r w:rsidR="003B55C5" w:rsidRPr="003B55C5">
        <w:rPr>
          <w:rFonts w:ascii="Times New Roman" w:eastAsia="Times New Roman" w:hAnsi="Times New Roman" w:cs="Times New Roman"/>
          <w:sz w:val="28"/>
          <w:szCs w:val="28"/>
        </w:rPr>
        <w:t xml:space="preserve"> "someone gave me a watch worth $2 million. I have not even worn half of my watches. The one they show on social media is just </w:t>
      </w:r>
      <w:r w:rsidR="003B55C5" w:rsidRPr="003B55C5">
        <w:rPr>
          <w:rFonts w:ascii="Times New Roman" w:eastAsia="Times New Roman" w:hAnsi="Times New Roman" w:cs="Times New Roman"/>
          <w:sz w:val="28"/>
          <w:szCs w:val="28"/>
        </w:rPr>
        <w:lastRenderedPageBreak/>
        <w:t xml:space="preserve">small, I have many watches. If they see all my watches, they’d just faint,” </w:t>
      </w:r>
      <w:r>
        <w:rPr>
          <w:rFonts w:ascii="Times New Roman" w:eastAsia="Times New Roman" w:hAnsi="Times New Roman" w:cs="Times New Roman"/>
          <w:sz w:val="28"/>
          <w:szCs w:val="28"/>
        </w:rPr>
        <w:t>the Port Harcourt-based pastor asserted</w:t>
      </w:r>
      <w:r w:rsidR="003B55C5" w:rsidRPr="003B55C5">
        <w:rPr>
          <w:rFonts w:ascii="Times New Roman" w:eastAsia="Times New Roman" w:hAnsi="Times New Roman" w:cs="Times New Roman"/>
          <w:sz w:val="28"/>
          <w:szCs w:val="28"/>
        </w:rPr>
        <w:t xml:space="preserve"> that "I’m getting watches because I’m solving problems." This last line is the crux that would do viewers a world of good if they caught the revelation. It is a given that the one who diligently solves problems will stand before kings, and shall not stand before mean men.</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That was the story of Joseph. The ability to solve problems took him straight from prison to the palace. By the time he solved Pharaoh’s problem, the falsely accused felon became the prime minister of the world’s superpower at the time, despite being an immigrant. If solving problems can be this rewarding, then it shouldn't be surprising that a problem solver like </w:t>
      </w:r>
      <w:proofErr w:type="spellStart"/>
      <w:r w:rsidRPr="003B55C5">
        <w:rPr>
          <w:rFonts w:ascii="Times New Roman" w:eastAsia="Times New Roman" w:hAnsi="Times New Roman" w:cs="Times New Roman"/>
          <w:sz w:val="28"/>
          <w:szCs w:val="28"/>
        </w:rPr>
        <w:t>Ibiyeomie</w:t>
      </w:r>
      <w:proofErr w:type="spellEnd"/>
      <w:r w:rsidRPr="003B55C5">
        <w:rPr>
          <w:rFonts w:ascii="Times New Roman" w:eastAsia="Times New Roman" w:hAnsi="Times New Roman" w:cs="Times New Roman"/>
          <w:sz w:val="28"/>
          <w:szCs w:val="28"/>
        </w:rPr>
        <w:t xml:space="preserve"> is receiving mouthwatering gifts. No one should faint upon seeing his wristwatches, or come with the vanity-upon-vanity moral posturing! If you look around, you’d find that many of his peers have been stupendously rewarded by those who consult them for spiritual guidance and prayers. There are instances where people struggle to give to these men of God.</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Yet, these cherished pastors are only vessels through which the actual problem solver expresses </w:t>
      </w:r>
      <w:proofErr w:type="gramStart"/>
      <w:r w:rsidRPr="003B55C5">
        <w:rPr>
          <w:rFonts w:ascii="Times New Roman" w:eastAsia="Times New Roman" w:hAnsi="Times New Roman" w:cs="Times New Roman"/>
          <w:sz w:val="28"/>
          <w:szCs w:val="28"/>
        </w:rPr>
        <w:t>Himself</w:t>
      </w:r>
      <w:proofErr w:type="gramEnd"/>
      <w:r w:rsidRPr="003B55C5">
        <w:rPr>
          <w:rFonts w:ascii="Times New Roman" w:eastAsia="Times New Roman" w:hAnsi="Times New Roman" w:cs="Times New Roman"/>
          <w:sz w:val="28"/>
          <w:szCs w:val="28"/>
        </w:rPr>
        <w:t xml:space="preserve">. I'm talking about the Holy Spirit, who inhabits whoever believes in the resurrected Christ and confesses Jesus as their Lord and personal </w:t>
      </w:r>
      <w:proofErr w:type="spellStart"/>
      <w:r w:rsidRPr="003B55C5">
        <w:rPr>
          <w:rFonts w:ascii="Times New Roman" w:eastAsia="Times New Roman" w:hAnsi="Times New Roman" w:cs="Times New Roman"/>
          <w:sz w:val="28"/>
          <w:szCs w:val="28"/>
        </w:rPr>
        <w:t>saviour</w:t>
      </w:r>
      <w:proofErr w:type="spellEnd"/>
      <w:r w:rsidRPr="003B55C5">
        <w:rPr>
          <w:rFonts w:ascii="Times New Roman" w:eastAsia="Times New Roman" w:hAnsi="Times New Roman" w:cs="Times New Roman"/>
          <w:sz w:val="28"/>
          <w:szCs w:val="28"/>
        </w:rPr>
        <w:t>. He is the one about whom John 16:13 says, “He will guide them into all truth, speak only what He hears from the Father, and declare things to come.” With this spiritual insight, you would be able to solve quandaries and mysteries. It is this same Spirit who enabled the mighty works of Jesus’ earthly ministry. He is all the believer needs. Nothing is too big or small for Him to provide direction.</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There was a community where livestock breeding was the prime preoccupation of locals. A stray sheep was found and taken to the king’s palace. In time, two men came forward to claim ownership of the animal. Each of them was quite assertive and unyielding in demanding that they be handed the sheep as the rightful owner. None of the palace courtiers could rightly divide the dispute. Thankfully, the king is a born-again Christian, so he opted to pray for wisdom over the situation. He gave both parties a date to hear for his verdict on the matter. The night prior, the king prayed intensely, and the Lord ministered John 10:4-5 in his heart. He immediately knew that his prayer had been answered and was no longer troubled.</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By the next morning, the claimant came with some members of the community. The sheep was tethered with a long rope right before everyone who gathered to </w:t>
      </w:r>
      <w:r w:rsidRPr="003B55C5">
        <w:rPr>
          <w:rFonts w:ascii="Times New Roman" w:eastAsia="Times New Roman" w:hAnsi="Times New Roman" w:cs="Times New Roman"/>
          <w:sz w:val="28"/>
          <w:szCs w:val="28"/>
        </w:rPr>
        <w:lastRenderedPageBreak/>
        <w:t xml:space="preserve">witness how the contention would be resolved. The king challenged each of the contenders to do all they could to attract the sheep's attention. The one it responds to and follows will be allowed to return home with the animal. To make the test even harder, the sheep was distracted with fodder. The first tried all the communication cues he could devise to no avail. The sheep continued feeding, barely looking up to acknowledge the stranger. When the stipulated time elapsed, the second claimant was given the floor. Soon enough, the sheep abandoned the fodder and followed him, leaving everyone convinced about the actual owner! </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That’s one of the ways God inspires His people to solve problems. But you must know the Word. With Scripture containing solutions to every problem and need, God wells up in your heart a bespoke Word for each situation. When diligently implemented, everyone will be awed by the efficacy. As you do this for yourself, you’ll soon be able to apply the tried and tested formula to what troubles others – thereby becoming a problem solver. It takes the Word with a heart yielded to God for this to happen. Train your spiritual antenna to clearly hear God. You’ve got to do this every so often. But when you start hearing, be sure that what you hear aligns with the Word of God! </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Indeed, sons of God are prized and presented with bounties because they solve problems. Romans 8:19, “</w:t>
      </w:r>
      <w:r w:rsidRPr="003B55C5">
        <w:rPr>
          <w:rFonts w:ascii="Times New Roman" w:eastAsia="Times New Roman" w:hAnsi="Times New Roman" w:cs="Times New Roman"/>
          <w:color w:val="0F58BD"/>
          <w:sz w:val="28"/>
          <w:szCs w:val="28"/>
        </w:rPr>
        <w:t xml:space="preserve">For the earnest expectation of the creation eagerly waits for the revealing of the sons of God.” </w:t>
      </w:r>
      <w:r w:rsidRPr="003B55C5">
        <w:rPr>
          <w:rFonts w:ascii="Times New Roman" w:eastAsia="Times New Roman" w:hAnsi="Times New Roman" w:cs="Times New Roman"/>
          <w:sz w:val="28"/>
          <w:szCs w:val="28"/>
        </w:rPr>
        <w:t xml:space="preserve">Although the grace is available, not many anointed ones have primed themselves to the level where they can call forth answers from Heaven. The child of God can have the unction of Moses, whom God taught His ways, so that he could manifest His acts by solving the problems of the children of Israel. </w:t>
      </w:r>
    </w:p>
    <w:p w:rsidR="00EB6E1F" w:rsidRPr="003B55C5" w:rsidRDefault="00EB6E1F" w:rsidP="003B55C5">
      <w:pPr>
        <w:spacing w:after="120" w:line="240" w:lineRule="auto"/>
        <w:rPr>
          <w:rFonts w:ascii="Times New Roman" w:eastAsia="Times New Roman" w:hAnsi="Times New Roman" w:cs="Times New Roman"/>
          <w:sz w:val="28"/>
          <w:szCs w:val="28"/>
        </w:rPr>
      </w:pPr>
    </w:p>
    <w:p w:rsidR="003B55C5" w:rsidRPr="003B55C5" w:rsidRDefault="003B55C5" w:rsidP="003B55C5">
      <w:pPr>
        <w:spacing w:after="120" w:line="240" w:lineRule="auto"/>
        <w:rPr>
          <w:rFonts w:ascii="Times New Roman" w:eastAsia="Times New Roman" w:hAnsi="Times New Roman" w:cs="Times New Roman"/>
          <w:sz w:val="28"/>
          <w:szCs w:val="28"/>
        </w:rPr>
      </w:pPr>
      <w:r w:rsidRPr="003B55C5">
        <w:rPr>
          <w:rFonts w:ascii="Times New Roman" w:eastAsia="Times New Roman" w:hAnsi="Times New Roman" w:cs="Times New Roman"/>
          <w:sz w:val="28"/>
          <w:szCs w:val="28"/>
        </w:rPr>
        <w:t xml:space="preserve">However, the avaricious who are easily lured by lucre must be wary not to go the way of </w:t>
      </w:r>
      <w:proofErr w:type="spellStart"/>
      <w:r w:rsidRPr="003B55C5">
        <w:rPr>
          <w:rFonts w:ascii="Times New Roman" w:eastAsia="Times New Roman" w:hAnsi="Times New Roman" w:cs="Times New Roman"/>
          <w:sz w:val="28"/>
          <w:szCs w:val="28"/>
        </w:rPr>
        <w:t>Gehazi</w:t>
      </w:r>
      <w:proofErr w:type="spellEnd"/>
      <w:r w:rsidRPr="003B55C5">
        <w:rPr>
          <w:rFonts w:ascii="Times New Roman" w:eastAsia="Times New Roman" w:hAnsi="Times New Roman" w:cs="Times New Roman"/>
          <w:sz w:val="28"/>
          <w:szCs w:val="28"/>
        </w:rPr>
        <w:t xml:space="preserve"> (1 Kings 5:19-27). The Master’s charge in Matthew 10:8 is “Give as freely as you have received”. If you operate that way, God can, as in Pastor </w:t>
      </w:r>
      <w:proofErr w:type="spellStart"/>
      <w:r w:rsidRPr="003B55C5">
        <w:rPr>
          <w:rFonts w:ascii="Times New Roman" w:eastAsia="Times New Roman" w:hAnsi="Times New Roman" w:cs="Times New Roman"/>
          <w:sz w:val="28"/>
          <w:szCs w:val="28"/>
        </w:rPr>
        <w:t>Ibiyeomi’s</w:t>
      </w:r>
      <w:proofErr w:type="spellEnd"/>
      <w:r w:rsidRPr="003B55C5">
        <w:rPr>
          <w:rFonts w:ascii="Times New Roman" w:eastAsia="Times New Roman" w:hAnsi="Times New Roman" w:cs="Times New Roman"/>
          <w:sz w:val="28"/>
          <w:szCs w:val="28"/>
        </w:rPr>
        <w:t xml:space="preserve"> case, inspire you with the solution to someone's problem and prod the same person to bless you with choicest gifts money can buy. I'm referring to cheerful givers who would insist that God sent them to be a blessing to you, even when psyched that the gifts they are bearing must be meant for God.</w:t>
      </w:r>
    </w:p>
    <w:p w:rsidR="003B55C5" w:rsidRPr="003B55C5" w:rsidRDefault="003B55C5" w:rsidP="00A44C81">
      <w:pPr>
        <w:spacing w:after="120" w:line="240" w:lineRule="auto"/>
        <w:rPr>
          <w:rFonts w:ascii="Georgia" w:eastAsia="Times New Roman" w:hAnsi="Georgia" w:cs="Times New Roman"/>
          <w:sz w:val="28"/>
          <w:szCs w:val="28"/>
        </w:rPr>
      </w:pPr>
    </w:p>
    <w:p w:rsidR="00A44C81" w:rsidRPr="00EB6E1F" w:rsidRDefault="00A44C81" w:rsidP="00A44C81">
      <w:pPr>
        <w:spacing w:after="120" w:line="240" w:lineRule="auto"/>
        <w:rPr>
          <w:rFonts w:ascii="Georgia" w:eastAsia="Times New Roman" w:hAnsi="Georgia" w:cs="Times New Roman"/>
          <w:b/>
          <w:sz w:val="28"/>
          <w:szCs w:val="28"/>
        </w:rPr>
      </w:pPr>
      <w:r w:rsidRPr="00EB6E1F">
        <w:rPr>
          <w:rFonts w:ascii="Georgia" w:eastAsia="Times New Roman" w:hAnsi="Georgia" w:cs="Times New Roman"/>
          <w:b/>
          <w:sz w:val="28"/>
          <w:szCs w:val="28"/>
        </w:rPr>
        <w:t xml:space="preserve">VIS </w:t>
      </w:r>
      <w:proofErr w:type="spellStart"/>
      <w:r w:rsidRPr="00EB6E1F">
        <w:rPr>
          <w:rFonts w:ascii="Georgia" w:eastAsia="Times New Roman" w:hAnsi="Georgia" w:cs="Times New Roman"/>
          <w:b/>
          <w:sz w:val="28"/>
          <w:szCs w:val="28"/>
        </w:rPr>
        <w:t>Ugochukwu</w:t>
      </w:r>
      <w:proofErr w:type="spellEnd"/>
      <w:r w:rsidRPr="00EB6E1F">
        <w:rPr>
          <w:rFonts w:ascii="Georgia" w:eastAsia="Times New Roman" w:hAnsi="Georgia" w:cs="Times New Roman"/>
          <w:b/>
          <w:sz w:val="28"/>
          <w:szCs w:val="28"/>
        </w:rPr>
        <w:t xml:space="preserve"> is a Sage, Storyteller and Brand Strategist who engages with readers via Twitter (now X) @</w:t>
      </w:r>
      <w:proofErr w:type="spellStart"/>
      <w:r w:rsidRPr="00EB6E1F">
        <w:rPr>
          <w:rFonts w:ascii="Georgia" w:eastAsia="Times New Roman" w:hAnsi="Georgia" w:cs="Times New Roman"/>
          <w:b/>
          <w:sz w:val="28"/>
          <w:szCs w:val="28"/>
        </w:rPr>
        <w:t>sylvesugwuanyi</w:t>
      </w:r>
      <w:proofErr w:type="spellEnd"/>
    </w:p>
    <w:p w:rsidR="005D051A" w:rsidRPr="003B55C5" w:rsidRDefault="00AA0587">
      <w:pPr>
        <w:rPr>
          <w:sz w:val="28"/>
          <w:szCs w:val="28"/>
        </w:rPr>
      </w:pPr>
    </w:p>
    <w:sectPr w:rsidR="005D051A" w:rsidRPr="003B5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C81"/>
    <w:rsid w:val="00315102"/>
    <w:rsid w:val="003B55C5"/>
    <w:rsid w:val="004E13EE"/>
    <w:rsid w:val="00A44C81"/>
    <w:rsid w:val="00AA0587"/>
    <w:rsid w:val="00D95DA6"/>
    <w:rsid w:val="00EB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C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510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C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51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208938">
      <w:bodyDiv w:val="1"/>
      <w:marLeft w:val="0"/>
      <w:marRight w:val="0"/>
      <w:marTop w:val="0"/>
      <w:marBottom w:val="0"/>
      <w:divBdr>
        <w:top w:val="none" w:sz="0" w:space="0" w:color="auto"/>
        <w:left w:val="none" w:sz="0" w:space="0" w:color="auto"/>
        <w:bottom w:val="none" w:sz="0" w:space="0" w:color="auto"/>
        <w:right w:val="none" w:sz="0" w:space="0" w:color="auto"/>
      </w:divBdr>
      <w:divsChild>
        <w:div w:id="1038436829">
          <w:marLeft w:val="0"/>
          <w:marRight w:val="0"/>
          <w:marTop w:val="120"/>
          <w:marBottom w:val="120"/>
          <w:divBdr>
            <w:top w:val="none" w:sz="0" w:space="0" w:color="auto"/>
            <w:left w:val="none" w:sz="0" w:space="0" w:color="auto"/>
            <w:bottom w:val="none" w:sz="0" w:space="0" w:color="auto"/>
            <w:right w:val="none" w:sz="0" w:space="0" w:color="auto"/>
          </w:divBdr>
        </w:div>
        <w:div w:id="1214461657">
          <w:marLeft w:val="0"/>
          <w:marRight w:val="0"/>
          <w:marTop w:val="120"/>
          <w:marBottom w:val="120"/>
          <w:divBdr>
            <w:top w:val="none" w:sz="0" w:space="0" w:color="auto"/>
            <w:left w:val="none" w:sz="0" w:space="0" w:color="auto"/>
            <w:bottom w:val="none" w:sz="0" w:space="0" w:color="auto"/>
            <w:right w:val="none" w:sz="0" w:space="0" w:color="auto"/>
          </w:divBdr>
        </w:div>
        <w:div w:id="1301880223">
          <w:marLeft w:val="0"/>
          <w:marRight w:val="0"/>
          <w:marTop w:val="120"/>
          <w:marBottom w:val="120"/>
          <w:divBdr>
            <w:top w:val="none" w:sz="0" w:space="0" w:color="auto"/>
            <w:left w:val="none" w:sz="0" w:space="0" w:color="auto"/>
            <w:bottom w:val="none" w:sz="0" w:space="0" w:color="auto"/>
            <w:right w:val="none" w:sz="0" w:space="0" w:color="auto"/>
          </w:divBdr>
        </w:div>
        <w:div w:id="1720132294">
          <w:marLeft w:val="0"/>
          <w:marRight w:val="0"/>
          <w:marTop w:val="120"/>
          <w:marBottom w:val="120"/>
          <w:divBdr>
            <w:top w:val="none" w:sz="0" w:space="0" w:color="auto"/>
            <w:left w:val="none" w:sz="0" w:space="0" w:color="auto"/>
            <w:bottom w:val="none" w:sz="0" w:space="0" w:color="auto"/>
            <w:right w:val="none" w:sz="0" w:space="0" w:color="auto"/>
          </w:divBdr>
        </w:div>
        <w:div w:id="519247566">
          <w:marLeft w:val="0"/>
          <w:marRight w:val="0"/>
          <w:marTop w:val="120"/>
          <w:marBottom w:val="120"/>
          <w:divBdr>
            <w:top w:val="none" w:sz="0" w:space="0" w:color="auto"/>
            <w:left w:val="none" w:sz="0" w:space="0" w:color="auto"/>
            <w:bottom w:val="none" w:sz="0" w:space="0" w:color="auto"/>
            <w:right w:val="none" w:sz="0" w:space="0" w:color="auto"/>
          </w:divBdr>
        </w:div>
        <w:div w:id="1721324180">
          <w:marLeft w:val="0"/>
          <w:marRight w:val="0"/>
          <w:marTop w:val="120"/>
          <w:marBottom w:val="120"/>
          <w:divBdr>
            <w:top w:val="none" w:sz="0" w:space="0" w:color="auto"/>
            <w:left w:val="none" w:sz="0" w:space="0" w:color="auto"/>
            <w:bottom w:val="none" w:sz="0" w:space="0" w:color="auto"/>
            <w:right w:val="none" w:sz="0" w:space="0" w:color="auto"/>
          </w:divBdr>
        </w:div>
        <w:div w:id="506218530">
          <w:marLeft w:val="0"/>
          <w:marRight w:val="0"/>
          <w:marTop w:val="120"/>
          <w:marBottom w:val="120"/>
          <w:divBdr>
            <w:top w:val="none" w:sz="0" w:space="0" w:color="auto"/>
            <w:left w:val="none" w:sz="0" w:space="0" w:color="auto"/>
            <w:bottom w:val="none" w:sz="0" w:space="0" w:color="auto"/>
            <w:right w:val="none" w:sz="0" w:space="0" w:color="auto"/>
          </w:divBdr>
        </w:div>
        <w:div w:id="1469399591">
          <w:marLeft w:val="0"/>
          <w:marRight w:val="0"/>
          <w:marTop w:val="120"/>
          <w:marBottom w:val="120"/>
          <w:divBdr>
            <w:top w:val="none" w:sz="0" w:space="0" w:color="auto"/>
            <w:left w:val="none" w:sz="0" w:space="0" w:color="auto"/>
            <w:bottom w:val="none" w:sz="0" w:space="0" w:color="auto"/>
            <w:right w:val="none" w:sz="0" w:space="0" w:color="auto"/>
          </w:divBdr>
        </w:div>
        <w:div w:id="1666974357">
          <w:marLeft w:val="0"/>
          <w:marRight w:val="0"/>
          <w:marTop w:val="120"/>
          <w:marBottom w:val="120"/>
          <w:divBdr>
            <w:top w:val="none" w:sz="0" w:space="0" w:color="auto"/>
            <w:left w:val="none" w:sz="0" w:space="0" w:color="auto"/>
            <w:bottom w:val="none" w:sz="0" w:space="0" w:color="auto"/>
            <w:right w:val="none" w:sz="0" w:space="0" w:color="auto"/>
          </w:divBdr>
        </w:div>
        <w:div w:id="459499774">
          <w:marLeft w:val="0"/>
          <w:marRight w:val="0"/>
          <w:marTop w:val="120"/>
          <w:marBottom w:val="120"/>
          <w:divBdr>
            <w:top w:val="none" w:sz="0" w:space="0" w:color="auto"/>
            <w:left w:val="none" w:sz="0" w:space="0" w:color="auto"/>
            <w:bottom w:val="none" w:sz="0" w:space="0" w:color="auto"/>
            <w:right w:val="none" w:sz="0" w:space="0" w:color="auto"/>
          </w:divBdr>
        </w:div>
        <w:div w:id="34279949">
          <w:marLeft w:val="0"/>
          <w:marRight w:val="0"/>
          <w:marTop w:val="120"/>
          <w:marBottom w:val="120"/>
          <w:divBdr>
            <w:top w:val="none" w:sz="0" w:space="0" w:color="auto"/>
            <w:left w:val="none" w:sz="0" w:space="0" w:color="auto"/>
            <w:bottom w:val="none" w:sz="0" w:space="0" w:color="auto"/>
            <w:right w:val="none" w:sz="0" w:space="0" w:color="auto"/>
          </w:divBdr>
        </w:div>
        <w:div w:id="94861597">
          <w:marLeft w:val="0"/>
          <w:marRight w:val="0"/>
          <w:marTop w:val="120"/>
          <w:marBottom w:val="120"/>
          <w:divBdr>
            <w:top w:val="none" w:sz="0" w:space="0" w:color="auto"/>
            <w:left w:val="none" w:sz="0" w:space="0" w:color="auto"/>
            <w:bottom w:val="none" w:sz="0" w:space="0" w:color="auto"/>
            <w:right w:val="none" w:sz="0" w:space="0" w:color="auto"/>
          </w:divBdr>
        </w:div>
        <w:div w:id="2113240101">
          <w:marLeft w:val="0"/>
          <w:marRight w:val="0"/>
          <w:marTop w:val="120"/>
          <w:marBottom w:val="120"/>
          <w:divBdr>
            <w:top w:val="none" w:sz="0" w:space="0" w:color="auto"/>
            <w:left w:val="none" w:sz="0" w:space="0" w:color="auto"/>
            <w:bottom w:val="none" w:sz="0" w:space="0" w:color="auto"/>
            <w:right w:val="none" w:sz="0" w:space="0" w:color="auto"/>
          </w:divBdr>
        </w:div>
      </w:divsChild>
    </w:div>
    <w:div w:id="1491755260">
      <w:bodyDiv w:val="1"/>
      <w:marLeft w:val="0"/>
      <w:marRight w:val="0"/>
      <w:marTop w:val="0"/>
      <w:marBottom w:val="0"/>
      <w:divBdr>
        <w:top w:val="none" w:sz="0" w:space="0" w:color="auto"/>
        <w:left w:val="none" w:sz="0" w:space="0" w:color="auto"/>
        <w:bottom w:val="none" w:sz="0" w:space="0" w:color="auto"/>
        <w:right w:val="none" w:sz="0" w:space="0" w:color="auto"/>
      </w:divBdr>
      <w:divsChild>
        <w:div w:id="2028405639">
          <w:marLeft w:val="0"/>
          <w:marRight w:val="0"/>
          <w:marTop w:val="0"/>
          <w:marBottom w:val="0"/>
          <w:divBdr>
            <w:top w:val="none" w:sz="0" w:space="0" w:color="auto"/>
            <w:left w:val="none" w:sz="0" w:space="0" w:color="auto"/>
            <w:bottom w:val="none" w:sz="0" w:space="0" w:color="auto"/>
            <w:right w:val="none" w:sz="0" w:space="0" w:color="auto"/>
          </w:divBdr>
          <w:divsChild>
            <w:div w:id="189203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3775</TotalTime>
  <Pages>4</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2</cp:revision>
  <dcterms:created xsi:type="dcterms:W3CDTF">2026-02-26T14:12:00Z</dcterms:created>
  <dcterms:modified xsi:type="dcterms:W3CDTF">2026-03-01T05:08:00Z</dcterms:modified>
</cp:coreProperties>
</file>