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01" w:rsidRDefault="007B7479" w:rsidP="007B7479">
      <w:pPr>
        <w:pStyle w:val="berschrift2"/>
      </w:pPr>
      <w:r>
        <w:t xml:space="preserve">Asynchrone </w:t>
      </w:r>
      <w:r w:rsidR="00420C01">
        <w:t>Kommunikation</w:t>
      </w:r>
      <w:r w:rsidR="00420C01">
        <w:tab/>
      </w:r>
    </w:p>
    <w:p w:rsidR="00420C01" w:rsidRPr="00E81926" w:rsidRDefault="00420C01" w:rsidP="00420C01">
      <w:pPr>
        <w:autoSpaceDE w:val="0"/>
        <w:autoSpaceDN w:val="0"/>
        <w:adjustRightInd w:val="0"/>
        <w:spacing w:after="0" w:line="240" w:lineRule="auto"/>
        <w:rPr>
          <w:rFonts w:ascii="Times New Roman" w:hAnsi="Times New Roman" w:cs="Times New Roman"/>
        </w:rPr>
      </w:pPr>
      <w:r w:rsidRPr="00E81926">
        <w:rPr>
          <w:rFonts w:ascii="Cambria" w:hAnsi="Cambria" w:cs="Cambria"/>
          <w:b/>
          <w:bCs/>
          <w:color w:val="000000"/>
        </w:rPr>
        <w:tab/>
      </w:r>
    </w:p>
    <w:p w:rsidR="00420C01" w:rsidRPr="00E81926" w:rsidRDefault="00420C01" w:rsidP="00420C01">
      <w:pPr>
        <w:autoSpaceDE w:val="0"/>
        <w:autoSpaceDN w:val="0"/>
        <w:adjustRightInd w:val="0"/>
        <w:spacing w:after="0" w:line="240" w:lineRule="auto"/>
        <w:rPr>
          <w:rFonts w:cs="Cambria"/>
          <w:color w:val="000000"/>
        </w:rPr>
      </w:pPr>
      <w:r w:rsidRPr="00E81926">
        <w:rPr>
          <w:rFonts w:cs="Cambria"/>
          <w:color w:val="000000"/>
        </w:rPr>
        <w:t xml:space="preserve">Die Asynchrone Kommunikation zwischen Server und Client soll über </w:t>
      </w:r>
      <w:r w:rsidRPr="00E81926">
        <w:rPr>
          <w:rFonts w:cs="Cambria"/>
          <w:i/>
          <w:iCs/>
          <w:color w:val="000000"/>
        </w:rPr>
        <w:t xml:space="preserve">Googles </w:t>
      </w:r>
      <w:proofErr w:type="spellStart"/>
      <w:r w:rsidRPr="00E81926">
        <w:rPr>
          <w:rFonts w:cs="Cambria"/>
          <w:i/>
          <w:iCs/>
          <w:color w:val="000000"/>
        </w:rPr>
        <w:t>Firebase</w:t>
      </w:r>
      <w:proofErr w:type="spellEnd"/>
      <w:r w:rsidRPr="00E81926">
        <w:rPr>
          <w:rFonts w:cs="Cambria"/>
          <w:i/>
          <w:iCs/>
          <w:color w:val="000000"/>
        </w:rPr>
        <w:t xml:space="preserve"> Cloud Messaging</w:t>
      </w:r>
      <w:r w:rsidRPr="00E81926">
        <w:rPr>
          <w:rFonts w:cs="Cambria"/>
          <w:color w:val="000000"/>
        </w:rPr>
        <w:t xml:space="preserve"> (Google Inc., 2016, folgend auch </w:t>
      </w:r>
      <w:r w:rsidRPr="00E81926">
        <w:rPr>
          <w:rFonts w:cs="Cambria"/>
          <w:i/>
          <w:iCs/>
          <w:color w:val="000000"/>
        </w:rPr>
        <w:t>FCM</w:t>
      </w:r>
      <w:r w:rsidRPr="00E81926">
        <w:rPr>
          <w:rFonts w:cs="Cambria"/>
          <w:color w:val="000000"/>
        </w:rPr>
        <w:t xml:space="preserve">) erfolgen. Alternative Möglichkeiten wären </w:t>
      </w:r>
      <w:r w:rsidRPr="00E81926">
        <w:rPr>
          <w:rFonts w:cs="Cambria"/>
          <w:i/>
          <w:iCs/>
          <w:color w:val="000000"/>
        </w:rPr>
        <w:t xml:space="preserve">PARSE </w:t>
      </w:r>
      <w:r w:rsidRPr="00E81926">
        <w:rPr>
          <w:rFonts w:cs="Cambria"/>
          <w:color w:val="000000"/>
        </w:rPr>
        <w:t>oder</w:t>
      </w:r>
      <w:r w:rsidRPr="00E81926">
        <w:rPr>
          <w:rFonts w:cs="Cambria"/>
          <w:i/>
          <w:iCs/>
          <w:color w:val="000000"/>
        </w:rPr>
        <w:t xml:space="preserve"> Amazon SNS</w:t>
      </w:r>
      <w:r w:rsidRPr="00E81926">
        <w:rPr>
          <w:rFonts w:cs="Cambria"/>
          <w:color w:val="000000"/>
        </w:rPr>
        <w:t xml:space="preserve">, jedoch lässt sich </w:t>
      </w:r>
      <w:r w:rsidRPr="00E81926">
        <w:rPr>
          <w:rFonts w:cs="Cambria"/>
          <w:i/>
          <w:color w:val="000000"/>
        </w:rPr>
        <w:t>FCM</w:t>
      </w:r>
      <w:r w:rsidRPr="00E81926">
        <w:rPr>
          <w:rFonts w:cs="Cambria"/>
          <w:color w:val="000000"/>
        </w:rPr>
        <w:t xml:space="preserve"> mit geringsten Aufwand in der Android App implementieren. </w:t>
      </w:r>
    </w:p>
    <w:p w:rsidR="00420C01" w:rsidRPr="00E81926" w:rsidRDefault="00E81926" w:rsidP="00420C01">
      <w:pPr>
        <w:autoSpaceDE w:val="0"/>
        <w:autoSpaceDN w:val="0"/>
        <w:adjustRightInd w:val="0"/>
        <w:spacing w:after="0" w:line="240" w:lineRule="auto"/>
        <w:rPr>
          <w:rFonts w:cs="Cambria"/>
          <w:color w:val="000000"/>
        </w:rPr>
      </w:pPr>
      <w:r w:rsidRPr="00E81926">
        <w:rPr>
          <w:rFonts w:cs="Cambria"/>
          <w:color w:val="000000"/>
        </w:rPr>
        <w:t xml:space="preserve">Um dem strategischen Ziel </w:t>
      </w:r>
      <w:r w:rsidR="00420C01" w:rsidRPr="00E81926">
        <w:rPr>
          <w:rFonts w:cs="Cambria"/>
          <w:color w:val="000000"/>
        </w:rPr>
        <w:t>„</w:t>
      </w:r>
      <w:r w:rsidR="00420C01" w:rsidRPr="00E81926">
        <w:t xml:space="preserve">Die privaten Daten des Wählers müssen geschützt werden“ </w:t>
      </w:r>
      <w:r w:rsidRPr="00E81926">
        <w:t xml:space="preserve">zu folgen, sollen die Benutzer vor der </w:t>
      </w:r>
      <w:r w:rsidR="007B7479">
        <w:t>Verwendung</w:t>
      </w:r>
      <w:r w:rsidRPr="00E81926">
        <w:t xml:space="preserve"> von </w:t>
      </w:r>
      <w:r w:rsidRPr="00E81926">
        <w:rPr>
          <w:i/>
        </w:rPr>
        <w:t>FCM</w:t>
      </w:r>
      <w:r w:rsidRPr="00E81926">
        <w:t xml:space="preserve"> sel</w:t>
      </w:r>
      <w:r w:rsidR="007B7479">
        <w:t>bst entscheiden, ob Sie dieser Verwendung</w:t>
      </w:r>
      <w:r w:rsidRPr="00E81926">
        <w:t xml:space="preserve"> zustimmen. </w:t>
      </w:r>
      <w:r>
        <w:t xml:space="preserve">Wenn der Benutzer dem zugestimmt hat, kann der Server den Android Client des Benutzers über neue Informationen benachrichtigen, sodass automatisch die aktuellsten Informationen von Thesen oder Kandidaten im Client dargestellt werden. </w:t>
      </w:r>
      <w:r w:rsidR="007B7479">
        <w:t xml:space="preserve">Andernfalls muss der Benutzer manuell neue Informationen über Thesen oder Kandidaten vom Server abfragen. </w:t>
      </w:r>
    </w:p>
    <w:p w:rsidR="00F312E1" w:rsidRDefault="00F312E1" w:rsidP="00420C01">
      <w:pPr>
        <w:autoSpaceDE w:val="0"/>
        <w:autoSpaceDN w:val="0"/>
        <w:adjustRightInd w:val="0"/>
        <w:spacing w:after="0" w:line="240" w:lineRule="auto"/>
        <w:rPr>
          <w:rFonts w:cs="Cambria"/>
          <w:color w:val="000000"/>
        </w:rPr>
      </w:pPr>
    </w:p>
    <w:p w:rsidR="007B7479" w:rsidRDefault="007B7479" w:rsidP="00420C01">
      <w:pPr>
        <w:autoSpaceDE w:val="0"/>
        <w:autoSpaceDN w:val="0"/>
        <w:adjustRightInd w:val="0"/>
        <w:spacing w:after="0" w:line="240" w:lineRule="auto"/>
        <w:rPr>
          <w:rFonts w:cs="Cambria"/>
          <w:color w:val="000000"/>
        </w:rPr>
      </w:pPr>
      <w:r>
        <w:rPr>
          <w:rFonts w:cs="Cambria"/>
          <w:color w:val="000000"/>
        </w:rPr>
        <w:t xml:space="preserve">Der Payload der Benachrichtigung vom Server </w:t>
      </w:r>
      <w:r w:rsidR="007828B6">
        <w:rPr>
          <w:rFonts w:cs="Cambria"/>
          <w:color w:val="000000"/>
        </w:rPr>
        <w:t xml:space="preserve">soll nur die </w:t>
      </w:r>
      <w:r>
        <w:rPr>
          <w:rFonts w:cs="Cambria"/>
          <w:color w:val="000000"/>
        </w:rPr>
        <w:t>Information</w:t>
      </w:r>
      <w:r w:rsidR="007828B6">
        <w:rPr>
          <w:rFonts w:cs="Cambria"/>
          <w:color w:val="000000"/>
        </w:rPr>
        <w:t xml:space="preserve"> enthalten</w:t>
      </w:r>
      <w:r>
        <w:rPr>
          <w:rFonts w:cs="Cambria"/>
          <w:color w:val="000000"/>
        </w:rPr>
        <w:t xml:space="preserve">, zu welcher These oder zu welchem Kandidat neue Informationen vorliegen, sodass keine sensiblen Daten übertragen werden. </w:t>
      </w:r>
    </w:p>
    <w:p w:rsidR="002F66EC" w:rsidRDefault="002F66EC" w:rsidP="00420C01">
      <w:pPr>
        <w:autoSpaceDE w:val="0"/>
        <w:autoSpaceDN w:val="0"/>
        <w:adjustRightInd w:val="0"/>
        <w:spacing w:after="0" w:line="240" w:lineRule="auto"/>
        <w:rPr>
          <w:rFonts w:cs="Cambria"/>
          <w:color w:val="000000"/>
        </w:rPr>
      </w:pPr>
    </w:p>
    <w:p w:rsidR="002F66EC" w:rsidRDefault="002F66EC" w:rsidP="00420C01">
      <w:pPr>
        <w:autoSpaceDE w:val="0"/>
        <w:autoSpaceDN w:val="0"/>
        <w:adjustRightInd w:val="0"/>
        <w:spacing w:after="0" w:line="240" w:lineRule="auto"/>
        <w:rPr>
          <w:rFonts w:cs="Cambria"/>
          <w:color w:val="000000"/>
        </w:rPr>
      </w:pPr>
    </w:p>
    <w:p w:rsidR="002F66EC" w:rsidRDefault="002F66EC" w:rsidP="002F66EC">
      <w:pPr>
        <w:pStyle w:val="berschrift2"/>
      </w:pPr>
      <w:r>
        <w:t xml:space="preserve">Datenstrukturen </w:t>
      </w:r>
    </w:p>
    <w:p w:rsidR="002F66EC" w:rsidRDefault="002F66EC" w:rsidP="002F66EC"/>
    <w:p w:rsidR="002F66EC" w:rsidRPr="002F66EC" w:rsidRDefault="002F66EC" w:rsidP="002F66EC">
      <w:bookmarkStart w:id="0" w:name="_GoBack"/>
      <w:bookmarkEnd w:id="0"/>
    </w:p>
    <w:sectPr w:rsidR="002F66EC" w:rsidRPr="002F66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01"/>
    <w:rsid w:val="002F66EC"/>
    <w:rsid w:val="00420C01"/>
    <w:rsid w:val="00514F5D"/>
    <w:rsid w:val="007667C4"/>
    <w:rsid w:val="007828B6"/>
    <w:rsid w:val="007B7479"/>
    <w:rsid w:val="00842D4D"/>
    <w:rsid w:val="00DF0041"/>
    <w:rsid w:val="00E81926"/>
    <w:rsid w:val="00F312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C2570-1E42-486E-9978-04058DD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6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B7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747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2F66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2</cp:revision>
  <dcterms:created xsi:type="dcterms:W3CDTF">2016-11-22T15:13:00Z</dcterms:created>
  <dcterms:modified xsi:type="dcterms:W3CDTF">2016-11-23T13:36:00Z</dcterms:modified>
</cp:coreProperties>
</file>