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pPr w:leftFromText="141" w:rightFromText="141" w:horzAnchor="margin" w:tblpY="570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640F" w:rsidTr="00A4640F">
        <w:tc>
          <w:tcPr>
            <w:tcW w:w="4531" w:type="dxa"/>
          </w:tcPr>
          <w:p w:rsidR="00A4640F" w:rsidRPr="00A4640F" w:rsidRDefault="00A4640F" w:rsidP="00A4640F">
            <w:pPr>
              <w:rPr>
                <w:b/>
              </w:rPr>
            </w:pPr>
            <w:r>
              <w:rPr>
                <w:b/>
              </w:rPr>
              <w:t>Bereich</w:t>
            </w:r>
          </w:p>
        </w:tc>
        <w:tc>
          <w:tcPr>
            <w:tcW w:w="4531" w:type="dxa"/>
          </w:tcPr>
          <w:p w:rsidR="00A4640F" w:rsidRPr="00A4640F" w:rsidRDefault="00A4640F" w:rsidP="00A4640F">
            <w:pPr>
              <w:rPr>
                <w:b/>
              </w:rPr>
            </w:pPr>
            <w:r>
              <w:rPr>
                <w:b/>
              </w:rPr>
              <w:t>Regel</w:t>
            </w:r>
          </w:p>
        </w:tc>
      </w:tr>
      <w:tr w:rsidR="00A4640F" w:rsidTr="00A4640F">
        <w:trPr>
          <w:trHeight w:val="1277"/>
        </w:trPr>
        <w:tc>
          <w:tcPr>
            <w:tcW w:w="4531" w:type="dxa"/>
          </w:tcPr>
          <w:p w:rsidR="00A4640F" w:rsidRDefault="00A4640F" w:rsidP="00A4640F">
            <w:r>
              <w:t>Logo</w:t>
            </w:r>
          </w:p>
        </w:tc>
        <w:tc>
          <w:tcPr>
            <w:tcW w:w="4531" w:type="dxa"/>
          </w:tcPr>
          <w:p w:rsidR="00A4640F" w:rsidRDefault="009C7D4A" w:rsidP="00A4640F">
            <w:r>
              <w:t>Im ersten Screen nach dem Start</w:t>
            </w:r>
            <w:r w:rsidR="00A4640F">
              <w:t xml:space="preserve"> wird das Logo etwas größer mittig platziert;</w:t>
            </w:r>
          </w:p>
          <w:p w:rsidR="00A4640F" w:rsidRDefault="00A4640F" w:rsidP="00A4640F"/>
          <w:p w:rsidR="00A4640F" w:rsidRDefault="00A4640F" w:rsidP="00A4640F">
            <w:r>
              <w:t>Das Logo soll in der Navigationsansicht oben,</w:t>
            </w:r>
            <w:r w:rsidR="009C7D4A">
              <w:t xml:space="preserve"> z</w:t>
            </w:r>
            <w:r>
              <w:t>entral und etwas kleiner platziert werden;</w:t>
            </w:r>
          </w:p>
          <w:p w:rsidR="00A4640F" w:rsidRDefault="00A4640F" w:rsidP="00A4640F"/>
        </w:tc>
      </w:tr>
      <w:tr w:rsidR="00A4640F" w:rsidTr="00A4640F">
        <w:trPr>
          <w:trHeight w:val="1126"/>
        </w:trPr>
        <w:tc>
          <w:tcPr>
            <w:tcW w:w="4531" w:type="dxa"/>
          </w:tcPr>
          <w:p w:rsidR="00A4640F" w:rsidRDefault="00BF355A" w:rsidP="00A4640F">
            <w:r>
              <w:t>Navigation</w:t>
            </w:r>
          </w:p>
        </w:tc>
        <w:tc>
          <w:tcPr>
            <w:tcW w:w="4531" w:type="dxa"/>
          </w:tcPr>
          <w:p w:rsidR="00A4640F" w:rsidRDefault="00BF355A" w:rsidP="00A4640F">
            <w:r>
              <w:t>Soll in die Bereiche „These veröffentlichen“, „Thesen sehen“,  „</w:t>
            </w:r>
            <w:proofErr w:type="spellStart"/>
            <w:r>
              <w:t>Matching</w:t>
            </w:r>
            <w:proofErr w:type="spellEnd"/>
            <w:r>
              <w:t>“ und „Kandidaten“ unterteilt werden</w:t>
            </w:r>
          </w:p>
        </w:tc>
      </w:tr>
      <w:tr w:rsidR="00A4640F" w:rsidTr="00A4640F">
        <w:trPr>
          <w:trHeight w:val="1270"/>
        </w:trPr>
        <w:tc>
          <w:tcPr>
            <w:tcW w:w="4531" w:type="dxa"/>
          </w:tcPr>
          <w:p w:rsidR="00A4640F" w:rsidRDefault="00BF355A" w:rsidP="00A4640F">
            <w:r>
              <w:t>Kategorien</w:t>
            </w:r>
          </w:p>
        </w:tc>
        <w:tc>
          <w:tcPr>
            <w:tcW w:w="4531" w:type="dxa"/>
          </w:tcPr>
          <w:p w:rsidR="00A4640F" w:rsidRDefault="00BF355A" w:rsidP="00A4640F">
            <w:r>
              <w:t>Thesen werden in Themengebieten kategorisiert um einen besseren Überblick zu schaffen</w:t>
            </w:r>
          </w:p>
        </w:tc>
      </w:tr>
      <w:tr w:rsidR="00A4640F" w:rsidTr="00A4640F">
        <w:trPr>
          <w:trHeight w:val="977"/>
        </w:trPr>
        <w:tc>
          <w:tcPr>
            <w:tcW w:w="4531" w:type="dxa"/>
          </w:tcPr>
          <w:p w:rsidR="00A4640F" w:rsidRDefault="00564740" w:rsidP="00A4640F">
            <w:r>
              <w:t>Begründungen von Thesen</w:t>
            </w:r>
          </w:p>
        </w:tc>
        <w:tc>
          <w:tcPr>
            <w:tcW w:w="4531" w:type="dxa"/>
          </w:tcPr>
          <w:p w:rsidR="00A4640F" w:rsidRDefault="00564740" w:rsidP="00564740">
            <w:r>
              <w:t>Begründungen von Thesen sollen in „Pro“, „Neutral“ und „Contra“ eingeteilt werden, um sich klar und sichtbar positionieren zu können;</w:t>
            </w:r>
          </w:p>
          <w:p w:rsidR="00564740" w:rsidRDefault="00564740" w:rsidP="00564740"/>
        </w:tc>
      </w:tr>
      <w:tr w:rsidR="00A4640F" w:rsidTr="00A4640F">
        <w:trPr>
          <w:trHeight w:val="841"/>
        </w:trPr>
        <w:tc>
          <w:tcPr>
            <w:tcW w:w="4531" w:type="dxa"/>
          </w:tcPr>
          <w:p w:rsidR="00A4640F" w:rsidRDefault="00A4640F" w:rsidP="00A4640F">
            <w:r w:rsidRPr="00A4640F">
              <w:t>Visuelle Hinweise</w:t>
            </w:r>
          </w:p>
        </w:tc>
        <w:tc>
          <w:tcPr>
            <w:tcW w:w="4531" w:type="dxa"/>
          </w:tcPr>
          <w:p w:rsidR="00A4640F" w:rsidRDefault="00A4640F" w:rsidP="00A4640F">
            <w:r>
              <w:t>Die Navigationsleiste soll den Benutzer bei der Orientierung helfen</w:t>
            </w:r>
            <w:r w:rsidR="00564740">
              <w:t>;</w:t>
            </w:r>
          </w:p>
          <w:p w:rsidR="00564740" w:rsidRDefault="00564740" w:rsidP="00A4640F"/>
          <w:p w:rsidR="00564740" w:rsidRDefault="00564740" w:rsidP="00A4640F">
            <w:r>
              <w:t xml:space="preserve">Die Unterteilung der Begründungen in </w:t>
            </w:r>
            <w:r>
              <w:t>„Pro“, „Neutral“ und „Contra“</w:t>
            </w:r>
            <w:r>
              <w:t xml:space="preserve"> zeigt den Benutzer deutlich bei welcher Position er sich befindet;</w:t>
            </w:r>
          </w:p>
        </w:tc>
      </w:tr>
    </w:tbl>
    <w:p w:rsidR="00A030FB" w:rsidRDefault="00B40575" w:rsidP="00B40575">
      <w:pPr>
        <w:rPr>
          <w:b/>
        </w:rPr>
      </w:pPr>
      <w:r w:rsidRPr="00B40575">
        <w:rPr>
          <w:b/>
        </w:rPr>
        <w:t xml:space="preserve">Regeln für das </w:t>
      </w:r>
      <w:proofErr w:type="spellStart"/>
      <w:r w:rsidRPr="00B40575">
        <w:rPr>
          <w:b/>
        </w:rPr>
        <w:t>Conceptual</w:t>
      </w:r>
      <w:proofErr w:type="spellEnd"/>
      <w:r w:rsidRPr="00B40575">
        <w:rPr>
          <w:b/>
        </w:rPr>
        <w:t xml:space="preserve"> Model Desig</w:t>
      </w:r>
      <w:r>
        <w:rPr>
          <w:b/>
        </w:rPr>
        <w:t>n</w:t>
      </w:r>
      <w:r w:rsidR="009C7D4A">
        <w:rPr>
          <w:b/>
        </w:rPr>
        <w:t xml:space="preserve"> für</w:t>
      </w:r>
      <w:r w:rsidR="00123ED0">
        <w:rPr>
          <w:b/>
        </w:rPr>
        <w:t xml:space="preserve"> den</w:t>
      </w:r>
      <w:bookmarkStart w:id="0" w:name="_GoBack"/>
      <w:bookmarkEnd w:id="0"/>
      <w:r w:rsidR="009C7D4A">
        <w:rPr>
          <w:b/>
        </w:rPr>
        <w:t xml:space="preserve"> Android Client</w:t>
      </w:r>
    </w:p>
    <w:p w:rsidR="009C7D4A" w:rsidRDefault="009C7D4A" w:rsidP="00B40575">
      <w:pPr>
        <w:rPr>
          <w:b/>
        </w:rPr>
      </w:pPr>
      <w:r>
        <w:rPr>
          <w:b/>
        </w:rPr>
        <w:t>Prozessorientiert</w:t>
      </w:r>
    </w:p>
    <w:p w:rsidR="009C7D4A" w:rsidRPr="00B40575" w:rsidRDefault="009C7D4A" w:rsidP="00B40575"/>
    <w:sectPr w:rsidR="009C7D4A" w:rsidRPr="00B405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40F"/>
    <w:rsid w:val="00123ED0"/>
    <w:rsid w:val="00305546"/>
    <w:rsid w:val="00564740"/>
    <w:rsid w:val="008C1928"/>
    <w:rsid w:val="009C7D4A"/>
    <w:rsid w:val="00A4640F"/>
    <w:rsid w:val="00A97934"/>
    <w:rsid w:val="00B40575"/>
    <w:rsid w:val="00BF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644C5"/>
  <w15:chartTrackingRefBased/>
  <w15:docId w15:val="{51A5E129-3629-4A24-8405-7210B8E4F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46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Jessica</cp:lastModifiedBy>
  <cp:revision>4</cp:revision>
  <dcterms:created xsi:type="dcterms:W3CDTF">2016-11-22T14:59:00Z</dcterms:created>
  <dcterms:modified xsi:type="dcterms:W3CDTF">2016-11-23T15:48:00Z</dcterms:modified>
</cp:coreProperties>
</file>