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D1" w:rsidRPr="003363D1" w:rsidRDefault="003363D1">
      <w:pPr>
        <w:rPr>
          <w:b/>
          <w:sz w:val="32"/>
        </w:rPr>
      </w:pPr>
      <w:r>
        <w:rPr>
          <w:b/>
          <w:sz w:val="32"/>
        </w:rPr>
        <w:t>Generelle Designprinzipien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3D1" w:rsidTr="003363D1">
        <w:trPr>
          <w:trHeight w:val="1397"/>
        </w:trPr>
        <w:tc>
          <w:tcPr>
            <w:tcW w:w="4531" w:type="dxa"/>
          </w:tcPr>
          <w:p w:rsidR="003363D1" w:rsidRPr="003363D1" w:rsidRDefault="003363D1">
            <w:pPr>
              <w:rPr>
                <w:sz w:val="32"/>
              </w:rPr>
            </w:pPr>
            <w:r w:rsidRPr="003363D1">
              <w:t>Visuelle Hierarchie</w:t>
            </w:r>
          </w:p>
        </w:tc>
        <w:tc>
          <w:tcPr>
            <w:tcW w:w="4531" w:type="dxa"/>
          </w:tcPr>
          <w:p w:rsidR="003363D1" w:rsidRPr="003363D1" w:rsidRDefault="003363D1">
            <w:r>
              <w:t>Relevante Inhalte sollten zuerst wahrgenommen werden, deshalb sollten die Inhalte hierarchisch</w:t>
            </w:r>
            <w:r w:rsidR="00BE5FB6">
              <w:t xml:space="preserve"> angeordnet werden</w:t>
            </w:r>
            <w:r w:rsidR="00A21321">
              <w:t>.</w:t>
            </w:r>
          </w:p>
        </w:tc>
      </w:tr>
      <w:tr w:rsidR="003363D1" w:rsidTr="003363D1">
        <w:trPr>
          <w:trHeight w:val="1686"/>
        </w:trPr>
        <w:tc>
          <w:tcPr>
            <w:tcW w:w="4531" w:type="dxa"/>
          </w:tcPr>
          <w:p w:rsidR="003363D1" w:rsidRPr="003363D1" w:rsidRDefault="003363D1">
            <w:proofErr w:type="spellStart"/>
            <w:r w:rsidRPr="003363D1">
              <w:t>Hick’s</w:t>
            </w:r>
            <w:proofErr w:type="spellEnd"/>
            <w:r w:rsidRPr="003363D1">
              <w:t xml:space="preserve"> Law</w:t>
            </w:r>
          </w:p>
        </w:tc>
        <w:tc>
          <w:tcPr>
            <w:tcW w:w="4531" w:type="dxa"/>
          </w:tcPr>
          <w:p w:rsidR="00A01CB1" w:rsidRPr="003363D1" w:rsidRDefault="00A01CB1" w:rsidP="00BE5FB6">
            <w:r w:rsidRPr="00A01CB1">
              <w:t xml:space="preserve">„[…] </w:t>
            </w:r>
            <w:proofErr w:type="spellStart"/>
            <w:r w:rsidRPr="00A01CB1">
              <w:t>with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every</w:t>
            </w:r>
            <w:proofErr w:type="spellEnd"/>
            <w:r w:rsidRPr="00A01CB1">
              <w:t xml:space="preserve"> additional </w:t>
            </w:r>
            <w:proofErr w:type="spellStart"/>
            <w:r w:rsidRPr="00A01CB1">
              <w:t>choice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increases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time </w:t>
            </w:r>
            <w:proofErr w:type="spellStart"/>
            <w:r w:rsidRPr="00A01CB1">
              <w:t>required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to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take</w:t>
            </w:r>
            <w:proofErr w:type="spellEnd"/>
            <w:r w:rsidRPr="00A01CB1">
              <w:t xml:space="preserve"> a </w:t>
            </w:r>
            <w:proofErr w:type="spellStart"/>
            <w:r w:rsidRPr="00A01CB1">
              <w:t>decision</w:t>
            </w:r>
            <w:proofErr w:type="spellEnd"/>
            <w:r w:rsidRPr="00A01CB1">
              <w:t>.“ (</w:t>
            </w:r>
            <w:proofErr w:type="spellStart"/>
            <w:r w:rsidRPr="00A01CB1">
              <w:t>cleverism</w:t>
            </w:r>
            <w:proofErr w:type="spellEnd"/>
            <w:r w:rsidRPr="00A01CB1">
              <w:t>, 2015)</w:t>
            </w:r>
            <w:r>
              <w:t xml:space="preserve"> Die Auswahl der Alternativen darf nicht zu groß sein und Inhalte sollten kategorisiert werden, damit der Zeitaufwand für den Benutzer gering gehalten werden kann.</w:t>
            </w:r>
          </w:p>
        </w:tc>
      </w:tr>
      <w:tr w:rsidR="003363D1" w:rsidTr="003363D1">
        <w:trPr>
          <w:trHeight w:val="1841"/>
        </w:trPr>
        <w:tc>
          <w:tcPr>
            <w:tcW w:w="4531" w:type="dxa"/>
          </w:tcPr>
          <w:p w:rsidR="003363D1" w:rsidRPr="003363D1" w:rsidRDefault="003363D1">
            <w:proofErr w:type="spellStart"/>
            <w:r w:rsidRPr="003363D1">
              <w:t>Fitt’s</w:t>
            </w:r>
            <w:proofErr w:type="spellEnd"/>
            <w:r w:rsidRPr="003363D1">
              <w:t xml:space="preserve"> Law</w:t>
            </w:r>
          </w:p>
        </w:tc>
        <w:tc>
          <w:tcPr>
            <w:tcW w:w="4531" w:type="dxa"/>
          </w:tcPr>
          <w:p w:rsidR="00A01CB1" w:rsidRDefault="00A01CB1">
            <w:r w:rsidRPr="00A01CB1">
              <w:t xml:space="preserve">„[…]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time </w:t>
            </w:r>
            <w:proofErr w:type="spellStart"/>
            <w:r w:rsidRPr="00A01CB1">
              <w:t>needed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to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move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to</w:t>
            </w:r>
            <w:proofErr w:type="spellEnd"/>
            <w:r w:rsidRPr="00A01CB1">
              <w:t xml:space="preserve"> a </w:t>
            </w:r>
            <w:proofErr w:type="spellStart"/>
            <w:r w:rsidRPr="00A01CB1">
              <w:t>target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is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dependent</w:t>
            </w:r>
            <w:proofErr w:type="spellEnd"/>
            <w:r w:rsidRPr="00A01CB1">
              <w:t xml:space="preserve"> upon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size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of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target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as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well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as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distance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to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the</w:t>
            </w:r>
            <w:proofErr w:type="spellEnd"/>
            <w:r w:rsidRPr="00A01CB1">
              <w:t xml:space="preserve"> </w:t>
            </w:r>
            <w:proofErr w:type="spellStart"/>
            <w:r w:rsidRPr="00A01CB1">
              <w:t>target</w:t>
            </w:r>
            <w:proofErr w:type="spellEnd"/>
            <w:r w:rsidRPr="00A01CB1">
              <w:t>.“ (</w:t>
            </w:r>
            <w:proofErr w:type="spellStart"/>
            <w:r w:rsidRPr="00A01CB1">
              <w:t>cleverism</w:t>
            </w:r>
            <w:proofErr w:type="spellEnd"/>
            <w:r w:rsidRPr="00A01CB1">
              <w:t>, 2015)</w:t>
            </w:r>
          </w:p>
          <w:p w:rsidR="003363D1" w:rsidRPr="003363D1" w:rsidRDefault="00A01CB1">
            <w:r>
              <w:t>Die wichtigsten Elemente sollen erkennbar sein um den Benutzer leichter zu seinem Ziel zu führen.</w:t>
            </w:r>
          </w:p>
        </w:tc>
      </w:tr>
      <w:tr w:rsidR="00AD5A76" w:rsidTr="003363D1">
        <w:trPr>
          <w:trHeight w:val="1683"/>
        </w:trPr>
        <w:tc>
          <w:tcPr>
            <w:tcW w:w="4531" w:type="dxa"/>
          </w:tcPr>
          <w:p w:rsidR="00AD5A76" w:rsidRPr="003363D1" w:rsidRDefault="00AD5A76" w:rsidP="00AD5A76">
            <w:r>
              <w:t>„Material design Guidelines“ von Google</w:t>
            </w:r>
          </w:p>
        </w:tc>
        <w:tc>
          <w:tcPr>
            <w:tcW w:w="4531" w:type="dxa"/>
          </w:tcPr>
          <w:p w:rsidR="00AD5A76" w:rsidRDefault="00AD5A76">
            <w:r>
              <w:t>Für die Entwicklung der Android App, orientiert sich das Projekt an den „</w:t>
            </w:r>
            <w:r>
              <w:t>Material design Guidelines“ von Google</w:t>
            </w:r>
            <w:r>
              <w:t>.</w:t>
            </w:r>
          </w:p>
        </w:tc>
      </w:tr>
    </w:tbl>
    <w:p w:rsidR="00A030FB" w:rsidRPr="0022388C" w:rsidRDefault="0022388C">
      <w:pPr>
        <w:rPr>
          <w:sz w:val="32"/>
        </w:rPr>
      </w:pPr>
    </w:p>
    <w:p w:rsidR="0022388C" w:rsidRPr="0022388C" w:rsidRDefault="0022388C" w:rsidP="0022388C">
      <w:pPr>
        <w:rPr>
          <w:sz w:val="32"/>
        </w:rPr>
      </w:pPr>
      <w:proofErr w:type="spellStart"/>
      <w:r>
        <w:rPr>
          <w:sz w:val="32"/>
        </w:rPr>
        <w:t>cleverism</w:t>
      </w:r>
      <w:proofErr w:type="spellEnd"/>
      <w:r>
        <w:rPr>
          <w:sz w:val="32"/>
        </w:rPr>
        <w:t>. (2015</w:t>
      </w:r>
      <w:r w:rsidRPr="0022388C">
        <w:rPr>
          <w:sz w:val="32"/>
        </w:rPr>
        <w:t xml:space="preserve">). Web Design </w:t>
      </w:r>
      <w:proofErr w:type="spellStart"/>
      <w:r w:rsidRPr="0022388C">
        <w:rPr>
          <w:sz w:val="32"/>
        </w:rPr>
        <w:t>Principles</w:t>
      </w:r>
      <w:proofErr w:type="spellEnd"/>
      <w:r w:rsidRPr="0022388C">
        <w:rPr>
          <w:sz w:val="32"/>
        </w:rPr>
        <w:t xml:space="preserve"> </w:t>
      </w:r>
      <w:proofErr w:type="spellStart"/>
      <w:r w:rsidRPr="0022388C">
        <w:rPr>
          <w:sz w:val="32"/>
        </w:rPr>
        <w:t>Of</w:t>
      </w:r>
      <w:proofErr w:type="spellEnd"/>
      <w:r w:rsidRPr="0022388C">
        <w:rPr>
          <w:sz w:val="32"/>
        </w:rPr>
        <w:t xml:space="preserve"> </w:t>
      </w:r>
      <w:proofErr w:type="spellStart"/>
      <w:r w:rsidRPr="0022388C">
        <w:rPr>
          <w:sz w:val="32"/>
        </w:rPr>
        <w:t>Suc</w:t>
      </w:r>
      <w:r>
        <w:rPr>
          <w:sz w:val="32"/>
        </w:rPr>
        <w:t>cessful</w:t>
      </w:r>
      <w:proofErr w:type="spellEnd"/>
      <w:r>
        <w:rPr>
          <w:sz w:val="32"/>
        </w:rPr>
        <w:t xml:space="preserve"> Websites. Abgerufen am 23.11.16</w:t>
      </w:r>
      <w:r w:rsidRPr="0022388C">
        <w:rPr>
          <w:sz w:val="32"/>
        </w:rPr>
        <w:t xml:space="preserve"> von https://www.cleverism.com/web-design-principles-successful-websites/</w:t>
      </w:r>
      <w:bookmarkStart w:id="0" w:name="_GoBack"/>
      <w:bookmarkEnd w:id="0"/>
    </w:p>
    <w:sectPr w:rsidR="0022388C" w:rsidRPr="00223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D1"/>
    <w:rsid w:val="0022388C"/>
    <w:rsid w:val="003363D1"/>
    <w:rsid w:val="008664DA"/>
    <w:rsid w:val="008C1928"/>
    <w:rsid w:val="00A01CB1"/>
    <w:rsid w:val="00A21321"/>
    <w:rsid w:val="00A97934"/>
    <w:rsid w:val="00AD5A76"/>
    <w:rsid w:val="00BE5FB6"/>
    <w:rsid w:val="00D1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842C"/>
  <w15:chartTrackingRefBased/>
  <w15:docId w15:val="{96B12876-3C6F-4CDC-8295-BA3141B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5</cp:revision>
  <dcterms:created xsi:type="dcterms:W3CDTF">2016-11-10T13:48:00Z</dcterms:created>
  <dcterms:modified xsi:type="dcterms:W3CDTF">2016-11-23T15:54:00Z</dcterms:modified>
</cp:coreProperties>
</file>