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Medicaid Defense Audit - Commonwealth of {{ state_code }}</w:t>
      </w:r>
    </w:p>
    <w:p>
      <w:r>
        <w:t>Generated on: {{ generation_date }}</w:t>
      </w:r>
    </w:p>
    <w:p>
      <w:pPr>
        <w:pStyle w:val="Heading1"/>
      </w:pPr>
      <w:r>
        <w:t>1. Executive Summary</w:t>
      </w:r>
    </w:p>
    <w:p>
      <w:r>
        <w:t>Total Transactions Reviewed: {{ total_txns }}</w:t>
      </w:r>
    </w:p>
    <w:p>
      <w:r>
        <w:t>Look-back Period: {{ start_date }} to {{ end_date }}</w:t>
      </w:r>
    </w:p>
    <w:p>
      <w:r>
        <w:t>State Jurisdiction: {{ state_code }}</w:t>
      </w:r>
    </w:p>
    <w:p>
      <w:pPr>
        <w:pStyle w:val="Heading1"/>
      </w:pPr>
      <w:r>
        <w:t>2. Regulatory Truth (2026 Rules)</w:t>
      </w:r>
    </w:p>
    <w:p>
      <w:r>
        <w:t>Daily Penalty Rate: ${{ daily_rate }}</w:t>
      </w:r>
    </w:p>
    <w:p>
      <w:r>
        <w:t>Asset Limit: ${{ asset_limit }}</w:t>
      </w:r>
    </w:p>
    <w:p>
      <w:r>
        <w:t>Note: {{ regulatory_note }}</w:t>
      </w:r>
    </w:p>
    <w:p>
      <w:pPr>
        <w:pStyle w:val="Heading1"/>
      </w:pPr>
      <w:r>
        <w:t>3. Forensic Risk Assessment</w:t>
      </w:r>
    </w:p>
    <w:p>
      <w:r>
        <w:t>Total Unallowable Transfers: ${{ total_unallowable }}</w:t>
      </w:r>
    </w:p>
    <w:p>
      <w:r>
        <w:t>Calculated Penalty Period: {{ penalty_days }} days ({{ penalty_months }} months)</w:t>
      </w:r>
    </w:p>
    <w:p>
      <w:pPr>
        <w:pStyle w:val="Heading1"/>
      </w:pPr>
      <w:r>
        <w:t>4. Flagged Transactions Detail</w:t>
      </w:r>
    </w:p>
    <w:p>
      <w:r>
        <w:t>The following transactions were identified as High Risk:</w:t>
      </w:r>
    </w:p>
    <w:p>
      <w:r>
        <w:t>{% for txn in transactions %}</w:t>
      </w:r>
    </w:p>
    <w:p>
      <w:r>
        <w:t>Date: {{ txn.date }} | Amount: ${{ txn.amount }} | Desc: {{ txn.desc }}</w:t>
      </w:r>
    </w:p>
    <w:p>
      <w:r>
        <w:t>Reasoning: {{ txn.reasoning }}</w:t>
      </w:r>
    </w:p>
    <w:p>
      <w:r>
        <w:t>--------------------------------------------------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