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08B" w:rsidRPr="009F7AC3" w:rsidRDefault="009A608B" w:rsidP="009A608B">
      <w:pPr>
        <w:widowControl w:val="0"/>
        <w:autoSpaceDE w:val="0"/>
        <w:autoSpaceDN w:val="0"/>
        <w:adjustRightInd w:val="0"/>
        <w:spacing w:after="0"/>
        <w:rPr>
          <w:rFonts w:ascii="Arial" w:hAnsi="Arial" w:cs="Verdana"/>
          <w:szCs w:val="26"/>
        </w:rPr>
      </w:pPr>
      <w:r w:rsidRPr="009F7AC3">
        <w:rPr>
          <w:rFonts w:ascii="Arial" w:hAnsi="Arial" w:cs="Arial"/>
          <w:color w:val="761314"/>
          <w:szCs w:val="26"/>
        </w:rPr>
        <w:t>Reviewer 1 Comments for the Author...</w:t>
      </w:r>
    </w:p>
    <w:p w:rsidR="009A608B" w:rsidRPr="009F7AC3" w:rsidRDefault="009A608B" w:rsidP="009A608B">
      <w:pPr>
        <w:widowControl w:val="0"/>
        <w:autoSpaceDE w:val="0"/>
        <w:autoSpaceDN w:val="0"/>
        <w:adjustRightInd w:val="0"/>
        <w:spacing w:after="0"/>
        <w:rPr>
          <w:rFonts w:ascii="Arial" w:hAnsi="Arial" w:cs="Verdana"/>
          <w:szCs w:val="26"/>
        </w:rPr>
      </w:pPr>
      <w:r w:rsidRPr="009F7AC3">
        <w:rPr>
          <w:rFonts w:ascii="Arial" w:hAnsi="Arial" w:cs="Verdana"/>
          <w:szCs w:val="26"/>
        </w:rPr>
        <w:t xml:space="preserve">Lin et al report analysis of genome-wide datasets for mouse </w:t>
      </w:r>
      <w:proofErr w:type="spellStart"/>
      <w:r w:rsidRPr="009F7AC3">
        <w:rPr>
          <w:rFonts w:ascii="Arial" w:hAnsi="Arial" w:cs="Verdana"/>
          <w:szCs w:val="26"/>
        </w:rPr>
        <w:t>dendritic</w:t>
      </w:r>
      <w:proofErr w:type="spellEnd"/>
      <w:r w:rsidRPr="009F7AC3">
        <w:rPr>
          <w:rFonts w:ascii="Arial" w:hAnsi="Arial" w:cs="Verdana"/>
          <w:szCs w:val="26"/>
        </w:rPr>
        <w:t xml:space="preserve"> cells,</w:t>
      </w:r>
      <w:r w:rsidR="009F7AC3" w:rsidRPr="009F7AC3">
        <w:rPr>
          <w:rFonts w:ascii="Arial" w:hAnsi="Arial" w:cs="Verdana"/>
          <w:szCs w:val="26"/>
        </w:rPr>
        <w:t xml:space="preserve"> </w:t>
      </w:r>
      <w:r w:rsidRPr="009F7AC3">
        <w:rPr>
          <w:rFonts w:ascii="Arial" w:hAnsi="Arial" w:cs="Verdana"/>
          <w:szCs w:val="26"/>
        </w:rPr>
        <w:t xml:space="preserve">specifically gene expression, </w:t>
      </w:r>
      <w:proofErr w:type="spellStart"/>
      <w:r w:rsidRPr="009F7AC3">
        <w:rPr>
          <w:rFonts w:ascii="Arial" w:hAnsi="Arial" w:cs="Verdana"/>
          <w:szCs w:val="26"/>
        </w:rPr>
        <w:t>histone</w:t>
      </w:r>
      <w:proofErr w:type="spellEnd"/>
      <w:r w:rsidRPr="009F7AC3">
        <w:rPr>
          <w:rFonts w:ascii="Arial" w:hAnsi="Arial" w:cs="Verdana"/>
          <w:szCs w:val="26"/>
        </w:rPr>
        <w:t xml:space="preserve"> modification </w:t>
      </w:r>
      <w:proofErr w:type="spellStart"/>
      <w:r w:rsidRPr="009F7AC3">
        <w:rPr>
          <w:rFonts w:ascii="Arial" w:hAnsi="Arial" w:cs="Verdana"/>
          <w:szCs w:val="26"/>
        </w:rPr>
        <w:t>ChIP-Seq</w:t>
      </w:r>
      <w:proofErr w:type="spellEnd"/>
      <w:r w:rsidRPr="009F7AC3">
        <w:rPr>
          <w:rFonts w:ascii="Arial" w:hAnsi="Arial" w:cs="Verdana"/>
          <w:szCs w:val="26"/>
        </w:rPr>
        <w:t xml:space="preserve"> and Pu.1 </w:t>
      </w:r>
      <w:proofErr w:type="spellStart"/>
      <w:r w:rsidRPr="009F7AC3">
        <w:rPr>
          <w:rFonts w:ascii="Arial" w:hAnsi="Arial" w:cs="Verdana"/>
          <w:szCs w:val="26"/>
        </w:rPr>
        <w:t>ChIP-Seq</w:t>
      </w:r>
      <w:proofErr w:type="spellEnd"/>
      <w:r w:rsidR="009F7AC3" w:rsidRPr="009F7AC3">
        <w:rPr>
          <w:rFonts w:ascii="Arial" w:hAnsi="Arial" w:cs="Verdana"/>
          <w:szCs w:val="26"/>
        </w:rPr>
        <w:t xml:space="preserve"> </w:t>
      </w:r>
      <w:r w:rsidRPr="009F7AC3">
        <w:rPr>
          <w:rFonts w:ascii="Arial" w:hAnsi="Arial" w:cs="Verdana"/>
          <w:szCs w:val="26"/>
        </w:rPr>
        <w:t xml:space="preserve">data.  The paper was submitted to BLOOD as an </w:t>
      </w:r>
      <w:proofErr w:type="spellStart"/>
      <w:r w:rsidRPr="009F7AC3">
        <w:rPr>
          <w:rFonts w:ascii="Arial" w:hAnsi="Arial" w:cs="Verdana"/>
          <w:szCs w:val="26"/>
        </w:rPr>
        <w:t>eBLOOD</w:t>
      </w:r>
      <w:proofErr w:type="spellEnd"/>
      <w:r w:rsidRPr="009F7AC3">
        <w:rPr>
          <w:rFonts w:ascii="Arial" w:hAnsi="Arial" w:cs="Verdana"/>
          <w:szCs w:val="26"/>
        </w:rPr>
        <w:t xml:space="preserve"> submission, and I have</w:t>
      </w:r>
      <w:r w:rsidR="009F7AC3" w:rsidRPr="009F7AC3">
        <w:rPr>
          <w:rFonts w:ascii="Arial" w:hAnsi="Arial" w:cs="Verdana"/>
          <w:szCs w:val="26"/>
        </w:rPr>
        <w:t xml:space="preserve"> </w:t>
      </w:r>
      <w:r w:rsidRPr="009F7AC3">
        <w:rPr>
          <w:rFonts w:ascii="Arial" w:hAnsi="Arial" w:cs="Verdana"/>
          <w:szCs w:val="26"/>
        </w:rPr>
        <w:t>evaluated it from t</w:t>
      </w:r>
      <w:r w:rsidR="009F7AC3" w:rsidRPr="009F7AC3">
        <w:rPr>
          <w:rFonts w:ascii="Arial" w:hAnsi="Arial" w:cs="Verdana"/>
          <w:szCs w:val="26"/>
        </w:rPr>
        <w:t xml:space="preserve">hree perspectives (see below). </w:t>
      </w:r>
      <w:r w:rsidRPr="009F7AC3">
        <w:rPr>
          <w:rFonts w:ascii="Arial" w:hAnsi="Arial" w:cs="Verdana"/>
          <w:szCs w:val="26"/>
        </w:rPr>
        <w:t>In my view, the paper falls</w:t>
      </w:r>
      <w:r w:rsidR="009F7AC3" w:rsidRPr="009F7AC3">
        <w:rPr>
          <w:rFonts w:ascii="Arial" w:hAnsi="Arial" w:cs="Verdana"/>
          <w:szCs w:val="26"/>
        </w:rPr>
        <w:t xml:space="preserve"> </w:t>
      </w:r>
      <w:r w:rsidRPr="009F7AC3">
        <w:rPr>
          <w:rFonts w:ascii="Arial" w:hAnsi="Arial" w:cs="Verdana"/>
          <w:szCs w:val="26"/>
        </w:rPr>
        <w:t>short on all three.</w:t>
      </w:r>
    </w:p>
    <w:p w:rsidR="009A608B" w:rsidRPr="009F7AC3" w:rsidRDefault="009A608B" w:rsidP="009A608B">
      <w:pPr>
        <w:widowControl w:val="0"/>
        <w:autoSpaceDE w:val="0"/>
        <w:autoSpaceDN w:val="0"/>
        <w:adjustRightInd w:val="0"/>
        <w:spacing w:after="0"/>
        <w:rPr>
          <w:rFonts w:ascii="Arial" w:hAnsi="Arial" w:cs="Verdana"/>
          <w:szCs w:val="26"/>
        </w:rPr>
      </w:pPr>
    </w:p>
    <w:p w:rsidR="009A608B" w:rsidRPr="009F7AC3" w:rsidRDefault="009A608B" w:rsidP="009A608B">
      <w:pPr>
        <w:widowControl w:val="0"/>
        <w:autoSpaceDE w:val="0"/>
        <w:autoSpaceDN w:val="0"/>
        <w:adjustRightInd w:val="0"/>
        <w:spacing w:after="0"/>
        <w:rPr>
          <w:rFonts w:ascii="Arial" w:hAnsi="Arial" w:cs="Verdana"/>
          <w:szCs w:val="26"/>
        </w:rPr>
      </w:pPr>
      <w:r w:rsidRPr="009F7AC3">
        <w:rPr>
          <w:rFonts w:ascii="Arial" w:hAnsi="Arial" w:cs="Verdana"/>
          <w:szCs w:val="26"/>
        </w:rPr>
        <w:t>Perspective 1: Scientific Advances / New Biological Messages</w:t>
      </w:r>
    </w:p>
    <w:p w:rsidR="009A608B" w:rsidRPr="009F7AC3" w:rsidRDefault="009A608B" w:rsidP="009A608B">
      <w:pPr>
        <w:widowControl w:val="0"/>
        <w:autoSpaceDE w:val="0"/>
        <w:autoSpaceDN w:val="0"/>
        <w:adjustRightInd w:val="0"/>
        <w:spacing w:after="0"/>
        <w:rPr>
          <w:rFonts w:ascii="Arial" w:hAnsi="Arial" w:cs="Verdana"/>
          <w:szCs w:val="26"/>
        </w:rPr>
      </w:pPr>
      <w:r w:rsidRPr="009F7AC3">
        <w:rPr>
          <w:rFonts w:ascii="Arial" w:hAnsi="Arial" w:cs="Verdana"/>
          <w:szCs w:val="26"/>
        </w:rPr>
        <w:t>There really is very little in this paper that could be classified as new</w:t>
      </w:r>
      <w:r w:rsidR="009F7AC3" w:rsidRPr="009F7AC3">
        <w:rPr>
          <w:rFonts w:ascii="Arial" w:hAnsi="Arial" w:cs="Verdana"/>
          <w:szCs w:val="26"/>
        </w:rPr>
        <w:t xml:space="preserve"> </w:t>
      </w:r>
      <w:r w:rsidRPr="009F7AC3">
        <w:rPr>
          <w:rFonts w:ascii="Arial" w:hAnsi="Arial" w:cs="Verdana"/>
          <w:szCs w:val="26"/>
        </w:rPr>
        <w:t xml:space="preserve">scientific insights.  It is well established that certain </w:t>
      </w:r>
      <w:proofErr w:type="spellStart"/>
      <w:r w:rsidRPr="009F7AC3">
        <w:rPr>
          <w:rFonts w:ascii="Arial" w:hAnsi="Arial" w:cs="Verdana"/>
          <w:szCs w:val="26"/>
        </w:rPr>
        <w:t>histone</w:t>
      </w:r>
      <w:proofErr w:type="spellEnd"/>
      <w:r w:rsidRPr="009F7AC3">
        <w:rPr>
          <w:rFonts w:ascii="Arial" w:hAnsi="Arial" w:cs="Verdana"/>
          <w:szCs w:val="26"/>
        </w:rPr>
        <w:t xml:space="preserve"> modifications</w:t>
      </w:r>
      <w:r w:rsidR="009F7AC3" w:rsidRPr="009F7AC3">
        <w:rPr>
          <w:rFonts w:ascii="Arial" w:hAnsi="Arial" w:cs="Verdana"/>
          <w:szCs w:val="26"/>
        </w:rPr>
        <w:t xml:space="preserve"> </w:t>
      </w:r>
      <w:r w:rsidRPr="009F7AC3">
        <w:rPr>
          <w:rFonts w:ascii="Arial" w:hAnsi="Arial" w:cs="Verdana"/>
          <w:szCs w:val="26"/>
        </w:rPr>
        <w:t>correlate (positively or negatively) with gene expression, and Pu.1 binding maps</w:t>
      </w:r>
      <w:r w:rsidR="009F7AC3" w:rsidRPr="009F7AC3">
        <w:rPr>
          <w:rFonts w:ascii="Arial" w:hAnsi="Arial" w:cs="Verdana"/>
          <w:szCs w:val="26"/>
        </w:rPr>
        <w:t xml:space="preserve"> </w:t>
      </w:r>
      <w:r w:rsidRPr="009F7AC3">
        <w:rPr>
          <w:rFonts w:ascii="Arial" w:hAnsi="Arial" w:cs="Verdana"/>
          <w:szCs w:val="26"/>
        </w:rPr>
        <w:t xml:space="preserve">have been reported before in </w:t>
      </w:r>
      <w:proofErr w:type="spellStart"/>
      <w:r w:rsidRPr="009F7AC3">
        <w:rPr>
          <w:rFonts w:ascii="Arial" w:hAnsi="Arial" w:cs="Verdana"/>
          <w:szCs w:val="26"/>
        </w:rPr>
        <w:t>dendritic</w:t>
      </w:r>
      <w:proofErr w:type="spellEnd"/>
      <w:r w:rsidRPr="009F7AC3">
        <w:rPr>
          <w:rFonts w:ascii="Arial" w:hAnsi="Arial" w:cs="Verdana"/>
          <w:szCs w:val="26"/>
        </w:rPr>
        <w:t xml:space="preserve"> cells and also </w:t>
      </w:r>
      <w:proofErr w:type="spellStart"/>
      <w:r w:rsidRPr="009F7AC3">
        <w:rPr>
          <w:rFonts w:ascii="Arial" w:hAnsi="Arial" w:cs="Verdana"/>
          <w:szCs w:val="26"/>
        </w:rPr>
        <w:t>MPPs</w:t>
      </w:r>
      <w:proofErr w:type="spellEnd"/>
      <w:r w:rsidRPr="009F7AC3">
        <w:rPr>
          <w:rFonts w:ascii="Arial" w:hAnsi="Arial" w:cs="Verdana"/>
          <w:szCs w:val="26"/>
        </w:rPr>
        <w:t>.  The network</w:t>
      </w:r>
      <w:r w:rsidR="009F7AC3" w:rsidRPr="009F7AC3">
        <w:rPr>
          <w:rFonts w:ascii="Arial" w:hAnsi="Arial" w:cs="Verdana"/>
          <w:szCs w:val="26"/>
        </w:rPr>
        <w:t xml:space="preserve"> </w:t>
      </w:r>
      <w:r w:rsidRPr="009F7AC3">
        <w:rPr>
          <w:rFonts w:ascii="Arial" w:hAnsi="Arial" w:cs="Verdana"/>
          <w:szCs w:val="26"/>
        </w:rPr>
        <w:t>diagrams in the paper are speculative, since there is no experimental validation</w:t>
      </w:r>
      <w:r w:rsidR="009F7AC3" w:rsidRPr="009F7AC3">
        <w:rPr>
          <w:rFonts w:ascii="Arial" w:hAnsi="Arial" w:cs="Verdana"/>
          <w:szCs w:val="26"/>
        </w:rPr>
        <w:t xml:space="preserve"> </w:t>
      </w:r>
      <w:r w:rsidRPr="009F7AC3">
        <w:rPr>
          <w:rFonts w:ascii="Arial" w:hAnsi="Arial" w:cs="Verdana"/>
          <w:szCs w:val="26"/>
        </w:rPr>
        <w:t>of any of the</w:t>
      </w:r>
      <w:r w:rsidR="009F7AC3" w:rsidRPr="009F7AC3">
        <w:rPr>
          <w:rFonts w:ascii="Arial" w:hAnsi="Arial" w:cs="Verdana"/>
          <w:szCs w:val="26"/>
        </w:rPr>
        <w:t xml:space="preserve"> links in any of the networks.</w:t>
      </w:r>
    </w:p>
    <w:p w:rsidR="009A608B" w:rsidRPr="009F7AC3" w:rsidRDefault="009A608B" w:rsidP="009A608B">
      <w:pPr>
        <w:widowControl w:val="0"/>
        <w:autoSpaceDE w:val="0"/>
        <w:autoSpaceDN w:val="0"/>
        <w:adjustRightInd w:val="0"/>
        <w:spacing w:after="0"/>
        <w:rPr>
          <w:rFonts w:ascii="Arial" w:hAnsi="Arial" w:cs="Verdana"/>
          <w:szCs w:val="26"/>
        </w:rPr>
      </w:pPr>
    </w:p>
    <w:p w:rsidR="009A608B" w:rsidRPr="009F7AC3" w:rsidRDefault="009A608B" w:rsidP="009A608B">
      <w:pPr>
        <w:widowControl w:val="0"/>
        <w:autoSpaceDE w:val="0"/>
        <w:autoSpaceDN w:val="0"/>
        <w:adjustRightInd w:val="0"/>
        <w:spacing w:after="0"/>
        <w:rPr>
          <w:rFonts w:ascii="Arial" w:hAnsi="Arial" w:cs="Verdana"/>
          <w:szCs w:val="26"/>
        </w:rPr>
      </w:pPr>
      <w:r w:rsidRPr="009F7AC3">
        <w:rPr>
          <w:rFonts w:ascii="Arial" w:hAnsi="Arial" w:cs="Verdana"/>
          <w:szCs w:val="26"/>
        </w:rPr>
        <w:t>Perspective 2: Bioinformatics/Data analysis</w:t>
      </w:r>
    </w:p>
    <w:p w:rsidR="009A608B" w:rsidRPr="009F7AC3" w:rsidRDefault="009A608B" w:rsidP="009A608B">
      <w:pPr>
        <w:widowControl w:val="0"/>
        <w:autoSpaceDE w:val="0"/>
        <w:autoSpaceDN w:val="0"/>
        <w:adjustRightInd w:val="0"/>
        <w:spacing w:after="0"/>
        <w:rPr>
          <w:rFonts w:ascii="Arial" w:hAnsi="Arial" w:cs="Verdana"/>
          <w:szCs w:val="26"/>
        </w:rPr>
      </w:pPr>
      <w:r w:rsidRPr="009F7AC3">
        <w:rPr>
          <w:rFonts w:ascii="Arial" w:hAnsi="Arial" w:cs="Verdana"/>
          <w:szCs w:val="26"/>
        </w:rPr>
        <w:t xml:space="preserve">The </w:t>
      </w:r>
      <w:proofErr w:type="spellStart"/>
      <w:r w:rsidRPr="009F7AC3">
        <w:rPr>
          <w:rFonts w:ascii="Arial" w:hAnsi="Arial" w:cs="Verdana"/>
          <w:szCs w:val="26"/>
        </w:rPr>
        <w:t>bioinformatic</w:t>
      </w:r>
      <w:proofErr w:type="spellEnd"/>
      <w:r w:rsidRPr="009F7AC3">
        <w:rPr>
          <w:rFonts w:ascii="Arial" w:hAnsi="Arial" w:cs="Verdana"/>
          <w:szCs w:val="26"/>
        </w:rPr>
        <w:t xml:space="preserve"> methods appear sound, but not innovati</w:t>
      </w:r>
      <w:r w:rsidR="009F7AC3" w:rsidRPr="009F7AC3">
        <w:rPr>
          <w:rFonts w:ascii="Arial" w:hAnsi="Arial" w:cs="Verdana"/>
          <w:szCs w:val="26"/>
        </w:rPr>
        <w:t>ve.</w:t>
      </w:r>
    </w:p>
    <w:p w:rsidR="009A608B" w:rsidRPr="009F7AC3" w:rsidRDefault="009A608B" w:rsidP="009A608B">
      <w:pPr>
        <w:widowControl w:val="0"/>
        <w:autoSpaceDE w:val="0"/>
        <w:autoSpaceDN w:val="0"/>
        <w:adjustRightInd w:val="0"/>
        <w:spacing w:after="0"/>
        <w:rPr>
          <w:rFonts w:ascii="Arial" w:hAnsi="Arial" w:cs="Verdana"/>
          <w:szCs w:val="26"/>
        </w:rPr>
      </w:pPr>
    </w:p>
    <w:p w:rsidR="009A608B" w:rsidRPr="009F7AC3" w:rsidRDefault="009A608B" w:rsidP="009A608B">
      <w:pPr>
        <w:widowControl w:val="0"/>
        <w:autoSpaceDE w:val="0"/>
        <w:autoSpaceDN w:val="0"/>
        <w:adjustRightInd w:val="0"/>
        <w:spacing w:after="0"/>
        <w:rPr>
          <w:rFonts w:ascii="Arial" w:hAnsi="Arial" w:cs="Verdana"/>
          <w:szCs w:val="26"/>
        </w:rPr>
      </w:pPr>
      <w:r w:rsidRPr="009F7AC3">
        <w:rPr>
          <w:rFonts w:ascii="Arial" w:hAnsi="Arial" w:cs="Verdana"/>
          <w:szCs w:val="26"/>
        </w:rPr>
        <w:t>Perspective 3: Value as a Resource</w:t>
      </w:r>
    </w:p>
    <w:p w:rsidR="009A608B" w:rsidRPr="009F7AC3" w:rsidRDefault="009A608B" w:rsidP="009A608B">
      <w:pPr>
        <w:widowControl w:val="0"/>
        <w:autoSpaceDE w:val="0"/>
        <w:autoSpaceDN w:val="0"/>
        <w:adjustRightInd w:val="0"/>
        <w:spacing w:after="0"/>
        <w:rPr>
          <w:rFonts w:ascii="Arial" w:hAnsi="Arial" w:cs="Verdana"/>
          <w:szCs w:val="26"/>
        </w:rPr>
      </w:pPr>
      <w:r w:rsidRPr="009F7AC3">
        <w:rPr>
          <w:rFonts w:ascii="Arial" w:hAnsi="Arial" w:cs="Verdana"/>
          <w:szCs w:val="26"/>
        </w:rPr>
        <w:t>The authors are correct in pointi</w:t>
      </w:r>
      <w:r w:rsidR="009F7AC3" w:rsidRPr="009F7AC3">
        <w:rPr>
          <w:rFonts w:ascii="Arial" w:hAnsi="Arial" w:cs="Verdana"/>
          <w:szCs w:val="26"/>
        </w:rPr>
        <w:t xml:space="preserve">ng out that the paper last year </w:t>
      </w:r>
      <w:r w:rsidRPr="009F7AC3">
        <w:rPr>
          <w:rFonts w:ascii="Arial" w:hAnsi="Arial" w:cs="Verdana"/>
          <w:szCs w:val="26"/>
        </w:rPr>
        <w:t xml:space="preserve">from </w:t>
      </w:r>
      <w:proofErr w:type="spellStart"/>
      <w:r w:rsidRPr="009F7AC3">
        <w:rPr>
          <w:rFonts w:ascii="Arial" w:hAnsi="Arial" w:cs="Verdana"/>
          <w:szCs w:val="26"/>
        </w:rPr>
        <w:t>Ido</w:t>
      </w:r>
      <w:proofErr w:type="spellEnd"/>
      <w:r w:rsidRPr="009F7AC3">
        <w:rPr>
          <w:rFonts w:ascii="Arial" w:hAnsi="Arial" w:cs="Verdana"/>
          <w:szCs w:val="26"/>
        </w:rPr>
        <w:t xml:space="preserve"> </w:t>
      </w:r>
      <w:proofErr w:type="spellStart"/>
      <w:r w:rsidRPr="009F7AC3">
        <w:rPr>
          <w:rFonts w:ascii="Arial" w:hAnsi="Arial" w:cs="Verdana"/>
          <w:szCs w:val="26"/>
        </w:rPr>
        <w:t>Amit’s</w:t>
      </w:r>
      <w:proofErr w:type="spellEnd"/>
      <w:r w:rsidR="009F7AC3" w:rsidRPr="009F7AC3">
        <w:rPr>
          <w:rFonts w:ascii="Arial" w:hAnsi="Arial" w:cs="Verdana"/>
          <w:szCs w:val="26"/>
        </w:rPr>
        <w:t xml:space="preserve"> </w:t>
      </w:r>
      <w:r w:rsidRPr="009F7AC3">
        <w:rPr>
          <w:rFonts w:ascii="Arial" w:hAnsi="Arial" w:cs="Verdana"/>
          <w:szCs w:val="26"/>
        </w:rPr>
        <w:t xml:space="preserve">lab did not include </w:t>
      </w:r>
      <w:proofErr w:type="spellStart"/>
      <w:r w:rsidRPr="009F7AC3">
        <w:rPr>
          <w:rFonts w:ascii="Arial" w:hAnsi="Arial" w:cs="Verdana"/>
          <w:szCs w:val="26"/>
        </w:rPr>
        <w:t>dendritic</w:t>
      </w:r>
      <w:proofErr w:type="spellEnd"/>
      <w:r w:rsidRPr="009F7AC3">
        <w:rPr>
          <w:rFonts w:ascii="Arial" w:hAnsi="Arial" w:cs="Verdana"/>
          <w:szCs w:val="26"/>
        </w:rPr>
        <w:t xml:space="preserve"> cells in their overall analysis. However, mouse</w:t>
      </w:r>
      <w:r w:rsidR="009F7AC3" w:rsidRPr="009F7AC3">
        <w:rPr>
          <w:rFonts w:ascii="Arial" w:hAnsi="Arial" w:cs="Verdana"/>
          <w:szCs w:val="26"/>
        </w:rPr>
        <w:t xml:space="preserve"> </w:t>
      </w:r>
      <w:proofErr w:type="spellStart"/>
      <w:r w:rsidRPr="009F7AC3">
        <w:rPr>
          <w:rFonts w:ascii="Arial" w:hAnsi="Arial" w:cs="Verdana"/>
          <w:szCs w:val="26"/>
        </w:rPr>
        <w:t>dendritic</w:t>
      </w:r>
      <w:proofErr w:type="spellEnd"/>
      <w:r w:rsidRPr="009F7AC3">
        <w:rPr>
          <w:rFonts w:ascii="Arial" w:hAnsi="Arial" w:cs="Verdana"/>
          <w:szCs w:val="26"/>
        </w:rPr>
        <w:t xml:space="preserve"> cells have been the </w:t>
      </w:r>
      <w:proofErr w:type="gramStart"/>
      <w:r w:rsidRPr="009F7AC3">
        <w:rPr>
          <w:rFonts w:ascii="Arial" w:hAnsi="Arial" w:cs="Verdana"/>
          <w:szCs w:val="26"/>
        </w:rPr>
        <w:t>workhorse</w:t>
      </w:r>
      <w:proofErr w:type="gramEnd"/>
      <w:r w:rsidRPr="009F7AC3">
        <w:rPr>
          <w:rFonts w:ascii="Arial" w:hAnsi="Arial" w:cs="Verdana"/>
          <w:szCs w:val="26"/>
        </w:rPr>
        <w:t xml:space="preserve"> of genome-scale analysis for both the</w:t>
      </w:r>
      <w:r w:rsidR="009F7AC3" w:rsidRPr="009F7AC3">
        <w:rPr>
          <w:rFonts w:ascii="Arial" w:hAnsi="Arial" w:cs="Verdana"/>
          <w:szCs w:val="26"/>
        </w:rPr>
        <w:t xml:space="preserve"> </w:t>
      </w:r>
      <w:proofErr w:type="spellStart"/>
      <w:r w:rsidRPr="009F7AC3">
        <w:rPr>
          <w:rFonts w:ascii="Arial" w:hAnsi="Arial" w:cs="Verdana"/>
          <w:szCs w:val="26"/>
        </w:rPr>
        <w:t>Amit</w:t>
      </w:r>
      <w:proofErr w:type="spellEnd"/>
      <w:r w:rsidRPr="009F7AC3">
        <w:rPr>
          <w:rFonts w:ascii="Arial" w:hAnsi="Arial" w:cs="Verdana"/>
          <w:szCs w:val="26"/>
        </w:rPr>
        <w:t xml:space="preserve"> and </w:t>
      </w:r>
      <w:proofErr w:type="spellStart"/>
      <w:r w:rsidRPr="009F7AC3">
        <w:rPr>
          <w:rFonts w:ascii="Arial" w:hAnsi="Arial" w:cs="Verdana"/>
          <w:szCs w:val="26"/>
        </w:rPr>
        <w:t>Regev</w:t>
      </w:r>
      <w:proofErr w:type="spellEnd"/>
      <w:r w:rsidRPr="009F7AC3">
        <w:rPr>
          <w:rFonts w:ascii="Arial" w:hAnsi="Arial" w:cs="Verdana"/>
          <w:szCs w:val="26"/>
        </w:rPr>
        <w:t xml:space="preserve"> labs, and there are very large datasets publicly available from</w:t>
      </w:r>
      <w:r w:rsidR="009F7AC3" w:rsidRPr="009F7AC3">
        <w:rPr>
          <w:rFonts w:ascii="Arial" w:hAnsi="Arial" w:cs="Verdana"/>
          <w:szCs w:val="26"/>
        </w:rPr>
        <w:t xml:space="preserve"> </w:t>
      </w:r>
      <w:r w:rsidRPr="009F7AC3">
        <w:rPr>
          <w:rFonts w:ascii="Arial" w:hAnsi="Arial" w:cs="Verdana"/>
          <w:szCs w:val="26"/>
        </w:rPr>
        <w:t>their other papers.  This current paper adds information on some of the</w:t>
      </w:r>
      <w:r w:rsidR="009F7AC3" w:rsidRPr="009F7AC3">
        <w:rPr>
          <w:rFonts w:ascii="Arial" w:hAnsi="Arial" w:cs="Verdana"/>
          <w:szCs w:val="26"/>
        </w:rPr>
        <w:t xml:space="preserve"> </w:t>
      </w:r>
      <w:r w:rsidRPr="009F7AC3">
        <w:rPr>
          <w:rFonts w:ascii="Arial" w:hAnsi="Arial" w:cs="Verdana"/>
          <w:szCs w:val="26"/>
        </w:rPr>
        <w:t xml:space="preserve">progenitor </w:t>
      </w:r>
      <w:proofErr w:type="gramStart"/>
      <w:r w:rsidRPr="009F7AC3">
        <w:rPr>
          <w:rFonts w:ascii="Arial" w:hAnsi="Arial" w:cs="Verdana"/>
          <w:szCs w:val="26"/>
        </w:rPr>
        <w:t>populations</w:t>
      </w:r>
      <w:proofErr w:type="gramEnd"/>
      <w:r w:rsidRPr="009F7AC3">
        <w:rPr>
          <w:rFonts w:ascii="Arial" w:hAnsi="Arial" w:cs="Verdana"/>
          <w:szCs w:val="26"/>
        </w:rPr>
        <w:t>, and this is of value to the community.  However, this is</w:t>
      </w:r>
      <w:r w:rsidR="009F7AC3" w:rsidRPr="009F7AC3">
        <w:rPr>
          <w:rFonts w:ascii="Arial" w:hAnsi="Arial" w:cs="Verdana"/>
          <w:szCs w:val="26"/>
        </w:rPr>
        <w:t xml:space="preserve"> </w:t>
      </w:r>
      <w:r w:rsidRPr="009F7AC3">
        <w:rPr>
          <w:rFonts w:ascii="Arial" w:hAnsi="Arial" w:cs="Verdana"/>
          <w:szCs w:val="26"/>
        </w:rPr>
        <w:t>really only a couple of new samples, and the question must be asked whether this</w:t>
      </w:r>
      <w:r w:rsidR="009F7AC3" w:rsidRPr="009F7AC3">
        <w:rPr>
          <w:rFonts w:ascii="Arial" w:hAnsi="Arial" w:cs="Verdana"/>
          <w:szCs w:val="26"/>
        </w:rPr>
        <w:t xml:space="preserve"> </w:t>
      </w:r>
      <w:r w:rsidRPr="009F7AC3">
        <w:rPr>
          <w:rFonts w:ascii="Arial" w:hAnsi="Arial" w:cs="Verdana"/>
          <w:szCs w:val="26"/>
        </w:rPr>
        <w:t>would warrant a BLOOD paper. Of note, the expression data in the current</w:t>
      </w:r>
      <w:r w:rsidR="009F7AC3" w:rsidRPr="009F7AC3">
        <w:rPr>
          <w:rFonts w:ascii="Arial" w:hAnsi="Arial" w:cs="Verdana"/>
          <w:szCs w:val="26"/>
        </w:rPr>
        <w:t xml:space="preserve"> </w:t>
      </w:r>
      <w:r w:rsidRPr="009F7AC3">
        <w:rPr>
          <w:rFonts w:ascii="Arial" w:hAnsi="Arial" w:cs="Verdana"/>
          <w:szCs w:val="26"/>
        </w:rPr>
        <w:t>submission are from a previous paper by the same group, which already included</w:t>
      </w:r>
      <w:r w:rsidR="009F7AC3" w:rsidRPr="009F7AC3">
        <w:rPr>
          <w:rFonts w:ascii="Arial" w:hAnsi="Arial" w:cs="Verdana"/>
          <w:szCs w:val="26"/>
        </w:rPr>
        <w:t xml:space="preserve"> </w:t>
      </w:r>
      <w:r w:rsidRPr="009F7AC3">
        <w:rPr>
          <w:rFonts w:ascii="Arial" w:hAnsi="Arial" w:cs="Verdana"/>
          <w:szCs w:val="26"/>
        </w:rPr>
        <w:t>detailed microarray expression analysis.  The current paper therefore in fact</w:t>
      </w:r>
      <w:r w:rsidR="009F7AC3" w:rsidRPr="009F7AC3">
        <w:rPr>
          <w:rFonts w:ascii="Arial" w:hAnsi="Arial" w:cs="Verdana"/>
          <w:szCs w:val="26"/>
        </w:rPr>
        <w:t xml:space="preserve"> </w:t>
      </w:r>
      <w:r w:rsidRPr="009F7AC3">
        <w:rPr>
          <w:rFonts w:ascii="Arial" w:hAnsi="Arial" w:cs="Verdana"/>
          <w:szCs w:val="26"/>
        </w:rPr>
        <w:t>presents a reanalysis of old data.</w:t>
      </w:r>
      <w:r w:rsidR="009F7AC3" w:rsidRPr="009F7AC3">
        <w:rPr>
          <w:rFonts w:ascii="Arial" w:hAnsi="Arial" w:cs="Verdana"/>
          <w:szCs w:val="26"/>
        </w:rPr>
        <w:t xml:space="preserve"> </w:t>
      </w:r>
      <w:r w:rsidRPr="009F7AC3">
        <w:rPr>
          <w:rFonts w:ascii="Arial" w:hAnsi="Arial" w:cs="Verdana"/>
          <w:szCs w:val="26"/>
        </w:rPr>
        <w:t>Lastly, the value of a resource very much depends on its accessibility/usability</w:t>
      </w:r>
      <w:r w:rsidR="009F7AC3" w:rsidRPr="009F7AC3">
        <w:rPr>
          <w:rFonts w:ascii="Arial" w:hAnsi="Arial" w:cs="Verdana"/>
          <w:szCs w:val="26"/>
        </w:rPr>
        <w:t xml:space="preserve"> </w:t>
      </w:r>
      <w:r w:rsidRPr="009F7AC3">
        <w:rPr>
          <w:rFonts w:ascii="Arial" w:hAnsi="Arial" w:cs="Verdana"/>
          <w:szCs w:val="26"/>
        </w:rPr>
        <w:t>by the wider community.  No real effort is made in this paper (other than a GEO</w:t>
      </w:r>
      <w:r w:rsidR="009F7AC3" w:rsidRPr="009F7AC3">
        <w:rPr>
          <w:rFonts w:ascii="Arial" w:hAnsi="Arial" w:cs="Verdana"/>
          <w:szCs w:val="26"/>
        </w:rPr>
        <w:t xml:space="preserve"> </w:t>
      </w:r>
      <w:r w:rsidRPr="009F7AC3">
        <w:rPr>
          <w:rFonts w:ascii="Arial" w:hAnsi="Arial" w:cs="Verdana"/>
          <w:szCs w:val="26"/>
        </w:rPr>
        <w:t>submission).  Common practice for a resource paper would be the setting up of a</w:t>
      </w:r>
      <w:r w:rsidR="009F7AC3" w:rsidRPr="009F7AC3">
        <w:rPr>
          <w:rFonts w:ascii="Arial" w:hAnsi="Arial" w:cs="Verdana"/>
          <w:szCs w:val="26"/>
        </w:rPr>
        <w:t xml:space="preserve"> </w:t>
      </w:r>
      <w:r w:rsidRPr="009F7AC3">
        <w:rPr>
          <w:rFonts w:ascii="Arial" w:hAnsi="Arial" w:cs="Verdana"/>
          <w:szCs w:val="26"/>
        </w:rPr>
        <w:t xml:space="preserve">dedicated web browser with visualization and search facilities. </w:t>
      </w:r>
    </w:p>
    <w:p w:rsidR="009A608B" w:rsidRPr="009F7AC3" w:rsidRDefault="009A608B" w:rsidP="009A608B">
      <w:pPr>
        <w:widowControl w:val="0"/>
        <w:autoSpaceDE w:val="0"/>
        <w:autoSpaceDN w:val="0"/>
        <w:adjustRightInd w:val="0"/>
        <w:spacing w:after="0"/>
        <w:rPr>
          <w:rFonts w:ascii="Arial" w:hAnsi="Arial" w:cs="Verdana"/>
          <w:szCs w:val="26"/>
        </w:rPr>
      </w:pPr>
    </w:p>
    <w:p w:rsidR="009A608B" w:rsidRPr="009F7AC3" w:rsidRDefault="009A608B" w:rsidP="009A608B">
      <w:pPr>
        <w:widowControl w:val="0"/>
        <w:autoSpaceDE w:val="0"/>
        <w:autoSpaceDN w:val="0"/>
        <w:adjustRightInd w:val="0"/>
        <w:spacing w:after="0"/>
        <w:rPr>
          <w:rFonts w:ascii="Arial" w:hAnsi="Arial" w:cs="Verdana"/>
          <w:szCs w:val="26"/>
        </w:rPr>
      </w:pPr>
    </w:p>
    <w:p w:rsidR="009A608B" w:rsidRPr="009F7AC3" w:rsidRDefault="009A608B" w:rsidP="009A608B">
      <w:pPr>
        <w:widowControl w:val="0"/>
        <w:autoSpaceDE w:val="0"/>
        <w:autoSpaceDN w:val="0"/>
        <w:adjustRightInd w:val="0"/>
        <w:spacing w:after="0"/>
        <w:rPr>
          <w:rFonts w:ascii="Arial" w:hAnsi="Arial" w:cs="Verdana"/>
          <w:szCs w:val="26"/>
        </w:rPr>
      </w:pPr>
      <w:r w:rsidRPr="009F7AC3">
        <w:rPr>
          <w:rFonts w:ascii="Arial" w:hAnsi="Arial" w:cs="Verdana"/>
          <w:szCs w:val="26"/>
        </w:rPr>
        <w:t>Some further specific comments:</w:t>
      </w:r>
    </w:p>
    <w:p w:rsidR="009A608B" w:rsidRPr="009F7AC3" w:rsidRDefault="009A608B" w:rsidP="009A608B">
      <w:pPr>
        <w:widowControl w:val="0"/>
        <w:autoSpaceDE w:val="0"/>
        <w:autoSpaceDN w:val="0"/>
        <w:adjustRightInd w:val="0"/>
        <w:spacing w:after="0"/>
        <w:rPr>
          <w:rFonts w:ascii="Arial" w:hAnsi="Arial" w:cs="Verdana"/>
          <w:szCs w:val="26"/>
        </w:rPr>
      </w:pPr>
      <w:r w:rsidRPr="009F7AC3">
        <w:rPr>
          <w:rFonts w:ascii="Arial" w:hAnsi="Arial" w:cs="Verdana"/>
          <w:szCs w:val="26"/>
        </w:rPr>
        <w:t>1)</w:t>
      </w:r>
      <w:r w:rsidRPr="009F7AC3">
        <w:rPr>
          <w:rFonts w:ascii="Arial" w:hAnsi="Arial" w:cs="Verdana"/>
          <w:szCs w:val="26"/>
        </w:rPr>
        <w:tab/>
        <w:t>Title at top of page 10: There is no experimental data in the paper that</w:t>
      </w:r>
      <w:r w:rsidR="009F7AC3" w:rsidRPr="009F7AC3">
        <w:rPr>
          <w:rFonts w:ascii="Arial" w:hAnsi="Arial" w:cs="Verdana"/>
          <w:szCs w:val="26"/>
        </w:rPr>
        <w:t xml:space="preserve"> </w:t>
      </w:r>
      <w:r w:rsidRPr="009F7AC3">
        <w:rPr>
          <w:rFonts w:ascii="Arial" w:hAnsi="Arial" w:cs="Verdana"/>
          <w:szCs w:val="26"/>
        </w:rPr>
        <w:t>would support such a strong statement on “instructive role”</w:t>
      </w:r>
    </w:p>
    <w:p w:rsidR="009A608B" w:rsidRPr="009F7AC3" w:rsidRDefault="009A608B" w:rsidP="009A608B">
      <w:pPr>
        <w:widowControl w:val="0"/>
        <w:autoSpaceDE w:val="0"/>
        <w:autoSpaceDN w:val="0"/>
        <w:adjustRightInd w:val="0"/>
        <w:spacing w:after="0"/>
        <w:rPr>
          <w:rFonts w:ascii="Arial" w:hAnsi="Arial" w:cs="Verdana"/>
          <w:szCs w:val="26"/>
        </w:rPr>
      </w:pPr>
    </w:p>
    <w:p w:rsidR="009A608B" w:rsidRPr="009F7AC3" w:rsidRDefault="009A608B" w:rsidP="009A608B">
      <w:pPr>
        <w:widowControl w:val="0"/>
        <w:autoSpaceDE w:val="0"/>
        <w:autoSpaceDN w:val="0"/>
        <w:adjustRightInd w:val="0"/>
        <w:spacing w:after="0"/>
        <w:rPr>
          <w:rFonts w:ascii="Arial" w:hAnsi="Arial" w:cs="Verdana"/>
          <w:szCs w:val="26"/>
        </w:rPr>
      </w:pPr>
      <w:r w:rsidRPr="009F7AC3">
        <w:rPr>
          <w:rFonts w:ascii="Arial" w:hAnsi="Arial" w:cs="Verdana"/>
          <w:szCs w:val="26"/>
        </w:rPr>
        <w:t>2)</w:t>
      </w:r>
      <w:r w:rsidRPr="009F7AC3">
        <w:rPr>
          <w:rFonts w:ascii="Arial" w:hAnsi="Arial" w:cs="Verdana"/>
          <w:szCs w:val="26"/>
        </w:rPr>
        <w:tab/>
        <w:t>Page 12 “Pu1 centered regulatory circuitry”:  If Pu.1 is the only factor for</w:t>
      </w:r>
      <w:r w:rsidR="009F7AC3" w:rsidRPr="009F7AC3">
        <w:rPr>
          <w:rFonts w:ascii="Arial" w:hAnsi="Arial" w:cs="Verdana"/>
          <w:szCs w:val="26"/>
        </w:rPr>
        <w:t xml:space="preserve"> </w:t>
      </w:r>
      <w:r w:rsidRPr="009F7AC3">
        <w:rPr>
          <w:rFonts w:ascii="Arial" w:hAnsi="Arial" w:cs="Verdana"/>
          <w:szCs w:val="26"/>
        </w:rPr>
        <w:t xml:space="preserve">which the authors performed </w:t>
      </w:r>
      <w:proofErr w:type="spellStart"/>
      <w:r w:rsidRPr="009F7AC3">
        <w:rPr>
          <w:rFonts w:ascii="Arial" w:hAnsi="Arial" w:cs="Verdana"/>
          <w:szCs w:val="26"/>
        </w:rPr>
        <w:t>ChIP-Seq</w:t>
      </w:r>
      <w:proofErr w:type="spellEnd"/>
      <w:r w:rsidRPr="009F7AC3">
        <w:rPr>
          <w:rFonts w:ascii="Arial" w:hAnsi="Arial" w:cs="Verdana"/>
          <w:szCs w:val="26"/>
        </w:rPr>
        <w:t xml:space="preserve"> at the various stages, why should the</w:t>
      </w:r>
      <w:r w:rsidR="009F7AC3" w:rsidRPr="009F7AC3">
        <w:rPr>
          <w:rFonts w:ascii="Arial" w:hAnsi="Arial" w:cs="Verdana"/>
          <w:szCs w:val="26"/>
        </w:rPr>
        <w:t xml:space="preserve"> </w:t>
      </w:r>
      <w:r w:rsidRPr="009F7AC3">
        <w:rPr>
          <w:rFonts w:ascii="Arial" w:hAnsi="Arial" w:cs="Verdana"/>
          <w:szCs w:val="26"/>
        </w:rPr>
        <w:t>reader be surprised that they end up with a Pu.1 centered network.  It seems a</w:t>
      </w:r>
      <w:r w:rsidR="009F7AC3" w:rsidRPr="009F7AC3">
        <w:rPr>
          <w:rFonts w:ascii="Arial" w:hAnsi="Arial" w:cs="Verdana"/>
          <w:szCs w:val="26"/>
        </w:rPr>
        <w:t xml:space="preserve"> </w:t>
      </w:r>
      <w:r w:rsidRPr="009F7AC3">
        <w:rPr>
          <w:rFonts w:ascii="Arial" w:hAnsi="Arial" w:cs="Verdana"/>
          <w:szCs w:val="26"/>
        </w:rPr>
        <w:t>self-fulfilling prophecy to me.</w:t>
      </w:r>
    </w:p>
    <w:p w:rsidR="009A608B" w:rsidRPr="009F7AC3" w:rsidRDefault="009A608B" w:rsidP="009A608B">
      <w:pPr>
        <w:widowControl w:val="0"/>
        <w:autoSpaceDE w:val="0"/>
        <w:autoSpaceDN w:val="0"/>
        <w:adjustRightInd w:val="0"/>
        <w:spacing w:after="0"/>
        <w:rPr>
          <w:rFonts w:ascii="Arial" w:hAnsi="Arial" w:cs="Verdana"/>
          <w:szCs w:val="26"/>
        </w:rPr>
      </w:pPr>
    </w:p>
    <w:p w:rsidR="009A608B" w:rsidRPr="009F7AC3" w:rsidRDefault="009A608B" w:rsidP="009A608B">
      <w:pPr>
        <w:widowControl w:val="0"/>
        <w:autoSpaceDE w:val="0"/>
        <w:autoSpaceDN w:val="0"/>
        <w:adjustRightInd w:val="0"/>
        <w:spacing w:after="0"/>
        <w:rPr>
          <w:rFonts w:ascii="Arial" w:hAnsi="Arial" w:cs="Verdana"/>
          <w:szCs w:val="26"/>
        </w:rPr>
      </w:pPr>
      <w:r w:rsidRPr="009F7AC3">
        <w:rPr>
          <w:rFonts w:ascii="Arial" w:hAnsi="Arial" w:cs="Verdana"/>
          <w:szCs w:val="26"/>
        </w:rPr>
        <w:t>3)</w:t>
      </w:r>
      <w:r w:rsidRPr="009F7AC3">
        <w:rPr>
          <w:rFonts w:ascii="Arial" w:hAnsi="Arial" w:cs="Verdana"/>
          <w:szCs w:val="26"/>
        </w:rPr>
        <w:tab/>
        <w:t>Page 12, same paragraph: The authors state Pu.1 activates, but show no</w:t>
      </w:r>
      <w:r w:rsidR="009F7AC3" w:rsidRPr="009F7AC3">
        <w:rPr>
          <w:rFonts w:ascii="Arial" w:hAnsi="Arial" w:cs="Verdana"/>
          <w:szCs w:val="26"/>
        </w:rPr>
        <w:t xml:space="preserve"> </w:t>
      </w:r>
      <w:r w:rsidRPr="009F7AC3">
        <w:rPr>
          <w:rFonts w:ascii="Arial" w:hAnsi="Arial" w:cs="Verdana"/>
          <w:szCs w:val="26"/>
        </w:rPr>
        <w:t>experimental evidence for this.  I expect they will have thousands of Pu.1</w:t>
      </w:r>
      <w:r w:rsidR="009F7AC3" w:rsidRPr="009F7AC3">
        <w:rPr>
          <w:rFonts w:ascii="Arial" w:hAnsi="Arial" w:cs="Verdana"/>
          <w:szCs w:val="26"/>
        </w:rPr>
        <w:t xml:space="preserve"> </w:t>
      </w:r>
      <w:r w:rsidRPr="009F7AC3">
        <w:rPr>
          <w:rFonts w:ascii="Arial" w:hAnsi="Arial" w:cs="Verdana"/>
          <w:szCs w:val="26"/>
        </w:rPr>
        <w:t>binding events, many in genes that do not change expression.  The relationship</w:t>
      </w:r>
      <w:r w:rsidR="009F7AC3" w:rsidRPr="009F7AC3">
        <w:rPr>
          <w:rFonts w:ascii="Arial" w:hAnsi="Arial" w:cs="Verdana"/>
          <w:szCs w:val="26"/>
        </w:rPr>
        <w:t xml:space="preserve"> </w:t>
      </w:r>
      <w:r w:rsidRPr="009F7AC3">
        <w:rPr>
          <w:rFonts w:ascii="Arial" w:hAnsi="Arial" w:cs="Verdana"/>
          <w:szCs w:val="26"/>
        </w:rPr>
        <w:t>between Pu.1 binding and gene expression changes is likely complex. Just because</w:t>
      </w:r>
      <w:r w:rsidR="009F7AC3" w:rsidRPr="009F7AC3">
        <w:rPr>
          <w:rFonts w:ascii="Arial" w:hAnsi="Arial" w:cs="Verdana"/>
          <w:szCs w:val="26"/>
        </w:rPr>
        <w:t xml:space="preserve"> </w:t>
      </w:r>
      <w:r w:rsidRPr="009F7AC3">
        <w:rPr>
          <w:rFonts w:ascii="Arial" w:hAnsi="Arial" w:cs="Verdana"/>
          <w:szCs w:val="26"/>
        </w:rPr>
        <w:t>a gene changes expression and has a Pu.1 peak, this does not prove activation by</w:t>
      </w:r>
      <w:r w:rsidR="009F7AC3" w:rsidRPr="009F7AC3">
        <w:rPr>
          <w:rFonts w:ascii="Arial" w:hAnsi="Arial" w:cs="Verdana"/>
          <w:szCs w:val="26"/>
        </w:rPr>
        <w:t xml:space="preserve"> </w:t>
      </w:r>
      <w:r w:rsidRPr="009F7AC3">
        <w:rPr>
          <w:rFonts w:ascii="Arial" w:hAnsi="Arial" w:cs="Verdana"/>
          <w:szCs w:val="26"/>
        </w:rPr>
        <w:t>Pu.1.</w:t>
      </w:r>
    </w:p>
    <w:p w:rsidR="009A608B" w:rsidRPr="009F7AC3" w:rsidRDefault="009A608B" w:rsidP="009A608B">
      <w:pPr>
        <w:widowControl w:val="0"/>
        <w:autoSpaceDE w:val="0"/>
        <w:autoSpaceDN w:val="0"/>
        <w:adjustRightInd w:val="0"/>
        <w:spacing w:after="0"/>
        <w:rPr>
          <w:rFonts w:ascii="Arial" w:hAnsi="Arial" w:cs="Verdana"/>
          <w:szCs w:val="26"/>
        </w:rPr>
      </w:pPr>
    </w:p>
    <w:p w:rsidR="009A608B" w:rsidRPr="009F7AC3" w:rsidRDefault="009A608B" w:rsidP="009A608B">
      <w:pPr>
        <w:widowControl w:val="0"/>
        <w:autoSpaceDE w:val="0"/>
        <w:autoSpaceDN w:val="0"/>
        <w:adjustRightInd w:val="0"/>
        <w:spacing w:after="0"/>
        <w:rPr>
          <w:rFonts w:ascii="Arial" w:hAnsi="Arial" w:cs="Verdana"/>
          <w:szCs w:val="26"/>
        </w:rPr>
      </w:pPr>
    </w:p>
    <w:p w:rsidR="009A608B" w:rsidRPr="009F7AC3" w:rsidRDefault="009A608B" w:rsidP="009A608B">
      <w:pPr>
        <w:widowControl w:val="0"/>
        <w:autoSpaceDE w:val="0"/>
        <w:autoSpaceDN w:val="0"/>
        <w:adjustRightInd w:val="0"/>
        <w:spacing w:after="0"/>
        <w:rPr>
          <w:rFonts w:ascii="Arial" w:hAnsi="Arial" w:cs="Verdana"/>
          <w:szCs w:val="26"/>
        </w:rPr>
      </w:pPr>
    </w:p>
    <w:p w:rsidR="009A608B" w:rsidRPr="009F7AC3" w:rsidRDefault="009A608B" w:rsidP="009A608B">
      <w:pPr>
        <w:widowControl w:val="0"/>
        <w:autoSpaceDE w:val="0"/>
        <w:autoSpaceDN w:val="0"/>
        <w:adjustRightInd w:val="0"/>
        <w:spacing w:after="0"/>
        <w:rPr>
          <w:rFonts w:ascii="Arial" w:hAnsi="Arial" w:cs="Verdana"/>
          <w:szCs w:val="26"/>
        </w:rPr>
      </w:pPr>
      <w:r w:rsidRPr="009F7AC3">
        <w:rPr>
          <w:rFonts w:ascii="Arial" w:hAnsi="Arial" w:cs="Arial"/>
          <w:color w:val="761314"/>
          <w:szCs w:val="26"/>
        </w:rPr>
        <w:t>Reviewer 2 Comments for the Author...</w:t>
      </w:r>
    </w:p>
    <w:p w:rsidR="009F7AC3" w:rsidRPr="009F7AC3" w:rsidRDefault="009A608B" w:rsidP="009A608B">
      <w:pPr>
        <w:widowControl w:val="0"/>
        <w:autoSpaceDE w:val="0"/>
        <w:autoSpaceDN w:val="0"/>
        <w:adjustRightInd w:val="0"/>
        <w:spacing w:after="0"/>
        <w:rPr>
          <w:rFonts w:ascii="Arial" w:hAnsi="Arial" w:cs="Verdana"/>
          <w:szCs w:val="26"/>
        </w:rPr>
      </w:pPr>
      <w:r w:rsidRPr="009F7AC3">
        <w:rPr>
          <w:rFonts w:ascii="Arial" w:hAnsi="Arial" w:cs="Verdana"/>
          <w:szCs w:val="26"/>
        </w:rPr>
        <w:t xml:space="preserve">In this manuscript, the authors aim on identifying regulatory </w:t>
      </w:r>
      <w:proofErr w:type="gramStart"/>
      <w:r w:rsidRPr="009F7AC3">
        <w:rPr>
          <w:rFonts w:ascii="Arial" w:hAnsi="Arial" w:cs="Verdana"/>
          <w:szCs w:val="26"/>
        </w:rPr>
        <w:t xml:space="preserve">principles </w:t>
      </w:r>
      <w:r w:rsidR="009F7AC3" w:rsidRPr="009F7AC3">
        <w:rPr>
          <w:rFonts w:ascii="Arial" w:hAnsi="Arial" w:cs="Verdana"/>
          <w:szCs w:val="26"/>
        </w:rPr>
        <w:t xml:space="preserve"> </w:t>
      </w:r>
      <w:r w:rsidRPr="009F7AC3">
        <w:rPr>
          <w:rFonts w:ascii="Arial" w:hAnsi="Arial" w:cs="Verdana"/>
          <w:szCs w:val="26"/>
        </w:rPr>
        <w:t>driving</w:t>
      </w:r>
      <w:proofErr w:type="gramEnd"/>
      <w:r w:rsidRPr="009F7AC3">
        <w:rPr>
          <w:rFonts w:ascii="Arial" w:hAnsi="Arial" w:cs="Verdana"/>
          <w:szCs w:val="26"/>
        </w:rPr>
        <w:t xml:space="preserve"> </w:t>
      </w:r>
      <w:proofErr w:type="spellStart"/>
      <w:r w:rsidRPr="009F7AC3">
        <w:rPr>
          <w:rFonts w:ascii="Arial" w:hAnsi="Arial" w:cs="Verdana"/>
          <w:szCs w:val="26"/>
        </w:rPr>
        <w:t>dendritic</w:t>
      </w:r>
      <w:proofErr w:type="spellEnd"/>
      <w:r w:rsidRPr="009F7AC3">
        <w:rPr>
          <w:rFonts w:ascii="Arial" w:hAnsi="Arial" w:cs="Verdana"/>
          <w:szCs w:val="26"/>
        </w:rPr>
        <w:t xml:space="preserve"> cell (DC) development. To achieve this aim, they </w:t>
      </w:r>
      <w:proofErr w:type="spellStart"/>
      <w:r w:rsidRPr="009F7AC3">
        <w:rPr>
          <w:rFonts w:ascii="Arial" w:hAnsi="Arial" w:cs="Verdana"/>
          <w:szCs w:val="26"/>
        </w:rPr>
        <w:t>analyse</w:t>
      </w:r>
      <w:proofErr w:type="spellEnd"/>
      <w:r w:rsidRPr="009F7AC3">
        <w:rPr>
          <w:rFonts w:ascii="Arial" w:hAnsi="Arial" w:cs="Verdana"/>
          <w:szCs w:val="26"/>
        </w:rPr>
        <w:t xml:space="preserve"> </w:t>
      </w:r>
      <w:proofErr w:type="spellStart"/>
      <w:r w:rsidRPr="009F7AC3">
        <w:rPr>
          <w:rFonts w:ascii="Arial" w:hAnsi="Arial" w:cs="Verdana"/>
          <w:szCs w:val="26"/>
        </w:rPr>
        <w:t>histone</w:t>
      </w:r>
      <w:proofErr w:type="spellEnd"/>
      <w:r w:rsidRPr="009F7AC3">
        <w:rPr>
          <w:rFonts w:ascii="Arial" w:hAnsi="Arial" w:cs="Verdana"/>
          <w:szCs w:val="26"/>
        </w:rPr>
        <w:t xml:space="preserve"> marks associated with active and repressive chromatin, and PU.1 occupancy using genome-wide data sets of in vitro differentiated </w:t>
      </w:r>
      <w:proofErr w:type="spellStart"/>
      <w:r w:rsidRPr="009F7AC3">
        <w:rPr>
          <w:rFonts w:ascii="Arial" w:hAnsi="Arial" w:cs="Verdana"/>
          <w:szCs w:val="26"/>
        </w:rPr>
        <w:t>DCs</w:t>
      </w:r>
      <w:proofErr w:type="spellEnd"/>
      <w:r w:rsidRPr="009F7AC3">
        <w:rPr>
          <w:rFonts w:ascii="Arial" w:hAnsi="Arial" w:cs="Verdana"/>
          <w:szCs w:val="26"/>
        </w:rPr>
        <w:t xml:space="preserve"> and their progenitors. They use these data to assemble PU.1-centered regulatory circuitries providing a dynamic</w:t>
      </w:r>
      <w:r w:rsidR="009F7AC3" w:rsidRPr="009F7AC3">
        <w:rPr>
          <w:rFonts w:ascii="Arial" w:hAnsi="Arial" w:cs="Verdana"/>
          <w:szCs w:val="26"/>
        </w:rPr>
        <w:t xml:space="preserve"> transcription factor hierarchy, </w:t>
      </w:r>
      <w:r w:rsidRPr="009F7AC3">
        <w:rPr>
          <w:rFonts w:ascii="Arial" w:hAnsi="Arial" w:cs="Verdana"/>
          <w:szCs w:val="26"/>
        </w:rPr>
        <w:t xml:space="preserve">which they claim orchestrates the step-wise differentiation process of </w:t>
      </w:r>
      <w:proofErr w:type="spellStart"/>
      <w:r w:rsidRPr="009F7AC3">
        <w:rPr>
          <w:rFonts w:ascii="Arial" w:hAnsi="Arial" w:cs="Verdana"/>
          <w:szCs w:val="26"/>
        </w:rPr>
        <w:t>DCs</w:t>
      </w:r>
      <w:proofErr w:type="spellEnd"/>
      <w:r w:rsidR="009F7AC3" w:rsidRPr="009F7AC3">
        <w:rPr>
          <w:rFonts w:ascii="Arial" w:hAnsi="Arial" w:cs="Verdana"/>
          <w:szCs w:val="26"/>
        </w:rPr>
        <w:t>.</w:t>
      </w:r>
    </w:p>
    <w:p w:rsidR="009A608B" w:rsidRPr="009F7AC3" w:rsidRDefault="009A608B" w:rsidP="009A608B">
      <w:pPr>
        <w:widowControl w:val="0"/>
        <w:autoSpaceDE w:val="0"/>
        <w:autoSpaceDN w:val="0"/>
        <w:adjustRightInd w:val="0"/>
        <w:spacing w:after="0"/>
        <w:rPr>
          <w:rFonts w:ascii="Arial" w:hAnsi="Arial" w:cs="Verdana"/>
          <w:szCs w:val="26"/>
        </w:rPr>
      </w:pPr>
    </w:p>
    <w:p w:rsidR="009A608B" w:rsidRPr="009F7AC3" w:rsidRDefault="009A608B" w:rsidP="009A608B">
      <w:pPr>
        <w:widowControl w:val="0"/>
        <w:autoSpaceDE w:val="0"/>
        <w:autoSpaceDN w:val="0"/>
        <w:adjustRightInd w:val="0"/>
        <w:spacing w:after="0"/>
        <w:rPr>
          <w:rFonts w:ascii="Arial" w:hAnsi="Arial" w:cs="Verdana"/>
          <w:szCs w:val="26"/>
        </w:rPr>
      </w:pPr>
      <w:r w:rsidRPr="009F7AC3">
        <w:rPr>
          <w:rFonts w:ascii="Arial" w:hAnsi="Arial" w:cs="Verdana"/>
          <w:szCs w:val="26"/>
        </w:rPr>
        <w:t xml:space="preserve">This is a </w:t>
      </w:r>
      <w:proofErr w:type="gramStart"/>
      <w:r w:rsidRPr="009F7AC3">
        <w:rPr>
          <w:rFonts w:ascii="Arial" w:hAnsi="Arial" w:cs="Verdana"/>
          <w:szCs w:val="26"/>
        </w:rPr>
        <w:t>well written</w:t>
      </w:r>
      <w:proofErr w:type="gramEnd"/>
      <w:r w:rsidRPr="009F7AC3">
        <w:rPr>
          <w:rFonts w:ascii="Arial" w:hAnsi="Arial" w:cs="Verdana"/>
          <w:szCs w:val="26"/>
        </w:rPr>
        <w:t xml:space="preserve"> manuscript and an interesting topic. However, the main criticism of this reviewer is that the work contains way too many assumptions without any or very little functional testing. As such, the key statements are purely based on correlations and lack experimentally proven data. It would have been very easy and </w:t>
      </w:r>
      <w:proofErr w:type="gramStart"/>
      <w:r w:rsidRPr="009F7AC3">
        <w:rPr>
          <w:rFonts w:ascii="Arial" w:hAnsi="Arial" w:cs="Verdana"/>
          <w:szCs w:val="26"/>
        </w:rPr>
        <w:t>straight forward</w:t>
      </w:r>
      <w:proofErr w:type="gramEnd"/>
      <w:r w:rsidRPr="009F7AC3">
        <w:rPr>
          <w:rFonts w:ascii="Arial" w:hAnsi="Arial" w:cs="Verdana"/>
          <w:szCs w:val="26"/>
        </w:rPr>
        <w:t xml:space="preserve"> to functionally evaluate at least some of the predictions. For example, the authors should have performed </w:t>
      </w:r>
      <w:proofErr w:type="spellStart"/>
      <w:r w:rsidRPr="009F7AC3">
        <w:rPr>
          <w:rFonts w:ascii="Arial" w:hAnsi="Arial" w:cs="Verdana"/>
          <w:szCs w:val="26"/>
        </w:rPr>
        <w:t>siRNA</w:t>
      </w:r>
      <w:proofErr w:type="spellEnd"/>
      <w:r w:rsidRPr="009F7AC3">
        <w:rPr>
          <w:rFonts w:ascii="Arial" w:hAnsi="Arial" w:cs="Verdana"/>
          <w:szCs w:val="26"/>
        </w:rPr>
        <w:t xml:space="preserve">-mediated knockdown of PU.1 and some of the other herein identified DC transcription factors, to test if and how this affects their predicted networks and circuitries. Along the same line: to convincingly address if a DNA region functions as an active enhancer element, some kind of a reporter assay needs to be performed. It is not enough to simply look at a few associative chromatin marks. Also, to understand which gene </w:t>
      </w:r>
      <w:proofErr w:type="gramStart"/>
      <w:r w:rsidRPr="009F7AC3">
        <w:rPr>
          <w:rFonts w:ascii="Arial" w:hAnsi="Arial" w:cs="Verdana"/>
          <w:szCs w:val="26"/>
        </w:rPr>
        <w:t>is regulated by a particular enhancer</w:t>
      </w:r>
      <w:proofErr w:type="gramEnd"/>
      <w:r w:rsidRPr="009F7AC3">
        <w:rPr>
          <w:rFonts w:ascii="Arial" w:hAnsi="Arial" w:cs="Verdana"/>
          <w:szCs w:val="26"/>
        </w:rPr>
        <w:t xml:space="preserve">, 3C or 4C experiments need to be performed. Moreover, increased PU.1 </w:t>
      </w:r>
      <w:proofErr w:type="spellStart"/>
      <w:r w:rsidRPr="009F7AC3">
        <w:rPr>
          <w:rFonts w:ascii="Arial" w:hAnsi="Arial" w:cs="Verdana"/>
          <w:szCs w:val="26"/>
        </w:rPr>
        <w:t>ChIP-seq</w:t>
      </w:r>
      <w:proofErr w:type="spellEnd"/>
      <w:r w:rsidRPr="009F7AC3">
        <w:rPr>
          <w:rFonts w:ascii="Arial" w:hAnsi="Arial" w:cs="Verdana"/>
          <w:szCs w:val="26"/>
        </w:rPr>
        <w:t xml:space="preserve"> peak </w:t>
      </w:r>
    </w:p>
    <w:p w:rsidR="009F7AC3" w:rsidRPr="009F7AC3" w:rsidRDefault="009A608B" w:rsidP="009A608B">
      <w:pPr>
        <w:widowControl w:val="0"/>
        <w:autoSpaceDE w:val="0"/>
        <w:autoSpaceDN w:val="0"/>
        <w:adjustRightInd w:val="0"/>
        <w:spacing w:after="0"/>
        <w:rPr>
          <w:rFonts w:ascii="Arial" w:hAnsi="Arial" w:cs="Verdana"/>
          <w:szCs w:val="26"/>
        </w:rPr>
      </w:pPr>
      <w:proofErr w:type="gramStart"/>
      <w:r w:rsidRPr="009F7AC3">
        <w:rPr>
          <w:rFonts w:ascii="Arial" w:hAnsi="Arial" w:cs="Verdana"/>
          <w:szCs w:val="26"/>
        </w:rPr>
        <w:t>numbers</w:t>
      </w:r>
      <w:proofErr w:type="gramEnd"/>
      <w:r w:rsidRPr="009F7AC3">
        <w:rPr>
          <w:rFonts w:ascii="Arial" w:hAnsi="Arial" w:cs="Verdana"/>
          <w:szCs w:val="26"/>
        </w:rPr>
        <w:t xml:space="preserve"> or intensities during the differentiation towards </w:t>
      </w:r>
      <w:proofErr w:type="spellStart"/>
      <w:r w:rsidRPr="009F7AC3">
        <w:rPr>
          <w:rFonts w:ascii="Arial" w:hAnsi="Arial" w:cs="Verdana"/>
          <w:szCs w:val="26"/>
        </w:rPr>
        <w:t>DCs</w:t>
      </w:r>
      <w:proofErr w:type="spellEnd"/>
      <w:r w:rsidRPr="009F7AC3">
        <w:rPr>
          <w:rFonts w:ascii="Arial" w:hAnsi="Arial" w:cs="Verdana"/>
          <w:szCs w:val="26"/>
        </w:rPr>
        <w:t xml:space="preserve"> does not prove or even suggest that PU.1 functions as a pioneering factor. Where are any functional experiments supporting such a key statement? </w:t>
      </w:r>
    </w:p>
    <w:p w:rsidR="009A608B" w:rsidRPr="009F7AC3" w:rsidRDefault="009A608B" w:rsidP="009A608B">
      <w:pPr>
        <w:widowControl w:val="0"/>
        <w:autoSpaceDE w:val="0"/>
        <w:autoSpaceDN w:val="0"/>
        <w:adjustRightInd w:val="0"/>
        <w:spacing w:after="0"/>
        <w:rPr>
          <w:rFonts w:ascii="Arial" w:hAnsi="Arial" w:cs="Verdana"/>
          <w:szCs w:val="26"/>
        </w:rPr>
      </w:pPr>
    </w:p>
    <w:p w:rsidR="009F7AC3" w:rsidRPr="009F7AC3" w:rsidRDefault="009A608B" w:rsidP="009A608B">
      <w:pPr>
        <w:widowControl w:val="0"/>
        <w:autoSpaceDE w:val="0"/>
        <w:autoSpaceDN w:val="0"/>
        <w:adjustRightInd w:val="0"/>
        <w:spacing w:after="0"/>
        <w:rPr>
          <w:rFonts w:ascii="Arial" w:hAnsi="Arial" w:cs="Verdana"/>
          <w:szCs w:val="26"/>
        </w:rPr>
      </w:pPr>
      <w:r w:rsidRPr="009F7AC3">
        <w:rPr>
          <w:rFonts w:ascii="Arial" w:hAnsi="Arial" w:cs="Verdana"/>
          <w:szCs w:val="26"/>
        </w:rPr>
        <w:t xml:space="preserve">In addition to the lack of functional experiments, some of the computational analyses are not well controlled. For example, the authors restrict the analyses of cooperating transcription factor motifs to </w:t>
      </w:r>
      <w:proofErr w:type="spellStart"/>
      <w:r w:rsidRPr="009F7AC3">
        <w:rPr>
          <w:rFonts w:ascii="Arial" w:hAnsi="Arial" w:cs="Verdana"/>
          <w:szCs w:val="26"/>
        </w:rPr>
        <w:t>ChIP</w:t>
      </w:r>
      <w:proofErr w:type="spellEnd"/>
      <w:r w:rsidRPr="009F7AC3">
        <w:rPr>
          <w:rFonts w:ascii="Arial" w:hAnsi="Arial" w:cs="Verdana"/>
          <w:szCs w:val="26"/>
        </w:rPr>
        <w:t xml:space="preserve"> peaks close to genes with changed expression, and control this against randomly selected genomic 500 </w:t>
      </w:r>
      <w:proofErr w:type="spellStart"/>
      <w:r w:rsidRPr="009F7AC3">
        <w:rPr>
          <w:rFonts w:ascii="Arial" w:hAnsi="Arial" w:cs="Verdana"/>
          <w:szCs w:val="26"/>
        </w:rPr>
        <w:t>bp</w:t>
      </w:r>
      <w:proofErr w:type="spellEnd"/>
      <w:r w:rsidRPr="009F7AC3">
        <w:rPr>
          <w:rFonts w:ascii="Arial" w:hAnsi="Arial" w:cs="Verdana"/>
          <w:szCs w:val="26"/>
        </w:rPr>
        <w:t xml:space="preserve"> regions. These regions were not even matched for </w:t>
      </w:r>
      <w:proofErr w:type="spellStart"/>
      <w:r w:rsidRPr="009F7AC3">
        <w:rPr>
          <w:rFonts w:ascii="Arial" w:hAnsi="Arial" w:cs="Verdana"/>
          <w:szCs w:val="26"/>
        </w:rPr>
        <w:t>mappability</w:t>
      </w:r>
      <w:proofErr w:type="spellEnd"/>
      <w:r w:rsidRPr="009F7AC3">
        <w:rPr>
          <w:rFonts w:ascii="Arial" w:hAnsi="Arial" w:cs="Verdana"/>
          <w:szCs w:val="26"/>
        </w:rPr>
        <w:t xml:space="preserve"> or sequence complexity. More appropriate controls would be to take unchanged peaks close to differentially expressed genes or changed peaks close to unchanged genes. </w:t>
      </w:r>
    </w:p>
    <w:p w:rsidR="009A608B" w:rsidRPr="009F7AC3" w:rsidRDefault="009A608B" w:rsidP="009A608B">
      <w:pPr>
        <w:widowControl w:val="0"/>
        <w:autoSpaceDE w:val="0"/>
        <w:autoSpaceDN w:val="0"/>
        <w:adjustRightInd w:val="0"/>
        <w:spacing w:after="0"/>
        <w:rPr>
          <w:rFonts w:ascii="Arial" w:hAnsi="Arial" w:cs="Verdana"/>
          <w:szCs w:val="26"/>
        </w:rPr>
      </w:pPr>
    </w:p>
    <w:p w:rsidR="009A608B" w:rsidRPr="009F7AC3" w:rsidRDefault="009A608B" w:rsidP="009A608B">
      <w:pPr>
        <w:widowControl w:val="0"/>
        <w:autoSpaceDE w:val="0"/>
        <w:autoSpaceDN w:val="0"/>
        <w:adjustRightInd w:val="0"/>
        <w:spacing w:after="0"/>
        <w:rPr>
          <w:rFonts w:ascii="Arial" w:hAnsi="Arial" w:cs="Verdana"/>
          <w:szCs w:val="26"/>
        </w:rPr>
      </w:pPr>
      <w:r w:rsidRPr="009F7AC3">
        <w:rPr>
          <w:rFonts w:ascii="Arial" w:hAnsi="Arial" w:cs="Verdana"/>
          <w:szCs w:val="26"/>
        </w:rPr>
        <w:t>Collectively, it is the conclusion of this reviewer that without such kind of functional evaluation, the data are too speculative and preliminary.</w:t>
      </w:r>
    </w:p>
    <w:p w:rsidR="009A608B" w:rsidRPr="009F7AC3" w:rsidRDefault="009A608B" w:rsidP="009A608B">
      <w:pPr>
        <w:widowControl w:val="0"/>
        <w:autoSpaceDE w:val="0"/>
        <w:autoSpaceDN w:val="0"/>
        <w:adjustRightInd w:val="0"/>
        <w:spacing w:after="0"/>
        <w:rPr>
          <w:rFonts w:ascii="Arial" w:hAnsi="Arial" w:cs="Verdana"/>
          <w:szCs w:val="26"/>
        </w:rPr>
      </w:pPr>
    </w:p>
    <w:p w:rsidR="00266303" w:rsidRPr="009F7AC3" w:rsidRDefault="009F7AC3">
      <w:pPr>
        <w:rPr>
          <w:rFonts w:ascii="Arial" w:hAnsi="Arial"/>
        </w:rPr>
      </w:pPr>
    </w:p>
    <w:sectPr w:rsidR="00266303" w:rsidRPr="009F7AC3" w:rsidSect="00982AF9">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A608B"/>
    <w:rsid w:val="005D3730"/>
    <w:rsid w:val="009A608B"/>
    <w:rsid w:val="009F7AC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30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783</Words>
  <Characters>4467</Characters>
  <Application>Microsoft Macintosh Word</Application>
  <DocSecurity>0</DocSecurity>
  <Lines>37</Lines>
  <Paragraphs>8</Paragraphs>
  <ScaleCrop>false</ScaleCrop>
  <Company>Helmholtz Institute For Biomedical Engineering</Company>
  <LinksUpToDate>false</LinksUpToDate>
  <CharactersWithSpaces>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Martin Zenke</cp:lastModifiedBy>
  <cp:revision>2</cp:revision>
  <cp:lastPrinted>2015-02-06T12:17:00Z</cp:lastPrinted>
  <dcterms:created xsi:type="dcterms:W3CDTF">2015-02-06T09:26:00Z</dcterms:created>
  <dcterms:modified xsi:type="dcterms:W3CDTF">2015-02-06T12:21:00Z</dcterms:modified>
</cp:coreProperties>
</file>