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Network Topology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of VM 1:  Capstone</w:t>
      </w:r>
    </w:p>
    <w:p w:rsidR="00000000" w:rsidDel="00000000" w:rsidP="00000000" w:rsidRDefault="00000000" w:rsidRPr="00000000" w14:paraId="00000004">
      <w:pPr>
        <w:rPr/>
      </w:pPr>
      <w:r w:rsidDel="00000000" w:rsidR="00000000" w:rsidRPr="00000000">
        <w:rPr>
          <w:rtl w:val="0"/>
        </w:rPr>
        <w:t xml:space="preserve">Operating System: Ubuntu</w:t>
      </w:r>
    </w:p>
    <w:p w:rsidR="00000000" w:rsidDel="00000000" w:rsidP="00000000" w:rsidRDefault="00000000" w:rsidRPr="00000000" w14:paraId="00000005">
      <w:pPr>
        <w:rPr/>
      </w:pPr>
      <w:r w:rsidDel="00000000" w:rsidR="00000000" w:rsidRPr="00000000">
        <w:rPr>
          <w:rtl w:val="0"/>
        </w:rPr>
        <w:t xml:space="preserve">Purpose:  Vulnerable Web Server</w:t>
      </w:r>
    </w:p>
    <w:p w:rsidR="00000000" w:rsidDel="00000000" w:rsidP="00000000" w:rsidRDefault="00000000" w:rsidRPr="00000000" w14:paraId="00000006">
      <w:pPr>
        <w:rPr/>
      </w:pPr>
      <w:r w:rsidDel="00000000" w:rsidR="00000000" w:rsidRPr="00000000">
        <w:rPr>
          <w:rtl w:val="0"/>
        </w:rPr>
        <w:t xml:space="preserve">IP Address: 192.168.1.105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Name of VM 2: Kali</w:t>
      </w:r>
    </w:p>
    <w:p w:rsidR="00000000" w:rsidDel="00000000" w:rsidP="00000000" w:rsidRDefault="00000000" w:rsidRPr="00000000" w14:paraId="00000009">
      <w:pPr>
        <w:rPr/>
      </w:pPr>
      <w:r w:rsidDel="00000000" w:rsidR="00000000" w:rsidRPr="00000000">
        <w:rPr>
          <w:rtl w:val="0"/>
        </w:rPr>
        <w:t xml:space="preserve">Operating System: Kali Linux</w:t>
      </w:r>
    </w:p>
    <w:p w:rsidR="00000000" w:rsidDel="00000000" w:rsidP="00000000" w:rsidRDefault="00000000" w:rsidRPr="00000000" w14:paraId="0000000A">
      <w:pPr>
        <w:rPr/>
      </w:pPr>
      <w:r w:rsidDel="00000000" w:rsidR="00000000" w:rsidRPr="00000000">
        <w:rPr>
          <w:rtl w:val="0"/>
        </w:rPr>
        <w:t xml:space="preserve">Purpose: Penetration Tester</w:t>
      </w:r>
    </w:p>
    <w:p w:rsidR="00000000" w:rsidDel="00000000" w:rsidP="00000000" w:rsidRDefault="00000000" w:rsidRPr="00000000" w14:paraId="0000000B">
      <w:pPr>
        <w:rPr/>
      </w:pPr>
      <w:r w:rsidDel="00000000" w:rsidR="00000000" w:rsidRPr="00000000">
        <w:rPr>
          <w:rtl w:val="0"/>
        </w:rPr>
        <w:t xml:space="preserve">IP Address: 192.168.1.90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Name of VM 3: ELK</w:t>
      </w:r>
    </w:p>
    <w:p w:rsidR="00000000" w:rsidDel="00000000" w:rsidP="00000000" w:rsidRDefault="00000000" w:rsidRPr="00000000" w14:paraId="0000000E">
      <w:pPr>
        <w:rPr/>
      </w:pPr>
      <w:r w:rsidDel="00000000" w:rsidR="00000000" w:rsidRPr="00000000">
        <w:rPr>
          <w:rtl w:val="0"/>
        </w:rPr>
        <w:t xml:space="preserve">Operating System: Ubuntu</w:t>
      </w:r>
    </w:p>
    <w:p w:rsidR="00000000" w:rsidDel="00000000" w:rsidP="00000000" w:rsidRDefault="00000000" w:rsidRPr="00000000" w14:paraId="0000000F">
      <w:pPr>
        <w:rPr/>
      </w:pPr>
      <w:r w:rsidDel="00000000" w:rsidR="00000000" w:rsidRPr="00000000">
        <w:rPr>
          <w:rtl w:val="0"/>
        </w:rPr>
        <w:t xml:space="preserve">Purpose: Elasticsearch and Kibana</w:t>
      </w:r>
    </w:p>
    <w:p w:rsidR="00000000" w:rsidDel="00000000" w:rsidP="00000000" w:rsidRDefault="00000000" w:rsidRPr="00000000" w14:paraId="00000010">
      <w:pPr>
        <w:rPr/>
      </w:pPr>
      <w:r w:rsidDel="00000000" w:rsidR="00000000" w:rsidRPr="00000000">
        <w:rPr>
          <w:rtl w:val="0"/>
        </w:rPr>
        <w:t xml:space="preserve">IP Addres: 192.168.1.100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 of VM: Target 1</w:t>
      </w:r>
    </w:p>
    <w:p w:rsidR="00000000" w:rsidDel="00000000" w:rsidP="00000000" w:rsidRDefault="00000000" w:rsidRPr="00000000" w14:paraId="00000013">
      <w:pPr>
        <w:rPr/>
      </w:pPr>
      <w:r w:rsidDel="00000000" w:rsidR="00000000" w:rsidRPr="00000000">
        <w:rPr>
          <w:rtl w:val="0"/>
        </w:rPr>
        <w:t xml:space="preserve">Operating System: Linux</w:t>
      </w:r>
    </w:p>
    <w:p w:rsidR="00000000" w:rsidDel="00000000" w:rsidP="00000000" w:rsidRDefault="00000000" w:rsidRPr="00000000" w14:paraId="00000014">
      <w:pPr>
        <w:rPr/>
      </w:pPr>
      <w:r w:rsidDel="00000000" w:rsidR="00000000" w:rsidRPr="00000000">
        <w:rPr>
          <w:rtl w:val="0"/>
        </w:rPr>
        <w:t xml:space="preserve">Purpose: Target Machine</w:t>
      </w:r>
    </w:p>
    <w:p w:rsidR="00000000" w:rsidDel="00000000" w:rsidP="00000000" w:rsidRDefault="00000000" w:rsidRPr="00000000" w14:paraId="00000015">
      <w:pPr>
        <w:rPr/>
      </w:pPr>
      <w:r w:rsidDel="00000000" w:rsidR="00000000" w:rsidRPr="00000000">
        <w:rPr>
          <w:rtl w:val="0"/>
        </w:rPr>
        <w:t xml:space="preserve">IP Address: 192.168.1.110</w:t>
      </w:r>
    </w:p>
    <w:p w:rsidR="00000000" w:rsidDel="00000000" w:rsidP="00000000" w:rsidRDefault="00000000" w:rsidRPr="00000000" w14:paraId="00000016">
      <w:pPr>
        <w:rPr/>
      </w:pPr>
      <w:r w:rsidDel="00000000" w:rsidR="00000000" w:rsidRPr="00000000">
        <w:rPr/>
        <w:drawing>
          <wp:inline distB="114300" distT="114300" distL="114300" distR="114300">
            <wp:extent cx="5943600" cy="631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Description of Targets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target of this attack was: Target 1 (192.168.1.110)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Target 1 is an Apache web server and has SSH enabled, so ports 80 and 22 are possible ports</w:t>
      </w:r>
    </w:p>
    <w:p w:rsidR="00000000" w:rsidDel="00000000" w:rsidP="00000000" w:rsidRDefault="00000000" w:rsidRPr="00000000" w14:paraId="0000001D">
      <w:pPr>
        <w:rPr/>
      </w:pPr>
      <w:r w:rsidDel="00000000" w:rsidR="00000000" w:rsidRPr="00000000">
        <w:rPr>
          <w:rtl w:val="0"/>
        </w:rPr>
        <w:t xml:space="preserve">of entry for attackers. As such, the following alerts have been implemented: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Monitoring the Targets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Traffic to these services should be carefully monitored. To this end, we have implemented the</w:t>
      </w:r>
    </w:p>
    <w:p w:rsidR="00000000" w:rsidDel="00000000" w:rsidP="00000000" w:rsidRDefault="00000000" w:rsidRPr="00000000" w14:paraId="00000022">
      <w:pPr>
        <w:rPr/>
      </w:pPr>
      <w:r w:rsidDel="00000000" w:rsidR="00000000" w:rsidRPr="00000000">
        <w:rPr>
          <w:rtl w:val="0"/>
        </w:rPr>
        <w:t xml:space="preserve">alerts below: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Excessive HTTP Errors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Excessive HTTP Errors is implemented as follows: </w:t>
      </w:r>
    </w:p>
    <w:p w:rsidR="00000000" w:rsidDel="00000000" w:rsidP="00000000" w:rsidRDefault="00000000" w:rsidRPr="00000000" w14:paraId="00000027">
      <w:pPr>
        <w:rPr/>
      </w:pPr>
      <w:r w:rsidDel="00000000" w:rsidR="00000000" w:rsidRPr="00000000">
        <w:rPr>
          <w:b w:val="1"/>
          <w:rtl w:val="0"/>
        </w:rPr>
        <w:t xml:space="preserve">Metric</w:t>
      </w:r>
      <w:r w:rsidDel="00000000" w:rsidR="00000000" w:rsidRPr="00000000">
        <w:rPr>
          <w:rtl w:val="0"/>
        </w:rPr>
        <w:t xml:space="preserve">: WHEN count() GROUPED OVER top “http.response.status_code” </w:t>
      </w:r>
    </w:p>
    <w:p w:rsidR="00000000" w:rsidDel="00000000" w:rsidP="00000000" w:rsidRDefault="00000000" w:rsidRPr="00000000" w14:paraId="00000028">
      <w:pPr>
        <w:rPr/>
      </w:pPr>
      <w:r w:rsidDel="00000000" w:rsidR="00000000" w:rsidRPr="00000000">
        <w:rPr>
          <w:b w:val="1"/>
          <w:rtl w:val="0"/>
        </w:rPr>
        <w:t xml:space="preserve">Threshold</w:t>
      </w:r>
      <w:r w:rsidDel="00000000" w:rsidR="00000000" w:rsidRPr="00000000">
        <w:rPr>
          <w:rtl w:val="0"/>
        </w:rPr>
        <w:t xml:space="preserve">: </w:t>
      </w:r>
      <w:r w:rsidDel="00000000" w:rsidR="00000000" w:rsidRPr="00000000">
        <w:rPr>
          <w:rtl w:val="0"/>
        </w:rPr>
        <w:t xml:space="preserve">400 for the last 5 minutes </w:t>
      </w:r>
    </w:p>
    <w:p w:rsidR="00000000" w:rsidDel="00000000" w:rsidP="00000000" w:rsidRDefault="00000000" w:rsidRPr="00000000" w14:paraId="00000029">
      <w:pPr>
        <w:rPr/>
      </w:pPr>
      <w:r w:rsidDel="00000000" w:rsidR="00000000" w:rsidRPr="00000000">
        <w:rPr>
          <w:b w:val="1"/>
          <w:rtl w:val="0"/>
        </w:rPr>
        <w:t xml:space="preserve">Vulnerability Mitigated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Brute Force Attacks and Enumeration</w:t>
      </w:r>
    </w:p>
    <w:p w:rsidR="00000000" w:rsidDel="00000000" w:rsidP="00000000" w:rsidRDefault="00000000" w:rsidRPr="00000000" w14:paraId="0000002A">
      <w:pPr>
        <w:rPr/>
      </w:pPr>
      <w:r w:rsidDel="00000000" w:rsidR="00000000" w:rsidRPr="00000000">
        <w:rPr>
          <w:b w:val="1"/>
          <w:rtl w:val="0"/>
        </w:rPr>
        <w:t xml:space="preserve">Reliability</w:t>
      </w:r>
      <w:r w:rsidDel="00000000" w:rsidR="00000000" w:rsidRPr="00000000">
        <w:rPr>
          <w:rtl w:val="0"/>
        </w:rPr>
        <w:t xml:space="preserve">: It is highly reliable because it filters out normal activity. Codes 400 and above are are client and server error responses which are ones that should be closely monitored especially when there is a higher frequency of them.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CPU Usage Monitor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CPU Usage Monitor</w:t>
      </w:r>
      <w:r w:rsidDel="00000000" w:rsidR="00000000" w:rsidRPr="00000000">
        <w:rPr>
          <w:rtl w:val="0"/>
        </w:rPr>
        <w:t xml:space="preserve"> is implemented as follows:</w:t>
      </w:r>
    </w:p>
    <w:p w:rsidR="00000000" w:rsidDel="00000000" w:rsidP="00000000" w:rsidRDefault="00000000" w:rsidRPr="00000000" w14:paraId="0000002F">
      <w:pPr>
        <w:rPr/>
      </w:pPr>
      <w:r w:rsidDel="00000000" w:rsidR="00000000" w:rsidRPr="00000000">
        <w:rPr>
          <w:b w:val="1"/>
          <w:rtl w:val="0"/>
        </w:rPr>
        <w:t xml:space="preserve">Metric</w:t>
      </w:r>
      <w:r w:rsidDel="00000000" w:rsidR="00000000" w:rsidRPr="00000000">
        <w:rPr>
          <w:rtl w:val="0"/>
        </w:rPr>
        <w:t xml:space="preserve">: WHEN max() OF “system.process.cpu.total.pct” OVER all documents</w:t>
      </w:r>
    </w:p>
    <w:p w:rsidR="00000000" w:rsidDel="00000000" w:rsidP="00000000" w:rsidRDefault="00000000" w:rsidRPr="00000000" w14:paraId="00000030">
      <w:pPr>
        <w:rPr/>
      </w:pPr>
      <w:r w:rsidDel="00000000" w:rsidR="00000000" w:rsidRPr="00000000">
        <w:rPr>
          <w:b w:val="1"/>
          <w:rtl w:val="0"/>
        </w:rPr>
        <w:t xml:space="preserve">Threshold</w:t>
      </w:r>
      <w:r w:rsidDel="00000000" w:rsidR="00000000" w:rsidRPr="00000000">
        <w:rPr>
          <w:rtl w:val="0"/>
        </w:rPr>
        <w:t xml:space="preserve">: above 0.5 for the last 5 minutes</w:t>
      </w:r>
    </w:p>
    <w:p w:rsidR="00000000" w:rsidDel="00000000" w:rsidP="00000000" w:rsidRDefault="00000000" w:rsidRPr="00000000" w14:paraId="00000031">
      <w:pPr>
        <w:rPr/>
      </w:pPr>
      <w:r w:rsidDel="00000000" w:rsidR="00000000" w:rsidRPr="00000000">
        <w:rPr>
          <w:b w:val="1"/>
          <w:rtl w:val="0"/>
        </w:rPr>
        <w:t xml:space="preserve">Vulnerability Mitigated</w:t>
      </w:r>
      <w:r w:rsidDel="00000000" w:rsidR="00000000" w:rsidRPr="00000000">
        <w:rPr>
          <w:rtl w:val="0"/>
        </w:rPr>
        <w:t xml:space="preserve">: possible malware or viruses</w:t>
      </w:r>
    </w:p>
    <w:p w:rsidR="00000000" w:rsidDel="00000000" w:rsidP="00000000" w:rsidRDefault="00000000" w:rsidRPr="00000000" w14:paraId="00000032">
      <w:pPr>
        <w:rPr/>
      </w:pPr>
      <w:r w:rsidDel="00000000" w:rsidR="00000000" w:rsidRPr="00000000">
        <w:rPr>
          <w:b w:val="1"/>
          <w:rtl w:val="0"/>
        </w:rPr>
        <w:t xml:space="preserve">Reliability</w:t>
      </w:r>
      <w:r w:rsidDel="00000000" w:rsidR="00000000" w:rsidRPr="00000000">
        <w:rPr>
          <w:rtl w:val="0"/>
        </w:rPr>
        <w:t xml:space="preserve">: This is rated medium on reliability. Though this threshold will definitely monitor any suspicious activity, it might also pick up daily activities that might consume more CPU power on occasions.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HTTP Request Size Monitor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HTTP Request Size Monitor</w:t>
      </w:r>
      <w:r w:rsidDel="00000000" w:rsidR="00000000" w:rsidRPr="00000000">
        <w:rPr>
          <w:rtl w:val="0"/>
        </w:rPr>
        <w:t xml:space="preserve"> is implemented as follows: </w:t>
      </w:r>
    </w:p>
    <w:p w:rsidR="00000000" w:rsidDel="00000000" w:rsidP="00000000" w:rsidRDefault="00000000" w:rsidRPr="00000000" w14:paraId="00000037">
      <w:pPr>
        <w:rPr/>
      </w:pPr>
      <w:r w:rsidDel="00000000" w:rsidR="00000000" w:rsidRPr="00000000">
        <w:rPr>
          <w:b w:val="1"/>
          <w:rtl w:val="0"/>
        </w:rPr>
        <w:t xml:space="preserve">Metric</w:t>
      </w:r>
      <w:r w:rsidDel="00000000" w:rsidR="00000000" w:rsidRPr="00000000">
        <w:rPr>
          <w:rtl w:val="0"/>
        </w:rPr>
        <w:t xml:space="preserve">: WHEN sum() of http.request.bytes OVER all documents</w:t>
      </w:r>
    </w:p>
    <w:p w:rsidR="00000000" w:rsidDel="00000000" w:rsidP="00000000" w:rsidRDefault="00000000" w:rsidRPr="00000000" w14:paraId="00000038">
      <w:pPr>
        <w:rPr/>
      </w:pPr>
      <w:r w:rsidDel="00000000" w:rsidR="00000000" w:rsidRPr="00000000">
        <w:rPr>
          <w:b w:val="1"/>
          <w:rtl w:val="0"/>
        </w:rPr>
        <w:t xml:space="preserve">Threshold</w:t>
      </w:r>
      <w:r w:rsidDel="00000000" w:rsidR="00000000" w:rsidRPr="00000000">
        <w:rPr>
          <w:rtl w:val="0"/>
        </w:rPr>
        <w:t xml:space="preserve">: above 3500 for the last minute </w:t>
      </w:r>
    </w:p>
    <w:p w:rsidR="00000000" w:rsidDel="00000000" w:rsidP="00000000" w:rsidRDefault="00000000" w:rsidRPr="00000000" w14:paraId="00000039">
      <w:pPr>
        <w:rPr/>
      </w:pPr>
      <w:r w:rsidDel="00000000" w:rsidR="00000000" w:rsidRPr="00000000">
        <w:rPr>
          <w:b w:val="1"/>
          <w:rtl w:val="0"/>
        </w:rPr>
        <w:t xml:space="preserve">Vulnerability Mitigated</w:t>
      </w:r>
      <w:r w:rsidDel="00000000" w:rsidR="00000000" w:rsidRPr="00000000">
        <w:rPr>
          <w:rtl w:val="0"/>
        </w:rPr>
        <w:t xml:space="preserve">: Cross Site Scripting or DDos attacks</w:t>
      </w:r>
    </w:p>
    <w:p w:rsidR="00000000" w:rsidDel="00000000" w:rsidP="00000000" w:rsidRDefault="00000000" w:rsidRPr="00000000" w14:paraId="0000003A">
      <w:pPr>
        <w:rPr/>
      </w:pPr>
      <w:r w:rsidDel="00000000" w:rsidR="00000000" w:rsidRPr="00000000">
        <w:rPr>
          <w:b w:val="1"/>
          <w:rtl w:val="0"/>
        </w:rPr>
        <w:t xml:space="preserve">Reliability</w:t>
      </w:r>
      <w:r w:rsidDel="00000000" w:rsidR="00000000" w:rsidRPr="00000000">
        <w:rPr>
          <w:rtl w:val="0"/>
        </w:rPr>
        <w:t xml:space="preserve">: This alert is a medium reliability because it can create false positives. It could be regular use of HTTP requests or traffic. </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