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647A3" w14:textId="592ADFE2" w:rsidR="008631D1" w:rsidRPr="009B3ABE" w:rsidRDefault="008631D1" w:rsidP="000C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PROBLEM DETECTION </w:t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 xml:space="preserve">PADA ITIL </w:t>
      </w:r>
      <w:r w:rsidRPr="009B3A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FRAMEWORK</w:t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 xml:space="preserve"> MENGGUNAKAN </w:t>
      </w:r>
      <w:r w:rsidRPr="009B3A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LATENT DIRICHLET ALLOCATION </w:t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>(LDA)</w:t>
      </w:r>
    </w:p>
    <w:p w14:paraId="5CDBCB93" w14:textId="771DA482" w:rsidR="008631D1" w:rsidRPr="009B3ABE" w:rsidRDefault="008631D1" w:rsidP="000C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D14D3" w14:textId="768DBA9F" w:rsidR="008631D1" w:rsidRPr="009B3ABE" w:rsidRDefault="00843F22" w:rsidP="000C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PROPOSAL </w:t>
      </w:r>
      <w:r w:rsidR="008631D1" w:rsidRPr="009B3ABE"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5F382A2C" w14:textId="08B6C9EE" w:rsidR="00C231CD" w:rsidRPr="009B3ABE" w:rsidRDefault="00C231CD" w:rsidP="000C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D712C" w14:textId="05F38309" w:rsidR="00C231CD" w:rsidRDefault="00C231CD" w:rsidP="000C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615028A" wp14:editId="7C84F115">
            <wp:extent cx="3013544" cy="2616033"/>
            <wp:effectExtent l="0" t="0" r="0" b="0"/>
            <wp:docPr id="1" name="Gambar 1" descr="Logo UIN J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N Jakar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262" cy="26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ABAF" w14:textId="37255A5A" w:rsidR="00843F22" w:rsidRDefault="00843F22" w:rsidP="000C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7F940" w14:textId="77777777" w:rsidR="00843F22" w:rsidRDefault="00843F22" w:rsidP="000C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60B3B" w14:textId="2F566AD1" w:rsidR="00843F22" w:rsidRPr="00843F22" w:rsidRDefault="00843F22" w:rsidP="000C7C3A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F22">
        <w:rPr>
          <w:rFonts w:ascii="Times New Roman" w:hAnsi="Times New Roman" w:cs="Times New Roman"/>
          <w:sz w:val="24"/>
          <w:szCs w:val="24"/>
        </w:rPr>
        <w:t>Oleh :</w:t>
      </w:r>
    </w:p>
    <w:p w14:paraId="214C9E1B" w14:textId="7C000F86" w:rsidR="00843F22" w:rsidRPr="00843F22" w:rsidRDefault="00843F22" w:rsidP="000C7C3A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F22">
        <w:rPr>
          <w:rFonts w:ascii="Times New Roman" w:hAnsi="Times New Roman" w:cs="Times New Roman"/>
          <w:sz w:val="24"/>
          <w:szCs w:val="24"/>
        </w:rPr>
        <w:t>EGHAR SHAFIERA</w:t>
      </w:r>
    </w:p>
    <w:p w14:paraId="11D4DFC9" w14:textId="4FC98F94" w:rsidR="00843F22" w:rsidRDefault="00843F22" w:rsidP="000C7C3A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F22">
        <w:rPr>
          <w:rFonts w:ascii="Times New Roman" w:hAnsi="Times New Roman" w:cs="Times New Roman"/>
          <w:sz w:val="24"/>
          <w:szCs w:val="24"/>
        </w:rPr>
        <w:t>11170910000011</w:t>
      </w:r>
    </w:p>
    <w:p w14:paraId="0295F810" w14:textId="4E5A2261" w:rsidR="00843F22" w:rsidRDefault="00843F22" w:rsidP="000C7C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E5AF4A" w14:textId="7082A8BC" w:rsidR="00843F22" w:rsidRDefault="00843F22" w:rsidP="000C7C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96425" w14:textId="77777777" w:rsidR="00843F22" w:rsidRPr="00843F22" w:rsidRDefault="00843F22" w:rsidP="000C7C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FA0AA" w14:textId="77777777" w:rsidR="00843F22" w:rsidRDefault="00843F22" w:rsidP="000C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E991B" w14:textId="0B6A8217" w:rsidR="00843F22" w:rsidRDefault="00843F22" w:rsidP="000C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100D5725" w14:textId="5614CB12" w:rsidR="00843F22" w:rsidRDefault="00843F22" w:rsidP="000C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76BF65C0" w14:textId="7E1AAC13" w:rsidR="00843F22" w:rsidRDefault="00843F22" w:rsidP="000C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ISLAM NEGERI SYARIF HIDAYATULLAH</w:t>
      </w:r>
    </w:p>
    <w:p w14:paraId="60484FB5" w14:textId="4FAEDDA0" w:rsidR="00843F22" w:rsidRDefault="00843F22" w:rsidP="000C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3BB489DA" w14:textId="19103ABF" w:rsidR="00C231CD" w:rsidRPr="009B3ABE" w:rsidRDefault="00843F22" w:rsidP="000C7C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4B94DF4E" w14:textId="6692F8F2" w:rsidR="00C231CD" w:rsidRPr="009B3ABE" w:rsidRDefault="00410B7B" w:rsidP="000C7C3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07E69ED1" w14:textId="5E83D5D2" w:rsidR="00410B7B" w:rsidRPr="009B3ABE" w:rsidRDefault="00410B7B" w:rsidP="000C7C3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9D0DAD9" w14:textId="167FA51E" w:rsidR="00975885" w:rsidRPr="009B3ABE" w:rsidRDefault="00410B7B" w:rsidP="000C7C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7A50DD59" w14:textId="185110DB" w:rsidR="00663959" w:rsidRPr="009B3ABE" w:rsidRDefault="00B45ECD" w:rsidP="000C7C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Setiap </w:t>
      </w:r>
      <w:r w:rsidR="00474386" w:rsidRPr="009B3ABE">
        <w:rPr>
          <w:rFonts w:ascii="Times New Roman" w:hAnsi="Times New Roman" w:cs="Times New Roman"/>
          <w:sz w:val="24"/>
          <w:szCs w:val="24"/>
        </w:rPr>
        <w:t xml:space="preserve">organisasi atau perusahaan </w:t>
      </w:r>
      <w:r w:rsidRPr="009B3ABE">
        <w:rPr>
          <w:rFonts w:ascii="Times New Roman" w:hAnsi="Times New Roman" w:cs="Times New Roman"/>
          <w:sz w:val="24"/>
          <w:szCs w:val="24"/>
        </w:rPr>
        <w:t xml:space="preserve">pasti memiliki sebuah 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 xml:space="preserve">core business </w:t>
      </w:r>
      <w:r w:rsidRPr="009B3ABE">
        <w:rPr>
          <w:rFonts w:ascii="Times New Roman" w:hAnsi="Times New Roman" w:cs="Times New Roman"/>
          <w:sz w:val="24"/>
          <w:szCs w:val="24"/>
        </w:rPr>
        <w:t>yang harus di</w:t>
      </w:r>
      <w:r w:rsidR="00474386" w:rsidRPr="009B3ABE">
        <w:rPr>
          <w:rFonts w:ascii="Times New Roman" w:hAnsi="Times New Roman" w:cs="Times New Roman"/>
          <w:sz w:val="24"/>
          <w:szCs w:val="24"/>
        </w:rPr>
        <w:t>penuhi</w:t>
      </w:r>
      <w:r w:rsidRPr="009B3ABE">
        <w:rPr>
          <w:rFonts w:ascii="Times New Roman" w:hAnsi="Times New Roman" w:cs="Times New Roman"/>
          <w:sz w:val="24"/>
          <w:szCs w:val="24"/>
        </w:rPr>
        <w:t xml:space="preserve">. </w:t>
      </w:r>
      <w:r w:rsidR="00474386" w:rsidRPr="009B3ABE">
        <w:rPr>
          <w:rFonts w:ascii="Times New Roman" w:hAnsi="Times New Roman" w:cs="Times New Roman"/>
          <w:sz w:val="24"/>
          <w:szCs w:val="24"/>
        </w:rPr>
        <w:t xml:space="preserve">Untuk mendukung </w:t>
      </w:r>
      <w:r w:rsidR="00474386" w:rsidRPr="009B3ABE">
        <w:rPr>
          <w:rFonts w:ascii="Times New Roman" w:hAnsi="Times New Roman" w:cs="Times New Roman"/>
          <w:i/>
          <w:iCs/>
          <w:sz w:val="24"/>
          <w:szCs w:val="24"/>
        </w:rPr>
        <w:t xml:space="preserve">core business </w:t>
      </w:r>
      <w:r w:rsidR="00474386" w:rsidRPr="009B3ABE">
        <w:rPr>
          <w:rFonts w:ascii="Times New Roman" w:hAnsi="Times New Roman" w:cs="Times New Roman"/>
          <w:sz w:val="24"/>
          <w:szCs w:val="24"/>
        </w:rPr>
        <w:t xml:space="preserve">yang dimiliki, organisasi atau perusahaan dituntut untuk memiliki sebuah solusi berupa layanan </w:t>
      </w:r>
      <w:r w:rsidR="00474386" w:rsidRPr="009B3ABE">
        <w:rPr>
          <w:rFonts w:ascii="Times New Roman" w:hAnsi="Times New Roman" w:cs="Times New Roman"/>
          <w:i/>
          <w:iCs/>
          <w:sz w:val="24"/>
          <w:szCs w:val="24"/>
        </w:rPr>
        <w:t>Information Technology</w:t>
      </w:r>
      <w:r w:rsidR="00474386" w:rsidRPr="009B3ABE">
        <w:rPr>
          <w:rFonts w:ascii="Times New Roman" w:hAnsi="Times New Roman" w:cs="Times New Roman"/>
          <w:sz w:val="24"/>
          <w:szCs w:val="24"/>
        </w:rPr>
        <w:t xml:space="preserve"> (IT). </w:t>
      </w:r>
      <w:r w:rsidR="00D56C98" w:rsidRPr="009B3ABE">
        <w:rPr>
          <w:rFonts w:ascii="Times New Roman" w:hAnsi="Times New Roman" w:cs="Times New Roman"/>
          <w:sz w:val="24"/>
          <w:szCs w:val="24"/>
        </w:rPr>
        <w:t>Agar layanan IT yang dimiliki dapat tersampaikan dengan baik kepada pengguna</w:t>
      </w:r>
      <w:r w:rsidR="009B29F5" w:rsidRPr="009B3ABE">
        <w:rPr>
          <w:rFonts w:ascii="Times New Roman" w:hAnsi="Times New Roman" w:cs="Times New Roman"/>
          <w:sz w:val="24"/>
          <w:szCs w:val="24"/>
        </w:rPr>
        <w:t xml:space="preserve"> maka diperlukan manajemen yang baik terhadap layanan yang dimiliki. </w:t>
      </w:r>
      <w:r w:rsidR="00582E5F" w:rsidRPr="009B3ABE">
        <w:rPr>
          <w:rFonts w:ascii="Times New Roman" w:hAnsi="Times New Roman" w:cs="Times New Roman"/>
          <w:i/>
          <w:iCs/>
          <w:sz w:val="24"/>
          <w:szCs w:val="24"/>
        </w:rPr>
        <w:t>Information Technology Service Management</w:t>
      </w:r>
      <w:r w:rsidR="00582E5F" w:rsidRPr="009B3ABE">
        <w:rPr>
          <w:rFonts w:ascii="Times New Roman" w:hAnsi="Times New Roman" w:cs="Times New Roman"/>
          <w:sz w:val="24"/>
          <w:szCs w:val="24"/>
        </w:rPr>
        <w:t xml:space="preserve"> (ITSM) </w:t>
      </w:r>
      <w:r w:rsidR="00663959" w:rsidRPr="009B3ABE">
        <w:rPr>
          <w:rFonts w:ascii="Times New Roman" w:hAnsi="Times New Roman" w:cs="Times New Roman"/>
          <w:sz w:val="24"/>
          <w:szCs w:val="24"/>
        </w:rPr>
        <w:t xml:space="preserve">merupakan sebuah </w:t>
      </w:r>
      <w:r w:rsidR="00663959" w:rsidRPr="009B3ABE">
        <w:rPr>
          <w:rFonts w:ascii="Times New Roman" w:hAnsi="Times New Roman" w:cs="Times New Roman"/>
          <w:i/>
          <w:iCs/>
          <w:sz w:val="24"/>
          <w:szCs w:val="24"/>
        </w:rPr>
        <w:t>good practices</w:t>
      </w:r>
      <w:r w:rsidR="00663959" w:rsidRPr="009B3ABE">
        <w:rPr>
          <w:rFonts w:ascii="Times New Roman" w:hAnsi="Times New Roman" w:cs="Times New Roman"/>
          <w:sz w:val="24"/>
          <w:szCs w:val="24"/>
        </w:rPr>
        <w:t xml:space="preserve"> yang memberikan pedoman dalam pengelolaan layanan IT dengan efektif (Alifia, 2019). </w:t>
      </w:r>
    </w:p>
    <w:p w14:paraId="2256739A" w14:textId="77777777" w:rsidR="0050355F" w:rsidRPr="009B3ABE" w:rsidRDefault="00663959" w:rsidP="000C7C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>ITSM memiliki berbagai macam framework yang dapat diterapkan dalam sebuah organisasi atau perusahaan, yaitu CMMI-SVC (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Capability Maturity Model Integrated for Services)</w:t>
      </w:r>
      <w:r w:rsidRPr="009B3ABE">
        <w:rPr>
          <w:rFonts w:ascii="Times New Roman" w:hAnsi="Times New Roman" w:cs="Times New Roman"/>
          <w:sz w:val="24"/>
          <w:szCs w:val="24"/>
        </w:rPr>
        <w:t>. ISO/IEC 20000, dan ITIL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 xml:space="preserve"> (Information Technology Infrastructure Library</w:t>
      </w:r>
      <w:r w:rsidRPr="009B3ABE">
        <w:rPr>
          <w:rFonts w:ascii="Times New Roman" w:hAnsi="Times New Roman" w:cs="Times New Roman"/>
          <w:sz w:val="24"/>
          <w:szCs w:val="24"/>
        </w:rPr>
        <w:t xml:space="preserve">). ITIL telah bnyak digunakan oleh bergaia organisasi atau perusahaan, baik besar maupun kecil. Menurut </w:t>
      </w:r>
      <w:r w:rsidRPr="001609E1">
        <w:rPr>
          <w:rFonts w:ascii="Times New Roman" w:hAnsi="Times New Roman" w:cs="Times New Roman"/>
          <w:color w:val="FF0000"/>
          <w:sz w:val="24"/>
          <w:szCs w:val="24"/>
        </w:rPr>
        <w:t xml:space="preserve">(Susanto, 2017) </w:t>
      </w:r>
      <w:r w:rsidR="0050355F" w:rsidRPr="009B3ABE">
        <w:rPr>
          <w:rFonts w:ascii="Times New Roman" w:hAnsi="Times New Roman" w:cs="Times New Roman"/>
          <w:sz w:val="24"/>
          <w:szCs w:val="24"/>
        </w:rPr>
        <w:t xml:space="preserve">banyak manfaat yang dapat dirasakan oleh sebuah organisasi ketika menerapkan ITIL ketika melakukan manajemen layanan IT. </w:t>
      </w:r>
    </w:p>
    <w:p w14:paraId="1ED4C0CA" w14:textId="77777777" w:rsidR="008219B9" w:rsidRPr="009B3ABE" w:rsidRDefault="0050355F" w:rsidP="000C7C3A">
      <w:pPr>
        <w:spacing w:line="36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ITIL terbagi menjadi 5 siklus dengan total 26 proses didalamnya. 5 siklus yang terdapat dalam ITIL yaitu 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service strategy</w:t>
      </w:r>
      <w:r w:rsidR="008219B9" w:rsidRPr="009B3ABE">
        <w:rPr>
          <w:rFonts w:ascii="Times New Roman" w:hAnsi="Times New Roman" w:cs="Times New Roman"/>
          <w:i/>
          <w:iCs/>
          <w:sz w:val="24"/>
          <w:szCs w:val="24"/>
        </w:rPr>
        <w:t>, service design, service transition, service operation, dan continual service improvement.</w:t>
      </w:r>
      <w:r w:rsidR="008219B9" w:rsidRPr="009B3ABE">
        <w:rPr>
          <w:rFonts w:ascii="Times New Roman" w:hAnsi="Times New Roman" w:cs="Times New Roman"/>
          <w:sz w:val="24"/>
          <w:szCs w:val="24"/>
        </w:rPr>
        <w:t xml:space="preserve"> </w:t>
      </w:r>
      <w:r w:rsidR="008219B9" w:rsidRPr="009B3ABE">
        <w:rPr>
          <w:rFonts w:ascii="Times New Roman" w:hAnsi="Times New Roman" w:cs="Times New Roman"/>
          <w:i/>
          <w:iCs/>
          <w:sz w:val="24"/>
          <w:szCs w:val="24"/>
        </w:rPr>
        <w:t>Service operation</w:t>
      </w:r>
      <w:r w:rsidR="008219B9" w:rsidRPr="009B3ABE">
        <w:rPr>
          <w:rFonts w:ascii="Times New Roman" w:hAnsi="Times New Roman" w:cs="Times New Roman"/>
          <w:sz w:val="24"/>
          <w:szCs w:val="24"/>
        </w:rPr>
        <w:t xml:space="preserve"> menjelaskan mengenai panduan dalam pengoperasian layanan IT, dimana didalamnya terdapat proses </w:t>
      </w:r>
      <w:r w:rsidR="008219B9" w:rsidRPr="009B3ABE">
        <w:rPr>
          <w:rFonts w:ascii="Times New Roman" w:hAnsi="Times New Roman" w:cs="Times New Roman"/>
          <w:i/>
          <w:iCs/>
          <w:sz w:val="24"/>
          <w:szCs w:val="24"/>
        </w:rPr>
        <w:t>event management, incident management, request fulfilment, problem management, dan access management.</w:t>
      </w:r>
    </w:p>
    <w:p w14:paraId="15105928" w14:textId="2321D3F1" w:rsidR="000C7C3A" w:rsidRDefault="001609E1" w:rsidP="000C7C3A">
      <w:pPr>
        <w:widowControl w:val="0"/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219B9" w:rsidRPr="009B3ABE">
        <w:rPr>
          <w:rFonts w:ascii="Times New Roman" w:hAnsi="Times New Roman" w:cs="Times New Roman"/>
          <w:sz w:val="24"/>
          <w:szCs w:val="24"/>
        </w:rPr>
        <w:t>rganisasi atau perusahan yang berperan sebagai penyedia layanan IT harus</w:t>
      </w:r>
      <w:r>
        <w:rPr>
          <w:rFonts w:ascii="Times New Roman" w:hAnsi="Times New Roman" w:cs="Times New Roman"/>
          <w:sz w:val="24"/>
          <w:szCs w:val="24"/>
        </w:rPr>
        <w:t>lah</w:t>
      </w:r>
      <w:r w:rsidR="008219B9" w:rsidRPr="009B3ABE">
        <w:rPr>
          <w:rFonts w:ascii="Times New Roman" w:hAnsi="Times New Roman" w:cs="Times New Roman"/>
          <w:sz w:val="24"/>
          <w:szCs w:val="24"/>
        </w:rPr>
        <w:t xml:space="preserve"> mengutamakan kualitas dan kepuasan pengguna terhadap </w:t>
      </w:r>
      <w:r w:rsidR="008219B9" w:rsidRPr="009B3ABE">
        <w:rPr>
          <w:rFonts w:ascii="Times New Roman" w:hAnsi="Times New Roman" w:cs="Times New Roman"/>
          <w:sz w:val="24"/>
          <w:szCs w:val="24"/>
        </w:rPr>
        <w:lastRenderedPageBreak/>
        <w:t>layanan IT yang disediakan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ABE">
        <w:rPr>
          <w:rFonts w:ascii="Times New Roman" w:hAnsi="Times New Roman" w:cs="Times New Roman"/>
          <w:sz w:val="24"/>
          <w:szCs w:val="24"/>
        </w:rPr>
        <w:t>(Orta &amp; Ruiz, 2018)</w:t>
      </w:r>
      <w:r w:rsidR="008219B9" w:rsidRPr="009B3ABE">
        <w:rPr>
          <w:rFonts w:ascii="Times New Roman" w:hAnsi="Times New Roman" w:cs="Times New Roman"/>
          <w:sz w:val="24"/>
          <w:szCs w:val="24"/>
        </w:rPr>
        <w:t xml:space="preserve">. Untuk meningkatkan </w:t>
      </w:r>
      <w:r w:rsidR="008219B9" w:rsidRPr="009B3ABE">
        <w:rPr>
          <w:rFonts w:ascii="Times New Roman" w:hAnsi="Times New Roman" w:cs="Times New Roman"/>
          <w:i/>
          <w:iCs/>
          <w:sz w:val="24"/>
          <w:szCs w:val="24"/>
        </w:rPr>
        <w:t>user satisfaction</w:t>
      </w:r>
      <w:r w:rsidR="003F6E92" w:rsidRPr="009B3ABE">
        <w:rPr>
          <w:rFonts w:ascii="Times New Roman" w:hAnsi="Times New Roman" w:cs="Times New Roman"/>
          <w:sz w:val="24"/>
          <w:szCs w:val="24"/>
        </w:rPr>
        <w:t xml:space="preserve">, </w:t>
      </w:r>
      <w:r w:rsidR="003F6E92" w:rsidRPr="009B3ABE">
        <w:rPr>
          <w:rFonts w:ascii="Times New Roman" w:hAnsi="Times New Roman" w:cs="Times New Roman"/>
          <w:i/>
          <w:iCs/>
          <w:sz w:val="24"/>
          <w:szCs w:val="24"/>
        </w:rPr>
        <w:t>problem management</w:t>
      </w:r>
      <w:r w:rsidR="003F6E92" w:rsidRPr="009B3ABE">
        <w:rPr>
          <w:rFonts w:ascii="Times New Roman" w:hAnsi="Times New Roman" w:cs="Times New Roman"/>
          <w:sz w:val="24"/>
          <w:szCs w:val="24"/>
        </w:rPr>
        <w:t xml:space="preserve"> dapat dijadikan sebuah solusi (Jantti &amp; Miettinen, 2007). Terdapat 7 tahapan dalam melakukan </w:t>
      </w:r>
      <w:r w:rsidR="003F6E92" w:rsidRPr="009B3ABE">
        <w:rPr>
          <w:rFonts w:ascii="Times New Roman" w:hAnsi="Times New Roman" w:cs="Times New Roman"/>
          <w:i/>
          <w:iCs/>
          <w:sz w:val="24"/>
          <w:szCs w:val="24"/>
        </w:rPr>
        <w:t xml:space="preserve">problem management, </w:t>
      </w:r>
      <w:r w:rsidR="003F6E92" w:rsidRPr="009B3ABE">
        <w:rPr>
          <w:rFonts w:ascii="Times New Roman" w:hAnsi="Times New Roman" w:cs="Times New Roman"/>
          <w:sz w:val="24"/>
          <w:szCs w:val="24"/>
        </w:rPr>
        <w:t xml:space="preserve">yaitu </w:t>
      </w:r>
      <w:r w:rsidR="003F6E92" w:rsidRPr="009B3ABE">
        <w:rPr>
          <w:rFonts w:ascii="Times New Roman" w:hAnsi="Times New Roman" w:cs="Times New Roman"/>
          <w:i/>
          <w:iCs/>
          <w:sz w:val="24"/>
          <w:szCs w:val="24"/>
        </w:rPr>
        <w:t>problem detection, problem logging, problem categorization, problem prioritization, problem investigation and diagnosis, problem resolution</w:t>
      </w:r>
      <w:r w:rsidR="003F6E92" w:rsidRPr="002243B8">
        <w:rPr>
          <w:rFonts w:ascii="Times New Roman" w:hAnsi="Times New Roman" w:cs="Times New Roman"/>
          <w:sz w:val="24"/>
          <w:szCs w:val="24"/>
        </w:rPr>
        <w:t>, dan yang terakhir</w:t>
      </w:r>
      <w:r w:rsidR="003F6E92" w:rsidRPr="009B3ABE">
        <w:rPr>
          <w:rFonts w:ascii="Times New Roman" w:hAnsi="Times New Roman" w:cs="Times New Roman"/>
          <w:i/>
          <w:iCs/>
          <w:sz w:val="24"/>
          <w:szCs w:val="24"/>
        </w:rPr>
        <w:t xml:space="preserve"> problem closure.</w:t>
      </w:r>
      <w:r w:rsidR="003F6E92" w:rsidRPr="009B3ABE">
        <w:rPr>
          <w:rFonts w:ascii="Times New Roman" w:hAnsi="Times New Roman" w:cs="Times New Roman"/>
          <w:sz w:val="24"/>
          <w:szCs w:val="24"/>
        </w:rPr>
        <w:t xml:space="preserve"> Langkah awal dalam melakukan </w:t>
      </w:r>
      <w:r w:rsidR="003F6E92" w:rsidRPr="009B3ABE">
        <w:rPr>
          <w:rFonts w:ascii="Times New Roman" w:hAnsi="Times New Roman" w:cs="Times New Roman"/>
          <w:i/>
          <w:iCs/>
          <w:sz w:val="24"/>
          <w:szCs w:val="24"/>
        </w:rPr>
        <w:t>problem management</w:t>
      </w:r>
      <w:r w:rsidR="003F6E92" w:rsidRPr="009B3ABE">
        <w:rPr>
          <w:rFonts w:ascii="Times New Roman" w:hAnsi="Times New Roman" w:cs="Times New Roman"/>
          <w:sz w:val="24"/>
          <w:szCs w:val="24"/>
        </w:rPr>
        <w:t xml:space="preserve"> sangatlah penting, dibutuhkan cara cepat dalam mendeteksi </w:t>
      </w:r>
      <w:r w:rsidR="003F6E92" w:rsidRPr="009B3ABE">
        <w:rPr>
          <w:rFonts w:ascii="Times New Roman" w:hAnsi="Times New Roman" w:cs="Times New Roman"/>
          <w:i/>
          <w:iCs/>
          <w:sz w:val="24"/>
          <w:szCs w:val="24"/>
        </w:rPr>
        <w:t>problem</w:t>
      </w:r>
      <w:r w:rsidR="002243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243B8">
        <w:rPr>
          <w:rFonts w:ascii="Times New Roman" w:hAnsi="Times New Roman" w:cs="Times New Roman"/>
          <w:sz w:val="24"/>
          <w:szCs w:val="24"/>
        </w:rPr>
        <w:t>agar semakin cepat penangan dapat dilakukan</w:t>
      </w:r>
      <w:r w:rsidR="003F6E92" w:rsidRPr="009B3AB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F6E92" w:rsidRPr="009B3ABE">
        <w:rPr>
          <w:rFonts w:ascii="Times New Roman" w:hAnsi="Times New Roman" w:cs="Times New Roman"/>
          <w:sz w:val="24"/>
          <w:szCs w:val="24"/>
        </w:rPr>
        <w:t xml:space="preserve"> Cara yang paling sering digunakan dalam mengidentifikasi </w:t>
      </w:r>
      <w:r w:rsidR="003F6E92" w:rsidRPr="009B3ABE">
        <w:rPr>
          <w:rFonts w:ascii="Times New Roman" w:hAnsi="Times New Roman" w:cs="Times New Roman"/>
          <w:i/>
          <w:iCs/>
          <w:sz w:val="24"/>
          <w:szCs w:val="24"/>
        </w:rPr>
        <w:t>problem</w:t>
      </w:r>
      <w:r w:rsidR="003F6E92" w:rsidRPr="009B3ABE">
        <w:rPr>
          <w:rFonts w:ascii="Times New Roman" w:hAnsi="Times New Roman" w:cs="Times New Roman"/>
          <w:sz w:val="24"/>
          <w:szCs w:val="24"/>
        </w:rPr>
        <w:t xml:space="preserve"> adalah dengan melakukan </w:t>
      </w:r>
      <w:r w:rsidR="003F6E92" w:rsidRPr="009B3ABE">
        <w:rPr>
          <w:rFonts w:ascii="Times New Roman" w:hAnsi="Times New Roman" w:cs="Times New Roman"/>
          <w:i/>
          <w:iCs/>
          <w:sz w:val="24"/>
          <w:szCs w:val="24"/>
        </w:rPr>
        <w:t>trend analysis</w:t>
      </w:r>
      <w:r w:rsidR="005A250E" w:rsidRPr="009B3ABE">
        <w:rPr>
          <w:rFonts w:ascii="Times New Roman" w:hAnsi="Times New Roman" w:cs="Times New Roman"/>
          <w:sz w:val="24"/>
          <w:szCs w:val="24"/>
        </w:rPr>
        <w:t xml:space="preserve"> </w:t>
      </w:r>
      <w:r w:rsidR="000C7C3A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0C7C3A">
        <w:rPr>
          <w:rFonts w:ascii="Times New Roman" w:hAnsi="Times New Roman" w:cs="Times New Roman"/>
          <w:sz w:val="24"/>
          <w:szCs w:val="24"/>
        </w:rPr>
        <w:instrText>ADDIN CSL_CITATION {"citationItems":[{"id":"ITEM-1","itemData":{"DOI":"10.1007/978-1-4842-3976-6","ISBN":"9781484239759","author":[{"dropping-particle":"","family":"Krishna Kaiser","given":"Abhinav","non-dropping-particle":"","parse-names":false,"suffix":""}],"container-title":"Reinventing ITIL® in the Age of DevOps","id":"ITEM-1","issued":{"date-parts":[["2018"]]},"title":"Reinventing ITIL® in the Age of DevOps","type":"book"},"uris":["http://www.mendeley.com/documents/?uuid=e5e59542-632c-42e7-bf65-873b24ac18f0"]}],"mendeley":{"formattedCitation":"(Krishna Kaiser, 2018)","plainTextFormattedCitation":"(Krishna Kaiser, 2018)","previouslyFormattedCitation":"(Krishna Kaiser, 2018)"},"properties":{"noteIndex":0},"schema":"https://github.com/citation-style-language/schema/raw/master/csl-citation.json"}</w:instrText>
      </w:r>
      <w:r w:rsidR="000C7C3A">
        <w:rPr>
          <w:rFonts w:ascii="Times New Roman" w:hAnsi="Times New Roman" w:cs="Times New Roman"/>
          <w:sz w:val="24"/>
          <w:szCs w:val="24"/>
        </w:rPr>
        <w:fldChar w:fldCharType="separate"/>
      </w:r>
      <w:r w:rsidR="000C7C3A" w:rsidRPr="000C7C3A">
        <w:rPr>
          <w:rFonts w:ascii="Times New Roman" w:hAnsi="Times New Roman" w:cs="Times New Roman"/>
          <w:noProof/>
          <w:sz w:val="24"/>
          <w:szCs w:val="24"/>
        </w:rPr>
        <w:t>(Krishna Kaiser, 2018)</w:t>
      </w:r>
      <w:r w:rsidR="000C7C3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BBA8508" w14:textId="2F390DBC" w:rsidR="006431B2" w:rsidRPr="009B3ABE" w:rsidRDefault="006431B2" w:rsidP="000C7C3A">
      <w:pPr>
        <w:widowControl w:val="0"/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i/>
          <w:iCs/>
          <w:sz w:val="24"/>
          <w:szCs w:val="24"/>
        </w:rPr>
        <w:t xml:space="preserve">Latent Dirichlet Allocation </w:t>
      </w:r>
      <w:r w:rsidRPr="009B3ABE">
        <w:rPr>
          <w:rFonts w:ascii="Times New Roman" w:hAnsi="Times New Roman" w:cs="Times New Roman"/>
          <w:sz w:val="24"/>
          <w:szCs w:val="24"/>
        </w:rPr>
        <w:t xml:space="preserve">(LDA) menjadi metode yang memiliki akurasi tinggi dalam melakukan 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trend analysis</w:t>
      </w:r>
      <w:r w:rsidRPr="009B3ABE">
        <w:rPr>
          <w:rFonts w:ascii="Times New Roman" w:hAnsi="Times New Roman" w:cs="Times New Roman"/>
          <w:sz w:val="24"/>
          <w:szCs w:val="24"/>
        </w:rPr>
        <w:t xml:space="preserve"> (Myeong-Ha, Suwook, Minkyo, and Kangchan, 2018). </w:t>
      </w:r>
      <w:r w:rsidR="0009411C" w:rsidRPr="009B3ABE">
        <w:rPr>
          <w:rFonts w:ascii="Times New Roman" w:hAnsi="Times New Roman" w:cs="Times New Roman"/>
          <w:sz w:val="24"/>
          <w:szCs w:val="24"/>
        </w:rPr>
        <w:t xml:space="preserve">LDA termasuk kedalam </w:t>
      </w:r>
      <w:r w:rsidR="0009411C" w:rsidRPr="009B3ABE">
        <w:rPr>
          <w:rFonts w:ascii="Times New Roman" w:hAnsi="Times New Roman" w:cs="Times New Roman"/>
          <w:i/>
          <w:iCs/>
          <w:sz w:val="24"/>
          <w:szCs w:val="24"/>
        </w:rPr>
        <w:t>unsupervised</w:t>
      </w:r>
      <w:r w:rsidR="0009411C" w:rsidRPr="009B3ABE">
        <w:rPr>
          <w:rFonts w:ascii="Times New Roman" w:hAnsi="Times New Roman" w:cs="Times New Roman"/>
          <w:sz w:val="24"/>
          <w:szCs w:val="24"/>
        </w:rPr>
        <w:t xml:space="preserve"> learning. </w:t>
      </w:r>
      <w:r w:rsidRPr="009B3ABE">
        <w:rPr>
          <w:rFonts w:ascii="Times New Roman" w:hAnsi="Times New Roman" w:cs="Times New Roman"/>
          <w:sz w:val="24"/>
          <w:szCs w:val="24"/>
        </w:rPr>
        <w:t>LDA adalah salah satu dari berbagai macam metode dalam pemodelan topic (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topic modelling</w:t>
      </w:r>
      <w:r w:rsidRPr="009B3ABE">
        <w:rPr>
          <w:rFonts w:ascii="Times New Roman" w:hAnsi="Times New Roman" w:cs="Times New Roman"/>
          <w:sz w:val="24"/>
          <w:szCs w:val="24"/>
        </w:rPr>
        <w:t>)</w:t>
      </w:r>
      <w:r w:rsidR="0009411C" w:rsidRPr="009B3ABE">
        <w:rPr>
          <w:rFonts w:ascii="Times New Roman" w:hAnsi="Times New Roman" w:cs="Times New Roman"/>
          <w:sz w:val="24"/>
          <w:szCs w:val="24"/>
        </w:rPr>
        <w:t xml:space="preserve"> yang ada,</w:t>
      </w:r>
      <w:r w:rsidRPr="009B3ABE">
        <w:rPr>
          <w:rFonts w:ascii="Times New Roman" w:hAnsi="Times New Roman" w:cs="Times New Roman"/>
          <w:sz w:val="24"/>
          <w:szCs w:val="24"/>
        </w:rPr>
        <w:t xml:space="preserve"> diantaranya adalah PLSA (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Probabilistic Latent Semantic Analysis</w:t>
      </w:r>
      <w:r w:rsidRPr="009B3ABE">
        <w:rPr>
          <w:rFonts w:ascii="Times New Roman" w:hAnsi="Times New Roman" w:cs="Times New Roman"/>
          <w:sz w:val="24"/>
          <w:szCs w:val="24"/>
        </w:rPr>
        <w:t>), LSA (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Latent Semantic Analysis</w:t>
      </w:r>
      <w:r w:rsidRPr="009B3ABE">
        <w:rPr>
          <w:rFonts w:ascii="Times New Roman" w:hAnsi="Times New Roman" w:cs="Times New Roman"/>
          <w:sz w:val="24"/>
          <w:szCs w:val="24"/>
        </w:rPr>
        <w:t>), CTM (Correlated Topic Model), dan lain lain.</w:t>
      </w:r>
      <w:r w:rsidR="0009411C" w:rsidRPr="009B3ABE">
        <w:rPr>
          <w:rFonts w:ascii="Times New Roman" w:hAnsi="Times New Roman" w:cs="Times New Roman"/>
          <w:sz w:val="24"/>
          <w:szCs w:val="24"/>
        </w:rPr>
        <w:t xml:space="preserve"> LDA mendapatkan </w:t>
      </w:r>
      <w:r w:rsidR="0009411C" w:rsidRPr="009B3ABE">
        <w:rPr>
          <w:rFonts w:ascii="Times New Roman" w:hAnsi="Times New Roman" w:cs="Times New Roman"/>
          <w:i/>
          <w:iCs/>
          <w:sz w:val="24"/>
          <w:szCs w:val="24"/>
        </w:rPr>
        <w:t xml:space="preserve">coherence score </w:t>
      </w:r>
      <w:r w:rsidR="0009411C" w:rsidRPr="009B3ABE">
        <w:rPr>
          <w:rFonts w:ascii="Times New Roman" w:hAnsi="Times New Roman" w:cs="Times New Roman"/>
          <w:sz w:val="24"/>
          <w:szCs w:val="24"/>
        </w:rPr>
        <w:t xml:space="preserve">lebih tinggi dibandingkan dengan LSA, dimana semakin besar nilai </w:t>
      </w:r>
      <w:r w:rsidR="0009411C" w:rsidRPr="009B3ABE">
        <w:rPr>
          <w:rFonts w:ascii="Times New Roman" w:hAnsi="Times New Roman" w:cs="Times New Roman"/>
          <w:i/>
          <w:iCs/>
          <w:sz w:val="24"/>
          <w:szCs w:val="24"/>
        </w:rPr>
        <w:t>coherence</w:t>
      </w:r>
      <w:r w:rsidR="0009411C" w:rsidRPr="009B3ABE">
        <w:rPr>
          <w:rFonts w:ascii="Times New Roman" w:hAnsi="Times New Roman" w:cs="Times New Roman"/>
          <w:sz w:val="24"/>
          <w:szCs w:val="24"/>
        </w:rPr>
        <w:t xml:space="preserve"> yang diperoleh berarti semakin baik model yang digunakan (Shayman &amp; Salam, 2020).</w:t>
      </w:r>
    </w:p>
    <w:p w14:paraId="71EA4EBB" w14:textId="6DF876CF" w:rsidR="0009411C" w:rsidRPr="009B3ABE" w:rsidRDefault="006C6751" w:rsidP="000C7C3A">
      <w:pPr>
        <w:spacing w:before="24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Dengan melihat penjelasan yang sudah dijabarkan sebelumnya, maka diusulkan penelitian dengan judul </w:t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9B3A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Problem Detection </w:t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 xml:space="preserve">pada ITIL </w:t>
      </w:r>
      <w:r w:rsidRPr="009B3A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Framework</w:t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 xml:space="preserve"> Menggunakan </w:t>
      </w:r>
      <w:r w:rsidRPr="009B3A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Latent Dirichlet Allocation</w:t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 xml:space="preserve"> (LDA)”</w:t>
      </w:r>
      <w:r w:rsidRPr="009B3A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F2743D" w14:textId="1C0EC017" w:rsidR="001F1B15" w:rsidRPr="009B3ABE" w:rsidRDefault="00410B7B" w:rsidP="000C7C3A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7CEBFEDB" w14:textId="52E045CE" w:rsidR="001F1B15" w:rsidRDefault="001F1B15" w:rsidP="000C7C3A">
      <w:pPr>
        <w:pStyle w:val="ListParagraph"/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Rumusan masalah berdasarkan latar belakang yang telah diuraikan diatas adalah, bagaimana </w:t>
      </w:r>
      <w:r w:rsidR="00B45ECD" w:rsidRPr="009B3ABE">
        <w:rPr>
          <w:rFonts w:ascii="Times New Roman" w:hAnsi="Times New Roman" w:cs="Times New Roman"/>
          <w:sz w:val="24"/>
          <w:szCs w:val="24"/>
        </w:rPr>
        <w:t>hasil dari</w:t>
      </w:r>
      <w:r w:rsidRPr="009B3ABE">
        <w:rPr>
          <w:rFonts w:ascii="Times New Roman" w:hAnsi="Times New Roman" w:cs="Times New Roman"/>
          <w:sz w:val="24"/>
          <w:szCs w:val="24"/>
        </w:rPr>
        <w:t xml:space="preserve"> </w:t>
      </w:r>
      <w:r w:rsidR="00976040" w:rsidRPr="009B3ABE">
        <w:rPr>
          <w:rFonts w:ascii="Times New Roman" w:hAnsi="Times New Roman" w:cs="Times New Roman"/>
          <w:sz w:val="24"/>
          <w:szCs w:val="24"/>
        </w:rPr>
        <w:t xml:space="preserve">trend analysis </w:t>
      </w:r>
      <w:r w:rsidR="00B45ECD" w:rsidRPr="009B3ABE">
        <w:rPr>
          <w:rFonts w:ascii="Times New Roman" w:hAnsi="Times New Roman" w:cs="Times New Roman"/>
          <w:sz w:val="24"/>
          <w:szCs w:val="24"/>
        </w:rPr>
        <w:t>dalam</w:t>
      </w:r>
      <w:r w:rsidR="00976040" w:rsidRPr="009B3ABE">
        <w:rPr>
          <w:rFonts w:ascii="Times New Roman" w:hAnsi="Times New Roman" w:cs="Times New Roman"/>
          <w:sz w:val="24"/>
          <w:szCs w:val="24"/>
        </w:rPr>
        <w:t xml:space="preserve"> </w:t>
      </w:r>
      <w:r w:rsidR="00B45ECD" w:rsidRPr="009B3ABE">
        <w:rPr>
          <w:rFonts w:ascii="Times New Roman" w:hAnsi="Times New Roman" w:cs="Times New Roman"/>
          <w:sz w:val="24"/>
          <w:szCs w:val="24"/>
        </w:rPr>
        <w:t xml:space="preserve">mendeteksi 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problem</w:t>
      </w:r>
      <w:r w:rsidR="00B45ECD" w:rsidRPr="009B3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45ECD" w:rsidRPr="009B3ABE">
        <w:rPr>
          <w:rFonts w:ascii="Times New Roman" w:hAnsi="Times New Roman" w:cs="Times New Roman"/>
          <w:sz w:val="24"/>
          <w:szCs w:val="24"/>
        </w:rPr>
        <w:t xml:space="preserve">dengan </w:t>
      </w:r>
      <w:r w:rsidRPr="009B3ABE">
        <w:rPr>
          <w:rFonts w:ascii="Times New Roman" w:hAnsi="Times New Roman" w:cs="Times New Roman"/>
          <w:sz w:val="24"/>
          <w:szCs w:val="24"/>
        </w:rPr>
        <w:t>menggunakan LDA (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Latent Dirichlet Allocation</w:t>
      </w:r>
      <w:r w:rsidRPr="009B3ABE">
        <w:rPr>
          <w:rFonts w:ascii="Times New Roman" w:hAnsi="Times New Roman" w:cs="Times New Roman"/>
          <w:sz w:val="24"/>
          <w:szCs w:val="24"/>
        </w:rPr>
        <w:t>)</w:t>
      </w:r>
      <w:r w:rsidR="00421107" w:rsidRPr="009B3ABE">
        <w:rPr>
          <w:rFonts w:ascii="Times New Roman" w:hAnsi="Times New Roman" w:cs="Times New Roman"/>
          <w:sz w:val="24"/>
          <w:szCs w:val="24"/>
        </w:rPr>
        <w:t>.</w:t>
      </w:r>
    </w:p>
    <w:p w14:paraId="00E2C9C1" w14:textId="77777777" w:rsidR="009B3ABE" w:rsidRPr="009B3ABE" w:rsidRDefault="009B3ABE" w:rsidP="000C7C3A">
      <w:pPr>
        <w:pStyle w:val="ListParagraph"/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F62E23" w14:textId="4DBAEAC7" w:rsidR="005C6301" w:rsidRPr="009B3ABE" w:rsidRDefault="00410B7B" w:rsidP="000C7C3A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3E230899" w14:textId="77777777" w:rsidR="009B3ABE" w:rsidRDefault="005C6301" w:rsidP="000C7C3A">
      <w:pPr>
        <w:pStyle w:val="ListParagraph"/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lastRenderedPageBreak/>
        <w:t xml:space="preserve">Dari rumusan masalah yang telah dijabarkan maka dibutuhkan batasan-batasan dalam hal 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tools,</w:t>
      </w:r>
      <w:r w:rsidRPr="009B3ABE">
        <w:rPr>
          <w:rFonts w:ascii="Times New Roman" w:hAnsi="Times New Roman" w:cs="Times New Roman"/>
          <w:sz w:val="24"/>
          <w:szCs w:val="24"/>
        </w:rPr>
        <w:t xml:space="preserve"> metode, dan proses agar penelitian dapat dilakukan dengan fokus.</w:t>
      </w:r>
    </w:p>
    <w:p w14:paraId="3A426F45" w14:textId="1762A365" w:rsidR="00410B7B" w:rsidRPr="009B3ABE" w:rsidRDefault="00500EEE" w:rsidP="000C7C3A">
      <w:pPr>
        <w:pStyle w:val="ListParagraph"/>
        <w:spacing w:before="24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C2BB5B1" w14:textId="21789868" w:rsidR="00500EEE" w:rsidRPr="009B3ABE" w:rsidRDefault="00410B7B" w:rsidP="000C7C3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Tools</w:t>
      </w:r>
    </w:p>
    <w:p w14:paraId="0C3BA50F" w14:textId="215AFBBD" w:rsidR="00DE1368" w:rsidRPr="009B3ABE" w:rsidRDefault="00DE1368" w:rsidP="000C7C3A">
      <w:pPr>
        <w:pStyle w:val="ListParagraph"/>
        <w:numPr>
          <w:ilvl w:val="2"/>
          <w:numId w:val="1"/>
        </w:numPr>
        <w:spacing w:line="360" w:lineRule="auto"/>
        <w:ind w:left="1843" w:hanging="4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Bahasa pemrograman yang digunakan adalah 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python.</w:t>
      </w:r>
    </w:p>
    <w:p w14:paraId="2A7B9B55" w14:textId="19D0047B" w:rsidR="00500EEE" w:rsidRPr="009B3ABE" w:rsidRDefault="00500EEE" w:rsidP="000C7C3A">
      <w:pPr>
        <w:pStyle w:val="ListParagraph"/>
        <w:numPr>
          <w:ilvl w:val="2"/>
          <w:numId w:val="1"/>
        </w:numPr>
        <w:spacing w:line="360" w:lineRule="auto"/>
        <w:ind w:left="1843" w:hanging="4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Menggunakan pyLDAvis untuk </w:t>
      </w:r>
      <w:r w:rsidR="00C439B4" w:rsidRPr="009B3ABE">
        <w:rPr>
          <w:rFonts w:ascii="Times New Roman" w:hAnsi="Times New Roman" w:cs="Times New Roman"/>
          <w:sz w:val="24"/>
          <w:szCs w:val="24"/>
        </w:rPr>
        <w:t xml:space="preserve">visualisasi </w:t>
      </w:r>
      <w:r w:rsidR="003C5F91" w:rsidRPr="009B3ABE">
        <w:rPr>
          <w:rFonts w:ascii="Times New Roman" w:hAnsi="Times New Roman" w:cs="Times New Roman"/>
          <w:sz w:val="24"/>
          <w:szCs w:val="24"/>
        </w:rPr>
        <w:t xml:space="preserve">data </w:t>
      </w:r>
      <w:r w:rsidR="00C439B4" w:rsidRPr="009B3ABE">
        <w:rPr>
          <w:rFonts w:ascii="Times New Roman" w:hAnsi="Times New Roman" w:cs="Times New Roman"/>
          <w:sz w:val="24"/>
          <w:szCs w:val="24"/>
        </w:rPr>
        <w:t>hasil persebaran kata dari tiap topik yang dihasilkan.</w:t>
      </w:r>
    </w:p>
    <w:p w14:paraId="620635FE" w14:textId="3A784C5D" w:rsidR="00410B7B" w:rsidRPr="009B3ABE" w:rsidRDefault="00410B7B" w:rsidP="000C7C3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Metode</w:t>
      </w:r>
    </w:p>
    <w:p w14:paraId="3416694C" w14:textId="2E1DCD9D" w:rsidR="00DE1368" w:rsidRPr="009B3ABE" w:rsidRDefault="0025628D" w:rsidP="000C7C3A">
      <w:pPr>
        <w:pStyle w:val="ListParagraph"/>
        <w:numPr>
          <w:ilvl w:val="2"/>
          <w:numId w:val="1"/>
        </w:numPr>
        <w:spacing w:line="360" w:lineRule="auto"/>
        <w:ind w:left="1843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Pada penelitian ini menggunakan metode 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Latent Dirichlet Allocation</w:t>
      </w:r>
      <w:r w:rsidRPr="009B3ABE">
        <w:rPr>
          <w:rFonts w:ascii="Times New Roman" w:hAnsi="Times New Roman" w:cs="Times New Roman"/>
          <w:sz w:val="24"/>
          <w:szCs w:val="24"/>
        </w:rPr>
        <w:t xml:space="preserve"> (LDA).</w:t>
      </w:r>
    </w:p>
    <w:p w14:paraId="4865BC94" w14:textId="4A545FA0" w:rsidR="0025628D" w:rsidRPr="009B3ABE" w:rsidRDefault="006C6751" w:rsidP="000C7C3A">
      <w:pPr>
        <w:pStyle w:val="ListParagraph"/>
        <w:numPr>
          <w:ilvl w:val="2"/>
          <w:numId w:val="1"/>
        </w:numPr>
        <w:spacing w:line="360" w:lineRule="auto"/>
        <w:ind w:left="1843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Evaluasi model menggunakan 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topic coherence measure.</w:t>
      </w:r>
    </w:p>
    <w:p w14:paraId="7E16E2C5" w14:textId="02004A9E" w:rsidR="00410B7B" w:rsidRPr="009B3ABE" w:rsidRDefault="00410B7B" w:rsidP="000C7C3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Proses</w:t>
      </w:r>
    </w:p>
    <w:p w14:paraId="603B427F" w14:textId="6461DE50" w:rsidR="0025628D" w:rsidRPr="009B3ABE" w:rsidRDefault="005C6301" w:rsidP="000C7C3A">
      <w:pPr>
        <w:pStyle w:val="ListParagraph"/>
        <w:numPr>
          <w:ilvl w:val="2"/>
          <w:numId w:val="1"/>
        </w:numPr>
        <w:spacing w:line="360" w:lineRule="auto"/>
        <w:ind w:left="1843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Data incident yang diproses </w:t>
      </w:r>
    </w:p>
    <w:p w14:paraId="2E182D7B" w14:textId="3EC9BC13" w:rsidR="00410B7B" w:rsidRPr="009B3ABE" w:rsidRDefault="00410B7B" w:rsidP="000C7C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  <w:r w:rsidR="00374862" w:rsidRPr="009B3A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40F4B3" w14:textId="792B5C73" w:rsidR="00421107" w:rsidRPr="009B3ABE" w:rsidRDefault="00421107" w:rsidP="000C7C3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Adapun tujuan dari dilakukannya penelitian ini adalah untuk mendeteksi 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 xml:space="preserve">problem </w:t>
      </w:r>
      <w:r w:rsidRPr="009B3ABE">
        <w:rPr>
          <w:rFonts w:ascii="Times New Roman" w:hAnsi="Times New Roman" w:cs="Times New Roman"/>
          <w:sz w:val="24"/>
          <w:szCs w:val="24"/>
        </w:rPr>
        <w:t xml:space="preserve">menggunakan metode 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Latent Dirichlet Allocation</w:t>
      </w:r>
      <w:r w:rsidRPr="009B3ABE">
        <w:rPr>
          <w:rFonts w:ascii="Times New Roman" w:hAnsi="Times New Roman" w:cs="Times New Roman"/>
          <w:sz w:val="24"/>
          <w:szCs w:val="24"/>
        </w:rPr>
        <w:t xml:space="preserve"> (LDA).</w:t>
      </w:r>
    </w:p>
    <w:p w14:paraId="20D844BF" w14:textId="0D06C739" w:rsidR="00410B7B" w:rsidRPr="009B3ABE" w:rsidRDefault="00410B7B" w:rsidP="000C7C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58158EBA" w14:textId="19E1D6CF" w:rsidR="00F247F6" w:rsidRPr="009B3ABE" w:rsidRDefault="00F247F6" w:rsidP="000C7C3A">
      <w:pPr>
        <w:spacing w:line="360" w:lineRule="auto"/>
        <w:ind w:left="72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>Manfaat yang</w:t>
      </w:r>
      <w:r w:rsidR="00421107" w:rsidRPr="009B3ABE">
        <w:rPr>
          <w:rFonts w:ascii="Times New Roman" w:hAnsi="Times New Roman" w:cs="Times New Roman"/>
          <w:sz w:val="24"/>
          <w:szCs w:val="24"/>
        </w:rPr>
        <w:t xml:space="preserve"> akan</w:t>
      </w:r>
      <w:r w:rsidRPr="009B3ABE">
        <w:rPr>
          <w:rFonts w:ascii="Times New Roman" w:hAnsi="Times New Roman" w:cs="Times New Roman"/>
          <w:sz w:val="24"/>
          <w:szCs w:val="24"/>
        </w:rPr>
        <w:t xml:space="preserve"> diperoleh dari penelitian ini adalah sebagai berikut:</w:t>
      </w:r>
    </w:p>
    <w:p w14:paraId="6BD5641E" w14:textId="7332D544" w:rsidR="00410B7B" w:rsidRPr="009B3ABE" w:rsidRDefault="00410B7B" w:rsidP="000C7C3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 xml:space="preserve">Bagi </w:t>
      </w:r>
      <w:r w:rsidR="00FF0958" w:rsidRPr="009B3ABE">
        <w:rPr>
          <w:rFonts w:ascii="Times New Roman" w:hAnsi="Times New Roman" w:cs="Times New Roman"/>
          <w:b/>
          <w:bCs/>
          <w:sz w:val="24"/>
          <w:szCs w:val="24"/>
        </w:rPr>
        <w:t>Penulis</w:t>
      </w:r>
    </w:p>
    <w:p w14:paraId="002C7C68" w14:textId="023CC38D" w:rsidR="00F247F6" w:rsidRPr="009B3ABE" w:rsidRDefault="00F247F6" w:rsidP="000C7C3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Sebagai </w:t>
      </w:r>
      <w:r w:rsidR="00C4433B" w:rsidRPr="009B3ABE">
        <w:rPr>
          <w:rFonts w:ascii="Times New Roman" w:hAnsi="Times New Roman" w:cs="Times New Roman"/>
          <w:sz w:val="24"/>
          <w:szCs w:val="24"/>
        </w:rPr>
        <w:t>bentuk implementasi dari ilmu-ilmu yang didapat selama perkuliahan seperti penerapan data mining dan manajemen layanan teknologi informasi</w:t>
      </w:r>
      <w:r w:rsidRPr="009B3ABE">
        <w:rPr>
          <w:rFonts w:ascii="Times New Roman" w:hAnsi="Times New Roman" w:cs="Times New Roman"/>
          <w:sz w:val="24"/>
          <w:szCs w:val="24"/>
        </w:rPr>
        <w:t>.</w:t>
      </w:r>
    </w:p>
    <w:p w14:paraId="31FBB7CD" w14:textId="3E4C81DA" w:rsidR="00410B7B" w:rsidRPr="009B3ABE" w:rsidRDefault="00410B7B" w:rsidP="000C7C3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Bagi Universitas</w:t>
      </w:r>
    </w:p>
    <w:p w14:paraId="181E5C0B" w14:textId="663D9291" w:rsidR="00F247F6" w:rsidRPr="009B3ABE" w:rsidRDefault="00F247F6" w:rsidP="000C7C3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>Menambah koleksi penelitian di Universitas Islam Negeri Syarif Hidayatullah Jakarta</w:t>
      </w:r>
      <w:r w:rsidR="00C4433B" w:rsidRPr="009B3ABE">
        <w:rPr>
          <w:rFonts w:ascii="Times New Roman" w:hAnsi="Times New Roman" w:cs="Times New Roman"/>
          <w:sz w:val="24"/>
          <w:szCs w:val="24"/>
        </w:rPr>
        <w:t xml:space="preserve"> dan juga sebagai bahan pembelajaran untuk meningkatkan kualitas mahasiswa</w:t>
      </w:r>
      <w:r w:rsidR="005C6301" w:rsidRPr="009B3ABE">
        <w:rPr>
          <w:rFonts w:ascii="Times New Roman" w:hAnsi="Times New Roman" w:cs="Times New Roman"/>
          <w:sz w:val="24"/>
          <w:szCs w:val="24"/>
        </w:rPr>
        <w:t xml:space="preserve"> menjadi semakin baik.</w:t>
      </w:r>
    </w:p>
    <w:p w14:paraId="1990850D" w14:textId="381E73AD" w:rsidR="00FF0958" w:rsidRPr="009B3ABE" w:rsidRDefault="00FF0958" w:rsidP="000C7C3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lastRenderedPageBreak/>
        <w:t>Bagi Pembaca</w:t>
      </w:r>
    </w:p>
    <w:p w14:paraId="03487710" w14:textId="5C48AD63" w:rsidR="00F247F6" w:rsidRPr="009B3ABE" w:rsidRDefault="00F247F6" w:rsidP="000C7C3A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>Menambah wawasan bagi mahasiswa mengenai penerapan</w:t>
      </w:r>
      <w:r w:rsidR="005C6301" w:rsidRPr="009B3ABE">
        <w:rPr>
          <w:rFonts w:ascii="Times New Roman" w:hAnsi="Times New Roman" w:cs="Times New Roman"/>
          <w:sz w:val="24"/>
          <w:szCs w:val="24"/>
        </w:rPr>
        <w:t xml:space="preserve"> </w:t>
      </w:r>
      <w:r w:rsidRPr="009B3ABE">
        <w:rPr>
          <w:rFonts w:ascii="Times New Roman" w:hAnsi="Times New Roman" w:cs="Times New Roman"/>
          <w:sz w:val="24"/>
          <w:szCs w:val="24"/>
        </w:rPr>
        <w:t>dari teori yang telah didapatkan pada saat perkuliahan</w:t>
      </w:r>
      <w:r w:rsidR="005C6301" w:rsidRPr="009B3ABE">
        <w:rPr>
          <w:rFonts w:ascii="Times New Roman" w:hAnsi="Times New Roman" w:cs="Times New Roman"/>
          <w:sz w:val="24"/>
          <w:szCs w:val="24"/>
        </w:rPr>
        <w:t xml:space="preserve"> menjadi lebih bermanfaat.</w:t>
      </w:r>
    </w:p>
    <w:p w14:paraId="7CB52BAB" w14:textId="743C039B" w:rsidR="00410B7B" w:rsidRPr="009B3ABE" w:rsidRDefault="00410B7B" w:rsidP="000C7C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3D6348BF" w14:textId="058F4B75" w:rsidR="009B3ABE" w:rsidRPr="009B3ABE" w:rsidRDefault="009B3ABE" w:rsidP="000C7C3A">
      <w:pPr>
        <w:pStyle w:val="ListParagraph"/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>Metode yang akan digunakan dalam penelitian ada</w:t>
      </w:r>
      <w:r w:rsidR="00504FDC">
        <w:rPr>
          <w:rFonts w:ascii="Times New Roman" w:hAnsi="Times New Roman" w:cs="Times New Roman"/>
          <w:sz w:val="24"/>
          <w:szCs w:val="24"/>
        </w:rPr>
        <w:t>lah</w:t>
      </w:r>
      <w:r w:rsidRPr="009B3ABE">
        <w:rPr>
          <w:rFonts w:ascii="Times New Roman" w:hAnsi="Times New Roman" w:cs="Times New Roman"/>
          <w:sz w:val="24"/>
          <w:szCs w:val="24"/>
        </w:rPr>
        <w:t xml:space="preserve"> sebagai berikut:</w:t>
      </w:r>
    </w:p>
    <w:p w14:paraId="0E3A926E" w14:textId="654E888A" w:rsidR="00410B7B" w:rsidRDefault="00410B7B" w:rsidP="000C7C3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Metode Pengumpulan Data</w:t>
      </w:r>
    </w:p>
    <w:p w14:paraId="10D90973" w14:textId="1AF2A9AA" w:rsidR="00504FDC" w:rsidRPr="00504FDC" w:rsidRDefault="00504FDC" w:rsidP="000C7C3A">
      <w:pPr>
        <w:pStyle w:val="ListParagraph"/>
        <w:spacing w:line="360" w:lineRule="auto"/>
        <w:ind w:left="1211" w:firstLine="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dalam pengumpulan data untuk penelitian yaitu:</w:t>
      </w:r>
    </w:p>
    <w:p w14:paraId="4089F22C" w14:textId="131DE9C5" w:rsidR="003C5F91" w:rsidRPr="009B3ABE" w:rsidRDefault="003C5F91" w:rsidP="000C7C3A">
      <w:pPr>
        <w:pStyle w:val="ListParagraph"/>
        <w:numPr>
          <w:ilvl w:val="2"/>
          <w:numId w:val="3"/>
        </w:numPr>
        <w:spacing w:line="360" w:lineRule="auto"/>
        <w:ind w:left="1985" w:hanging="459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>Studi Pustaka</w:t>
      </w:r>
    </w:p>
    <w:p w14:paraId="7D9DD69F" w14:textId="11E67DB2" w:rsidR="003C5F91" w:rsidRPr="009B3ABE" w:rsidRDefault="00F40384" w:rsidP="000C7C3A">
      <w:pPr>
        <w:pStyle w:val="ListParagraph"/>
        <w:numPr>
          <w:ilvl w:val="2"/>
          <w:numId w:val="3"/>
        </w:numPr>
        <w:spacing w:line="360" w:lineRule="auto"/>
        <w:ind w:left="1985" w:hanging="4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>Observasi</w:t>
      </w:r>
    </w:p>
    <w:p w14:paraId="5270D1D5" w14:textId="29C29267" w:rsidR="00F40384" w:rsidRPr="009B3ABE" w:rsidRDefault="00F40384" w:rsidP="000C7C3A">
      <w:pPr>
        <w:pStyle w:val="ListParagraph"/>
        <w:numPr>
          <w:ilvl w:val="2"/>
          <w:numId w:val="3"/>
        </w:numPr>
        <w:spacing w:line="360" w:lineRule="auto"/>
        <w:ind w:left="1985" w:hanging="4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>Kuesioner</w:t>
      </w:r>
    </w:p>
    <w:p w14:paraId="0275DB53" w14:textId="6A63AE1B" w:rsidR="00410B7B" w:rsidRPr="00504FDC" w:rsidRDefault="00410B7B" w:rsidP="000C7C3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Pr="009B3A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Problem Detection</w:t>
      </w:r>
    </w:p>
    <w:p w14:paraId="0D1B295D" w14:textId="57E293CB" w:rsidR="00504FDC" w:rsidRPr="00504FDC" w:rsidRDefault="00504FDC" w:rsidP="000C7C3A">
      <w:pPr>
        <w:pStyle w:val="ListParagraph"/>
        <w:spacing w:line="360" w:lineRule="auto"/>
        <w:ind w:left="1440" w:firstLine="5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melakukan </w:t>
      </w:r>
      <w:r>
        <w:rPr>
          <w:rFonts w:ascii="Times New Roman" w:hAnsi="Times New Roman" w:cs="Times New Roman"/>
          <w:i/>
          <w:iCs/>
          <w:sz w:val="24"/>
          <w:szCs w:val="24"/>
        </w:rPr>
        <w:t>problem detection</w:t>
      </w:r>
      <w:r>
        <w:rPr>
          <w:rFonts w:ascii="Times New Roman" w:hAnsi="Times New Roman" w:cs="Times New Roman"/>
          <w:sz w:val="24"/>
          <w:szCs w:val="24"/>
        </w:rPr>
        <w:t xml:space="preserve"> menggunakan metode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text mining </w:t>
      </w:r>
      <w:r>
        <w:rPr>
          <w:rFonts w:ascii="Times New Roman" w:hAnsi="Times New Roman" w:cs="Times New Roman"/>
          <w:sz w:val="24"/>
          <w:szCs w:val="24"/>
        </w:rPr>
        <w:t xml:space="preserve">yang menggunakan </w:t>
      </w:r>
      <w:r>
        <w:rPr>
          <w:rFonts w:ascii="Times New Roman" w:hAnsi="Times New Roman" w:cs="Times New Roman"/>
          <w:i/>
          <w:iCs/>
          <w:sz w:val="24"/>
          <w:szCs w:val="24"/>
        </w:rPr>
        <w:t>Latent Dirichlet Allocation</w:t>
      </w:r>
      <w:r>
        <w:rPr>
          <w:rFonts w:ascii="Times New Roman" w:hAnsi="Times New Roman" w:cs="Times New Roman"/>
          <w:sz w:val="24"/>
          <w:szCs w:val="24"/>
        </w:rPr>
        <w:t>. Proses yang terdapat dalam metode tersebut adalah sebagai berikut:</w:t>
      </w:r>
    </w:p>
    <w:p w14:paraId="03912A5C" w14:textId="21E56B32" w:rsidR="00F40384" w:rsidRPr="009B3ABE" w:rsidRDefault="00F40384" w:rsidP="000C7C3A">
      <w:pPr>
        <w:pStyle w:val="ListParagraph"/>
        <w:numPr>
          <w:ilvl w:val="2"/>
          <w:numId w:val="3"/>
        </w:numPr>
        <w:spacing w:line="360" w:lineRule="auto"/>
        <w:ind w:left="1985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i/>
          <w:iCs/>
          <w:sz w:val="24"/>
          <w:szCs w:val="24"/>
        </w:rPr>
        <w:t>Data Preprocessing</w:t>
      </w:r>
    </w:p>
    <w:p w14:paraId="623660F2" w14:textId="6399A034" w:rsidR="00F40384" w:rsidRPr="009B3ABE" w:rsidRDefault="00F40384" w:rsidP="000C7C3A">
      <w:pPr>
        <w:pStyle w:val="ListParagraph"/>
        <w:numPr>
          <w:ilvl w:val="3"/>
          <w:numId w:val="3"/>
        </w:numPr>
        <w:spacing w:line="360" w:lineRule="auto"/>
        <w:ind w:left="2694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i/>
          <w:iCs/>
          <w:sz w:val="24"/>
          <w:szCs w:val="24"/>
        </w:rPr>
        <w:t>Tokenizing</w:t>
      </w:r>
    </w:p>
    <w:p w14:paraId="1EB7E13B" w14:textId="36FEEEC0" w:rsidR="00F40384" w:rsidRPr="009B3ABE" w:rsidRDefault="00F40384" w:rsidP="000C7C3A">
      <w:pPr>
        <w:pStyle w:val="ListParagraph"/>
        <w:numPr>
          <w:ilvl w:val="3"/>
          <w:numId w:val="3"/>
        </w:numPr>
        <w:spacing w:line="360" w:lineRule="auto"/>
        <w:ind w:left="2694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i/>
          <w:iCs/>
          <w:sz w:val="24"/>
          <w:szCs w:val="24"/>
        </w:rPr>
        <w:t xml:space="preserve">Normalization </w:t>
      </w:r>
    </w:p>
    <w:p w14:paraId="1E33CC78" w14:textId="77777777" w:rsidR="00F40384" w:rsidRPr="009B3ABE" w:rsidRDefault="00F40384" w:rsidP="000C7C3A">
      <w:pPr>
        <w:pStyle w:val="ListParagraph"/>
        <w:numPr>
          <w:ilvl w:val="3"/>
          <w:numId w:val="3"/>
        </w:numPr>
        <w:spacing w:line="360" w:lineRule="auto"/>
        <w:ind w:left="2694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Menghapus 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Stopwords</w:t>
      </w:r>
    </w:p>
    <w:p w14:paraId="021E3119" w14:textId="77777777" w:rsidR="00F40384" w:rsidRPr="009B3ABE" w:rsidRDefault="00F40384" w:rsidP="000C7C3A">
      <w:pPr>
        <w:pStyle w:val="ListParagraph"/>
        <w:numPr>
          <w:ilvl w:val="3"/>
          <w:numId w:val="3"/>
        </w:numPr>
        <w:spacing w:line="360" w:lineRule="auto"/>
        <w:ind w:left="2694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i/>
          <w:iCs/>
          <w:sz w:val="24"/>
          <w:szCs w:val="24"/>
        </w:rPr>
        <w:t xml:space="preserve">Stemming </w:t>
      </w:r>
    </w:p>
    <w:p w14:paraId="6D1A0DA5" w14:textId="5AC675A8" w:rsidR="00F40384" w:rsidRPr="009B3ABE" w:rsidRDefault="00F40384" w:rsidP="000C7C3A">
      <w:pPr>
        <w:pStyle w:val="ListParagraph"/>
        <w:numPr>
          <w:ilvl w:val="3"/>
          <w:numId w:val="3"/>
        </w:numPr>
        <w:spacing w:line="360" w:lineRule="auto"/>
        <w:ind w:left="2694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Membuat 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>Dociment Term Matrix</w:t>
      </w:r>
      <w:r w:rsidRPr="009B3ABE">
        <w:rPr>
          <w:rFonts w:ascii="Times New Roman" w:hAnsi="Times New Roman" w:cs="Times New Roman"/>
          <w:sz w:val="24"/>
          <w:szCs w:val="24"/>
        </w:rPr>
        <w:t xml:space="preserve"> (DTM)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38D38AB" w14:textId="3D61B5F3" w:rsidR="00F40384" w:rsidRPr="009B3ABE" w:rsidRDefault="00F40384" w:rsidP="000C7C3A">
      <w:pPr>
        <w:pStyle w:val="ListParagraph"/>
        <w:numPr>
          <w:ilvl w:val="2"/>
          <w:numId w:val="3"/>
        </w:numPr>
        <w:spacing w:line="360" w:lineRule="auto"/>
        <w:ind w:left="1985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>Menentukan jumlah topik.</w:t>
      </w:r>
    </w:p>
    <w:p w14:paraId="66FF8823" w14:textId="794E307B" w:rsidR="00F40384" w:rsidRPr="009B3ABE" w:rsidRDefault="00F40384" w:rsidP="000C7C3A">
      <w:pPr>
        <w:pStyle w:val="ListParagraph"/>
        <w:numPr>
          <w:ilvl w:val="2"/>
          <w:numId w:val="3"/>
        </w:numPr>
        <w:spacing w:line="360" w:lineRule="auto"/>
        <w:ind w:left="1985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Melakukan </w:t>
      </w:r>
      <w:r w:rsidRPr="009B3ABE">
        <w:rPr>
          <w:rFonts w:ascii="Times New Roman" w:hAnsi="Times New Roman" w:cs="Times New Roman"/>
          <w:i/>
          <w:iCs/>
          <w:sz w:val="24"/>
          <w:szCs w:val="24"/>
        </w:rPr>
        <w:t xml:space="preserve">topic modelling </w:t>
      </w:r>
      <w:r w:rsidRPr="009B3ABE">
        <w:rPr>
          <w:rFonts w:ascii="Times New Roman" w:hAnsi="Times New Roman" w:cs="Times New Roman"/>
          <w:sz w:val="24"/>
          <w:szCs w:val="24"/>
        </w:rPr>
        <w:t>dengan LDA.</w:t>
      </w:r>
    </w:p>
    <w:p w14:paraId="47A6DE49" w14:textId="314400DE" w:rsidR="006C6751" w:rsidRPr="009B3ABE" w:rsidRDefault="006C6751" w:rsidP="000C7C3A">
      <w:pPr>
        <w:pStyle w:val="ListParagraph"/>
        <w:numPr>
          <w:ilvl w:val="2"/>
          <w:numId w:val="3"/>
        </w:numPr>
        <w:spacing w:line="360" w:lineRule="auto"/>
        <w:ind w:left="1985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>Evaluasi model.</w:t>
      </w:r>
    </w:p>
    <w:p w14:paraId="71A4DB67" w14:textId="610DAFAE" w:rsidR="00F40384" w:rsidRPr="009B3ABE" w:rsidRDefault="00F40384" w:rsidP="000C7C3A">
      <w:pPr>
        <w:pStyle w:val="ListParagraph"/>
        <w:numPr>
          <w:ilvl w:val="2"/>
          <w:numId w:val="3"/>
        </w:numPr>
        <w:spacing w:line="360" w:lineRule="auto"/>
        <w:ind w:left="1985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>Menganalisa topik yang dihasilkan.</w:t>
      </w:r>
    </w:p>
    <w:p w14:paraId="6519A37D" w14:textId="77777777" w:rsidR="009B3ABE" w:rsidRPr="009B3ABE" w:rsidRDefault="009B3ABE" w:rsidP="000C7C3A">
      <w:pPr>
        <w:pStyle w:val="ListParagraph"/>
        <w:spacing w:line="360" w:lineRule="auto"/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4838E0" w14:textId="2B3F8A79" w:rsidR="00410B7B" w:rsidRPr="009B3ABE" w:rsidRDefault="00410B7B" w:rsidP="000C7C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</w:p>
    <w:p w14:paraId="3FB00F69" w14:textId="5EC67E35" w:rsidR="003C5F91" w:rsidRPr="009B3ABE" w:rsidRDefault="003C5F91" w:rsidP="000C7C3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>Penulisan pada penelitian menggunakan sistematika yang terdiri dari 6 bagian, yaitu:</w:t>
      </w:r>
    </w:p>
    <w:p w14:paraId="7FE49BD7" w14:textId="003B94E0" w:rsidR="003C5F91" w:rsidRPr="009B3ABE" w:rsidRDefault="003C5F91" w:rsidP="000C7C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AFBF7" w14:textId="5C3CE876" w:rsidR="003C5F91" w:rsidRPr="009B3ABE" w:rsidRDefault="003C5F91" w:rsidP="000C7C3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ab/>
        <w:t>PENDAHULUAN</w:t>
      </w:r>
    </w:p>
    <w:p w14:paraId="27AED01C" w14:textId="61A1F33E" w:rsidR="00F74A66" w:rsidRPr="009B3ABE" w:rsidRDefault="00F74A66" w:rsidP="000C7C3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>Bab ini menjelaskan tentang latar belakang, rumusan masalah penelitian, batasan masalah, tujuan penelitian, manfaat dari penelitian, serta sistematika yang digunakan pada penulisan.</w:t>
      </w:r>
    </w:p>
    <w:p w14:paraId="468A6A77" w14:textId="55F1E6F7" w:rsidR="003C5F91" w:rsidRPr="009B3ABE" w:rsidRDefault="003C5F91" w:rsidP="000C7C3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BAB 2</w:t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ab/>
        <w:t>LANDASAN TEORI</w:t>
      </w:r>
      <w:r w:rsidR="00504F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F8395A" w14:textId="0D63AACC" w:rsidR="00F74A66" w:rsidRPr="00504FDC" w:rsidRDefault="00504FDC" w:rsidP="000C7C3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menjelaskan mengenai teori-teori yang digunakan sebagai landasan dalam penelitian yang dilakukan. Selain itu pada bab ini juga akan menjelaskan mengenai penelitian-penelitian terkait yang telah dilakukan sebelumnya.</w:t>
      </w:r>
    </w:p>
    <w:p w14:paraId="50AAEE5D" w14:textId="75E301DA" w:rsidR="003C5F91" w:rsidRPr="009B3ABE" w:rsidRDefault="003C5F91" w:rsidP="000C7C3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BAB 3</w:t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ab/>
        <w:t>METODOLOGI PENELITIAN</w:t>
      </w:r>
    </w:p>
    <w:p w14:paraId="20CAF78A" w14:textId="438CD8BD" w:rsidR="00F74A66" w:rsidRPr="003E75AC" w:rsidRDefault="00504FDC" w:rsidP="000C7C3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bab ini </w:t>
      </w:r>
      <w:r w:rsidR="003E75AC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jelaskan mengenai metode yang digunakan dalam penelitian</w:t>
      </w:r>
      <w:r w:rsidR="003E75AC">
        <w:rPr>
          <w:rFonts w:ascii="Times New Roman" w:hAnsi="Times New Roman" w:cs="Times New Roman"/>
          <w:sz w:val="24"/>
          <w:szCs w:val="24"/>
        </w:rPr>
        <w:t xml:space="preserve">, baik berupa metode dalam pengambilan data maupun proses atau langkah-langkah dari metode yang digunakan dalam melakukan </w:t>
      </w:r>
      <w:r w:rsidR="003E75AC">
        <w:rPr>
          <w:rFonts w:ascii="Times New Roman" w:hAnsi="Times New Roman" w:cs="Times New Roman"/>
          <w:i/>
          <w:iCs/>
          <w:sz w:val="24"/>
          <w:szCs w:val="24"/>
        </w:rPr>
        <w:t>problem detection.</w:t>
      </w:r>
    </w:p>
    <w:p w14:paraId="397311EA" w14:textId="4EC07DE8" w:rsidR="003C5F91" w:rsidRPr="009B3ABE" w:rsidRDefault="003C5F91" w:rsidP="000C7C3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 xml:space="preserve">BAB 4 </w:t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ab/>
        <w:t>IMPLEMENTASI DAN EKSPERIMEN</w:t>
      </w:r>
    </w:p>
    <w:p w14:paraId="0331403B" w14:textId="4AFE0201" w:rsidR="003E75AC" w:rsidRPr="003E75AC" w:rsidRDefault="003E75AC" w:rsidP="000C7C3A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Bab ini menjelaskan proses dari implementasi metode yang digunakan, yaitu </w:t>
      </w:r>
      <w:r>
        <w:rPr>
          <w:rFonts w:ascii="Times New Roman" w:hAnsi="Times New Roman" w:cs="Times New Roman"/>
          <w:i/>
          <w:iCs/>
          <w:sz w:val="24"/>
          <w:szCs w:val="24"/>
        </w:rPr>
        <w:t>Latent Dirichlet Allocation</w:t>
      </w:r>
      <w:r>
        <w:rPr>
          <w:rFonts w:ascii="Times New Roman" w:hAnsi="Times New Roman" w:cs="Times New Roman"/>
          <w:sz w:val="24"/>
          <w:szCs w:val="24"/>
        </w:rPr>
        <w:t xml:space="preserve"> untuk mendeteksi </w:t>
      </w:r>
      <w:r>
        <w:rPr>
          <w:rFonts w:ascii="Times New Roman" w:hAnsi="Times New Roman" w:cs="Times New Roman"/>
          <w:i/>
          <w:iCs/>
          <w:sz w:val="24"/>
          <w:szCs w:val="24"/>
        </w:rPr>
        <w:t>problem.</w:t>
      </w:r>
    </w:p>
    <w:p w14:paraId="4638A142" w14:textId="765DAFE1" w:rsidR="003C5F91" w:rsidRPr="009B3ABE" w:rsidRDefault="003C5F91" w:rsidP="000C7C3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3ABE">
        <w:rPr>
          <w:rFonts w:ascii="Times New Roman" w:hAnsi="Times New Roman" w:cs="Times New Roman"/>
          <w:b/>
          <w:bCs/>
          <w:sz w:val="24"/>
          <w:szCs w:val="24"/>
        </w:rPr>
        <w:t>BAB 5</w:t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3ABE">
        <w:rPr>
          <w:rFonts w:ascii="Times New Roman" w:hAnsi="Times New Roman" w:cs="Times New Roman"/>
          <w:b/>
          <w:bCs/>
          <w:sz w:val="24"/>
          <w:szCs w:val="24"/>
        </w:rPr>
        <w:tab/>
        <w:t>HASIL DAN PEMBAHASAN</w:t>
      </w:r>
    </w:p>
    <w:p w14:paraId="7A2B5095" w14:textId="18C605FC" w:rsidR="001609E1" w:rsidRDefault="003C5F91" w:rsidP="000C7C3A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9B3ABE">
        <w:rPr>
          <w:rFonts w:ascii="Times New Roman" w:hAnsi="Times New Roman" w:cs="Times New Roman"/>
          <w:sz w:val="24"/>
          <w:szCs w:val="24"/>
        </w:rPr>
        <w:t xml:space="preserve">Bab ini </w:t>
      </w:r>
      <w:r w:rsidR="003E75AC">
        <w:rPr>
          <w:rFonts w:ascii="Times New Roman" w:hAnsi="Times New Roman" w:cs="Times New Roman"/>
          <w:sz w:val="24"/>
          <w:szCs w:val="24"/>
        </w:rPr>
        <w:t>membahas hasil dari penelitian yang telah dilakukan.</w:t>
      </w:r>
    </w:p>
    <w:p w14:paraId="7FE0470C" w14:textId="77777777" w:rsidR="001609E1" w:rsidRDefault="001609E1" w:rsidP="000C7C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B0AC12" w14:textId="0F7043D9" w:rsidR="003C5F91" w:rsidRDefault="001609E1" w:rsidP="00FE742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09E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sdt>
      <w:sdtPr>
        <w:id w:val="-823356861"/>
        <w:docPartObj>
          <w:docPartGallery w:val="Bibliographies"/>
          <w:docPartUnique/>
        </w:docPartObj>
      </w:sdtPr>
      <w:sdtEndPr/>
      <w:sdtContent>
        <w:p w14:paraId="00AEA7C9" w14:textId="77777777" w:rsidR="00FE7428" w:rsidRPr="000C7C3A" w:rsidRDefault="00FE7428" w:rsidP="00FE7428">
          <w:pPr>
            <w:widowControl w:val="0"/>
            <w:autoSpaceDE w:val="0"/>
            <w:autoSpaceDN w:val="0"/>
            <w:adjustRightInd w:val="0"/>
            <w:spacing w:line="360" w:lineRule="auto"/>
            <w:ind w:left="480" w:hanging="48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0C7C3A">
            <w:rPr>
              <w:rFonts w:ascii="Times New Roman" w:hAnsi="Times New Roman" w:cs="Times New Roman"/>
              <w:noProof/>
              <w:sz w:val="24"/>
              <w:szCs w:val="24"/>
            </w:rPr>
            <w:t xml:space="preserve">Krishna Kaiser, A. (2018). Reinventing ITIL® in the Age of DevOps. In </w:t>
          </w:r>
          <w:r w:rsidRPr="000C7C3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Reinventing ITIL® in the Age of DevOps</w:t>
          </w:r>
          <w:r w:rsidRPr="000C7C3A">
            <w:rPr>
              <w:rFonts w:ascii="Times New Roman" w:hAnsi="Times New Roman" w:cs="Times New Roman"/>
              <w:noProof/>
              <w:sz w:val="24"/>
              <w:szCs w:val="24"/>
            </w:rPr>
            <w:t>. https://doi.org/10.1007/978-1-4842-3976-6</w:t>
          </w:r>
        </w:p>
        <w:p w14:paraId="47676A9D" w14:textId="77777777" w:rsidR="00FE7428" w:rsidRPr="000C7C3A" w:rsidRDefault="00FE7428" w:rsidP="00FE7428">
          <w:pPr>
            <w:widowControl w:val="0"/>
            <w:autoSpaceDE w:val="0"/>
            <w:autoSpaceDN w:val="0"/>
            <w:adjustRightInd w:val="0"/>
            <w:spacing w:line="360" w:lineRule="auto"/>
            <w:ind w:left="480" w:hanging="480"/>
            <w:rPr>
              <w:rFonts w:ascii="Times New Roman" w:hAnsi="Times New Roman" w:cs="Times New Roman"/>
              <w:noProof/>
              <w:sz w:val="24"/>
            </w:rPr>
          </w:pPr>
          <w:r w:rsidRPr="000C7C3A">
            <w:rPr>
              <w:rFonts w:ascii="Times New Roman" w:hAnsi="Times New Roman" w:cs="Times New Roman"/>
              <w:noProof/>
              <w:sz w:val="24"/>
              <w:szCs w:val="24"/>
            </w:rPr>
            <w:t xml:space="preserve">Mohammed, S. H., &amp; Al-Augby, S. (2020). LSA &amp; LDA topic modeling classification: Comparison study on E-books. </w:t>
          </w:r>
          <w:r w:rsidRPr="000C7C3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Indonesian Journal of Electrical Engineering and Computer Science</w:t>
          </w:r>
          <w:r w:rsidRPr="000C7C3A">
            <w:rPr>
              <w:rFonts w:ascii="Times New Roman" w:hAnsi="Times New Roman" w:cs="Times New Roman"/>
              <w:noProof/>
              <w:sz w:val="24"/>
              <w:szCs w:val="24"/>
            </w:rPr>
            <w:t xml:space="preserve">, </w:t>
          </w:r>
          <w:r w:rsidRPr="000C7C3A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t>19</w:t>
          </w:r>
          <w:r w:rsidRPr="000C7C3A">
            <w:rPr>
              <w:rFonts w:ascii="Times New Roman" w:hAnsi="Times New Roman" w:cs="Times New Roman"/>
              <w:noProof/>
              <w:sz w:val="24"/>
              <w:szCs w:val="24"/>
            </w:rPr>
            <w:t>(1), 353–362. https://doi.org/10.11591/ijeecs.v19.i1.pp353-362</w:t>
          </w:r>
        </w:p>
        <w:p w14:paraId="4B2A32EF" w14:textId="51BE0AE7" w:rsidR="00FE7428" w:rsidRDefault="00FE7428" w:rsidP="00FE7428">
          <w:pPr>
            <w:pStyle w:val="Heading1"/>
            <w:jc w:val="both"/>
          </w:pPr>
        </w:p>
        <w:p w14:paraId="2CF0CC46" w14:textId="5A15B8AF" w:rsidR="006B6B6F" w:rsidRDefault="00986F93" w:rsidP="000C7C3A">
          <w:pPr>
            <w:jc w:val="both"/>
          </w:pPr>
        </w:p>
      </w:sdtContent>
    </w:sdt>
    <w:p w14:paraId="796534B7" w14:textId="50DE8D37" w:rsidR="000C7C3A" w:rsidRPr="000C7C3A" w:rsidRDefault="000C7C3A" w:rsidP="000C7C3A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60E78D82" w14:textId="2A36E518" w:rsidR="001609E1" w:rsidRPr="001609E1" w:rsidRDefault="000C7C3A" w:rsidP="00FE742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sectPr w:rsidR="001609E1" w:rsidRPr="001609E1" w:rsidSect="00410B7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4ECB1" w14:textId="77777777" w:rsidR="00986F93" w:rsidRDefault="00986F93" w:rsidP="007F6CAB">
      <w:pPr>
        <w:spacing w:after="0" w:line="240" w:lineRule="auto"/>
      </w:pPr>
      <w:r>
        <w:separator/>
      </w:r>
    </w:p>
  </w:endnote>
  <w:endnote w:type="continuationSeparator" w:id="0">
    <w:p w14:paraId="69E2E47D" w14:textId="77777777" w:rsidR="00986F93" w:rsidRDefault="00986F93" w:rsidP="007F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76DE4" w14:textId="77777777" w:rsidR="00986F93" w:rsidRDefault="00986F93" w:rsidP="007F6CAB">
      <w:pPr>
        <w:spacing w:after="0" w:line="240" w:lineRule="auto"/>
      </w:pPr>
      <w:r>
        <w:separator/>
      </w:r>
    </w:p>
  </w:footnote>
  <w:footnote w:type="continuationSeparator" w:id="0">
    <w:p w14:paraId="58E2F4FD" w14:textId="77777777" w:rsidR="00986F93" w:rsidRDefault="00986F93" w:rsidP="007F6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05AFD"/>
    <w:multiLevelType w:val="hybridMultilevel"/>
    <w:tmpl w:val="B3D44812"/>
    <w:lvl w:ilvl="0" w:tplc="11FC67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AE05744">
      <w:start w:val="1"/>
      <w:numFmt w:val="decimal"/>
      <w:lvlText w:val="1.6.%2"/>
      <w:lvlJc w:val="left"/>
      <w:pPr>
        <w:ind w:left="1211" w:hanging="360"/>
      </w:pPr>
      <w:rPr>
        <w:rFonts w:hint="default"/>
      </w:rPr>
    </w:lvl>
    <w:lvl w:ilvl="2" w:tplc="FE78063C">
      <w:start w:val="1"/>
      <w:numFmt w:val="decimal"/>
      <w:lvlText w:val="%3."/>
      <w:lvlJc w:val="left"/>
      <w:pPr>
        <w:ind w:left="2160" w:hanging="180"/>
      </w:pPr>
      <w:rPr>
        <w:b w:val="0"/>
        <w:bCs w:val="0"/>
      </w:rPr>
    </w:lvl>
    <w:lvl w:ilvl="3" w:tplc="66E0FABE">
      <w:start w:val="1"/>
      <w:numFmt w:val="decimal"/>
      <w:lvlText w:val="1.%4"/>
      <w:lvlJc w:val="left"/>
      <w:pPr>
        <w:ind w:left="2880" w:hanging="360"/>
      </w:pPr>
      <w:rPr>
        <w:rFonts w:hint="default"/>
        <w:b w:val="0"/>
        <w:bCs w:val="0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C6920"/>
    <w:multiLevelType w:val="hybridMultilevel"/>
    <w:tmpl w:val="B9080B02"/>
    <w:lvl w:ilvl="0" w:tplc="11FC67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92D69026">
      <w:start w:val="1"/>
      <w:numFmt w:val="decimal"/>
      <w:lvlText w:val="1.3.%2"/>
      <w:lvlJc w:val="left"/>
      <w:pPr>
        <w:ind w:left="1440" w:hanging="589"/>
      </w:pPr>
      <w:rPr>
        <w:rFonts w:hint="default"/>
      </w:rPr>
    </w:lvl>
    <w:lvl w:ilvl="2" w:tplc="9AEAB2D6">
      <w:start w:val="1"/>
      <w:numFmt w:val="decimal"/>
      <w:lvlText w:val="%3."/>
      <w:lvlJc w:val="left"/>
      <w:pPr>
        <w:ind w:left="2160" w:hanging="180"/>
      </w:pPr>
      <w:rPr>
        <w:b w:val="0"/>
        <w:bCs w:val="0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37B19"/>
    <w:multiLevelType w:val="hybridMultilevel"/>
    <w:tmpl w:val="5114CF48"/>
    <w:lvl w:ilvl="0" w:tplc="11FC67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AAAE5272">
      <w:start w:val="1"/>
      <w:numFmt w:val="decimal"/>
      <w:lvlText w:val="1.5.%2"/>
      <w:lvlJc w:val="left"/>
      <w:pPr>
        <w:ind w:left="121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D1"/>
    <w:rsid w:val="0009411C"/>
    <w:rsid w:val="000C7C3A"/>
    <w:rsid w:val="001609E1"/>
    <w:rsid w:val="001F1B15"/>
    <w:rsid w:val="002243B8"/>
    <w:rsid w:val="0025628D"/>
    <w:rsid w:val="00374862"/>
    <w:rsid w:val="003C5F91"/>
    <w:rsid w:val="003E75AC"/>
    <w:rsid w:val="003F6E92"/>
    <w:rsid w:val="003F6EA5"/>
    <w:rsid w:val="00410B7B"/>
    <w:rsid w:val="00421107"/>
    <w:rsid w:val="00474386"/>
    <w:rsid w:val="00500EEE"/>
    <w:rsid w:val="0050355F"/>
    <w:rsid w:val="00504FDC"/>
    <w:rsid w:val="00582E5F"/>
    <w:rsid w:val="005A250E"/>
    <w:rsid w:val="005C6301"/>
    <w:rsid w:val="006431B2"/>
    <w:rsid w:val="00663959"/>
    <w:rsid w:val="006B6B6F"/>
    <w:rsid w:val="006C6751"/>
    <w:rsid w:val="006C67CB"/>
    <w:rsid w:val="007F6CAB"/>
    <w:rsid w:val="008219B9"/>
    <w:rsid w:val="00843F22"/>
    <w:rsid w:val="008631D1"/>
    <w:rsid w:val="00975885"/>
    <w:rsid w:val="00976040"/>
    <w:rsid w:val="00986F93"/>
    <w:rsid w:val="009B29F5"/>
    <w:rsid w:val="009B3ABE"/>
    <w:rsid w:val="009C17B6"/>
    <w:rsid w:val="00B45ECD"/>
    <w:rsid w:val="00BF0D07"/>
    <w:rsid w:val="00C231CD"/>
    <w:rsid w:val="00C439B4"/>
    <w:rsid w:val="00C4433B"/>
    <w:rsid w:val="00D1782B"/>
    <w:rsid w:val="00D56C98"/>
    <w:rsid w:val="00DA0C0C"/>
    <w:rsid w:val="00DE1368"/>
    <w:rsid w:val="00F247F6"/>
    <w:rsid w:val="00F40384"/>
    <w:rsid w:val="00F74A66"/>
    <w:rsid w:val="00FE7428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02E2E"/>
  <w15:chartTrackingRefBased/>
  <w15:docId w15:val="{C4F0F819-BD83-4643-892E-D18ECE6A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B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6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B"/>
  </w:style>
  <w:style w:type="paragraph" w:styleId="Footer">
    <w:name w:val="footer"/>
    <w:basedOn w:val="Normal"/>
    <w:link w:val="FooterChar"/>
    <w:uiPriority w:val="99"/>
    <w:unhideWhenUsed/>
    <w:rsid w:val="007F6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BEE03-C922-4134-876D-5C99DF057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7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Eghar Shafiera</dc:creator>
  <cp:keywords/>
  <dc:description/>
  <cp:lastModifiedBy>Eghar Shafiera</cp:lastModifiedBy>
  <cp:revision>5</cp:revision>
  <dcterms:created xsi:type="dcterms:W3CDTF">2020-05-10T08:12:00Z</dcterms:created>
  <dcterms:modified xsi:type="dcterms:W3CDTF">2020-05-13T14:12:00Z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Unique User Id_1">
    <vt:lpwstr>a5f0e16c-3576-3ea8-afb7-e5b36a005f14</vt:lpwstr>
  </property>
  <property fmtid="{D5CDD505-2E9C-101B-9397-08002B2CF9AE}" pid="24" name="Mendeley Citation Style_1">
    <vt:lpwstr>http://www.zotero.org/styles/apa</vt:lpwstr>
  </property>
</Properties>
</file>