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AUDITORIA EDS</w:t>
      </w:r>
    </w:p>
    <w:p>
      <w:pPr>
        <w:spacing w:after="1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Especialista em Cantos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Análise Comparativa dos Motores Cisne Negro · Teacher · Enigma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Rodada de 25–27 de abril de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95 jogos · 9 ligas · 47 sinais Cisne Negro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Documento técnico · Uso interno EDS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Sumário Executivo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relatório audita o desempenho dos três motores preditivos do EDS Especialista em Cantos — Cisne Negro, Teacher e Enigma — na rodada de 25 a 27 de abril de 2026. Foram avaliados 95 jogos em nove ligas internacionais (a USL Championship não teve rodada). O cruzamento entre projeções e resultados reais revelou padrões consistentes que permitem identificar onde os motores estão funcionando, onde estão entregando ruído e quais ajustes podem elevar a acurácia.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principais achados: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Cisne Negro acerta a direção (favorito vence em cantos) em 70,2% dos seus 47 sinais — performance forte. Porém, supera a margem cheia projetada em apenas 34% dos casos: o motor tende a superestimar a vantagem em cerca de 1,35 cantos.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Sniper FT (UNDER/OVER total de cantos no jogo todo) acerta 60,3% — bom resultado para um mercado binário. Sniper HT, em contraste, fica em 46,8%, essencialmente equivalente a moeda.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Enigma Handicap FT (mandante) acerta 63,3% — desempenho forte e ligeiramente superior ao Teacher Sniper FT no mesmo conceito de mercado. Enigma OVER HT, no entanto, fica em 46,7%.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e Enigma divergem fortemente em direção do total de cantos (Teacher tende a UNDER, Enigma a OVER), mas concordam 100% no vencedor do jogo quando Enigma classifica como 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previsão de vencedor do jogo (reis) do Teacher acerta apenas 45,3% — abaixo do esperado para um modelo dedicado a essa tarefa. Mercado a ser revisto.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Bundesliga é a liga mais previsível em geral. Primera Nacional (ARG_B) e Liga Profesional (ARG) puxam o Teacher Sniper FT para cima, mas derrubam o Vencedor.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Metodologia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dados foram extraídos diretamente do JSON consolidado da rodada (auditoria_completa_2026-04-26.json) e dos relatórios HTML de cada liga, e cruzados com os resultados reais publicados no relatório oficial da rodada (95 jogos, 0 falhas de coleta). Para cada motor, definiu-se a regra de acerto pela natureza do mercado: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Cisne Negro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Acerto direcional: o time apontado como Favorito Absoluto venceu em cantos por qualquer margem (≥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Acerto pleno: o favorito venceu por margem maior ou igual à vantagem projetada (em cantos).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Sniper HT/FT: bate quando UNDER/OVER da linha indicada se confirma no resultado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Vencedor (campo reis): bate quando o time apontado é o vencedor da partida em 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xCorners HT/FT: erro absoluto e erro com sinal (positivo = motor superestimou).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Enigma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Handicap FT: bate quando o mandante vence em cantos por margem maior que |linhaFT| (ex.: linhaFT = −2,5 → mandante precisa vencer por 3 ou mais).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 HT total: bate quando o total de cantos no HT é maior que o valor numérico de linhaHT.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Como o JSON não traz a interpretação explícita da linhaHT do Enigma (apenas um número), assumimos OVER por padrão, alinhado com o conceito de "discrepância territorial" do motor (jogos sinalizados são aqueles em que se espera muita produção de cantos pela equipe dominante). Em jogos com sinalInverso = true a interpretação é invertida automaticamente.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Performance Global por Mercado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tabela abaixo consolida a acurácia de cada mercado em todos os 95 jogos auditados: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30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Acertos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Acurácia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Cisne Negro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Favorito vence em cantos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33/47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70.2%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Cisne Negro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Bate margem cheia projetada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16/47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34.0%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Sniper HT (UNDER/OVER)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37/79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46.8%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Sniper FT (UNDER/OVER)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44/73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60.3%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Vencedor do jogo (reis)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43/95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45.3%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Enigma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Handicap FT mandante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19/30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63.3%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Enigma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 linha HT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14/30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46.7%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Códigos de cor: verde para ≥ 60% (forte), amarelo para 45–60% (mediano), vermelho para &lt; 45% (próximo de moeda — sem valor preditivo claro).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Performance por Liga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acurácia varia substancialmente entre ligas. A tabela abaixo mostra a taxa de acerto por liga e por mercado (n = número de jogos com sinal aplicável):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29"/>
        <w:gridCol w:w="1029"/>
        <w:gridCol w:w="1029"/>
        <w:gridCol w:w="1029"/>
        <w:gridCol w:w="1029"/>
        <w:gridCol w:w="1029"/>
        <w:gridCol w:w="1029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Liga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Cisne dir.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Cisne pleno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T. Sniper HT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T. Sniper FT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T. Venc.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Enigma Hand.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Enigma OVER HT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A-League (AUS)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 (4)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 (4)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 (6)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 (5)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 (6)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 (1)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 (1)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Liga Profesional (ARG)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63% (8)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25% (8)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42% (12)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 (10)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29% (14)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 (5)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 (5)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Primera Nacional (ARG)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63% (8)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38% (8)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57% (14)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67% (18)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28% (18)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 (5)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 (5)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Brasileirão Série A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 (4)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25% (4)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22% (9)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63% (8)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60% (10)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67% (3)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33% (3)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Bundesliga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67% (6)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67% (6)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57% (7)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83% (6)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67% (9)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 (1)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 (1)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Primera Div. (CHI)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 (1)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 (1)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40% (5)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 (2)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29% (7)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LigaPro (ECU)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33% (3)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33% (3)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67% (6)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43% (7)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 (8)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33% (3)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0% (3)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J1 League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67% (3)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33% (3)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57% (7)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33% (6)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38% (8)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50% (4)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25% (4)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Major League Soccer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 (10)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 (10)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38% (13)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 (11)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53% (15)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63% (8)</w:t>
            </w:r>
          </w:p>
        </w:tc>
        <w:tc>
          <w:tcPr>
            <w:tcW w:type="dxa" w:w="102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63% (8)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Destaques por liga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Bundesliga é a liga mais previsível: Cisne Negro pleno em 67%, Teacher Sniper FT em 83%, Enigma Handicap FT em 100% (n=1). A combinação Cisne + Teacher Sniper FT na Bundesliga merece estudo aprofundado para extrair padrão.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Brasileirão e A-League apresentam Cisne Negro em direção 100%, mas com baixíssima taxa de margem cheia — favoritos vencem mas por margens menores que o esperado. Indica calibração para ajustar fator multiplicador de vantagem para baixo.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Liga Profesional (ARG) é o ambiente mais ruidoso para o Teacher Vencedor (29% de acerto) — mas paradoxalmente o melhor para Sniper FT (80%). Sugere que o motor lê bem volume de cantos mas não a dinâmica de placar argentino.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LigaPro (ECU) é uma armadilha para Enigma OVER HT (0% em 3 sinais) — investigar a calibração da linha HT para liga equatoriana, possivelmente pela dinâmica de jogos com poucos cantos no primeiro tempo.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Primera Div. (CHI) tem amostra muito pequena para Cisne (n=1) e nenhum sinal Enigma — evidência insuficiente para conclusão por enquanto.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Análise — Cisne Negro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Cisne Negro emite sinal apenas em jogos com vantagem projetada ≥ 2,0 cantos. Foram 47 sinais nesta rodada. A tabela abaixo resume o comportamento: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Sinais emitidos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 de 95 jogos (49%)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Vantagem média projetada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3.91 cantos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Margem média real do favorito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+2.55 cantos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Diferença média (real − projetada)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-1.35 cantos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Favorito venceu em cantos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33/47 (70.2%)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Empate em cantos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Favorito perdeu em cantos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Diagnóstico do Cisne Negro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motor está calibrado corretamente em direção: 70,2% dos favoritos vencem em cantos é resultado robusto. O problema é magnitude: a vantagem média projetada de 3.91 cantos é, em média, 1.35 cantos maior que a margem real observada. Em outras palavras, o motor está acertando "quem", mas exagerando "por quanto".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Implicação prática: se o uso do sinal for "apostar no favorito vencer em cantos" sem se preocupar com a margem (handicap −1.5 ou similar), a taxa de acerto é bastante competitiva. Mas se o uso for "apostar handicap igual à vantagem projetada", o motor entrega menos da metade dos sinais.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Análise — Teacher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Teacher projeta valor numérico esperado de cantos (xCorners HT/FT), recomenda Sniper UNDER/OVER e indica vencedor da partida (reis). Resultados: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Acurácia binária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Sniper FT: 44/73 (60.3%) — bom desempenho, mas concentrado em UNDER (cerca de 80% dos sinais sniper são UNDER).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Sniper HT: 37/79 (46.8%) — performance fraca, próxima de moeda.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Vencedor (reis): 43/95 (45.3%) — abaixo de moeda em 3 vias. O motor parece estar lendo cantos melhor do que dinâmica de placar.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Viés numérico (xCorners projetado −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signed médio FT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-0.18 cantos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FT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3.11 cantos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Jogos com erro FT ≥ 3 cantos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signed médio HT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-0.30 cantos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HT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1.74 cantos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viés global do Teacher é praticamente neutro (-0.18 cantos no FT) — o motor não tende sistematicamente a superestimar nem subestimar. Mas a dispersão é significativa: MAE de 3.11 cantos no FT, com 48% dos jogos errando por 3 cantos ou mais. A média fica boa porque erros para mais e para menos se cancelam.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Por liga, há vieses específicos: Primera Div. (CHI) tem viés de +2,22 cantos (motor superestima cantos chilenos), enquanto Primera Nacional (ARG_B) tem viés de −1,52 cantos (motor subestima a liga argentina B). Esses dois ajustes pontuais podem reduzir significativamente o MAE global.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Análise — Enigma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Enigma usa um score SDE 0-100 para classificar o jogo em ATIVO, WATCH ou RUÍDO, e só recomenda linhas (handicap FT mandante, total HT) nas duas primeiras categorias. Foram 16 ATIVO, 14 WATCH e 65 RUÍDO nos 95 jogos.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Acurácia das recomendações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Handicap FT: 19/30 (63.3%) — performance forte. ATIVO (62,5%) e WATCH (64,3%) têm performance estatisticamente equivalente, sugerindo que a separação ATIVO/WATCH agrega pouco valor.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 linha HT: 14/30 (46.7%) — performance fraca, semelhante ao Teacher Sniper HT.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Viés do totalEstimado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 totalEstimado do Enigma tem viés global praticamente nulo (+0.07 cantos) e MAE de 2.87 cantos — ligeiramente menor que o MAE do Teacher (3.11). Isto significa que o motor é mais preciso na estimativa pontual do número de cantos, mesmo que ambos os motores tenham boa calibração média.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Comparativo Teacher × Enigma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Teacher e Enigma se sobrepõem em mercados similares (vencedor e total de cantos), mas operam com lógicas diferentes — Teacher é estatístico-paramétrico, Enigma é territorial-baseado em saldo. Comparando diretamente: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960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Enigma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Acerto mercado FT (Sniper / Handicap)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60.3% (n=73)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63.3% (n=30)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Acerto mercado HT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46.8% (n=79)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46.7% (n=30)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 total cantos FT (cantos)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3.11 (n=95)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2.87 (n=95)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Cobertura (jogos com recomendação)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(sniper para todos os jogos)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32% (apenas ATIVO + WATCH)</w:t>
            </w:r>
          </w:p>
        </w:tc>
      </w:tr>
    </w:tbl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Concordância e divergência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Vencedor do jogo: quando Enigma classifica como ATIVO (recomendação implícita de mandante), Teacher também aponta o mandante como vencedor em 100% dos casos (16/16). Os motores são totalmente alinhados nessa dimensão.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Direção do total de cantos: forte divergência. Em jogos onde o Enigma é ATIVO/WATCH (sinalizando alta produção esperada → OVER implícito), o Teacher Sniper FT recomenda OVER em apenas 13% dos casos (3/24). Em 87% das vezes os motores discordam diametralmente.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Veredicto comparativo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Em mercado FT (cantos): Enigma Handicap (63.3%) supera Teacher Sniper FT (60.3%) por aproximadamente 3 pontos percentuais e tem MAE menor — vence em ambas as métricas, embora cubra apenas um terço dos jogos.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Em mercado HT: empate técnico — ambos próximos de moeda. Não há motor confiável para HT na rodada.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Em vencedor do jogo: ambos fracos, mas perfeitamente alinhados em casos de alta convicção (Enigma ATIVO).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Recomendações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está funcionando — manter e amplificar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Cisne Negro como filtro direcional para "favorito vence em cantos" tem 70%+ de acerto. Excelente para apostas de handicap leve (−0,5 ou −1,0) em vez do handicap completo da projeção.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Enigma Handicap FT é o melhor mercado individual identificado (63%) — manter o motor como referência principal para handicap em cantos FT, especialmente quando coincide com sinal Cisne Negro.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Concordância Teacher + Enigma no vencedor do jogo (100% quando Enigma ATIVO) sugere que o filtro "Enigma ATIVO" pode ser usado como gatilho de alta convicção — vale testar essa combinação como sinal de elite.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Bundesliga concentra performance forte em todos os motores. Vale priorizar a cobertura de ligas europeias estruturadas se o objetivo for maximizar acurácia.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precisa de ajuste — calibrações sugeridas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Reduzir o multiplicador de vantagem do Cisne Negro em 25–30% para alinhar com a margem real observada. A direção está correta; a magnitude está inflada em ~1,35 cantos em média.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Calibração regional do Teacher xCorners: aplicar correção de −2,2 cantos em projeções para Primera Div. (CHI) e +1,5 em Primera Nacional (ARG_B). Esses dois ajustes pontuais devem reduzir o MAE global em meio canto.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Revisar o cálculo de confiança do Teacher (conf_ft). A relação entre confiança declarada e acurácia observada não é monotônica nem suficientemente forte (56,8% para 40–55% de confiança vs 66,7% para ≥75%). O ganho marginal de confiança alta é pequeno.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que está quebrado — repensar ou remover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Sniper HT do Teacher (46,8%) e OVER HT do Enigma (46,7%) são equivalentes a moeda. Ou se descobre uma feature nova que prevê dinâmica de primeiro tempo, ou esses mercados devem ser desativados como recomendações.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Vencedor do jogo (reis) do Teacher em 45,3% é abaixo de moeda em 3 vias. Considerar suspender essa recomendação até que se identifique a falha (possivelmente uso de features de cantos para prever placar, que são proxies fracas).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Distinção ATIVO vs WATCH do Enigma não está agregando — ambos têm acurácia equivalente (62,5% e 64,3%). Considerar simplificar para "Enigma sinalizado / não sinalizado" e usar SDE como score contínuo.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Próximos passos sugeridos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Replicar esta auditoria nas próximas 3 a 4 rodadas para validar se os padrões se mantêm — uma única rodada pode esconder ruído.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Identificar os 10 jogos com maior erro do Teacher e reanalisar manualmente para entender o tipo de partida que escapa do modelo (zebras, rivalidades, fatores externos).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Construir um motor de "consenso" ponderado: Cisne Negro (peso alto na direção), Enigma (peso alto em handicap), Teacher (peso médio em sniper FT). Mercados HT e Vencedor entram com peso muito reduzido até reconfiguração.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a auditoria para um pipeline automatizado: a cada rodada o sistema gera planilha + relatório curto com as três principais variações (acurácia geral, viés por liga, divergências entre motores).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10. Apêndice — Performance por Time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planilha mestra (Auditoria_EDS_Cantos_2026-04-26.xlsx, aba "Ranking Times") traz a tabela completa de todos os times com a respectiva taxa de acerto do Teacher Sniper FT quando estão envolvidos. Como a maioria dos times tem apenas 1 jogo nesta rodada, a leitura é apenas indicativa para esta rodada — uma análise mais robusta exige acumular várias rodadas.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Times com mais jogos auditados (provenientes de ligas com rodada dupla ou múltiplas competições):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Encerramento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 auditoria estabelece uma linha de base quantitativa para o EDS Especialista em Cantos. A ferramenta opera com performance heterogênea entre motores e mercados — os pontos fortes (Cisne Negro direcional, Enigma Handicap FT, concordância Teacher+Enigma em vencedor quando ATIVO) podem ser amplificados imediatamente; os pontos fracos (mercados HT, Vencedor reis isolado, distinção ATIVO/WATCH) precisam de revisão estrutural.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Recomenda-se rodar essa auditoria a cada rodada para acompanhar a evolução das calibrações sugeridas.</w:t>
      </w:r>
    </w:p>
    <w:p>
      <w:pPr>
        <w:spacing w:before="600"/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EDS — Auditoria Especialista em Cantos</w:t>
      </w:r>
    </w:p>
    <w:p>
      <w:pPr>
        <w:jc w:val="right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Documento gerado em 28 de abril de 2026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Auditoria EDS Especialista em Cantos · Rodada 25–27/04/2026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EDS Especialista em Cantos</dc:title>
  <dc:creator>EDS Auditoria</dc:creator>
  <cp:lastModifiedBy>Un-named</cp:lastModifiedBy>
  <cp:revision>1</cp:revision>
  <dcterms:created xsi:type="dcterms:W3CDTF">2026-04-29T02:03:50.636Z</dcterms:created>
  <dcterms:modified xsi:type="dcterms:W3CDTF">2026-04-29T02:03:50.637Z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