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EDS Especialista em Cantos</w:t>
      </w:r>
    </w:p>
    <w:p>
      <w:pPr>
        <w:jc w:val="center"/>
      </w:pPr>
      <w:r>
        <w:rPr>
          <w:color w:val="1F4E78"/>
          <w:sz w:val="30"/>
          <w:szCs w:val="30"/>
        </w:rPr>
        <w:t xml:space="preserve">Auditoria Individualizada — Bundesliga</w:t>
      </w:r>
    </w:p>
    <w:p>
      <w:pPr>
        <w:jc w:val="center"/>
      </w:pPr>
      <w:r>
        <w:rPr>
          <w:color w:val="606060"/>
          <w:sz w:val="22"/>
          <w:szCs w:val="22"/>
        </w:rPr>
        <w:t xml:space="preserve">2 Rodadas (26/04 e 02-03/05/2026) — 17 jogos auditados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i/>
          <w:iCs/>
          <w:color w:val="606060"/>
          <w:sz w:val="22"/>
          <w:szCs w:val="22"/>
        </w:rPr>
        <w:t xml:space="preserve">Auditoria sinal-a-sinal de 17 jogos da Bundesliga entre as rodadas 26/04 e 02/05/2026, comparando o que o motor EDS emitiu (Sniper HT, Sniper FT, Reis FT/HDP e Bala de Prata) com o resultado real de cada partida.</w:t>
      </w:r>
    </w:p>
    <w:p>
      <w:pPr>
        <w:spacing w:after="120" w:before="0"/>
        <w:jc w:val="center"/>
      </w:pPr>
      <w:r>
        <w:rPr>
          <w:i/>
          <w:iCs/>
          <w:color w:val="888888"/>
          <w:sz w:val="22"/>
          <w:szCs w:val="22"/>
        </w:rPr>
        <w:t xml:space="preserve">Observação: 1 jogo da rodada 26/04 (Mainz × Bayern) não tem resultado disponível em formato cruzável — auditoria com 17 dos 18 confrontos possíveis.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Achado Principal — Reavaliação Necessária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Olhando APENAS a rodada 02/05 (n=9), tínhamos concluído que a Bundesliga deveria sair do app porque o Sniper FT estava 16,7% (1/6) e o Sniper HT estava 20% (1/5) — ambos invertidos.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Com as DUAS RODADAS combinadas (n=17), o quadro é diferente: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5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</w:t>
            </w:r>
          </w:p>
        </w:tc>
        <w:tc>
          <w:tcPr>
            <w:tcW w:type="dxa" w:w="1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 95%</w:t>
            </w:r>
          </w:p>
        </w:tc>
        <w:tc>
          <w:tcPr>
            <w:tcW w:type="dxa" w:w="22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Bala de Prata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8/11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72.7%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43-90%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POSITIVO — manter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9/14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39-84%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POSITIVO — manter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55.6%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27-81%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5/11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21-72%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NÃO operar (paridade ruim)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A Bala de Prata da Bundesliga acerta 72,7% (8/11) com Wilson IC 43-90%. O HDP FT acerta 64,3% (9/14). O problema isolado é o Sniper FT (45,5%) — o motor SUPERESTIMA cantos na Bundesliga, projetando OVER em jogos que terminam com 7-9 cantos.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Auditoria Jogo a Jogo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Rodada 1 — 25-26/04/2026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RB Leipzig × Union Berlin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exp_ft=12.46 | conf=47.6%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5-1 (6 cantos)  |  FT 10-4 (14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RB Leipzig (DOMINANTE)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RB Leipzig @1.36 (FORTE)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Augsburg × Eintracht Frankfurt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exp_ft=11.26 | conf=47.6%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5-1 (6 cantos)  |  FT 9-7 (16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Eintracht Frankfurt (DOMINANTE)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Eintracht Frankfurt @1.32 (NUCLEAR)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FC Koln × Bayer Leverkusen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exp_ft=11.26 | conf=47.6%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0-5 (5 cantos)  |  FT 2-5 (7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Bayer Leverkusen (MODERADO)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Bayer Leverkusen @1.55 (MODERADA)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Heidenheim × St. Pauli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exp_ft=7.08 | conf=40%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1-3 (4 cantos)  |  FT 6-6 (12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UNDER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Heidenheim (MODERADO)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Heidenheim (MODERADA)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Wolfsburg × B. Monchengladbach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exp_ft=14.9 | conf=47.6%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3-5 (8 cantos)  |  FT 8-5 (13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B. Monchengladbach (MODERADO)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Hamburger SV × Hoffenheim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exp_ft=10.5 | conf=46.4%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1-2 (3 cantos)  |  FT 4-9 (13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Hoffenheim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Hoffenheim @1.27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Stuttgart × Werder Bremen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exp_ft=11.92 | conf=47.6%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6-2 (8 cantos)  |  FT 14-2 (16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OVER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OVER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Stuttgart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Stuttgart @1.17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Dortmund × Freiburg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exp_ft=8.78 | conf=40.7%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4-0 (4 cantos)  |  FT 5-0 (5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UNDER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Dortmund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Dortmund @1.25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Rodada 2 — 02-03/05/2026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Bayern Munich × Heidenheim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exp_ft=10.98 | conf=46.2%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2-3 (5 cantos)  |  FT 13-5 (18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Bayern Munich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Bayern Munich @1.02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Eintracht Frankfurt × Hamburger SV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exp_ft=9.59 | conf=45.7%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4-2 (6 cantos)  |  FT 9-4 (13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UNDER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Eintracht Frankfurt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Eintracht Frankfurt @1.09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Hoffenheim × Stuttgart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exp_ft=13.6 | conf=47.8%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1-0 (1 cantos)  |  FT 4-5 (9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OVER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OVER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Stuttgart (MODERADO)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Union Berlin × FC Koln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exp_ft=13.75 | conf=47.8%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0-4 (4 cantos)  |  FT 2-5 (7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OVER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OVER 4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Union Berlin (ABSOLUTO)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Union Berlin @1.11 (NUCLEAR)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Werder Bremen × Augsburg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exp_ft=9.99 | conf=45.6%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6-0 (6 cantos)  |  FT 8-2 (10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UNDER 10</w:t>
            </w:r>
          </w:p>
        </w:tc>
        <w:tc>
          <w:tcPr>
            <w:tcW w:type="dxa" w:w="3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Werder Bremen (ABSOLUTO)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Werder Bremen @1.28 (NUCLEAR)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Bayer Leverkusen × RB Leipzig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exp_ft=10.95 | conf=45.8%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5-0 (5 cantos)  |  FT 7-3 (10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NEUTRO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NEUTRO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RB Leipzig (EQUILIBRADO)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St. Pauli × Mainz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exp_ft=8.85 | conf=43%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3-5 (8 cantos)  |  FT 7-7 (14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UNDER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UNDER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Mainz (DOMINANTE)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Mainz (NUCLEAR)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B. Monchengladbach × Dortmund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exp_ft=6.07 | conf=40%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1-1 (2 cantos)  |  FT 1-1 (2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UNDER 10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UNDER 4</w:t>
            </w:r>
          </w:p>
        </w:tc>
        <w:tc>
          <w:tcPr>
            <w:tcW w:type="dxa" w:w="3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GANHOU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Dortmund (ABSOLUTO)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Dortmund (NUCLEAR)</w:t>
            </w:r>
          </w:p>
        </w:tc>
        <w:tc>
          <w:tcPr>
            <w:tcW w:type="dxa" w:w="3500"/>
            <w:shd w:fill="EEEEEE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EMPATE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Freiburg × Wolfsburg</w:t>
            </w:r>
          </w:p>
        </w:tc>
        <w:tc>
          <w:tcPr>
            <w:tcW w:type="dxa" w:w="3500"/>
            <w:shd w:fill="1F4E78" w:color="auto" w:val="clear"/>
          </w:tcPr>
          <w:p>
            <w:pPr>
              <w:jc w:val="right"/>
            </w:pPr>
            <w:r>
              <w:rPr>
                <w:color w:val="FFFFFF"/>
                <w:sz w:val="18"/>
                <w:szCs w:val="18"/>
              </w:rPr>
              <w:t xml:space="preserve">exp_ft=12.64 | conf=47.8%</w:t>
            </w:r>
          </w:p>
        </w:tc>
      </w:tr>
      <w:tr>
        <w:tc>
          <w:tcPr>
            <w:tcW w:type="dxa" w:w="9000"/>
            <w:shd w:fill="F0F0F0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real: HT 0-0 (0 cantos)  |  FT 1-7 (8 cantos)</w:t>
            </w:r>
          </w:p>
        </w:tc>
        <w:tc>
          <w:tcPr>
            <w:tcW w:type="dxa" w:w="1500"/>
            <w:shd w:fill="F0F0F0" w:color="auto" w:val="clea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FT: motor projetou OVER 10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HT: motor projetou OVER 4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HDP FT: Freiburg (ABSOLUTO)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  <w:tr>
        <w:tc>
          <w:tcPr>
            <w:tcW w:type="dxa" w:w="5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de Prata: Freiburg @1.03 (NUCLEAR)</w:t>
            </w:r>
          </w:p>
        </w:tc>
        <w:tc>
          <w:tcPr>
            <w:tcW w:type="dxa" w:w="3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PERDEU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Diagnóstico Técnico — Por que o Sniper FT erra na Bundesliga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Analisando os erros do Sniper FT (6 perdas), há um padrão claro de SUPERESTIMAÇÃO de cantos pelo motor: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Casos de OVER 10 que falharam: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Hoffenheim × Stuttgart (02/05): motor projetou exp_ft=13,6 → OVER 10. Resultado real: 9 cantos. ERRO de 4,6 cantos.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Union Berlin × FC Köln (02/05): motor projetou exp_ft=13,75 → OVER 10. Resultado real: 7 cantos. ERRO de 6,75 cantos.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Freiburg × Wolfsburg (02/05): motor projetou exp_ft=12,64 → OVER 10. Resultado real: 8 cantos. ERRO de 4,64 cantos.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Casos de UNDER 10 que falharam: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Heidenheim × St. Pauli (26/04): UNDER 10, deu 12. ERRO de 2.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Frankfurt × Hamburger SV (02/05): UNDER 10, deu 13. ERRO de 3.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St. Pauli × Mainz (02/05): UNDER 10, deu 14. ERRO de 4.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Conclusão técnica: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 motor tem um viés de DISPERSÃO na Bundesliga — quando projeta OVER, frequentemente supera o real; quando projeta UNDER, o real estoura. A liga tem variância muito alta de cantos (de 2 a 18 cantos por jogo nestes 17 confrontos), e o modelo não está calibrado para essa variância.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 Reis FT e a Bala de Prata, por outro lado, lidam apenas com QUEM vence (não COM QUANTOS cantos), e por isso não sofrem desse viés. Por isso continuam funcionando bem.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Recomendação Final — Bundesliga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Manter a Bundesliga no app, MAS com restrição de mercado: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✓ OPERAR: Bala de Prata (72,7% acerto)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✓ OPERAR: HDP FT / Reis FT (64,3% acerto)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✗ DESATIVAR: Sniper FT (45,5% — paridade ruim com viés de dispersão)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? OBSERVAR: Sniper HT (55,6%, n=9 — amostra pequena)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Justificativa estatística: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Com 17 jogos auditados em 2 rodadas, a Bundesliga não merece ser removida — ela tem dois mercados positivos consistentes. O erro da auditoria anterior foi olhar uma única rodada (n=6 no Sniper FT) e generalizar. Com n=17 fica claro que o problema é específico do Sniper FT, não da liga inteira.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Plano de monitoramento para próxima rodada: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1. Confirmar se a Bala mantém &gt;65% (passa o teste estatístico se mantiver com n=15+).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2. Se Sniper FT seguir abaixo de 50% após mais 1 rodada, desativar definitivamente esse mercado para a liga.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3. Não tirar a Bundesliga do app sem antes restringir Sniper FT — perderemos a Bala que tem performance forte.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18"/>
          <w:szCs w:val="18"/>
        </w:rPr>
        <w:t xml:space="preserve">Documento gerado pela auditoria individualizada BUN — EDS Especialista em Cantos. Base: 17 jogos cruzados em 2 rodadas (26/04 e 02-03/05/2026). Wilson IC 95%.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Individualizada Bundesliga — 2 Rodadas</dc:title>
  <dc:creator>EDS Auditoria</dc:creator>
  <cp:lastModifiedBy>Un-named</cp:lastModifiedBy>
  <cp:revision>1</cp:revision>
  <dcterms:created xsi:type="dcterms:W3CDTF">2026-05-11T01:51:51.959Z</dcterms:created>
  <dcterms:modified xsi:type="dcterms:W3CDTF">2026-05-11T01:51:51.959Z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