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0"/>
        </w:rPr>
        <w:t>LIGA DE PRIMERA (CHILE) — RELATÓRIO TÁTICO-MOTIVACIONAL</w:t>
      </w:r>
    </w:p>
    <w:p>
      <w:r>
        <w:rPr>
          <w:b/>
          <w:i w:val="0"/>
          <w:sz w:val="26"/>
        </w:rPr>
        <w:t>Rodada 15 — 12 a 14 de junho de 2026</w:t>
      </w:r>
    </w:p>
    <w:p>
      <w:r>
        <w:rPr>
          <w:b w:val="0"/>
          <w:i/>
          <w:color w:val="7F8C8D"/>
          <w:sz w:val="20"/>
        </w:rPr>
        <w:t>Metodologia: confT v4.0 + Regras de Desempate e Linhas v4.1 (calibração USL 13/jun)</w:t>
      </w:r>
    </w:p>
    <w:p>
      <w:r>
        <w:rPr>
          <w:b w:val="0"/>
          <w:i/>
          <w:color w:val="7F8C8D"/>
          <w:sz w:val="18"/>
        </w:rPr>
        <w:t>Fontes: chile2026.js (103 jogos) | memoria_usl.js seção CHI (16 perfis USL v3.0) | tabela classificatória rodada 14 | L3 forma recente | matchups táticos</w:t>
      </w:r>
    </w:p>
    <w:p>
      <w:pPr>
        <w:pStyle w:val="Heading1"/>
      </w:pPr>
      <w:r>
        <w:rPr>
          <w:color w:val="1F4E79"/>
        </w:rPr>
        <w:t>1. CONTEXTO DA LIGA</w:t>
      </w:r>
    </w:p>
    <w:p>
      <w:r>
        <w:rPr>
          <w:b w:val="0"/>
          <w:i w:val="0"/>
          <w:sz w:val="20"/>
        </w:rPr>
        <w:t>Base rate mandante CHI: 56.5% (92 jogos decididos de 103). Posição intermediária entre BR_B (59.8%) e USL (46.2%) — o fator casa existe mas não é automático. A rodada auditada da USL (mandante venceu 4/4 duelos) reforça o viés mandante quando há conflito de sinais.</w:t>
      </w:r>
    </w:p>
    <w:p>
      <w:r>
        <w:rPr>
          <w:b/>
          <w:i w:val="0"/>
          <w:sz w:val="20"/>
        </w:rPr>
        <w:t>Matchups táticos confirmados na base CHI (≥4 jogos decididos):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Formação Mandante × Visitante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% Mandante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Amostra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4-1-4-1 × 4-4-2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4-2-3-1 × 4-1-4-1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4-2-3-1 × 5-3-2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4-2-3-1 × 4-2-3-1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71%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4-1-4-1 × 4-3-3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4-1-4-1 × 4-2-3-1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4j</w:t>
            </w:r>
          </w:p>
        </w:tc>
      </w:tr>
    </w:tbl>
    <w:p>
      <w:pPr>
        <w:pStyle w:val="Heading1"/>
      </w:pPr>
      <w:r>
        <w:rPr>
          <w:color w:val="1F4E79"/>
        </w:rPr>
        <w:t>2. CLASSIFICAÇÃO — RODADA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Equipe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J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Gols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Perfil USL v3.0 (diff cantos)</w:t>
            </w:r>
          </w:p>
        </w:tc>
      </w:tr>
      <w:tr>
        <w:tc>
          <w:tcPr>
            <w:tcW w:type="dxa" w:w="1440"/>
            <w:shd w:val="clear" w:fill="D5E8D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Colo Colo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26:12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 (+1.69) — líder isolado</w:t>
            </w:r>
          </w:p>
        </w:tc>
      </w:tr>
      <w:tr>
        <w:tc>
          <w:tcPr>
            <w:tcW w:type="dxa" w:w="1440"/>
            <w:shd w:val="clear" w:fill="D5E8D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U. Católica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30:19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 (+1.00)</w:t>
            </w:r>
          </w:p>
        </w:tc>
      </w:tr>
      <w:tr>
        <w:tc>
          <w:tcPr>
            <w:tcW w:type="dxa" w:w="1440"/>
            <w:shd w:val="clear" w:fill="D5E8D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Coquimbo Unido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22:18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 (+1.62)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Everton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18:13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 (−1.31)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Huachipato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21:20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S_STRONG (−2.54) ⚠ SOFREDORA EXTREMA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Limache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28:20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S_STRONG (−2.08) ⚠ SOFREDORA EXTREMA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Palestino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21:20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 (+0.23)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Ñublense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16:17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 (−1.08) ⚠ 3-4-3 sofredora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U. de Chile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13:8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 (+1.00)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O'Higgins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19:20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G_STRONG (+2.08) ⚠ GERADORA FORTE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U. de Concepción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12:21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 (−0.15)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La Serena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20:24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 (−0.54)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Audax Italiano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17:20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 (−0.62)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Cobresal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19:26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 (+0.08) ⚠ 5-3-2 sofredora</w:t>
            </w:r>
          </w:p>
        </w:tc>
      </w:tr>
      <w:tr>
        <w:tc>
          <w:tcPr>
            <w:tcW w:type="dxa" w:w="1440"/>
            <w:shd w:val="clear" w:fill="F8CECC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Dep. Concepción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11:21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 (0.00) — zona de rebaixamento</w:t>
            </w:r>
          </w:p>
        </w:tc>
      </w:tr>
      <w:tr>
        <w:tc>
          <w:tcPr>
            <w:tcW w:type="dxa" w:w="1440"/>
            <w:shd w:val="clear" w:fill="F8CECC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Unión La Calera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12:26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 (+0.85) — lanterna</w:t>
            </w:r>
          </w:p>
        </w:tc>
      </w:tr>
    </w:tbl>
    <w:p>
      <w:r>
        <w:rPr>
          <w:b w:val="0"/>
          <w:i/>
          <w:color w:val="7F8C8D"/>
          <w:sz w:val="18"/>
        </w:rPr>
        <w:t>Nota (Regra de Interpretação #1): posição na tabela ≠ perfil de cantos. Limache é #6 mas S_STRONG; La Calera é lanterna mas perfil G; O'Higgins é #10 mas G_STRONG da liga.</w:t>
      </w:r>
    </w:p>
    <w:p>
      <w:pPr>
        <w:pStyle w:val="Heading1"/>
      </w:pPr>
      <w:r>
        <w:rPr>
          <w:color w:val="1F4E79"/>
        </w:rPr>
        <w:t>3. ANÁLISE JOGO A JOGO — 5 FATORES EXPLÍCITOS</w:t>
      </w:r>
    </w:p>
    <w:p>
      <w:pPr>
        <w:pStyle w:val="Heading2"/>
      </w:pPr>
      <w:r>
        <w:rPr>
          <w:color w:val="2E7D32"/>
        </w:rPr>
        <w:t>3.1 COQUIMBO UNIDO × O'HIGGINS</w:t>
      </w:r>
    </w:p>
    <w:p>
      <w:r>
        <w:rPr>
          <w:b w:val="0"/>
          <w:i/>
          <w:color w:val="7F8C8D"/>
          <w:sz w:val="18"/>
        </w:rPr>
        <w:t>Sábado 13.06 — 13:30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1. histCasa / histFora (temporada)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Coquimbo casa: 6/6 (100%) — avg 7.0×3.2 | O'Higgins fora: 2/5 (40%) — avg 4.4×4.6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2. Forma global + L3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Coquimbo L3 2/3 | O'Higgins L3 2/3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3. Matchup tático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4-2-3-1 × 4-2-3-1 = 71% mandante (7j)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4. Perfil USL v3.0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Coquimbo G (+1.62) × O'Higgins G_STRONG (+2.08) — conflito G×G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5. Motivacional / tabela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Coquimbo #3 briga pelo topo em casa | O'Higgins #10 neutro</w:t>
            </w:r>
          </w:p>
        </w:tc>
      </w:tr>
    </w:tbl>
    <w:p>
      <w:r>
        <w:rPr>
          <w:b w:val="0"/>
          <w:i/>
          <w:sz w:val="18"/>
        </w:rPr>
        <w:t>Cálculo confT v4.0: 1.00×0.40 + 0.67×0.30 + 0.71×0.30 = 81.3% − 3% (visitante G_STRONG) = 78%</w:t>
      </w:r>
    </w:p>
    <w:p>
      <w:r>
        <w:rPr>
          <w:b/>
          <w:color w:val="2E7D32"/>
          <w:sz w:val="24"/>
        </w:rPr>
        <w:t>&gt;&gt; MANDANTE COQUIMBO — confT 78% — TRIPLE LOCK 🔒</w:t>
      </w:r>
    </w:p>
    <w:p>
      <w:pPr>
        <w:pStyle w:val="ListBullet"/>
      </w:pPr>
      <w:r>
        <w:rPr>
          <w:sz w:val="18"/>
        </w:rPr>
        <w:t>Coquimbo é 100% em casa com 7.0 cantos/jogo — dominância absoluta de volume.</w:t>
      </w:r>
    </w:p>
    <w:p>
      <w:pPr>
        <w:pStyle w:val="ListBullet"/>
      </w:pPr>
      <w:r>
        <w:rPr>
          <w:sz w:val="18"/>
        </w:rPr>
        <w:t>REGRA v4.1 #1 APLICADA: conflito G×G_STRONG com histCasa ≥70% → sinal MANDANTE (não SKIP, não OVER).</w:t>
      </w:r>
    </w:p>
    <w:p>
      <w:pPr>
        <w:pStyle w:val="ListBullet"/>
      </w:pPr>
      <w:r>
        <w:rPr>
          <w:sz w:val="18"/>
        </w:rPr>
        <w:t>O perfil G_STRONG do O'Higgins vem dos jogos em CASA — fora ele é 2/5 e perde o duelo em média (4.4×4.6).</w:t>
      </w:r>
    </w:p>
    <w:p>
      <w:pPr>
        <w:pStyle w:val="ListBullet"/>
      </w:pPr>
      <w:r>
        <w:rPr>
          <w:sz w:val="18"/>
        </w:rPr>
        <w:t>LINHA (Regra v4.1 #3): diff projetado +3.8 → suporta −1.5 e até −2.5.</w:t>
      </w:r>
    </w:p>
    <w:p>
      <w:pPr>
        <w:pStyle w:val="Heading2"/>
      </w:pPr>
      <w:r>
        <w:rPr>
          <w:color w:val="2E7D32"/>
        </w:rPr>
        <w:t>3.2 COLO COLO × COBRESAL</w:t>
      </w:r>
    </w:p>
    <w:p>
      <w:r>
        <w:rPr>
          <w:b w:val="0"/>
          <w:i/>
          <w:color w:val="7F8C8D"/>
          <w:sz w:val="18"/>
        </w:rPr>
        <w:t>Sábado 13.06 — 18:30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1. histCasa / histFora (temporada)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Colo Colo casa: 6/6 (100%) — avg 7.1×3.1 | Cobresal fora: 4/7 (57%) — avg 4.6×4.7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2. Forma global + L3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Colo Colo L3 1/3 (freio) | Cobresal L3 1/3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3. Matchup tático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4-2-3-1 × 5-3-2 = 75% mandante (4j, proxy) + alerta FORMACAO_SOFREDORA 5-3-2 (score −0.57)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4. Perfil USL v3.0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Colo Colo G (+1.69) × Cobresal N (+0.08) = +3%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5. Motivacional / tabela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Líder isolado (33 pts) em casa × #14 zona de rebaixamento</w:t>
            </w:r>
          </w:p>
        </w:tc>
      </w:tr>
    </w:tbl>
    <w:p>
      <w:r>
        <w:rPr>
          <w:b w:val="0"/>
          <w:i/>
          <w:sz w:val="18"/>
        </w:rPr>
        <w:t>Cálculo confT v4.0: 1.00×0.40 + 0.33×0.30 + 0.75×0.30 = 72.5% + 3% (G×N) = 75.5% ≈ 76%</w:t>
      </w:r>
    </w:p>
    <w:p>
      <w:r>
        <w:rPr>
          <w:b/>
          <w:color w:val="2E7D32"/>
          <w:sz w:val="24"/>
        </w:rPr>
        <w:t>&gt;&gt; MANDANTE COLO COLO — confT 76% — TRIPLE LOCK 🔒</w:t>
      </w:r>
    </w:p>
    <w:p>
      <w:pPr>
        <w:pStyle w:val="ListBullet"/>
      </w:pPr>
      <w:r>
        <w:rPr>
          <w:sz w:val="18"/>
        </w:rPr>
        <w:t>Mesmo padrão de Coquimbo: 100% em casa com 7.1 cantos/jogo de volume.</w:t>
      </w:r>
    </w:p>
    <w:p>
      <w:pPr>
        <w:pStyle w:val="ListBullet"/>
      </w:pPr>
      <w:r>
        <w:rPr>
          <w:sz w:val="18"/>
        </w:rPr>
        <w:t>Cobresal joga no 5-3-2 com alerta FORMACAO_SOFREDORA — formação que concede cantos sistematicamente.</w:t>
      </w:r>
    </w:p>
    <w:p>
      <w:pPr>
        <w:pStyle w:val="ListBullet"/>
      </w:pPr>
      <w:r>
        <w:rPr>
          <w:sz w:val="18"/>
        </w:rPr>
        <w:t>L3 1/3 do Colo Colo é o único freio (Regra de Interpretação #4: temporada inteira &gt; L3) — impede o tier Forte.</w:t>
      </w:r>
    </w:p>
    <w:p>
      <w:pPr>
        <w:pStyle w:val="ListBullet"/>
      </w:pPr>
      <w:r>
        <w:rPr>
          <w:sz w:val="18"/>
        </w:rPr>
        <w:t>LINHA: diff projetado +4.0 → suporta −1.5 / −2.5.</w:t>
      </w:r>
    </w:p>
    <w:p>
      <w:pPr>
        <w:pStyle w:val="Heading2"/>
      </w:pPr>
      <w:r>
        <w:rPr>
          <w:color w:val="1F4E79"/>
        </w:rPr>
        <w:t>3.3 U. CATÓLICA × U. DE CONCEPCIÓN</w:t>
      </w:r>
    </w:p>
    <w:p>
      <w:r>
        <w:rPr>
          <w:b w:val="0"/>
          <w:i/>
          <w:color w:val="7F8C8D"/>
          <w:sz w:val="18"/>
        </w:rPr>
        <w:t>Domingo 14.06 — 18:30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1. histCasa / histFora (temporada)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UC casa: 3/6 (50%) — avg 4.3×4.3 | UdeC fora: 4/7 (57%) — avg 4.7×6.7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2. Forma global + L3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UC L3 2/3 | UdeC L3 1/3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3. Matchup tático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4-1-4-1 × 4-4-2 = 80% mandante (5j) — formações principais exatas dos dois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4. Perfil USL v3.0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UC G (+1.00) × UdeC N (−0.15) = +3%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5. Motivacional / tabela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UC #2 perseguindo o líder em casa | UdeC #11 neutro</w:t>
            </w:r>
          </w:p>
        </w:tc>
      </w:tr>
    </w:tbl>
    <w:p>
      <w:r>
        <w:rPr>
          <w:b w:val="0"/>
          <w:i/>
          <w:sz w:val="18"/>
        </w:rPr>
        <w:t>Cálculo confT v4.0: 0.50×0.40 + 0.67×0.30 + 0.80×0.30 = 64.0% + 3% (G×N) = 67%</w:t>
      </w:r>
    </w:p>
    <w:p>
      <w:r>
        <w:rPr>
          <w:b/>
          <w:color w:val="1F4E79"/>
          <w:sz w:val="24"/>
        </w:rPr>
        <w:t>&gt;&gt; MANDANTE U. CATÓLICA — confT 67% — G×S FORTE ★</w:t>
      </w:r>
    </w:p>
    <w:p>
      <w:pPr>
        <w:pStyle w:val="ListBullet"/>
      </w:pPr>
      <w:r>
        <w:rPr>
          <w:sz w:val="18"/>
        </w:rPr>
        <w:t>O matchup é a âncora: 4-1-4-1×4-4-2 = 80% mandante em 5 jogos — exatamente as formações que os dois mais usam.</w:t>
      </w:r>
    </w:p>
    <w:p>
      <w:pPr>
        <w:pStyle w:val="ListBullet"/>
      </w:pPr>
      <w:r>
        <w:rPr>
          <w:sz w:val="18"/>
        </w:rPr>
        <w:t>UdeC concede 6.7 cantos/jogo fora — terceiro pior da liga como visitante.</w:t>
      </w:r>
    </w:p>
    <w:p>
      <w:pPr>
        <w:pStyle w:val="ListBullet"/>
      </w:pPr>
      <w:r>
        <w:rPr>
          <w:sz w:val="18"/>
        </w:rPr>
        <w:t>Ressalva: UC em casa é apenas 50% com média equilibrada 4.3×4.3 — o sinal depende do matchup. Stake padrão, sem agravo.</w:t>
      </w:r>
    </w:p>
    <w:p>
      <w:pPr>
        <w:pStyle w:val="ListBullet"/>
      </w:pPr>
      <w:r>
        <w:rPr>
          <w:sz w:val="18"/>
        </w:rPr>
        <w:t>LINHA: diff projetado &lt; 3.0 → apenas ML ou −0.5.</w:t>
      </w:r>
    </w:p>
    <w:p>
      <w:pPr>
        <w:pStyle w:val="Heading2"/>
      </w:pPr>
      <w:r>
        <w:rPr>
          <w:color w:val="E67E22"/>
        </w:rPr>
        <w:t>3.4 DEP. CONCEPCIÓN × LIMACHE</w:t>
      </w:r>
    </w:p>
    <w:p>
      <w:r>
        <w:rPr>
          <w:b w:val="0"/>
          <w:i/>
          <w:color w:val="7F8C8D"/>
          <w:sz w:val="18"/>
        </w:rPr>
        <w:t>Domingo 14.06 — 13:30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1. histCasa / histFora (temporada)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D. Concepción casa: 3/5 (60%) — avg 5.5×4.8 | Limache fora: 2/6 (33%) — avg 4.1×5.4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2. Forma global + L3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DC L3 1/3 | Limache L3 2/3 (contradiz o perfil — desconto aplicado)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3. Matchup tático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4-1-4-1 × 4-3-3 = 50% (4j) — neutro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4. Perfil USL v3.0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DC N (0.00) × Limache S_STRONG (−2.08, USL_SOFREDORA_EXTREMA) = +12% automático ao mandante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5. Motivacional / tabela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DC #15 desespero de rebaixamento em casa (+5%) | Limache #6 confortável</w:t>
            </w:r>
          </w:p>
        </w:tc>
      </w:tr>
    </w:tbl>
    <w:p>
      <w:r>
        <w:rPr>
          <w:b w:val="0"/>
          <w:i/>
          <w:sz w:val="18"/>
        </w:rPr>
        <w:t>Cálculo confT v4.0: 0.60×0.40 + 0.33×0.30 + 0.50×0.30 = 49.0% + 12% (S_STRONG visitante) + 5% (motivacional) − 2% (L3 visitante) ≈ 65%</w:t>
      </w:r>
    </w:p>
    <w:p>
      <w:r>
        <w:rPr>
          <w:b/>
          <w:color w:val="E67E22"/>
          <w:sz w:val="24"/>
        </w:rPr>
        <w:t>&gt;&gt; MANDANTE D. CONCEPCIÓN — confT 65% — G×S FORTE FRACO ★⚠</w:t>
      </w:r>
    </w:p>
    <w:p>
      <w:pPr>
        <w:pStyle w:val="ListBullet"/>
      </w:pPr>
      <w:r>
        <w:rPr>
          <w:sz w:val="18"/>
        </w:rPr>
        <w:t>Regra de Interpretação #2: S_STRONG visitante = +12% automático ao mandante, independente da qualidade própria.</w:t>
      </w:r>
    </w:p>
    <w:p>
      <w:pPr>
        <w:pStyle w:val="ListBullet"/>
      </w:pPr>
      <w:r>
        <w:rPr>
          <w:sz w:val="18"/>
        </w:rPr>
        <w:t>Limache concede 5.4 cantos/jogo fora e tem o 2º pior diff da liga (−2.08).</w:t>
      </w:r>
    </w:p>
    <w:p>
      <w:pPr>
        <w:pStyle w:val="ListBullet"/>
      </w:pPr>
      <w:r>
        <w:rPr>
          <w:sz w:val="18"/>
        </w:rPr>
        <w:t>Ressalva dupla: L3 do Limache 2/3 contradiz o perfil da temporada, e DC gera pouco volume. STAKE REDUZIDO.</w:t>
      </w:r>
    </w:p>
    <w:p>
      <w:pPr>
        <w:pStyle w:val="ListBullet"/>
      </w:pPr>
      <w:r>
        <w:rPr>
          <w:sz w:val="18"/>
        </w:rPr>
        <w:t>LINHA: ML ou −0.5 somente.</w:t>
      </w:r>
    </w:p>
    <w:p>
      <w:pPr>
        <w:pStyle w:val="Heading2"/>
      </w:pPr>
      <w:r>
        <w:rPr>
          <w:color w:val="E67E22"/>
        </w:rPr>
        <w:t>3.5 UNIÓN LA CALERA × U. DE CHILE</w:t>
      </w:r>
    </w:p>
    <w:p>
      <w:r>
        <w:rPr>
          <w:b w:val="0"/>
          <w:i/>
          <w:color w:val="7F8C8D"/>
          <w:sz w:val="18"/>
        </w:rPr>
        <w:t>Domingo 14.06 —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4320"/>
            <w:shd w:val="clear" w:fill="44546A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1. histCasa / histFora (temporada)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 Calera casa: 3/4 decididos (75%) — avg 5.4×4.9 | U. de Chile fora: 3/7 (43%) — avg 4.7×4.7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2. Forma global + L3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 Calera L3 1/3 | U. de Chile L3 3/3 PERFEITO (conflito real)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3. Matchup tático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4-2-3-1 × 4-2-3-1 = 71% mandante (7j)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4. Perfil USL v3.0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 Calera G (+0.85) × U. de Chile G (+1.00) — conflito G×G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5. Motivacional / tabela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 Calera lanterna desesperada em casa (+5%) | U. de Chile #9 com jogo a menos</w:t>
            </w:r>
          </w:p>
        </w:tc>
      </w:tr>
    </w:tbl>
    <w:p>
      <w:r>
        <w:rPr>
          <w:b w:val="0"/>
          <w:i/>
          <w:sz w:val="18"/>
        </w:rPr>
        <w:t>Cálculo confT v4.0: 0.75×0.40 + 0.33×0.30 + 0.71×0.30 = 61.3% + 5% (motivacional) − 3% (L3 3/3 do visitante) ≈ 63%</w:t>
      </w:r>
    </w:p>
    <w:p>
      <w:r>
        <w:rPr>
          <w:b/>
          <w:color w:val="E67E22"/>
          <w:sz w:val="24"/>
        </w:rPr>
        <w:t>&gt;&gt; MANDANTE LA CALERA — confT 63% — MARGINAL ⚠</w:t>
      </w:r>
    </w:p>
    <w:p>
      <w:pPr>
        <w:pStyle w:val="ListBullet"/>
      </w:pPr>
      <w:r>
        <w:rPr>
          <w:sz w:val="18"/>
        </w:rPr>
        <w:t>REGRA v4.1 #1: conflito G×G com histCasa 75% ≥ 70% → o lado é MANDANTE, não SKIP.</w:t>
      </w:r>
    </w:p>
    <w:p>
      <w:pPr>
        <w:pStyle w:val="ListBullet"/>
      </w:pPr>
      <w:r>
        <w:rPr>
          <w:sz w:val="18"/>
        </w:rPr>
        <w:t>Porém o L3 3/3 perfeito da U. de Chile é o conflito mais forte da rodada — segura o confT em zona marginal.</w:t>
      </w:r>
    </w:p>
    <w:p>
      <w:pPr>
        <w:pStyle w:val="ListBullet"/>
      </w:pPr>
      <w:r>
        <w:rPr>
          <w:sz w:val="18"/>
        </w:rPr>
        <w:t>Stake mínimo ou skip por gestão de banca.</w:t>
      </w:r>
    </w:p>
    <w:p>
      <w:pPr>
        <w:pStyle w:val="Heading2"/>
      </w:pPr>
      <w:r>
        <w:rPr>
          <w:color w:val="C0392B"/>
        </w:rPr>
        <w:t>3.6 SKIPS DA RODADA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C0392B"/>
          </w:tcPr>
          <w:p>
            <w:r/>
            <w:r>
              <w:rPr>
                <w:b/>
                <w:color w:val="FFFFFF"/>
                <w:sz w:val="18"/>
              </w:rPr>
              <w:t>Jogo</w:t>
            </w:r>
          </w:p>
        </w:tc>
        <w:tc>
          <w:tcPr>
            <w:tcW w:type="dxa" w:w="2880"/>
            <w:shd w:val="clear" w:fill="C0392B"/>
          </w:tcPr>
          <w:p>
            <w:r/>
            <w:r>
              <w:rPr>
                <w:b/>
                <w:color w:val="FFFFFF"/>
                <w:sz w:val="18"/>
              </w:rPr>
              <w:t>Horário</w:t>
            </w:r>
          </w:p>
        </w:tc>
        <w:tc>
          <w:tcPr>
            <w:tcW w:type="dxa" w:w="2880"/>
            <w:shd w:val="clear" w:fill="C0392B"/>
          </w:tcPr>
          <w:p>
            <w:r/>
            <w:r>
              <w:rPr>
                <w:b/>
                <w:color w:val="FFFFFF"/>
                <w:sz w:val="18"/>
              </w:rPr>
              <w:t>Motivo do SKIP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Audax Italiano × La Serena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Sex 12.06 21:00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Audax 33% casa (2/6), avg 3.0×3.9, L3 1/3; dois perfis N (−0.62 × −0.54). confT ~40% — sem sinal de nenhum lado.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Everton × Palestino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Sáb 16:00 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Everton S (−1.31) perde cantos em casa (4.3×4.9); Palestino N fora é 60% morno com L3 1/3. confT visitante ~52%.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Ñublense × Huachipato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Sáb 21:00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Duelo de sofredores: Ñublense 2/7 casa + L3 0/3 (3-4-3 sofredora) × Huachipato S_STRONG (−2.54) 1/7 fora + L3 0/3. Conflito sem mandante forte — Regra v4.1 #1 não resgata (histCasa 29% &lt; 70%).</w:t>
            </w:r>
          </w:p>
        </w:tc>
      </w:tr>
    </w:tbl>
    <w:p>
      <w:pPr>
        <w:pStyle w:val="Heading1"/>
      </w:pPr>
      <w:r>
        <w:rPr>
          <w:color w:val="1F4E79"/>
        </w:rPr>
        <w:t>4. RESUMO EXECUTIVO — ORDENADO POR confT v4.0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Jogo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Sinal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confT v4.0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Coquimbo × O'Higgins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MANDANTE Coquimbo (−1.5/−2.5)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78%</w:t>
            </w:r>
          </w:p>
        </w:tc>
        <w:tc>
          <w:tcPr>
            <w:tcW w:type="dxa" w:w="1728"/>
            <w:shd w:val="clear" w:fill="D5E8D4"/>
          </w:tcPr>
          <w:p>
            <w:r/>
            <w:r>
              <w:rPr>
                <w:sz w:val="18"/>
              </w:rPr>
              <w:t>Triple Lock 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Colo Colo × Cobresal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MANDANTE Colo Colo (−1.5/−2.5)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76%</w:t>
            </w:r>
          </w:p>
        </w:tc>
        <w:tc>
          <w:tcPr>
            <w:tcW w:type="dxa" w:w="1728"/>
            <w:shd w:val="clear" w:fill="D5E8D4"/>
          </w:tcPr>
          <w:p>
            <w:r/>
            <w:r>
              <w:rPr>
                <w:sz w:val="18"/>
              </w:rPr>
              <w:t>Triple Lock 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U. Católica × U. de Concepción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MANDANTE U. Católica (ML/−0.5)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67%</w:t>
            </w:r>
          </w:p>
        </w:tc>
        <w:tc>
          <w:tcPr>
            <w:tcW w:type="dxa" w:w="1728"/>
            <w:shd w:val="clear" w:fill="FFF2CC"/>
          </w:tcPr>
          <w:p>
            <w:r/>
            <w:r>
              <w:rPr>
                <w:sz w:val="18"/>
              </w:rPr>
              <w:t>G×S Forte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D. Concepción × Limache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MANDANTE D. Concepción (ML/−0.5, stake reduzido)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65%</w:t>
            </w:r>
          </w:p>
        </w:tc>
        <w:tc>
          <w:tcPr>
            <w:tcW w:type="dxa" w:w="1728"/>
            <w:shd w:val="clear" w:fill="FFF2CC"/>
          </w:tcPr>
          <w:p>
            <w:r/>
            <w:r>
              <w:rPr>
                <w:sz w:val="18"/>
              </w:rPr>
              <w:t>G×S Forte fraco ★⚠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La Calera × U. de Chile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MANDANTE La Calera (stake mínimo)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63%</w:t>
            </w:r>
          </w:p>
        </w:tc>
        <w:tc>
          <w:tcPr>
            <w:tcW w:type="dxa" w:w="1728"/>
            <w:shd w:val="clear" w:fill="FFF2CC"/>
          </w:tcPr>
          <w:p>
            <w:r/>
            <w:r>
              <w:rPr>
                <w:sz w:val="18"/>
              </w:rPr>
              <w:t>Marginal 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Audax Italiano × La Serena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SKIP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~40%</w:t>
            </w:r>
          </w:p>
        </w:tc>
        <w:tc>
          <w:tcPr>
            <w:tcW w:type="dxa" w:w="1728"/>
            <w:shd w:val="clear" w:fill="F8CECC"/>
          </w:tcPr>
          <w:p>
            <w:r/>
            <w:r>
              <w:rPr>
                <w:sz w:val="18"/>
              </w:rPr>
              <w:t>SKIP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Everton × Palestino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SKIP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~52%</w:t>
            </w:r>
          </w:p>
        </w:tc>
        <w:tc>
          <w:tcPr>
            <w:tcW w:type="dxa" w:w="1728"/>
            <w:shd w:val="clear" w:fill="F8CECC"/>
          </w:tcPr>
          <w:p>
            <w:r/>
            <w:r>
              <w:rPr>
                <w:sz w:val="18"/>
              </w:rPr>
              <w:t>SKIP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Ñublense × Huachipato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SKIP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&lt;55%</w:t>
            </w:r>
          </w:p>
        </w:tc>
        <w:tc>
          <w:tcPr>
            <w:tcW w:type="dxa" w:w="1728"/>
            <w:shd w:val="clear" w:fill="F8CECC"/>
          </w:tcPr>
          <w:p>
            <w:r/>
            <w:r>
              <w:rPr>
                <w:sz w:val="18"/>
              </w:rPr>
              <w:t>SKIP</w:t>
            </w:r>
          </w:p>
        </w:tc>
      </w:tr>
    </w:tbl>
    <w:p>
      <w:pPr>
        <w:pStyle w:val="Heading1"/>
      </w:pPr>
      <w:r>
        <w:rPr>
          <w:color w:val="1F4E79"/>
        </w:rPr>
        <w:t>5. COMPARAÇÃO COM ANÁLISES ANTERIORES</w:t>
      </w:r>
    </w:p>
    <w:p>
      <w:r>
        <w:rPr>
          <w:b w:val="0"/>
          <w:i w:val="0"/>
          <w:sz w:val="20"/>
        </w:rPr>
        <w:t>Esta é a PRIMEIRA análise da Liga de Primera (CHI) — não há relatório anterior da liga para comparar. A comparação relevante é metodológica: esta é a primeira rodada analisada já com as Regras v4.1 aplicadas EX-ANTE (na USL de 13/jun elas foram derivadas ex-post da auditoria).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Regra v4.1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Onde foi aplicada nesta rodada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O que mudou vs metodologia antiga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#1 Desempate mandante (histCasa ≥ 70%)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Coquimbo × O'Higgins e La Calera × U. de Chile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Antes: conflito G×G → SKIP ou OVER. Agora: dois sinais MANDANTE preservados (78% e 63%).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#2 Rebaixar visitante com viagem &gt;2.500km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Não aplicável — CHI não tem fator cross-conference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Regra específica USL; distâncias chilenas não atingem o gatilho.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#3 Handicap pela margem (diff ≥ 3.0 para −1.5)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Coquimbo (+3.8) e Colo Colo (+4.0) liberados para −1.5/−2.5; demais limitados a ML/−0.5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Antes: linha escolhida pelo confT (erro Monterey −1.5). Agora: linha escolhida pelo diff projetado.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#4 Matchup &lt;10j não veta histCasa ≥75%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Colo Colo × Cobresal (matchup proxy 4j não rebaixou o mandante 100%)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Antes: amostra pequena podia vetar (erro Tampa). Agora: vale como ajuste fino.</w:t>
            </w:r>
          </w:p>
        </w:tc>
      </w:tr>
    </w:tbl>
    <w:p>
      <w:r>
        <w:rPr>
          <w:b/>
          <w:i w:val="0"/>
          <w:sz w:val="20"/>
        </w:rPr>
        <w:t>Padrão estrutural confirmado entre ligas: os dois Triple Locks do Chile têm o MESMO perfil dos acertos da USL — mandante 100% em casa com volume 7+ contra visitante que não vence duelo fora (Detroit 75%/Monterey 60% eram versões mais fracas do mesmo padrão).</w:t>
      </w:r>
    </w:p>
    <w:p>
      <w:pPr>
        <w:pStyle w:val="Heading1"/>
      </w:pPr>
      <w:r>
        <w:rPr>
          <w:color w:val="1F4E79"/>
        </w:rPr>
        <w:t>6. NOTAS DE PERFIL E ALERTAS USL v3.0 (seção CHI)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O'Higgins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USL_GERADORA_FORTE (diff +2.08)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G_STRONG da liga — mas o perfil vem dos jogos em casa; fora é 2/5. Cuidado ao usar contra mandantes fortes.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Huachipato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USL_SOFREDORA_EXTREMA (−2.54) + FORMACAO_SOFREDORA 3-4-1-2 (−1.79)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Pior perfil da liga. Concede 6.3 cantos/jogo fora. Alvo preferencial quando visita mandante ≥60% casa.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Limache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USL_SOFREDORA_EXTREMA (−2.08)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S_STRONG: +12% automático a qualquer mandante que o receba (Regra de Interpretação #2).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Cobresal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FORMACAO_SOFREDORA 5-3-2 (−0.57)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Formação concede cantos por desenho tático — reforça sinais mandante contra ele.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Ñublense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FORMACAO_SOFREDORA 3-4-3 (−0.53)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Sofre em casa também (2/7) — não confiar nele como mandante.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Coquimbo / Colo Colo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 casa na temporada (6/6 cada)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 dois únicos mandantes invictos em cantos da liga — núcleos de Triple Lock enquanto o padrão durar.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