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1883" w:rsidRPr="00B11883" w:rsidRDefault="00B11883" w:rsidP="0095185B">
      <w:pPr>
        <w:shd w:val="clear" w:color="auto" w:fill="FFFFFF"/>
        <w:spacing w:before="0" w:beforeAutospacing="0" w:after="0" w:line="240" w:lineRule="auto"/>
        <w:rPr>
          <w:rFonts w:ascii="Arial" w:hAnsi="Arial" w:cs="Arial"/>
          <w:b/>
          <w:color w:val="222222"/>
          <w:sz w:val="24"/>
          <w:szCs w:val="24"/>
          <w:u w:val="single"/>
        </w:rPr>
      </w:pPr>
      <w:r w:rsidRPr="00B11883">
        <w:rPr>
          <w:rFonts w:ascii="Arial" w:hAnsi="Arial" w:cs="Arial"/>
          <w:b/>
          <w:color w:val="222222"/>
          <w:sz w:val="24"/>
          <w:szCs w:val="24"/>
          <w:u w:val="single"/>
        </w:rPr>
        <w:t>Date: 26</w:t>
      </w:r>
      <w:r w:rsidRPr="00B11883">
        <w:rPr>
          <w:rFonts w:ascii="Arial" w:hAnsi="Arial" w:cs="Arial"/>
          <w:b/>
          <w:color w:val="222222"/>
          <w:sz w:val="24"/>
          <w:szCs w:val="24"/>
          <w:u w:val="single"/>
          <w:vertAlign w:val="superscript"/>
        </w:rPr>
        <w:t>th</w:t>
      </w:r>
      <w:r w:rsidRPr="00B11883">
        <w:rPr>
          <w:rFonts w:ascii="Arial" w:hAnsi="Arial" w:cs="Arial"/>
          <w:b/>
          <w:color w:val="222222"/>
          <w:sz w:val="24"/>
          <w:szCs w:val="24"/>
          <w:u w:val="single"/>
        </w:rPr>
        <w:t xml:space="preserve"> February, 2024.</w:t>
      </w:r>
    </w:p>
    <w:p w:rsidR="00B11883" w:rsidRPr="00B11883" w:rsidRDefault="00B11883" w:rsidP="0095185B">
      <w:pPr>
        <w:shd w:val="clear" w:color="auto" w:fill="FFFFFF"/>
        <w:spacing w:before="0" w:beforeAutospacing="0" w:after="0" w:line="240" w:lineRule="auto"/>
        <w:rPr>
          <w:rFonts w:ascii="Arial" w:hAnsi="Arial" w:cs="Arial"/>
          <w:b/>
          <w:color w:val="222222"/>
          <w:sz w:val="24"/>
          <w:szCs w:val="24"/>
          <w:u w:val="single"/>
        </w:rPr>
      </w:pPr>
    </w:p>
    <w:p w:rsidR="0095185B" w:rsidRPr="0095185B" w:rsidRDefault="0095185B" w:rsidP="0095185B">
      <w:pPr>
        <w:shd w:val="clear" w:color="auto" w:fill="FFFFFF"/>
        <w:spacing w:before="0" w:beforeAutospacing="0" w:after="0" w:line="240" w:lineRule="auto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>Good morning all, s</w:t>
      </w:r>
      <w:r w:rsidRPr="0095185B">
        <w:rPr>
          <w:rFonts w:ascii="Arial" w:hAnsi="Arial" w:cs="Arial"/>
          <w:color w:val="222222"/>
          <w:sz w:val="24"/>
          <w:szCs w:val="24"/>
        </w:rPr>
        <w:t>equel to our last training on *ANOMI</w:t>
      </w:r>
      <w:r>
        <w:rPr>
          <w:rFonts w:ascii="Arial" w:hAnsi="Arial" w:cs="Arial"/>
          <w:color w:val="222222"/>
          <w:sz w:val="24"/>
          <w:szCs w:val="24"/>
        </w:rPr>
        <w:t>S</w:t>
      </w:r>
      <w:r w:rsidRPr="0095185B">
        <w:rPr>
          <w:rFonts w:ascii="Arial" w:hAnsi="Arial" w:cs="Arial"/>
          <w:color w:val="222222"/>
          <w:sz w:val="24"/>
          <w:szCs w:val="24"/>
        </w:rPr>
        <w:t>* which covers </w:t>
      </w:r>
      <w:r>
        <w:rPr>
          <w:rFonts w:ascii="Arial" w:hAnsi="Arial" w:cs="Arial"/>
          <w:color w:val="222222"/>
          <w:sz w:val="24"/>
          <w:szCs w:val="24"/>
        </w:rPr>
        <w:t>areas like;</w:t>
      </w:r>
      <w:r w:rsidRPr="0095185B">
        <w:rPr>
          <w:rFonts w:ascii="Arial" w:hAnsi="Arial" w:cs="Arial"/>
          <w:color w:val="222222"/>
          <w:sz w:val="24"/>
          <w:szCs w:val="24"/>
        </w:rPr>
        <w:t xml:space="preserve"> 1.Memo mgt, </w:t>
      </w:r>
    </w:p>
    <w:p w:rsidR="0095185B" w:rsidRPr="0095185B" w:rsidRDefault="0095185B" w:rsidP="0095185B">
      <w:pPr>
        <w:shd w:val="clear" w:color="auto" w:fill="FFFFFF"/>
        <w:spacing w:before="0" w:beforeAutospacing="0" w:after="0" w:line="240" w:lineRule="auto"/>
        <w:rPr>
          <w:rFonts w:ascii="Arial" w:hAnsi="Arial" w:cs="Arial"/>
          <w:color w:val="222222"/>
          <w:sz w:val="24"/>
          <w:szCs w:val="24"/>
        </w:rPr>
      </w:pPr>
      <w:proofErr w:type="gramStart"/>
      <w:r w:rsidRPr="0095185B">
        <w:rPr>
          <w:rFonts w:ascii="Arial" w:hAnsi="Arial" w:cs="Arial"/>
          <w:color w:val="222222"/>
          <w:sz w:val="24"/>
          <w:szCs w:val="24"/>
        </w:rPr>
        <w:t>2.Leave</w:t>
      </w:r>
      <w:proofErr w:type="gramEnd"/>
      <w:r w:rsidRPr="0095185B">
        <w:rPr>
          <w:rFonts w:ascii="Arial" w:hAnsi="Arial" w:cs="Arial"/>
          <w:color w:val="222222"/>
          <w:sz w:val="24"/>
          <w:szCs w:val="24"/>
        </w:rPr>
        <w:t xml:space="preserve"> mgt, </w:t>
      </w:r>
    </w:p>
    <w:p w:rsidR="0095185B" w:rsidRPr="0095185B" w:rsidRDefault="0095185B" w:rsidP="0095185B">
      <w:pPr>
        <w:shd w:val="clear" w:color="auto" w:fill="FFFFFF"/>
        <w:spacing w:before="0" w:beforeAutospacing="0" w:after="0" w:line="240" w:lineRule="auto"/>
        <w:rPr>
          <w:rFonts w:ascii="Arial" w:hAnsi="Arial" w:cs="Arial"/>
          <w:color w:val="222222"/>
          <w:sz w:val="24"/>
          <w:szCs w:val="24"/>
        </w:rPr>
      </w:pPr>
      <w:r w:rsidRPr="0095185B">
        <w:rPr>
          <w:rFonts w:ascii="Arial" w:hAnsi="Arial" w:cs="Arial"/>
          <w:color w:val="222222"/>
          <w:sz w:val="24"/>
          <w:szCs w:val="24"/>
        </w:rPr>
        <w:t>3. Personnel records, </w:t>
      </w:r>
    </w:p>
    <w:p w:rsidR="0095185B" w:rsidRPr="0095185B" w:rsidRDefault="0095185B" w:rsidP="0095185B">
      <w:pPr>
        <w:shd w:val="clear" w:color="auto" w:fill="FFFFFF"/>
        <w:spacing w:before="0" w:beforeAutospacing="0" w:after="0" w:line="240" w:lineRule="auto"/>
        <w:rPr>
          <w:rFonts w:ascii="Arial" w:hAnsi="Arial" w:cs="Arial"/>
          <w:color w:val="222222"/>
          <w:sz w:val="24"/>
          <w:szCs w:val="24"/>
        </w:rPr>
      </w:pPr>
      <w:r w:rsidRPr="0095185B">
        <w:rPr>
          <w:rFonts w:ascii="Arial" w:hAnsi="Arial" w:cs="Arial"/>
          <w:color w:val="222222"/>
          <w:sz w:val="24"/>
          <w:szCs w:val="24"/>
        </w:rPr>
        <w:t xml:space="preserve">4. </w:t>
      </w:r>
      <w:proofErr w:type="spellStart"/>
      <w:r w:rsidRPr="0095185B">
        <w:rPr>
          <w:rFonts w:ascii="Arial" w:hAnsi="Arial" w:cs="Arial"/>
          <w:color w:val="222222"/>
          <w:sz w:val="24"/>
          <w:szCs w:val="24"/>
        </w:rPr>
        <w:t>Payslip</w:t>
      </w:r>
      <w:proofErr w:type="spellEnd"/>
      <w:r w:rsidRPr="0095185B">
        <w:rPr>
          <w:rFonts w:ascii="Arial" w:hAnsi="Arial" w:cs="Arial"/>
          <w:color w:val="222222"/>
          <w:sz w:val="24"/>
          <w:szCs w:val="24"/>
        </w:rPr>
        <w:t>, </w:t>
      </w:r>
    </w:p>
    <w:p w:rsidR="0095185B" w:rsidRDefault="0095185B" w:rsidP="0095185B">
      <w:pPr>
        <w:shd w:val="clear" w:color="auto" w:fill="FFFFFF"/>
        <w:spacing w:before="0" w:beforeAutospacing="0" w:after="0" w:line="240" w:lineRule="auto"/>
        <w:rPr>
          <w:rFonts w:ascii="Arial" w:hAnsi="Arial" w:cs="Arial"/>
          <w:color w:val="222222"/>
          <w:sz w:val="24"/>
          <w:szCs w:val="24"/>
        </w:rPr>
      </w:pPr>
      <w:r w:rsidRPr="0095185B">
        <w:rPr>
          <w:rFonts w:ascii="Arial" w:hAnsi="Arial" w:cs="Arial"/>
          <w:color w:val="222222"/>
          <w:sz w:val="24"/>
          <w:szCs w:val="24"/>
        </w:rPr>
        <w:t>5. Incident mgt and </w:t>
      </w:r>
      <w:proofErr w:type="gramStart"/>
      <w:r w:rsidRPr="0095185B">
        <w:rPr>
          <w:rFonts w:ascii="Arial" w:hAnsi="Arial" w:cs="Arial"/>
          <w:color w:val="222222"/>
          <w:sz w:val="24"/>
          <w:szCs w:val="24"/>
        </w:rPr>
        <w:t>General</w:t>
      </w:r>
      <w:proofErr w:type="gramEnd"/>
      <w:r w:rsidRPr="0095185B">
        <w:rPr>
          <w:rFonts w:ascii="Arial" w:hAnsi="Arial" w:cs="Arial"/>
          <w:color w:val="222222"/>
          <w:sz w:val="24"/>
          <w:szCs w:val="24"/>
        </w:rPr>
        <w:t xml:space="preserve"> messaging.</w:t>
      </w:r>
    </w:p>
    <w:p w:rsidR="0095185B" w:rsidRPr="0095185B" w:rsidRDefault="0095185B" w:rsidP="0095185B">
      <w:pPr>
        <w:shd w:val="clear" w:color="auto" w:fill="FFFFFF"/>
        <w:spacing w:before="0" w:beforeAutospacing="0" w:after="0" w:line="240" w:lineRule="auto"/>
        <w:rPr>
          <w:rFonts w:ascii="Arial" w:hAnsi="Arial" w:cs="Arial"/>
          <w:color w:val="222222"/>
          <w:sz w:val="24"/>
          <w:szCs w:val="24"/>
        </w:rPr>
      </w:pPr>
      <w:r w:rsidRPr="0095185B">
        <w:rPr>
          <w:rFonts w:ascii="Arial" w:hAnsi="Arial" w:cs="Arial"/>
          <w:color w:val="222222"/>
          <w:sz w:val="24"/>
          <w:szCs w:val="24"/>
        </w:rPr>
        <w:t xml:space="preserve"> The Management have</w:t>
      </w:r>
      <w:proofErr w:type="gramStart"/>
      <w:r w:rsidRPr="0095185B">
        <w:rPr>
          <w:rFonts w:ascii="Arial" w:hAnsi="Arial" w:cs="Arial"/>
          <w:color w:val="222222"/>
          <w:sz w:val="24"/>
          <w:szCs w:val="24"/>
        </w:rPr>
        <w:t>  direct</w:t>
      </w:r>
      <w:proofErr w:type="gramEnd"/>
      <w:r w:rsidRPr="0095185B">
        <w:rPr>
          <w:rFonts w:ascii="Arial" w:hAnsi="Arial" w:cs="Arial"/>
          <w:color w:val="222222"/>
          <w:sz w:val="24"/>
          <w:szCs w:val="24"/>
        </w:rPr>
        <w:t xml:space="preserve"> that  every staff should commence the use of ANOMIS f</w:t>
      </w:r>
      <w:r>
        <w:rPr>
          <w:rFonts w:ascii="Arial" w:hAnsi="Arial" w:cs="Arial"/>
          <w:color w:val="222222"/>
          <w:sz w:val="24"/>
          <w:szCs w:val="24"/>
        </w:rPr>
        <w:t>or their daily task. T</w:t>
      </w:r>
      <w:r w:rsidRPr="0095185B">
        <w:rPr>
          <w:rFonts w:ascii="Arial" w:hAnsi="Arial" w:cs="Arial"/>
          <w:color w:val="222222"/>
          <w:sz w:val="24"/>
          <w:szCs w:val="24"/>
        </w:rPr>
        <w:t>o ensure that no one is left behind there is going to be continuous hands on training on ANOMIS</w:t>
      </w:r>
      <w:r>
        <w:rPr>
          <w:rFonts w:ascii="Arial" w:hAnsi="Arial" w:cs="Arial"/>
          <w:color w:val="222222"/>
          <w:sz w:val="24"/>
          <w:szCs w:val="24"/>
        </w:rPr>
        <w:t xml:space="preserve"> that</w:t>
      </w:r>
      <w:r w:rsidRPr="0095185B">
        <w:rPr>
          <w:rFonts w:ascii="Arial" w:hAnsi="Arial" w:cs="Arial"/>
          <w:color w:val="222222"/>
          <w:sz w:val="24"/>
          <w:szCs w:val="24"/>
        </w:rPr>
        <w:t xml:space="preserve"> will continue from tomorrow Tuesday</w:t>
      </w:r>
      <w:r>
        <w:rPr>
          <w:rFonts w:ascii="Arial" w:hAnsi="Arial" w:cs="Arial"/>
          <w:color w:val="222222"/>
          <w:sz w:val="24"/>
          <w:szCs w:val="24"/>
        </w:rPr>
        <w:t>, see below for details and guide.</w:t>
      </w:r>
    </w:p>
    <w:p w:rsidR="0095185B" w:rsidRDefault="0095185B" w:rsidP="005D3A95">
      <w:pPr>
        <w:spacing w:before="0" w:beforeAutospacing="0" w:after="0" w:line="360" w:lineRule="auto"/>
        <w:ind w:left="720" w:firstLine="720"/>
        <w:rPr>
          <w:rFonts w:ascii="Garamond" w:eastAsia="Calibri" w:hAnsi="Garamond"/>
          <w:b/>
          <w:sz w:val="24"/>
          <w:szCs w:val="24"/>
        </w:rPr>
      </w:pPr>
    </w:p>
    <w:p w:rsidR="005D3A95" w:rsidRDefault="005D3A95" w:rsidP="005D3A95">
      <w:pPr>
        <w:spacing w:before="0" w:beforeAutospacing="0" w:after="0" w:line="360" w:lineRule="auto"/>
        <w:ind w:left="720" w:firstLine="720"/>
        <w:rPr>
          <w:rFonts w:ascii="Garamond" w:eastAsia="Calibri" w:hAnsi="Garamond"/>
          <w:b/>
          <w:sz w:val="24"/>
          <w:szCs w:val="24"/>
        </w:rPr>
      </w:pPr>
      <w:r>
        <w:rPr>
          <w:rFonts w:ascii="Garamond" w:eastAsia="Calibri" w:hAnsi="Garamond"/>
          <w:b/>
          <w:sz w:val="24"/>
          <w:szCs w:val="24"/>
        </w:rPr>
        <w:t xml:space="preserve">Proposed Time Table for in – house </w:t>
      </w:r>
      <w:r w:rsidR="00E97518">
        <w:rPr>
          <w:rFonts w:ascii="Garamond" w:eastAsia="Calibri" w:hAnsi="Garamond"/>
          <w:b/>
          <w:sz w:val="24"/>
          <w:szCs w:val="24"/>
        </w:rPr>
        <w:t xml:space="preserve">continuous </w:t>
      </w:r>
      <w:r>
        <w:rPr>
          <w:rFonts w:ascii="Garamond" w:eastAsia="Calibri" w:hAnsi="Garamond"/>
          <w:b/>
          <w:sz w:val="24"/>
          <w:szCs w:val="24"/>
        </w:rPr>
        <w:t>ANOMIS Training</w:t>
      </w:r>
    </w:p>
    <w:p w:rsidR="005D3A95" w:rsidRDefault="005D3A95" w:rsidP="005D3A95">
      <w:pPr>
        <w:spacing w:before="0" w:beforeAutospacing="0" w:after="0" w:line="360" w:lineRule="auto"/>
        <w:rPr>
          <w:rFonts w:ascii="Garamond" w:eastAsia="Calibri" w:hAnsi="Garamond"/>
          <w:b/>
          <w:sz w:val="24"/>
          <w:szCs w:val="24"/>
        </w:rPr>
      </w:pPr>
      <w:r>
        <w:rPr>
          <w:rFonts w:ascii="Garamond" w:eastAsia="Calibri" w:hAnsi="Garamond"/>
          <w:b/>
          <w:sz w:val="24"/>
          <w:szCs w:val="24"/>
        </w:rPr>
        <w:t xml:space="preserve"> </w:t>
      </w:r>
    </w:p>
    <w:tbl>
      <w:tblPr>
        <w:tblStyle w:val="TableGrid"/>
        <w:tblW w:w="10890" w:type="dxa"/>
        <w:tblInd w:w="-342" w:type="dxa"/>
        <w:tblLook w:val="04A0"/>
      </w:tblPr>
      <w:tblGrid>
        <w:gridCol w:w="824"/>
        <w:gridCol w:w="3586"/>
        <w:gridCol w:w="990"/>
        <w:gridCol w:w="3960"/>
        <w:gridCol w:w="1530"/>
      </w:tblGrid>
      <w:tr w:rsidR="005D3A95" w:rsidTr="005D3A95"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3A95" w:rsidRDefault="005D3A95">
            <w:pPr>
              <w:spacing w:before="0" w:beforeAutospacing="0" w:after="0" w:line="360" w:lineRule="auto"/>
              <w:rPr>
                <w:rFonts w:ascii="Garamond" w:eastAsia="Calibri" w:hAnsi="Garamond"/>
                <w:sz w:val="24"/>
                <w:szCs w:val="24"/>
              </w:rPr>
            </w:pPr>
            <w:r>
              <w:rPr>
                <w:rFonts w:ascii="Garamond" w:eastAsia="Calibri" w:hAnsi="Garamond"/>
                <w:sz w:val="24"/>
                <w:szCs w:val="24"/>
              </w:rPr>
              <w:t>S/NO</w:t>
            </w:r>
          </w:p>
        </w:tc>
        <w:tc>
          <w:tcPr>
            <w:tcW w:w="3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3A95" w:rsidRDefault="005D3A95">
            <w:pPr>
              <w:spacing w:before="0" w:beforeAutospacing="0" w:after="0" w:line="360" w:lineRule="auto"/>
              <w:rPr>
                <w:rFonts w:ascii="Garamond" w:eastAsia="Calibri" w:hAnsi="Garamond"/>
                <w:sz w:val="24"/>
                <w:szCs w:val="24"/>
              </w:rPr>
            </w:pPr>
            <w:r>
              <w:rPr>
                <w:rFonts w:ascii="Garamond" w:eastAsia="Calibri" w:hAnsi="Garamond"/>
                <w:sz w:val="24"/>
                <w:szCs w:val="24"/>
              </w:rPr>
              <w:t>DEPT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3A95" w:rsidRDefault="005D3A95">
            <w:pPr>
              <w:spacing w:before="0" w:beforeAutospacing="0" w:after="0" w:line="360" w:lineRule="auto"/>
              <w:rPr>
                <w:rFonts w:ascii="Garamond" w:eastAsia="Calibri" w:hAnsi="Garamond"/>
                <w:sz w:val="24"/>
                <w:szCs w:val="24"/>
              </w:rPr>
            </w:pPr>
            <w:r>
              <w:rPr>
                <w:rFonts w:ascii="Garamond" w:eastAsia="Calibri" w:hAnsi="Garamond"/>
                <w:sz w:val="24"/>
                <w:szCs w:val="24"/>
              </w:rPr>
              <w:t>DAYS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3A95" w:rsidRDefault="005D3A95">
            <w:pPr>
              <w:spacing w:before="0" w:beforeAutospacing="0" w:after="0" w:line="360" w:lineRule="auto"/>
              <w:rPr>
                <w:rFonts w:ascii="Garamond" w:eastAsia="Calibri" w:hAnsi="Garamond"/>
                <w:sz w:val="24"/>
                <w:szCs w:val="24"/>
              </w:rPr>
            </w:pPr>
            <w:r>
              <w:rPr>
                <w:rFonts w:ascii="Garamond" w:eastAsia="Calibri" w:hAnsi="Garamond"/>
                <w:sz w:val="24"/>
                <w:szCs w:val="24"/>
              </w:rPr>
              <w:t>Proposed  Date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3A95" w:rsidRDefault="005D3A95">
            <w:pPr>
              <w:spacing w:before="0" w:beforeAutospacing="0" w:after="0" w:line="360" w:lineRule="auto"/>
              <w:rPr>
                <w:rFonts w:ascii="Garamond" w:eastAsia="Calibri" w:hAnsi="Garamond"/>
                <w:sz w:val="24"/>
                <w:szCs w:val="24"/>
              </w:rPr>
            </w:pPr>
            <w:r>
              <w:rPr>
                <w:rFonts w:ascii="Garamond" w:eastAsia="Calibri" w:hAnsi="Garamond"/>
                <w:sz w:val="24"/>
                <w:szCs w:val="24"/>
              </w:rPr>
              <w:t>Time</w:t>
            </w:r>
          </w:p>
        </w:tc>
      </w:tr>
      <w:tr w:rsidR="005D3A95" w:rsidTr="005D3A95"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3A95" w:rsidRDefault="005D3A95">
            <w:pPr>
              <w:spacing w:before="0" w:beforeAutospacing="0" w:after="0" w:line="360" w:lineRule="auto"/>
              <w:rPr>
                <w:rFonts w:ascii="Garamond" w:eastAsia="Calibri" w:hAnsi="Garamond"/>
                <w:sz w:val="24"/>
                <w:szCs w:val="24"/>
              </w:rPr>
            </w:pPr>
            <w:r>
              <w:rPr>
                <w:rFonts w:ascii="Garamond" w:eastAsia="Calibri" w:hAnsi="Garamond"/>
                <w:sz w:val="24"/>
                <w:szCs w:val="24"/>
              </w:rPr>
              <w:t>1</w:t>
            </w:r>
          </w:p>
        </w:tc>
        <w:tc>
          <w:tcPr>
            <w:tcW w:w="3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3A95" w:rsidRDefault="00925990">
            <w:pPr>
              <w:spacing w:before="0" w:beforeAutospacing="0" w:after="0" w:line="360" w:lineRule="auto"/>
              <w:rPr>
                <w:rFonts w:ascii="Garamond" w:eastAsia="Calibri" w:hAnsi="Garamond"/>
                <w:sz w:val="24"/>
                <w:szCs w:val="24"/>
              </w:rPr>
            </w:pPr>
            <w:r>
              <w:rPr>
                <w:rFonts w:ascii="Garamond" w:eastAsia="Calibri" w:hAnsi="Garamond"/>
                <w:sz w:val="24"/>
                <w:szCs w:val="24"/>
              </w:rPr>
              <w:t xml:space="preserve">MD </w:t>
            </w:r>
            <w:r w:rsidR="005D3A95">
              <w:rPr>
                <w:rFonts w:ascii="Garamond" w:eastAsia="Calibri" w:hAnsi="Garamond"/>
                <w:sz w:val="24"/>
                <w:szCs w:val="24"/>
              </w:rPr>
              <w:t>Directorate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3A95" w:rsidRDefault="005D3A95">
            <w:pPr>
              <w:spacing w:before="0" w:beforeAutospacing="0" w:after="0" w:line="360" w:lineRule="auto"/>
              <w:rPr>
                <w:rFonts w:ascii="Garamond" w:eastAsia="Calibri" w:hAnsi="Garamond"/>
                <w:sz w:val="24"/>
                <w:szCs w:val="24"/>
              </w:rPr>
            </w:pPr>
            <w:r>
              <w:rPr>
                <w:rFonts w:ascii="Garamond" w:eastAsia="Calibri" w:hAnsi="Garamond"/>
                <w:sz w:val="24"/>
                <w:szCs w:val="24"/>
              </w:rPr>
              <w:t>2 Days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3A95" w:rsidRDefault="005D3A95">
            <w:pPr>
              <w:spacing w:before="0" w:beforeAutospacing="0" w:after="0" w:line="360" w:lineRule="auto"/>
              <w:rPr>
                <w:rFonts w:ascii="Garamond" w:eastAsia="Calibri" w:hAnsi="Garamond"/>
                <w:sz w:val="24"/>
                <w:szCs w:val="24"/>
              </w:rPr>
            </w:pPr>
            <w:proofErr w:type="spellStart"/>
            <w:r>
              <w:rPr>
                <w:rFonts w:ascii="Garamond" w:eastAsia="Calibri" w:hAnsi="Garamond"/>
                <w:sz w:val="24"/>
                <w:szCs w:val="24"/>
              </w:rPr>
              <w:t>Teu</w:t>
            </w:r>
            <w:proofErr w:type="spellEnd"/>
            <w:r>
              <w:rPr>
                <w:rFonts w:ascii="Garamond" w:eastAsia="Calibri" w:hAnsi="Garamond"/>
                <w:sz w:val="24"/>
                <w:szCs w:val="24"/>
              </w:rPr>
              <w:t xml:space="preserve"> 2</w:t>
            </w:r>
            <w:r w:rsidR="00925990">
              <w:rPr>
                <w:rFonts w:ascii="Garamond" w:eastAsia="Calibri" w:hAnsi="Garamond"/>
                <w:sz w:val="24"/>
                <w:szCs w:val="24"/>
              </w:rPr>
              <w:t>7</w:t>
            </w:r>
            <w:r>
              <w:rPr>
                <w:rFonts w:ascii="Garamond" w:eastAsia="Calibri" w:hAnsi="Garamond"/>
                <w:sz w:val="24"/>
                <w:szCs w:val="24"/>
                <w:vertAlign w:val="superscript"/>
              </w:rPr>
              <w:t>th</w:t>
            </w:r>
            <w:r>
              <w:rPr>
                <w:rFonts w:ascii="Garamond" w:eastAsia="Calibri" w:hAnsi="Garamond"/>
                <w:sz w:val="24"/>
                <w:szCs w:val="24"/>
              </w:rPr>
              <w:t xml:space="preserve"> –  Wed 2</w:t>
            </w:r>
            <w:r w:rsidR="00925990">
              <w:rPr>
                <w:rFonts w:ascii="Garamond" w:eastAsia="Calibri" w:hAnsi="Garamond"/>
                <w:sz w:val="24"/>
                <w:szCs w:val="24"/>
              </w:rPr>
              <w:t>8</w:t>
            </w:r>
            <w:r>
              <w:rPr>
                <w:rFonts w:ascii="Garamond" w:eastAsia="Calibri" w:hAnsi="Garamond"/>
                <w:sz w:val="24"/>
                <w:szCs w:val="24"/>
                <w:vertAlign w:val="superscript"/>
              </w:rPr>
              <w:t xml:space="preserve">6t </w:t>
            </w:r>
            <w:r>
              <w:rPr>
                <w:rFonts w:ascii="Garamond" w:eastAsia="Calibri" w:hAnsi="Garamond"/>
                <w:sz w:val="24"/>
                <w:szCs w:val="24"/>
              </w:rPr>
              <w:t xml:space="preserve"> Feb 2024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3A95" w:rsidRDefault="005D3A95">
            <w:pPr>
              <w:spacing w:before="0" w:beforeAutospacing="0" w:after="0" w:line="360" w:lineRule="auto"/>
              <w:rPr>
                <w:rFonts w:ascii="Garamond" w:eastAsia="Calibri" w:hAnsi="Garamond"/>
                <w:sz w:val="24"/>
                <w:szCs w:val="24"/>
              </w:rPr>
            </w:pPr>
            <w:r>
              <w:rPr>
                <w:rFonts w:ascii="Garamond" w:eastAsia="Calibri" w:hAnsi="Garamond"/>
                <w:sz w:val="24"/>
                <w:szCs w:val="24"/>
              </w:rPr>
              <w:t>10am – 12pm</w:t>
            </w:r>
          </w:p>
        </w:tc>
      </w:tr>
      <w:tr w:rsidR="005D3A95" w:rsidTr="005D3A95"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3A95" w:rsidRDefault="005D3A95">
            <w:pPr>
              <w:spacing w:before="0" w:beforeAutospacing="0" w:after="0" w:line="360" w:lineRule="auto"/>
              <w:rPr>
                <w:rFonts w:ascii="Garamond" w:eastAsia="Calibri" w:hAnsi="Garamond"/>
                <w:sz w:val="24"/>
                <w:szCs w:val="24"/>
              </w:rPr>
            </w:pPr>
            <w:r>
              <w:rPr>
                <w:rFonts w:ascii="Garamond" w:eastAsia="Calibri" w:hAnsi="Garamond"/>
                <w:sz w:val="24"/>
                <w:szCs w:val="24"/>
              </w:rPr>
              <w:t>2</w:t>
            </w:r>
          </w:p>
        </w:tc>
        <w:tc>
          <w:tcPr>
            <w:tcW w:w="3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3A95" w:rsidRDefault="005D3A95">
            <w:pPr>
              <w:spacing w:before="0" w:beforeAutospacing="0" w:after="0" w:line="360" w:lineRule="auto"/>
              <w:rPr>
                <w:rFonts w:ascii="Garamond" w:eastAsia="Calibri" w:hAnsi="Garamond"/>
                <w:sz w:val="24"/>
                <w:szCs w:val="24"/>
              </w:rPr>
            </w:pPr>
            <w:r>
              <w:rPr>
                <w:rFonts w:ascii="Garamond" w:eastAsia="Calibri" w:hAnsi="Garamond"/>
                <w:sz w:val="24"/>
                <w:szCs w:val="24"/>
              </w:rPr>
              <w:t xml:space="preserve">HCM  Department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3A95" w:rsidRDefault="005D3A95">
            <w:pPr>
              <w:spacing w:before="0" w:beforeAutospacing="0" w:after="0" w:line="360" w:lineRule="auto"/>
              <w:rPr>
                <w:rFonts w:ascii="Garamond" w:eastAsia="Calibri" w:hAnsi="Garamond"/>
                <w:sz w:val="24"/>
                <w:szCs w:val="24"/>
              </w:rPr>
            </w:pPr>
            <w:r>
              <w:rPr>
                <w:rFonts w:ascii="Garamond" w:eastAsia="Calibri" w:hAnsi="Garamond"/>
                <w:sz w:val="24"/>
                <w:szCs w:val="24"/>
              </w:rPr>
              <w:t>2 Days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3A95" w:rsidRDefault="005E2819">
            <w:pPr>
              <w:spacing w:before="0" w:beforeAutospacing="0" w:after="0" w:line="360" w:lineRule="auto"/>
              <w:rPr>
                <w:rFonts w:ascii="Garamond" w:eastAsia="Calibri" w:hAnsi="Garamond"/>
                <w:sz w:val="24"/>
                <w:szCs w:val="24"/>
              </w:rPr>
            </w:pPr>
            <w:proofErr w:type="spellStart"/>
            <w:r>
              <w:rPr>
                <w:rFonts w:ascii="Garamond" w:eastAsia="Calibri" w:hAnsi="Garamond"/>
                <w:sz w:val="24"/>
                <w:szCs w:val="24"/>
              </w:rPr>
              <w:t>Thur</w:t>
            </w:r>
            <w:proofErr w:type="spellEnd"/>
            <w:r w:rsidR="005D3A95">
              <w:rPr>
                <w:rFonts w:ascii="Garamond" w:eastAsia="Calibri" w:hAnsi="Garamond"/>
                <w:sz w:val="24"/>
                <w:szCs w:val="24"/>
              </w:rPr>
              <w:t xml:space="preserve"> </w:t>
            </w:r>
            <w:r>
              <w:rPr>
                <w:rFonts w:ascii="Garamond" w:eastAsia="Calibri" w:hAnsi="Garamond"/>
                <w:sz w:val="24"/>
                <w:szCs w:val="24"/>
              </w:rPr>
              <w:t>2</w:t>
            </w:r>
            <w:r w:rsidR="00925990">
              <w:rPr>
                <w:rFonts w:ascii="Garamond" w:eastAsia="Calibri" w:hAnsi="Garamond"/>
                <w:sz w:val="24"/>
                <w:szCs w:val="24"/>
              </w:rPr>
              <w:t>9</w:t>
            </w:r>
            <w:r w:rsidR="005D3A95">
              <w:rPr>
                <w:rFonts w:ascii="Garamond" w:eastAsia="Calibri" w:hAnsi="Garamond"/>
                <w:sz w:val="24"/>
                <w:szCs w:val="24"/>
                <w:vertAlign w:val="superscript"/>
              </w:rPr>
              <w:t>th</w:t>
            </w:r>
            <w:r>
              <w:rPr>
                <w:rFonts w:ascii="Garamond" w:eastAsia="Calibri" w:hAnsi="Garamond"/>
                <w:sz w:val="24"/>
                <w:szCs w:val="24"/>
              </w:rPr>
              <w:t xml:space="preserve">  –  </w:t>
            </w:r>
            <w:r w:rsidR="00925990">
              <w:rPr>
                <w:rFonts w:ascii="Garamond" w:eastAsia="Calibri" w:hAnsi="Garamond"/>
                <w:sz w:val="24"/>
                <w:szCs w:val="24"/>
              </w:rPr>
              <w:t>Fri 1</w:t>
            </w:r>
            <w:r w:rsidR="00925990" w:rsidRPr="00925990">
              <w:rPr>
                <w:rFonts w:ascii="Garamond" w:eastAsia="Calibri" w:hAnsi="Garamond"/>
                <w:sz w:val="24"/>
                <w:szCs w:val="24"/>
                <w:vertAlign w:val="superscript"/>
              </w:rPr>
              <w:t>st</w:t>
            </w:r>
            <w:r w:rsidR="00925990">
              <w:rPr>
                <w:rFonts w:ascii="Garamond" w:eastAsia="Calibri" w:hAnsi="Garamond"/>
                <w:sz w:val="24"/>
                <w:szCs w:val="24"/>
              </w:rPr>
              <w:t xml:space="preserve"> </w:t>
            </w:r>
            <w:r>
              <w:rPr>
                <w:rFonts w:ascii="Garamond" w:eastAsia="Calibri" w:hAnsi="Garamond"/>
                <w:sz w:val="24"/>
                <w:szCs w:val="24"/>
              </w:rPr>
              <w:t xml:space="preserve"> </w:t>
            </w:r>
            <w:r w:rsidR="00925990">
              <w:rPr>
                <w:rFonts w:ascii="Garamond" w:eastAsia="Calibri" w:hAnsi="Garamond"/>
                <w:sz w:val="24"/>
                <w:szCs w:val="24"/>
              </w:rPr>
              <w:t>Mar</w:t>
            </w:r>
            <w:r w:rsidR="005D3A95">
              <w:rPr>
                <w:rFonts w:ascii="Garamond" w:eastAsia="Calibri" w:hAnsi="Garamond"/>
                <w:sz w:val="24"/>
                <w:szCs w:val="24"/>
              </w:rPr>
              <w:t>, 202</w:t>
            </w:r>
            <w:r>
              <w:rPr>
                <w:rFonts w:ascii="Garamond" w:eastAsia="Calibri" w:hAnsi="Garamond"/>
                <w:sz w:val="24"/>
                <w:szCs w:val="24"/>
              </w:rPr>
              <w:t>4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3A95" w:rsidRDefault="005D3A95">
            <w:pPr>
              <w:rPr>
                <w:sz w:val="22"/>
                <w:szCs w:val="22"/>
              </w:rPr>
            </w:pPr>
            <w:r>
              <w:rPr>
                <w:rFonts w:ascii="Garamond" w:eastAsia="Calibri" w:hAnsi="Garamond"/>
                <w:sz w:val="24"/>
                <w:szCs w:val="24"/>
              </w:rPr>
              <w:t>10am – 1</w:t>
            </w:r>
            <w:r w:rsidR="005E2819">
              <w:rPr>
                <w:rFonts w:ascii="Garamond" w:eastAsia="Calibri" w:hAnsi="Garamond"/>
                <w:sz w:val="24"/>
                <w:szCs w:val="24"/>
              </w:rPr>
              <w:t>2</w:t>
            </w:r>
            <w:r>
              <w:rPr>
                <w:rFonts w:ascii="Garamond" w:eastAsia="Calibri" w:hAnsi="Garamond"/>
                <w:sz w:val="24"/>
                <w:szCs w:val="24"/>
              </w:rPr>
              <w:t>pm</w:t>
            </w:r>
          </w:p>
        </w:tc>
      </w:tr>
      <w:tr w:rsidR="005D3A95" w:rsidTr="005D3A95"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3A95" w:rsidRDefault="005D3A95">
            <w:pPr>
              <w:spacing w:before="0" w:beforeAutospacing="0" w:after="0" w:line="360" w:lineRule="auto"/>
              <w:rPr>
                <w:rFonts w:ascii="Garamond" w:eastAsia="Calibri" w:hAnsi="Garamond"/>
                <w:sz w:val="24"/>
                <w:szCs w:val="24"/>
              </w:rPr>
            </w:pPr>
            <w:r>
              <w:rPr>
                <w:rFonts w:ascii="Garamond" w:eastAsia="Calibri" w:hAnsi="Garamond"/>
                <w:sz w:val="24"/>
                <w:szCs w:val="24"/>
              </w:rPr>
              <w:t>3</w:t>
            </w:r>
          </w:p>
        </w:tc>
        <w:tc>
          <w:tcPr>
            <w:tcW w:w="3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3A95" w:rsidRDefault="005D3A95">
            <w:pPr>
              <w:spacing w:before="0" w:beforeAutospacing="0" w:after="0" w:line="360" w:lineRule="auto"/>
              <w:rPr>
                <w:rFonts w:ascii="Garamond" w:eastAsia="Calibri" w:hAnsi="Garamond"/>
                <w:sz w:val="24"/>
                <w:szCs w:val="24"/>
              </w:rPr>
            </w:pPr>
            <w:r>
              <w:rPr>
                <w:rFonts w:ascii="Garamond" w:eastAsia="Calibri" w:hAnsi="Garamond"/>
                <w:sz w:val="24"/>
                <w:szCs w:val="24"/>
              </w:rPr>
              <w:t xml:space="preserve">Finance Department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3A95" w:rsidRDefault="005D3A95">
            <w:pPr>
              <w:spacing w:before="0" w:beforeAutospacing="0" w:after="0" w:line="360" w:lineRule="auto"/>
              <w:rPr>
                <w:rFonts w:ascii="Garamond" w:eastAsia="Calibri" w:hAnsi="Garamond"/>
                <w:sz w:val="24"/>
                <w:szCs w:val="24"/>
              </w:rPr>
            </w:pPr>
            <w:r>
              <w:rPr>
                <w:rFonts w:ascii="Garamond" w:eastAsia="Calibri" w:hAnsi="Garamond"/>
                <w:sz w:val="24"/>
                <w:szCs w:val="24"/>
              </w:rPr>
              <w:t>2Days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3A95" w:rsidRDefault="00925990">
            <w:pPr>
              <w:spacing w:before="0" w:beforeAutospacing="0" w:after="0" w:line="360" w:lineRule="auto"/>
              <w:rPr>
                <w:rFonts w:ascii="Garamond" w:eastAsia="Calibri" w:hAnsi="Garamond"/>
                <w:sz w:val="24"/>
                <w:szCs w:val="24"/>
              </w:rPr>
            </w:pPr>
            <w:r>
              <w:rPr>
                <w:rFonts w:ascii="Garamond" w:eastAsia="Calibri" w:hAnsi="Garamond"/>
                <w:sz w:val="24"/>
                <w:szCs w:val="24"/>
              </w:rPr>
              <w:t>Mon</w:t>
            </w:r>
            <w:r w:rsidR="005D3A95">
              <w:rPr>
                <w:rFonts w:ascii="Garamond" w:eastAsia="Calibri" w:hAnsi="Garamond"/>
                <w:sz w:val="24"/>
                <w:szCs w:val="24"/>
              </w:rPr>
              <w:t xml:space="preserve"> </w:t>
            </w:r>
            <w:r>
              <w:rPr>
                <w:rFonts w:ascii="Garamond" w:eastAsia="Calibri" w:hAnsi="Garamond"/>
                <w:sz w:val="24"/>
                <w:szCs w:val="24"/>
              </w:rPr>
              <w:t>4</w:t>
            </w:r>
            <w:r w:rsidRPr="00925990">
              <w:rPr>
                <w:rFonts w:ascii="Garamond" w:eastAsia="Calibri" w:hAnsi="Garamond"/>
                <w:sz w:val="24"/>
                <w:szCs w:val="24"/>
                <w:vertAlign w:val="superscript"/>
              </w:rPr>
              <w:t>th</w:t>
            </w:r>
            <w:r>
              <w:rPr>
                <w:rFonts w:ascii="Garamond" w:eastAsia="Calibri" w:hAnsi="Garamond"/>
                <w:sz w:val="24"/>
                <w:szCs w:val="24"/>
              </w:rPr>
              <w:t xml:space="preserve">  –  Teu5th </w:t>
            </w:r>
            <w:proofErr w:type="spellStart"/>
            <w:r w:rsidR="005D3A95">
              <w:rPr>
                <w:rFonts w:ascii="Garamond" w:eastAsia="Calibri" w:hAnsi="Garamond"/>
                <w:sz w:val="24"/>
                <w:szCs w:val="24"/>
                <w:vertAlign w:val="superscript"/>
              </w:rPr>
              <w:t>th</w:t>
            </w:r>
            <w:proofErr w:type="spellEnd"/>
            <w:r>
              <w:rPr>
                <w:rFonts w:ascii="Garamond" w:eastAsia="Calibri" w:hAnsi="Garamond"/>
                <w:sz w:val="24"/>
                <w:szCs w:val="24"/>
              </w:rPr>
              <w:t xml:space="preserve">  Mar</w:t>
            </w:r>
            <w:r w:rsidR="005D3A95">
              <w:rPr>
                <w:rFonts w:ascii="Garamond" w:eastAsia="Calibri" w:hAnsi="Garamond"/>
                <w:sz w:val="24"/>
                <w:szCs w:val="24"/>
              </w:rPr>
              <w:t xml:space="preserve"> 202</w:t>
            </w:r>
            <w:r w:rsidR="005E2819">
              <w:rPr>
                <w:rFonts w:ascii="Garamond" w:eastAsia="Calibri" w:hAnsi="Garamond"/>
                <w:sz w:val="24"/>
                <w:szCs w:val="24"/>
              </w:rPr>
              <w:t>4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3A95" w:rsidRDefault="005D3A95">
            <w:pPr>
              <w:rPr>
                <w:sz w:val="22"/>
                <w:szCs w:val="22"/>
              </w:rPr>
            </w:pPr>
            <w:r>
              <w:rPr>
                <w:rFonts w:ascii="Garamond" w:eastAsia="Calibri" w:hAnsi="Garamond"/>
                <w:sz w:val="24"/>
                <w:szCs w:val="24"/>
              </w:rPr>
              <w:t>10am – 1</w:t>
            </w:r>
            <w:r w:rsidR="005E2819">
              <w:rPr>
                <w:rFonts w:ascii="Garamond" w:eastAsia="Calibri" w:hAnsi="Garamond"/>
                <w:sz w:val="24"/>
                <w:szCs w:val="24"/>
              </w:rPr>
              <w:t>2</w:t>
            </w:r>
            <w:r>
              <w:rPr>
                <w:rFonts w:ascii="Garamond" w:eastAsia="Calibri" w:hAnsi="Garamond"/>
                <w:sz w:val="24"/>
                <w:szCs w:val="24"/>
              </w:rPr>
              <w:t>pm</w:t>
            </w:r>
          </w:p>
        </w:tc>
      </w:tr>
      <w:tr w:rsidR="005D3A95" w:rsidTr="005D3A95"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3A95" w:rsidRDefault="005D3A95">
            <w:pPr>
              <w:spacing w:before="0" w:beforeAutospacing="0" w:after="0" w:line="360" w:lineRule="auto"/>
              <w:rPr>
                <w:rFonts w:ascii="Garamond" w:eastAsia="Calibri" w:hAnsi="Garamond"/>
                <w:sz w:val="24"/>
                <w:szCs w:val="24"/>
              </w:rPr>
            </w:pPr>
            <w:r>
              <w:rPr>
                <w:rFonts w:ascii="Garamond" w:eastAsia="Calibri" w:hAnsi="Garamond"/>
                <w:sz w:val="24"/>
                <w:szCs w:val="24"/>
              </w:rPr>
              <w:t>4</w:t>
            </w:r>
          </w:p>
        </w:tc>
        <w:tc>
          <w:tcPr>
            <w:tcW w:w="3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3A95" w:rsidRDefault="0018131F">
            <w:pPr>
              <w:spacing w:before="0" w:beforeAutospacing="0" w:after="0" w:line="360" w:lineRule="auto"/>
              <w:rPr>
                <w:rFonts w:ascii="Garamond" w:eastAsia="Calibri" w:hAnsi="Garamond"/>
                <w:sz w:val="24"/>
                <w:szCs w:val="24"/>
              </w:rPr>
            </w:pPr>
            <w:r>
              <w:rPr>
                <w:rFonts w:ascii="Garamond" w:eastAsia="Calibri" w:hAnsi="Garamond"/>
                <w:sz w:val="24"/>
                <w:szCs w:val="24"/>
              </w:rPr>
              <w:t>SC&amp;O/Innovation/Broadband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3A95" w:rsidRDefault="005D3A95">
            <w:pPr>
              <w:spacing w:before="0" w:beforeAutospacing="0" w:after="0" w:line="360" w:lineRule="auto"/>
              <w:rPr>
                <w:rFonts w:ascii="Garamond" w:eastAsia="Calibri" w:hAnsi="Garamond"/>
                <w:sz w:val="24"/>
                <w:szCs w:val="24"/>
              </w:rPr>
            </w:pPr>
            <w:r>
              <w:rPr>
                <w:rFonts w:ascii="Garamond" w:eastAsia="Calibri" w:hAnsi="Garamond"/>
                <w:sz w:val="24"/>
                <w:szCs w:val="24"/>
              </w:rPr>
              <w:t>2 Days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3A95" w:rsidRDefault="00925990">
            <w:pPr>
              <w:spacing w:before="0" w:beforeAutospacing="0" w:after="0" w:line="360" w:lineRule="auto"/>
              <w:rPr>
                <w:rFonts w:ascii="Garamond" w:eastAsia="Calibri" w:hAnsi="Garamond"/>
                <w:sz w:val="24"/>
                <w:szCs w:val="24"/>
              </w:rPr>
            </w:pPr>
            <w:r>
              <w:rPr>
                <w:rFonts w:ascii="Garamond" w:eastAsia="Calibri" w:hAnsi="Garamond"/>
                <w:sz w:val="24"/>
                <w:szCs w:val="24"/>
              </w:rPr>
              <w:t>Wed</w:t>
            </w:r>
            <w:r w:rsidR="005D3A95">
              <w:rPr>
                <w:rFonts w:ascii="Garamond" w:eastAsia="Calibri" w:hAnsi="Garamond"/>
                <w:sz w:val="24"/>
                <w:szCs w:val="24"/>
              </w:rPr>
              <w:t xml:space="preserve"> </w:t>
            </w:r>
            <w:r>
              <w:rPr>
                <w:rFonts w:ascii="Garamond" w:eastAsia="Calibri" w:hAnsi="Garamond"/>
                <w:sz w:val="24"/>
                <w:szCs w:val="24"/>
              </w:rPr>
              <w:t>6</w:t>
            </w:r>
            <w:r w:rsidR="005E2819" w:rsidRPr="005E2819">
              <w:rPr>
                <w:rFonts w:ascii="Garamond" w:eastAsia="Calibri" w:hAnsi="Garamond"/>
                <w:sz w:val="24"/>
                <w:szCs w:val="24"/>
                <w:vertAlign w:val="superscript"/>
              </w:rPr>
              <w:t>th</w:t>
            </w:r>
            <w:r w:rsidR="005E2819">
              <w:rPr>
                <w:rFonts w:ascii="Garamond" w:eastAsia="Calibri" w:hAnsi="Garamond"/>
                <w:sz w:val="24"/>
                <w:szCs w:val="24"/>
              </w:rPr>
              <w:t xml:space="preserve">  </w:t>
            </w:r>
            <w:r w:rsidR="005D3A95">
              <w:rPr>
                <w:rFonts w:ascii="Garamond" w:eastAsia="Calibri" w:hAnsi="Garamond"/>
                <w:sz w:val="24"/>
                <w:szCs w:val="24"/>
              </w:rPr>
              <w:t xml:space="preserve"> – </w:t>
            </w:r>
            <w:proofErr w:type="spellStart"/>
            <w:r w:rsidR="005E2819">
              <w:rPr>
                <w:rFonts w:ascii="Garamond" w:eastAsia="Calibri" w:hAnsi="Garamond"/>
                <w:sz w:val="24"/>
                <w:szCs w:val="24"/>
              </w:rPr>
              <w:t>T</w:t>
            </w:r>
            <w:r>
              <w:rPr>
                <w:rFonts w:ascii="Garamond" w:eastAsia="Calibri" w:hAnsi="Garamond"/>
                <w:sz w:val="24"/>
                <w:szCs w:val="24"/>
              </w:rPr>
              <w:t>hur</w:t>
            </w:r>
            <w:proofErr w:type="spellEnd"/>
            <w:r>
              <w:rPr>
                <w:rFonts w:ascii="Garamond" w:eastAsia="Calibri" w:hAnsi="Garamond"/>
                <w:sz w:val="24"/>
                <w:szCs w:val="24"/>
              </w:rPr>
              <w:t xml:space="preserve"> 7</w:t>
            </w:r>
            <w:r w:rsidR="005E2819" w:rsidRPr="005E2819">
              <w:rPr>
                <w:rFonts w:ascii="Garamond" w:eastAsia="Calibri" w:hAnsi="Garamond"/>
                <w:sz w:val="24"/>
                <w:szCs w:val="24"/>
                <w:vertAlign w:val="superscript"/>
              </w:rPr>
              <w:t>th</w:t>
            </w:r>
            <w:r w:rsidR="005E2819">
              <w:rPr>
                <w:rFonts w:ascii="Garamond" w:eastAsia="Calibri" w:hAnsi="Garamond"/>
                <w:sz w:val="24"/>
                <w:szCs w:val="24"/>
              </w:rPr>
              <w:t xml:space="preserve"> </w:t>
            </w:r>
            <w:r w:rsidR="00655A3F">
              <w:rPr>
                <w:rFonts w:ascii="Garamond" w:eastAsia="Calibri" w:hAnsi="Garamond"/>
                <w:sz w:val="24"/>
                <w:szCs w:val="24"/>
              </w:rPr>
              <w:t xml:space="preserve"> </w:t>
            </w:r>
            <w:r>
              <w:rPr>
                <w:rFonts w:ascii="Garamond" w:eastAsia="Calibri" w:hAnsi="Garamond"/>
                <w:sz w:val="24"/>
                <w:szCs w:val="24"/>
              </w:rPr>
              <w:t>Mar</w:t>
            </w:r>
            <w:r w:rsidR="005D3A95">
              <w:rPr>
                <w:rFonts w:ascii="Garamond" w:eastAsia="Calibri" w:hAnsi="Garamond"/>
                <w:sz w:val="24"/>
                <w:szCs w:val="24"/>
              </w:rPr>
              <w:t>, 202</w:t>
            </w:r>
            <w:r w:rsidR="005E2819">
              <w:rPr>
                <w:rFonts w:ascii="Garamond" w:eastAsia="Calibri" w:hAnsi="Garamond"/>
                <w:sz w:val="24"/>
                <w:szCs w:val="24"/>
              </w:rPr>
              <w:t>4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3A95" w:rsidRDefault="005D3A95">
            <w:pPr>
              <w:rPr>
                <w:sz w:val="22"/>
                <w:szCs w:val="22"/>
              </w:rPr>
            </w:pPr>
            <w:r>
              <w:rPr>
                <w:rFonts w:ascii="Garamond" w:eastAsia="Calibri" w:hAnsi="Garamond"/>
                <w:sz w:val="24"/>
                <w:szCs w:val="24"/>
              </w:rPr>
              <w:t>10am – 1</w:t>
            </w:r>
            <w:r w:rsidR="005E2819">
              <w:rPr>
                <w:rFonts w:ascii="Garamond" w:eastAsia="Calibri" w:hAnsi="Garamond"/>
                <w:sz w:val="24"/>
                <w:szCs w:val="24"/>
              </w:rPr>
              <w:t>2</w:t>
            </w:r>
            <w:r>
              <w:rPr>
                <w:rFonts w:ascii="Garamond" w:eastAsia="Calibri" w:hAnsi="Garamond"/>
                <w:sz w:val="24"/>
                <w:szCs w:val="24"/>
              </w:rPr>
              <w:t>pm</w:t>
            </w:r>
          </w:p>
        </w:tc>
      </w:tr>
      <w:tr w:rsidR="005D3A95" w:rsidTr="005D3A95"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3A95" w:rsidRDefault="005D3A95">
            <w:pPr>
              <w:spacing w:before="0" w:beforeAutospacing="0" w:after="0" w:line="360" w:lineRule="auto"/>
              <w:rPr>
                <w:rFonts w:ascii="Garamond" w:eastAsia="Calibri" w:hAnsi="Garamond"/>
                <w:sz w:val="24"/>
                <w:szCs w:val="24"/>
              </w:rPr>
            </w:pPr>
            <w:r>
              <w:rPr>
                <w:rFonts w:ascii="Garamond" w:eastAsia="Calibri" w:hAnsi="Garamond"/>
                <w:sz w:val="24"/>
                <w:szCs w:val="24"/>
              </w:rPr>
              <w:t>5</w:t>
            </w:r>
          </w:p>
        </w:tc>
        <w:tc>
          <w:tcPr>
            <w:tcW w:w="3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3A95" w:rsidRDefault="0018131F">
            <w:pPr>
              <w:spacing w:before="0" w:beforeAutospacing="0" w:after="0" w:line="360" w:lineRule="auto"/>
              <w:rPr>
                <w:rFonts w:ascii="Garamond" w:eastAsia="Calibri" w:hAnsi="Garamond"/>
                <w:sz w:val="24"/>
                <w:szCs w:val="24"/>
              </w:rPr>
            </w:pPr>
            <w:r>
              <w:rPr>
                <w:rFonts w:ascii="Garamond" w:eastAsia="Calibri" w:hAnsi="Garamond"/>
                <w:sz w:val="24"/>
                <w:szCs w:val="24"/>
              </w:rPr>
              <w:t>NOC</w:t>
            </w:r>
            <w:r w:rsidR="005D3A95">
              <w:rPr>
                <w:rFonts w:ascii="Garamond" w:eastAsia="Calibri" w:hAnsi="Garamond"/>
                <w:sz w:val="24"/>
                <w:szCs w:val="24"/>
              </w:rPr>
              <w:t xml:space="preserve"> / ITS Staff</w:t>
            </w:r>
            <w:r>
              <w:rPr>
                <w:rFonts w:ascii="Garamond" w:eastAsia="Calibri" w:hAnsi="Garamond"/>
                <w:sz w:val="24"/>
                <w:szCs w:val="24"/>
              </w:rPr>
              <w:t>, Navigation</w:t>
            </w:r>
            <w:r w:rsidR="00B63DCE">
              <w:rPr>
                <w:rFonts w:ascii="Garamond" w:eastAsia="Calibri" w:hAnsi="Garamond"/>
                <w:sz w:val="24"/>
                <w:szCs w:val="24"/>
              </w:rPr>
              <w:t xml:space="preserve">/ </w:t>
            </w:r>
            <w:proofErr w:type="spellStart"/>
            <w:r w:rsidR="00B63DCE">
              <w:rPr>
                <w:rFonts w:ascii="Garamond" w:eastAsia="Calibri" w:hAnsi="Garamond"/>
                <w:sz w:val="24"/>
                <w:szCs w:val="24"/>
              </w:rPr>
              <w:t>Broadcsting</w:t>
            </w:r>
            <w:proofErr w:type="spellEnd"/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3A95" w:rsidRDefault="005D3A95">
            <w:pPr>
              <w:spacing w:before="0" w:beforeAutospacing="0" w:after="0" w:line="360" w:lineRule="auto"/>
              <w:rPr>
                <w:rFonts w:ascii="Garamond" w:eastAsia="Calibri" w:hAnsi="Garamond"/>
                <w:sz w:val="24"/>
                <w:szCs w:val="24"/>
              </w:rPr>
            </w:pPr>
            <w:r>
              <w:rPr>
                <w:rFonts w:ascii="Garamond" w:eastAsia="Calibri" w:hAnsi="Garamond"/>
                <w:sz w:val="24"/>
                <w:szCs w:val="24"/>
              </w:rPr>
              <w:t>2 Days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3A95" w:rsidRDefault="00925990">
            <w:pPr>
              <w:spacing w:before="0" w:beforeAutospacing="0" w:after="0" w:line="360" w:lineRule="auto"/>
              <w:rPr>
                <w:rFonts w:ascii="Garamond" w:eastAsia="Calibri" w:hAnsi="Garamond"/>
                <w:sz w:val="24"/>
                <w:szCs w:val="24"/>
              </w:rPr>
            </w:pPr>
            <w:r>
              <w:rPr>
                <w:rFonts w:ascii="Garamond" w:eastAsia="Calibri" w:hAnsi="Garamond"/>
                <w:sz w:val="24"/>
                <w:szCs w:val="24"/>
              </w:rPr>
              <w:t>Mon</w:t>
            </w:r>
            <w:r w:rsidR="005D3A95">
              <w:rPr>
                <w:rFonts w:ascii="Garamond" w:eastAsia="Calibri" w:hAnsi="Garamond"/>
                <w:sz w:val="24"/>
                <w:szCs w:val="24"/>
              </w:rPr>
              <w:t xml:space="preserve"> </w:t>
            </w:r>
            <w:r w:rsidR="00655A3F">
              <w:rPr>
                <w:rFonts w:ascii="Garamond" w:eastAsia="Calibri" w:hAnsi="Garamond"/>
                <w:sz w:val="24"/>
                <w:szCs w:val="24"/>
              </w:rPr>
              <w:t>11</w:t>
            </w:r>
            <w:r w:rsidR="005E2819" w:rsidRPr="005E2819">
              <w:rPr>
                <w:rFonts w:ascii="Garamond" w:eastAsia="Calibri" w:hAnsi="Garamond"/>
                <w:sz w:val="24"/>
                <w:szCs w:val="24"/>
                <w:vertAlign w:val="superscript"/>
              </w:rPr>
              <w:t>th</w:t>
            </w:r>
            <w:r w:rsidR="005E2819">
              <w:rPr>
                <w:rFonts w:ascii="Garamond" w:eastAsia="Calibri" w:hAnsi="Garamond"/>
                <w:sz w:val="24"/>
                <w:szCs w:val="24"/>
              </w:rPr>
              <w:t xml:space="preserve"> </w:t>
            </w:r>
            <w:r w:rsidR="00655A3F">
              <w:rPr>
                <w:rFonts w:ascii="Garamond" w:eastAsia="Calibri" w:hAnsi="Garamond"/>
                <w:sz w:val="24"/>
                <w:szCs w:val="24"/>
              </w:rPr>
              <w:t xml:space="preserve"> –  Tue</w:t>
            </w:r>
            <w:r w:rsidR="005D3A95">
              <w:rPr>
                <w:rFonts w:ascii="Garamond" w:eastAsia="Calibri" w:hAnsi="Garamond"/>
                <w:sz w:val="24"/>
                <w:szCs w:val="24"/>
              </w:rPr>
              <w:t xml:space="preserve"> </w:t>
            </w:r>
            <w:r w:rsidR="00655A3F">
              <w:rPr>
                <w:rFonts w:ascii="Garamond" w:eastAsia="Calibri" w:hAnsi="Garamond"/>
                <w:sz w:val="24"/>
                <w:szCs w:val="24"/>
              </w:rPr>
              <w:t>12</w:t>
            </w:r>
            <w:r w:rsidR="005D3A95">
              <w:rPr>
                <w:rFonts w:ascii="Garamond" w:eastAsia="Calibri" w:hAnsi="Garamond"/>
                <w:sz w:val="24"/>
                <w:szCs w:val="24"/>
                <w:vertAlign w:val="superscript"/>
              </w:rPr>
              <w:t>th</w:t>
            </w:r>
            <w:r w:rsidR="00655A3F">
              <w:rPr>
                <w:rFonts w:ascii="Garamond" w:eastAsia="Calibri" w:hAnsi="Garamond"/>
                <w:sz w:val="24"/>
                <w:szCs w:val="24"/>
              </w:rPr>
              <w:t xml:space="preserve"> Mar,</w:t>
            </w:r>
            <w:r w:rsidR="005D3A95">
              <w:rPr>
                <w:rFonts w:ascii="Garamond" w:eastAsia="Calibri" w:hAnsi="Garamond"/>
                <w:sz w:val="24"/>
                <w:szCs w:val="24"/>
              </w:rPr>
              <w:t xml:space="preserve">  202</w:t>
            </w:r>
            <w:r w:rsidR="005E2819">
              <w:rPr>
                <w:rFonts w:ascii="Garamond" w:eastAsia="Calibri" w:hAnsi="Garamond"/>
                <w:sz w:val="24"/>
                <w:szCs w:val="24"/>
              </w:rPr>
              <w:t>4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3A95" w:rsidRDefault="005D3A95">
            <w:pPr>
              <w:rPr>
                <w:sz w:val="22"/>
                <w:szCs w:val="22"/>
              </w:rPr>
            </w:pPr>
            <w:r>
              <w:rPr>
                <w:rFonts w:ascii="Garamond" w:eastAsia="Calibri" w:hAnsi="Garamond"/>
                <w:sz w:val="24"/>
                <w:szCs w:val="24"/>
              </w:rPr>
              <w:t>10am – 1</w:t>
            </w:r>
            <w:r w:rsidR="005E2819">
              <w:rPr>
                <w:rFonts w:ascii="Garamond" w:eastAsia="Calibri" w:hAnsi="Garamond"/>
                <w:sz w:val="24"/>
                <w:szCs w:val="24"/>
              </w:rPr>
              <w:t>2</w:t>
            </w:r>
            <w:r>
              <w:rPr>
                <w:rFonts w:ascii="Garamond" w:eastAsia="Calibri" w:hAnsi="Garamond"/>
                <w:sz w:val="24"/>
                <w:szCs w:val="24"/>
              </w:rPr>
              <w:t>pm</w:t>
            </w:r>
          </w:p>
        </w:tc>
      </w:tr>
      <w:tr w:rsidR="005D3A95" w:rsidTr="005D3A95">
        <w:trPr>
          <w:trHeight w:val="557"/>
        </w:trPr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3A95" w:rsidRDefault="005D3A95">
            <w:pPr>
              <w:spacing w:before="0" w:beforeAutospacing="0" w:after="0"/>
              <w:rPr>
                <w:rFonts w:ascii="Garamond" w:eastAsia="Calibri" w:hAnsi="Garamond"/>
                <w:sz w:val="24"/>
                <w:szCs w:val="24"/>
              </w:rPr>
            </w:pPr>
            <w:r>
              <w:rPr>
                <w:rFonts w:ascii="Garamond" w:eastAsia="Calibri" w:hAnsi="Garamond"/>
                <w:sz w:val="24"/>
                <w:szCs w:val="24"/>
              </w:rPr>
              <w:t>6</w:t>
            </w:r>
          </w:p>
        </w:tc>
        <w:tc>
          <w:tcPr>
            <w:tcW w:w="3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3A95" w:rsidRDefault="005E2819">
            <w:pPr>
              <w:spacing w:before="0" w:beforeAutospacing="0" w:after="0"/>
              <w:rPr>
                <w:rFonts w:ascii="Garamond" w:eastAsia="Calibri" w:hAnsi="Garamond"/>
                <w:sz w:val="24"/>
                <w:szCs w:val="24"/>
              </w:rPr>
            </w:pPr>
            <w:r>
              <w:rPr>
                <w:rFonts w:ascii="Garamond" w:eastAsia="Calibri" w:hAnsi="Garamond"/>
                <w:sz w:val="24"/>
                <w:szCs w:val="24"/>
              </w:rPr>
              <w:t>Administration Department</w:t>
            </w:r>
          </w:p>
          <w:p w:rsidR="005D3A95" w:rsidRDefault="005D3A95">
            <w:pPr>
              <w:spacing w:before="0" w:beforeAutospacing="0" w:after="0"/>
              <w:rPr>
                <w:rFonts w:ascii="Garamond" w:eastAsia="Calibri" w:hAnsi="Garamond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3A95" w:rsidRDefault="005D3A95">
            <w:pPr>
              <w:spacing w:before="0" w:beforeAutospacing="0" w:after="0"/>
              <w:rPr>
                <w:rFonts w:ascii="Garamond" w:eastAsia="Calibri" w:hAnsi="Garamond"/>
                <w:sz w:val="24"/>
                <w:szCs w:val="24"/>
              </w:rPr>
            </w:pPr>
            <w:r>
              <w:rPr>
                <w:rFonts w:ascii="Garamond" w:eastAsia="Calibri" w:hAnsi="Garamond"/>
                <w:sz w:val="24"/>
                <w:szCs w:val="24"/>
              </w:rPr>
              <w:t>2 Days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3A95" w:rsidRDefault="00655A3F">
            <w:pPr>
              <w:spacing w:before="0" w:beforeAutospacing="0" w:after="0"/>
              <w:rPr>
                <w:rFonts w:ascii="Garamond" w:eastAsia="Calibri" w:hAnsi="Garamond"/>
                <w:sz w:val="24"/>
                <w:szCs w:val="24"/>
              </w:rPr>
            </w:pPr>
            <w:r>
              <w:rPr>
                <w:rFonts w:ascii="Garamond" w:eastAsia="Calibri" w:hAnsi="Garamond"/>
                <w:sz w:val="24"/>
                <w:szCs w:val="24"/>
              </w:rPr>
              <w:t>Wed</w:t>
            </w:r>
            <w:r w:rsidR="005D3A95">
              <w:rPr>
                <w:rFonts w:ascii="Garamond" w:eastAsia="Calibri" w:hAnsi="Garamond"/>
                <w:sz w:val="24"/>
                <w:szCs w:val="24"/>
              </w:rPr>
              <w:t xml:space="preserve"> </w:t>
            </w:r>
            <w:r w:rsidR="005E2819">
              <w:rPr>
                <w:rFonts w:ascii="Garamond" w:eastAsia="Calibri" w:hAnsi="Garamond"/>
                <w:sz w:val="24"/>
                <w:szCs w:val="24"/>
              </w:rPr>
              <w:t>1</w:t>
            </w:r>
            <w:r>
              <w:rPr>
                <w:rFonts w:ascii="Garamond" w:eastAsia="Calibri" w:hAnsi="Garamond"/>
                <w:sz w:val="24"/>
                <w:szCs w:val="24"/>
              </w:rPr>
              <w:t>3</w:t>
            </w:r>
            <w:r w:rsidR="005D3A95">
              <w:rPr>
                <w:rFonts w:ascii="Garamond" w:eastAsia="Calibri" w:hAnsi="Garamond"/>
                <w:sz w:val="24"/>
                <w:szCs w:val="24"/>
                <w:vertAlign w:val="superscript"/>
              </w:rPr>
              <w:t>th</w:t>
            </w:r>
            <w:r>
              <w:rPr>
                <w:rFonts w:ascii="Garamond" w:eastAsia="Calibri" w:hAnsi="Garamond"/>
                <w:sz w:val="24"/>
                <w:szCs w:val="24"/>
              </w:rPr>
              <w:t xml:space="preserve">  –  </w:t>
            </w:r>
            <w:proofErr w:type="spellStart"/>
            <w:r>
              <w:rPr>
                <w:rFonts w:ascii="Garamond" w:eastAsia="Calibri" w:hAnsi="Garamond"/>
                <w:sz w:val="24"/>
                <w:szCs w:val="24"/>
              </w:rPr>
              <w:t>Thur</w:t>
            </w:r>
            <w:proofErr w:type="spellEnd"/>
            <w:r w:rsidR="005D3A95">
              <w:rPr>
                <w:rFonts w:ascii="Garamond" w:eastAsia="Calibri" w:hAnsi="Garamond"/>
                <w:sz w:val="24"/>
                <w:szCs w:val="24"/>
              </w:rPr>
              <w:t xml:space="preserve"> </w:t>
            </w:r>
            <w:r w:rsidR="005E2819">
              <w:rPr>
                <w:rFonts w:ascii="Garamond" w:eastAsia="Calibri" w:hAnsi="Garamond"/>
                <w:sz w:val="24"/>
                <w:szCs w:val="24"/>
              </w:rPr>
              <w:t>1</w:t>
            </w:r>
            <w:r>
              <w:rPr>
                <w:rFonts w:ascii="Garamond" w:eastAsia="Calibri" w:hAnsi="Garamond"/>
                <w:sz w:val="24"/>
                <w:szCs w:val="24"/>
              </w:rPr>
              <w:t>4</w:t>
            </w:r>
            <w:r w:rsidR="005D3A95">
              <w:rPr>
                <w:rFonts w:ascii="Garamond" w:eastAsia="Calibri" w:hAnsi="Garamond"/>
                <w:sz w:val="24"/>
                <w:szCs w:val="24"/>
                <w:vertAlign w:val="superscript"/>
              </w:rPr>
              <w:t xml:space="preserve">th </w:t>
            </w:r>
            <w:r>
              <w:rPr>
                <w:rFonts w:ascii="Garamond" w:eastAsia="Calibri" w:hAnsi="Garamond"/>
                <w:sz w:val="24"/>
                <w:szCs w:val="24"/>
              </w:rPr>
              <w:t xml:space="preserve"> Mar</w:t>
            </w:r>
            <w:r w:rsidR="005D3A95">
              <w:rPr>
                <w:rFonts w:ascii="Garamond" w:eastAsia="Calibri" w:hAnsi="Garamond"/>
                <w:sz w:val="24"/>
                <w:szCs w:val="24"/>
              </w:rPr>
              <w:t>, 202</w:t>
            </w:r>
            <w:r w:rsidR="00E97518">
              <w:rPr>
                <w:rFonts w:ascii="Garamond" w:eastAsia="Calibri" w:hAnsi="Garamond"/>
                <w:sz w:val="24"/>
                <w:szCs w:val="24"/>
              </w:rPr>
              <w:t>4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3A95" w:rsidRDefault="005D3A95">
            <w:pPr>
              <w:rPr>
                <w:sz w:val="22"/>
                <w:szCs w:val="22"/>
              </w:rPr>
            </w:pPr>
            <w:r>
              <w:rPr>
                <w:rFonts w:ascii="Garamond" w:eastAsia="Calibri" w:hAnsi="Garamond"/>
                <w:sz w:val="24"/>
                <w:szCs w:val="24"/>
              </w:rPr>
              <w:t>10am – 1</w:t>
            </w:r>
            <w:r w:rsidR="005E2819">
              <w:rPr>
                <w:rFonts w:ascii="Garamond" w:eastAsia="Calibri" w:hAnsi="Garamond"/>
                <w:sz w:val="24"/>
                <w:szCs w:val="24"/>
              </w:rPr>
              <w:t>2</w:t>
            </w:r>
            <w:r>
              <w:rPr>
                <w:rFonts w:ascii="Garamond" w:eastAsia="Calibri" w:hAnsi="Garamond"/>
                <w:sz w:val="24"/>
                <w:szCs w:val="24"/>
              </w:rPr>
              <w:t>pm</w:t>
            </w:r>
          </w:p>
        </w:tc>
      </w:tr>
      <w:tr w:rsidR="005D3A95" w:rsidTr="005D3A95"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3A95" w:rsidRDefault="005D3A95">
            <w:pPr>
              <w:spacing w:before="0" w:beforeAutospacing="0" w:after="0" w:line="360" w:lineRule="auto"/>
              <w:rPr>
                <w:rFonts w:ascii="Garamond" w:eastAsia="Calibri" w:hAnsi="Garamond"/>
                <w:sz w:val="24"/>
                <w:szCs w:val="24"/>
              </w:rPr>
            </w:pPr>
            <w:r>
              <w:rPr>
                <w:rFonts w:ascii="Garamond" w:eastAsia="Calibri" w:hAnsi="Garamond"/>
                <w:sz w:val="24"/>
                <w:szCs w:val="24"/>
              </w:rPr>
              <w:t>7</w:t>
            </w:r>
          </w:p>
        </w:tc>
        <w:tc>
          <w:tcPr>
            <w:tcW w:w="3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3A95" w:rsidRDefault="005D3A95" w:rsidP="00B63DCE">
            <w:pPr>
              <w:spacing w:before="0" w:beforeAutospacing="0" w:after="0" w:line="360" w:lineRule="auto"/>
              <w:rPr>
                <w:rFonts w:ascii="Garamond" w:eastAsia="Calibri" w:hAnsi="Garamond"/>
                <w:sz w:val="24"/>
                <w:szCs w:val="24"/>
              </w:rPr>
            </w:pPr>
            <w:r>
              <w:rPr>
                <w:rFonts w:ascii="Garamond" w:eastAsia="Calibri" w:hAnsi="Garamond"/>
                <w:sz w:val="24"/>
                <w:szCs w:val="24"/>
              </w:rPr>
              <w:t>Marketing Department Staff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3A95" w:rsidRDefault="005D3A95">
            <w:pPr>
              <w:spacing w:before="0" w:beforeAutospacing="0" w:after="0" w:line="360" w:lineRule="auto"/>
              <w:rPr>
                <w:rFonts w:ascii="Garamond" w:eastAsia="Calibri" w:hAnsi="Garamond"/>
                <w:sz w:val="24"/>
                <w:szCs w:val="24"/>
              </w:rPr>
            </w:pPr>
            <w:r>
              <w:rPr>
                <w:rFonts w:ascii="Garamond" w:eastAsia="Calibri" w:hAnsi="Garamond"/>
                <w:sz w:val="24"/>
                <w:szCs w:val="24"/>
              </w:rPr>
              <w:t>2 Days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3A95" w:rsidRDefault="00655A3F">
            <w:pPr>
              <w:spacing w:before="0" w:beforeAutospacing="0" w:after="0" w:line="360" w:lineRule="auto"/>
              <w:rPr>
                <w:rFonts w:ascii="Garamond" w:eastAsia="Calibri" w:hAnsi="Garamond"/>
                <w:sz w:val="24"/>
                <w:szCs w:val="24"/>
              </w:rPr>
            </w:pPr>
            <w:r>
              <w:rPr>
                <w:rFonts w:ascii="Garamond" w:eastAsia="Calibri" w:hAnsi="Garamond"/>
                <w:sz w:val="24"/>
                <w:szCs w:val="24"/>
              </w:rPr>
              <w:t>Mon</w:t>
            </w:r>
            <w:r w:rsidR="005D3A95">
              <w:rPr>
                <w:rFonts w:ascii="Garamond" w:eastAsia="Calibri" w:hAnsi="Garamond"/>
                <w:sz w:val="24"/>
                <w:szCs w:val="24"/>
              </w:rPr>
              <w:t xml:space="preserve"> </w:t>
            </w:r>
            <w:r w:rsidR="00E97518">
              <w:rPr>
                <w:rFonts w:ascii="Garamond" w:eastAsia="Calibri" w:hAnsi="Garamond"/>
                <w:sz w:val="24"/>
                <w:szCs w:val="24"/>
              </w:rPr>
              <w:t>1</w:t>
            </w:r>
            <w:r>
              <w:rPr>
                <w:rFonts w:ascii="Garamond" w:eastAsia="Calibri" w:hAnsi="Garamond"/>
                <w:sz w:val="24"/>
                <w:szCs w:val="24"/>
              </w:rPr>
              <w:t>8</w:t>
            </w:r>
            <w:r w:rsidR="005D3A95">
              <w:rPr>
                <w:rFonts w:ascii="Garamond" w:eastAsia="Calibri" w:hAnsi="Garamond"/>
                <w:sz w:val="24"/>
                <w:szCs w:val="24"/>
                <w:vertAlign w:val="superscript"/>
              </w:rPr>
              <w:t>th</w:t>
            </w:r>
            <w:r>
              <w:rPr>
                <w:rFonts w:ascii="Garamond" w:eastAsia="Calibri" w:hAnsi="Garamond"/>
                <w:sz w:val="24"/>
                <w:szCs w:val="24"/>
              </w:rPr>
              <w:t xml:space="preserve">    –  </w:t>
            </w:r>
            <w:proofErr w:type="spellStart"/>
            <w:r>
              <w:rPr>
                <w:rFonts w:ascii="Garamond" w:eastAsia="Calibri" w:hAnsi="Garamond"/>
                <w:sz w:val="24"/>
                <w:szCs w:val="24"/>
              </w:rPr>
              <w:t>Teu</w:t>
            </w:r>
            <w:proofErr w:type="spellEnd"/>
            <w:r w:rsidR="005D3A95">
              <w:rPr>
                <w:rFonts w:ascii="Garamond" w:eastAsia="Calibri" w:hAnsi="Garamond"/>
                <w:sz w:val="24"/>
                <w:szCs w:val="24"/>
              </w:rPr>
              <w:t xml:space="preserve">  </w:t>
            </w:r>
            <w:r w:rsidR="00E97518">
              <w:rPr>
                <w:rFonts w:ascii="Garamond" w:eastAsia="Calibri" w:hAnsi="Garamond"/>
                <w:sz w:val="24"/>
                <w:szCs w:val="24"/>
              </w:rPr>
              <w:t>1</w:t>
            </w:r>
            <w:r>
              <w:rPr>
                <w:rFonts w:ascii="Garamond" w:eastAsia="Calibri" w:hAnsi="Garamond"/>
                <w:sz w:val="24"/>
                <w:szCs w:val="24"/>
              </w:rPr>
              <w:t>9</w:t>
            </w:r>
            <w:r w:rsidR="00E97518" w:rsidRPr="00E97518">
              <w:rPr>
                <w:rFonts w:ascii="Garamond" w:eastAsia="Calibri" w:hAnsi="Garamond"/>
                <w:sz w:val="24"/>
                <w:szCs w:val="24"/>
                <w:vertAlign w:val="superscript"/>
              </w:rPr>
              <w:t>th</w:t>
            </w:r>
            <w:r>
              <w:rPr>
                <w:rFonts w:ascii="Garamond" w:eastAsia="Calibri" w:hAnsi="Garamond"/>
                <w:sz w:val="24"/>
                <w:szCs w:val="24"/>
              </w:rPr>
              <w:t xml:space="preserve"> Mar,</w:t>
            </w:r>
            <w:r w:rsidR="005D3A95">
              <w:rPr>
                <w:rFonts w:ascii="Garamond" w:eastAsia="Calibri" w:hAnsi="Garamond"/>
                <w:sz w:val="24"/>
                <w:szCs w:val="24"/>
              </w:rPr>
              <w:t xml:space="preserve"> 202</w:t>
            </w:r>
            <w:r w:rsidR="007200FC">
              <w:rPr>
                <w:rFonts w:ascii="Garamond" w:eastAsia="Calibri" w:hAnsi="Garamond"/>
                <w:sz w:val="24"/>
                <w:szCs w:val="24"/>
              </w:rPr>
              <w:t>4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3A95" w:rsidRDefault="005D3A95">
            <w:pPr>
              <w:rPr>
                <w:sz w:val="22"/>
                <w:szCs w:val="22"/>
              </w:rPr>
            </w:pPr>
            <w:r>
              <w:rPr>
                <w:rFonts w:ascii="Garamond" w:eastAsia="Calibri" w:hAnsi="Garamond"/>
                <w:sz w:val="24"/>
                <w:szCs w:val="24"/>
              </w:rPr>
              <w:t>10am – 1</w:t>
            </w:r>
            <w:r w:rsidR="005E2819">
              <w:rPr>
                <w:rFonts w:ascii="Garamond" w:eastAsia="Calibri" w:hAnsi="Garamond"/>
                <w:sz w:val="24"/>
                <w:szCs w:val="24"/>
              </w:rPr>
              <w:t>2</w:t>
            </w:r>
            <w:r>
              <w:rPr>
                <w:rFonts w:ascii="Garamond" w:eastAsia="Calibri" w:hAnsi="Garamond"/>
                <w:sz w:val="24"/>
                <w:szCs w:val="24"/>
              </w:rPr>
              <w:t>pm</w:t>
            </w:r>
          </w:p>
        </w:tc>
      </w:tr>
      <w:tr w:rsidR="005D3A95" w:rsidTr="005D3A95"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3A95" w:rsidRDefault="005D3A95">
            <w:pPr>
              <w:spacing w:before="0" w:beforeAutospacing="0" w:after="0" w:line="360" w:lineRule="auto"/>
              <w:rPr>
                <w:rFonts w:ascii="Garamond" w:eastAsia="Calibri" w:hAnsi="Garamond"/>
                <w:sz w:val="24"/>
                <w:szCs w:val="24"/>
              </w:rPr>
            </w:pPr>
            <w:r>
              <w:rPr>
                <w:rFonts w:ascii="Garamond" w:eastAsia="Calibri" w:hAnsi="Garamond"/>
                <w:sz w:val="24"/>
                <w:szCs w:val="24"/>
              </w:rPr>
              <w:t>8</w:t>
            </w:r>
          </w:p>
        </w:tc>
        <w:tc>
          <w:tcPr>
            <w:tcW w:w="3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3A95" w:rsidRDefault="005D3A95">
            <w:pPr>
              <w:spacing w:before="0" w:beforeAutospacing="0" w:after="0" w:line="360" w:lineRule="auto"/>
              <w:rPr>
                <w:rFonts w:ascii="Garamond" w:eastAsia="Calibri" w:hAnsi="Garamond"/>
                <w:sz w:val="24"/>
                <w:szCs w:val="24"/>
              </w:rPr>
            </w:pPr>
            <w:r>
              <w:rPr>
                <w:rFonts w:ascii="Garamond" w:eastAsia="Calibri" w:hAnsi="Garamond"/>
                <w:sz w:val="24"/>
                <w:szCs w:val="24"/>
              </w:rPr>
              <w:t>Regional offices Staff (</w:t>
            </w:r>
            <w:r>
              <w:rPr>
                <w:rFonts w:ascii="Garamond" w:eastAsia="Calibri" w:hAnsi="Garamond"/>
                <w:b/>
                <w:sz w:val="24"/>
                <w:szCs w:val="24"/>
              </w:rPr>
              <w:t xml:space="preserve">Virtual engagement </w:t>
            </w:r>
            <w:r>
              <w:rPr>
                <w:rFonts w:ascii="Garamond" w:eastAsia="Calibri" w:hAnsi="Garamond"/>
                <w:sz w:val="24"/>
                <w:szCs w:val="24"/>
              </w:rPr>
              <w:t>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3A95" w:rsidRDefault="005D3A95">
            <w:pPr>
              <w:spacing w:before="0" w:beforeAutospacing="0" w:after="0" w:line="360" w:lineRule="auto"/>
              <w:rPr>
                <w:rFonts w:ascii="Garamond" w:eastAsia="Calibri" w:hAnsi="Garamond"/>
                <w:sz w:val="24"/>
                <w:szCs w:val="24"/>
              </w:rPr>
            </w:pPr>
            <w:r>
              <w:rPr>
                <w:rFonts w:ascii="Garamond" w:eastAsia="Calibri" w:hAnsi="Garamond"/>
                <w:sz w:val="24"/>
                <w:szCs w:val="24"/>
              </w:rPr>
              <w:t>2 Days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3A95" w:rsidRDefault="005E2819">
            <w:pPr>
              <w:spacing w:before="0" w:beforeAutospacing="0" w:after="0" w:line="360" w:lineRule="auto"/>
              <w:rPr>
                <w:rFonts w:ascii="Garamond" w:eastAsia="Calibri" w:hAnsi="Garamond"/>
                <w:sz w:val="24"/>
                <w:szCs w:val="24"/>
              </w:rPr>
            </w:pPr>
            <w:r>
              <w:rPr>
                <w:rFonts w:ascii="Garamond" w:eastAsia="Calibri" w:hAnsi="Garamond"/>
                <w:sz w:val="24"/>
                <w:szCs w:val="24"/>
              </w:rPr>
              <w:t xml:space="preserve">Date will be </w:t>
            </w:r>
            <w:r w:rsidR="007200FC">
              <w:rPr>
                <w:rFonts w:ascii="Garamond" w:eastAsia="Calibri" w:hAnsi="Garamond"/>
                <w:sz w:val="24"/>
                <w:szCs w:val="24"/>
              </w:rPr>
              <w:t>announce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3A95" w:rsidRDefault="005D3A95">
            <w:pPr>
              <w:rPr>
                <w:sz w:val="22"/>
                <w:szCs w:val="22"/>
              </w:rPr>
            </w:pPr>
          </w:p>
        </w:tc>
      </w:tr>
    </w:tbl>
    <w:p w:rsidR="005D3A95" w:rsidRPr="00925990" w:rsidRDefault="005D3A95" w:rsidP="005D3A95">
      <w:pPr>
        <w:spacing w:before="0" w:beforeAutospacing="0" w:after="0" w:line="360" w:lineRule="auto"/>
        <w:rPr>
          <w:rFonts w:ascii="Garamond" w:eastAsia="Calibri" w:hAnsi="Garamond"/>
          <w:sz w:val="24"/>
          <w:szCs w:val="24"/>
        </w:rPr>
      </w:pPr>
    </w:p>
    <w:p w:rsidR="005D3A95" w:rsidRPr="00931324" w:rsidRDefault="00925990" w:rsidP="005D3A95">
      <w:pPr>
        <w:spacing w:before="0" w:beforeAutospacing="0" w:after="0"/>
        <w:rPr>
          <w:b/>
        </w:rPr>
      </w:pPr>
      <w:r w:rsidRPr="00931324">
        <w:rPr>
          <w:b/>
        </w:rPr>
        <w:t>Venue for all the Departments will be Marketing Boardroom</w:t>
      </w:r>
      <w:r w:rsidR="005D3A95" w:rsidRPr="00931324">
        <w:rPr>
          <w:b/>
        </w:rPr>
        <w:t xml:space="preserve"> </w:t>
      </w:r>
    </w:p>
    <w:p w:rsidR="005D3A95" w:rsidRDefault="005D3A95" w:rsidP="005D3A95">
      <w:pPr>
        <w:spacing w:before="0" w:beforeAutospacing="0" w:after="0"/>
        <w:rPr>
          <w:b/>
        </w:rPr>
      </w:pPr>
      <w:r>
        <w:rPr>
          <w:b/>
        </w:rPr>
        <w:tab/>
      </w:r>
    </w:p>
    <w:p w:rsidR="00925990" w:rsidRDefault="00931324" w:rsidP="005D3A95">
      <w:pPr>
        <w:spacing w:before="0" w:beforeAutospacing="0" w:after="0"/>
        <w:rPr>
          <w:b/>
        </w:rPr>
      </w:pPr>
      <w:r>
        <w:rPr>
          <w:b/>
        </w:rPr>
        <w:t>Sign</w:t>
      </w:r>
    </w:p>
    <w:p w:rsidR="005D3A95" w:rsidRDefault="005D3A95" w:rsidP="005D3A95">
      <w:pPr>
        <w:spacing w:before="0" w:beforeAutospacing="0" w:after="0"/>
        <w:rPr>
          <w:b/>
        </w:rPr>
      </w:pPr>
      <w:r>
        <w:rPr>
          <w:b/>
        </w:rPr>
        <w:t xml:space="preserve">Gowon </w:t>
      </w:r>
      <w:proofErr w:type="spellStart"/>
      <w:r>
        <w:rPr>
          <w:b/>
        </w:rPr>
        <w:t>Sadiku</w:t>
      </w:r>
      <w:proofErr w:type="spellEnd"/>
    </w:p>
    <w:p w:rsidR="005D3A95" w:rsidRDefault="005D3A95" w:rsidP="005D3A95">
      <w:r>
        <w:t xml:space="preserve"> </w:t>
      </w:r>
    </w:p>
    <w:p w:rsidR="006B7152" w:rsidRDefault="00B11883"/>
    <w:sectPr w:rsidR="006B7152" w:rsidSect="008C2B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D3A95"/>
    <w:rsid w:val="0018131F"/>
    <w:rsid w:val="00401BEB"/>
    <w:rsid w:val="005D3A95"/>
    <w:rsid w:val="005E2819"/>
    <w:rsid w:val="00655A3F"/>
    <w:rsid w:val="007200FC"/>
    <w:rsid w:val="00887E33"/>
    <w:rsid w:val="008C2BE7"/>
    <w:rsid w:val="00925990"/>
    <w:rsid w:val="00931324"/>
    <w:rsid w:val="0095185B"/>
    <w:rsid w:val="00B11883"/>
    <w:rsid w:val="00B133C6"/>
    <w:rsid w:val="00B63DCE"/>
    <w:rsid w:val="00BB7F74"/>
    <w:rsid w:val="00E975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A95"/>
    <w:pPr>
      <w:spacing w:before="100" w:beforeAutospacing="1" w:after="160" w:line="252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unhideWhenUsed/>
    <w:rsid w:val="005D3A9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954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1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23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0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1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3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8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NIGCOMSAT</dc:creator>
  <cp:lastModifiedBy>NIGCOMSAT</cp:lastModifiedBy>
  <cp:revision>8</cp:revision>
  <dcterms:created xsi:type="dcterms:W3CDTF">2024-02-26T09:22:00Z</dcterms:created>
  <dcterms:modified xsi:type="dcterms:W3CDTF">2024-02-26T15:23:00Z</dcterms:modified>
</cp:coreProperties>
</file>