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C3DE" w14:textId="65E01EEB" w:rsidR="00E173DD" w:rsidRPr="00100E01" w:rsidRDefault="006F7E62" w:rsidP="004D5ACA">
      <w:pPr>
        <w:pStyle w:val="Title"/>
        <w:widowControl w:val="0"/>
        <w:autoSpaceDE w:val="0"/>
        <w:autoSpaceDN w:val="0"/>
        <w:spacing w:after="0"/>
        <w:ind w:right="4"/>
        <w:contextualSpacing w:val="0"/>
        <w:jc w:val="center"/>
        <w:rPr>
          <w:rFonts w:ascii="Times New Roman" w:eastAsia="Times New Roman" w:hAnsi="Times New Roman" w:cs="Times New Roman"/>
          <w:b/>
          <w:bCs/>
          <w:spacing w:val="0"/>
          <w:kern w:val="0"/>
          <w:sz w:val="40"/>
          <w:szCs w:val="40"/>
        </w:rPr>
      </w:pPr>
      <w:bookmarkStart w:id="0" w:name="_Hlk213677662"/>
      <w:bookmarkEnd w:id="0"/>
      <w:r w:rsidRPr="00100E01">
        <w:rPr>
          <w:rFonts w:ascii="Times New Roman" w:eastAsia="Times New Roman" w:hAnsi="Times New Roman" w:cs="Times New Roman"/>
          <w:b/>
          <w:bCs/>
          <w:spacing w:val="0"/>
          <w:kern w:val="0"/>
          <w:sz w:val="40"/>
          <w:szCs w:val="40"/>
        </w:rPr>
        <w:t>Decision-Level Sensor Fusion on the CAN Bus for Autonomous Vehicles: A Standardized Evaluation of Seven Methods</w:t>
      </w:r>
    </w:p>
    <w:p w14:paraId="4D47EE6F" w14:textId="77777777" w:rsidR="0082791D" w:rsidRPr="00100E01" w:rsidRDefault="0082791D" w:rsidP="004D5ACA">
      <w:pPr>
        <w:tabs>
          <w:tab w:val="num" w:pos="720"/>
          <w:tab w:val="left" w:pos="1170"/>
        </w:tabs>
        <w:rPr>
          <w:rFonts w:ascii="Times New Roman" w:hAnsi="Times New Roman" w:cs="Times New Roman"/>
          <w:b/>
          <w:bCs/>
        </w:rPr>
      </w:pPr>
    </w:p>
    <w:p w14:paraId="64506E12" w14:textId="44449E4B" w:rsidR="006D0EA2" w:rsidRPr="00100E01" w:rsidRDefault="00522FA6" w:rsidP="004D5ACA">
      <w:pPr>
        <w:tabs>
          <w:tab w:val="num" w:pos="720"/>
          <w:tab w:val="left" w:pos="1170"/>
        </w:tabs>
        <w:rPr>
          <w:rFonts w:ascii="Times New Roman" w:hAnsi="Times New Roman" w:cs="Times New Roman"/>
          <w:b/>
          <w:bCs/>
        </w:rPr>
      </w:pPr>
      <w:r w:rsidRPr="00100E01">
        <w:rPr>
          <w:rFonts w:ascii="Times New Roman" w:hAnsi="Times New Roman" w:cs="Times New Roman"/>
          <w:b/>
          <w:bCs/>
        </w:rPr>
        <w:t>Abstract</w:t>
      </w:r>
    </w:p>
    <w:p w14:paraId="7C9BA2AB" w14:textId="77777777" w:rsidR="006D0EA2" w:rsidRPr="00100E01" w:rsidRDefault="006D0EA2" w:rsidP="004D5ACA">
      <w:pPr>
        <w:tabs>
          <w:tab w:val="num" w:pos="720"/>
          <w:tab w:val="left" w:pos="1170"/>
        </w:tabs>
        <w:rPr>
          <w:rFonts w:ascii="Times New Roman" w:hAnsi="Times New Roman" w:cs="Times New Roman"/>
          <w:sz w:val="20"/>
          <w:szCs w:val="20"/>
        </w:rPr>
      </w:pPr>
      <w:r w:rsidRPr="00100E01">
        <w:rPr>
          <w:rFonts w:ascii="Times New Roman" w:hAnsi="Times New Roman" w:cs="Times New Roman"/>
          <w:b/>
          <w:bCs/>
          <w:sz w:val="20"/>
          <w:szCs w:val="20"/>
        </w:rPr>
        <w:t xml:space="preserve">Purpose – </w:t>
      </w:r>
      <w:r w:rsidRPr="00100E01">
        <w:rPr>
          <w:rFonts w:ascii="Times New Roman" w:hAnsi="Times New Roman" w:cs="Times New Roman"/>
          <w:sz w:val="20"/>
          <w:szCs w:val="20"/>
        </w:rPr>
        <w:t>To evaluate decision-level sensor fusion on the CAN bus via a standardized workflow, identifying models balancing accuracy, responsiveness, safety, and robustness.</w:t>
      </w:r>
    </w:p>
    <w:p w14:paraId="79BC7D2B" w14:textId="77777777" w:rsidR="006D0EA2" w:rsidRPr="00100E01" w:rsidRDefault="006D0EA2" w:rsidP="004D5ACA">
      <w:pPr>
        <w:tabs>
          <w:tab w:val="num" w:pos="720"/>
          <w:tab w:val="left" w:pos="1170"/>
        </w:tabs>
        <w:rPr>
          <w:rFonts w:ascii="Times New Roman" w:hAnsi="Times New Roman" w:cs="Times New Roman"/>
          <w:sz w:val="20"/>
          <w:szCs w:val="20"/>
        </w:rPr>
      </w:pPr>
      <w:r w:rsidRPr="00100E01">
        <w:rPr>
          <w:rFonts w:ascii="Times New Roman" w:hAnsi="Times New Roman" w:cs="Times New Roman"/>
          <w:b/>
          <w:bCs/>
          <w:sz w:val="20"/>
          <w:szCs w:val="20"/>
        </w:rPr>
        <w:t xml:space="preserve">Design/methodology/approach – </w:t>
      </w:r>
      <w:r w:rsidRPr="00100E01">
        <w:rPr>
          <w:rFonts w:ascii="Times New Roman" w:hAnsi="Times New Roman" w:cs="Times New Roman"/>
          <w:sz w:val="20"/>
          <w:szCs w:val="20"/>
        </w:rPr>
        <w:t>Seven methods (Rule-Based, Bayesian, Dempster-Shafer, XGBoost, SmallMLP, Temporal Sequence, Hybrid) are evaluated deterministically across 15 scenarios using synchronized LiDAR, camera, and ultrasonic inputs. Performance is assessed under baseline, moderate, and severe sensing-stress (noise, packet loss, jitter). Results are aggregated across five randomised seeds with bootstrap confidence intervals. Metrics include F1-score, mean time-to-detect (MTTD), Full_Brake false-negative rate (FNR), and near-miss rate (NMR).</w:t>
      </w:r>
    </w:p>
    <w:p w14:paraId="4F1ACEFC" w14:textId="5958D82A" w:rsidR="006D0EA2" w:rsidRPr="00100E01" w:rsidRDefault="006D0EA2" w:rsidP="004D5ACA">
      <w:pPr>
        <w:tabs>
          <w:tab w:val="num" w:pos="720"/>
          <w:tab w:val="left" w:pos="1170"/>
        </w:tabs>
        <w:rPr>
          <w:rFonts w:ascii="Times New Roman" w:hAnsi="Times New Roman" w:cs="Times New Roman"/>
          <w:sz w:val="20"/>
          <w:szCs w:val="20"/>
        </w:rPr>
      </w:pPr>
      <w:r w:rsidRPr="00100E01">
        <w:rPr>
          <w:rFonts w:ascii="Times New Roman" w:hAnsi="Times New Roman" w:cs="Times New Roman"/>
          <w:b/>
          <w:bCs/>
          <w:sz w:val="20"/>
          <w:szCs w:val="20"/>
        </w:rPr>
        <w:t xml:space="preserve">Findings – </w:t>
      </w:r>
      <w:r w:rsidR="000B0722" w:rsidRPr="00100E01">
        <w:rPr>
          <w:rFonts w:ascii="Times New Roman" w:hAnsi="Times New Roman" w:cs="Times New Roman"/>
          <w:sz w:val="20"/>
          <w:szCs w:val="20"/>
        </w:rPr>
        <w:t>SmallMLP achieves the highest baseline F1-score (0.7824), whilst XGBoost exhibits the strongest robustness under degraded sensing. Rule-Based and Dempster-Shafer remain closest to the Expected operating point, indicating the strongest benchmark alignment, whereas the Hybrid model provides a balanced safety-oriented compromise via deterministic overrides</w:t>
      </w:r>
      <w:r w:rsidRPr="00100E01">
        <w:rPr>
          <w:rFonts w:ascii="Times New Roman" w:hAnsi="Times New Roman" w:cs="Times New Roman"/>
          <w:sz w:val="20"/>
          <w:szCs w:val="20"/>
        </w:rPr>
        <w:t>.</w:t>
      </w:r>
    </w:p>
    <w:p w14:paraId="528376D5" w14:textId="77ED718C" w:rsidR="006D0EA2" w:rsidRPr="00100E01" w:rsidRDefault="006D0EA2" w:rsidP="004D5ACA">
      <w:pPr>
        <w:tabs>
          <w:tab w:val="num" w:pos="720"/>
          <w:tab w:val="left" w:pos="1170"/>
        </w:tabs>
        <w:rPr>
          <w:rFonts w:ascii="Times New Roman" w:hAnsi="Times New Roman" w:cs="Times New Roman"/>
          <w:sz w:val="20"/>
          <w:szCs w:val="20"/>
        </w:rPr>
      </w:pPr>
      <w:r w:rsidRPr="00100E01">
        <w:rPr>
          <w:rFonts w:ascii="Times New Roman" w:hAnsi="Times New Roman" w:cs="Times New Roman"/>
          <w:b/>
          <w:bCs/>
          <w:sz w:val="20"/>
          <w:szCs w:val="20"/>
        </w:rPr>
        <w:t xml:space="preserve">Originality – </w:t>
      </w:r>
      <w:r w:rsidR="00EB465E" w:rsidRPr="00100E01">
        <w:rPr>
          <w:rFonts w:ascii="Times New Roman" w:hAnsi="Times New Roman" w:cs="Times New Roman"/>
          <w:sz w:val="20"/>
          <w:szCs w:val="20"/>
        </w:rPr>
        <w:t>A CAN-synchronized sensor fusion benchmarking framework enforces identical sensing, actuation, and logging. Ensuring strict control-plane parity enables a fair comparison of heterogeneous decision-level fusion architectures</w:t>
      </w:r>
      <w:r w:rsidRPr="00100E01">
        <w:rPr>
          <w:rFonts w:ascii="Times New Roman" w:hAnsi="Times New Roman" w:cs="Times New Roman"/>
          <w:sz w:val="20"/>
          <w:szCs w:val="20"/>
        </w:rPr>
        <w:t>.</w:t>
      </w:r>
    </w:p>
    <w:p w14:paraId="1872A8B1" w14:textId="09B9B166" w:rsidR="006D0EA2" w:rsidRPr="00100E01" w:rsidRDefault="006D0EA2" w:rsidP="004D5ACA">
      <w:pPr>
        <w:tabs>
          <w:tab w:val="num" w:pos="720"/>
          <w:tab w:val="left" w:pos="1170"/>
        </w:tabs>
        <w:rPr>
          <w:rFonts w:ascii="Times New Roman" w:hAnsi="Times New Roman" w:cs="Times New Roman"/>
          <w:sz w:val="20"/>
          <w:szCs w:val="20"/>
        </w:rPr>
      </w:pPr>
      <w:r w:rsidRPr="00100E01">
        <w:rPr>
          <w:rFonts w:ascii="Times New Roman" w:hAnsi="Times New Roman" w:cs="Times New Roman"/>
          <w:b/>
          <w:bCs/>
          <w:sz w:val="20"/>
          <w:szCs w:val="20"/>
        </w:rPr>
        <w:t xml:space="preserve">Practical implications – </w:t>
      </w:r>
      <w:r w:rsidR="00EB465E" w:rsidRPr="00100E01">
        <w:rPr>
          <w:rFonts w:ascii="Times New Roman" w:hAnsi="Times New Roman" w:cs="Times New Roman"/>
          <w:sz w:val="20"/>
          <w:szCs w:val="20"/>
        </w:rPr>
        <w:t>Guides systems engineers in selecting auditable decision modules for safety-critical systems based on operational constraints, safety requirements, and robustness objectives</w:t>
      </w:r>
      <w:r w:rsidRPr="00100E01">
        <w:rPr>
          <w:rFonts w:ascii="Times New Roman" w:hAnsi="Times New Roman" w:cs="Times New Roman"/>
          <w:sz w:val="20"/>
          <w:szCs w:val="20"/>
        </w:rPr>
        <w:t>.</w:t>
      </w:r>
    </w:p>
    <w:p w14:paraId="01BE4394" w14:textId="77777777" w:rsidR="006D0EA2" w:rsidRPr="00100E01" w:rsidRDefault="006D0EA2" w:rsidP="004D5ACA">
      <w:pPr>
        <w:tabs>
          <w:tab w:val="num" w:pos="720"/>
          <w:tab w:val="left" w:pos="1170"/>
        </w:tabs>
        <w:rPr>
          <w:rFonts w:ascii="Times New Roman" w:hAnsi="Times New Roman" w:cs="Times New Roman"/>
          <w:sz w:val="20"/>
          <w:szCs w:val="20"/>
        </w:rPr>
      </w:pPr>
      <w:r w:rsidRPr="00100E01">
        <w:rPr>
          <w:rFonts w:ascii="Times New Roman" w:hAnsi="Times New Roman" w:cs="Times New Roman"/>
          <w:b/>
          <w:bCs/>
          <w:sz w:val="20"/>
          <w:szCs w:val="20"/>
        </w:rPr>
        <w:t xml:space="preserve">Research limitations/implications – </w:t>
      </w:r>
      <w:r w:rsidRPr="00100E01">
        <w:rPr>
          <w:rFonts w:ascii="Times New Roman" w:hAnsi="Times New Roman" w:cs="Times New Roman"/>
          <w:sz w:val="20"/>
          <w:szCs w:val="20"/>
        </w:rPr>
        <w:t>Evaluation is simulation-based and restricted to LiDAR, camera, and ultrasonic modalities. Real-world validation remains future work.</w:t>
      </w:r>
    </w:p>
    <w:p w14:paraId="7B333DDC" w14:textId="0FC15DCD" w:rsidR="006D0EA2" w:rsidRPr="00100E01" w:rsidRDefault="006D0EA2" w:rsidP="004D5ACA">
      <w:pPr>
        <w:tabs>
          <w:tab w:val="num" w:pos="720"/>
          <w:tab w:val="left" w:pos="1170"/>
        </w:tabs>
        <w:rPr>
          <w:rFonts w:ascii="Times New Roman" w:hAnsi="Times New Roman" w:cs="Times New Roman"/>
          <w:b/>
          <w:bCs/>
          <w:sz w:val="20"/>
          <w:szCs w:val="20"/>
        </w:rPr>
      </w:pPr>
      <w:r w:rsidRPr="00100E01">
        <w:rPr>
          <w:rFonts w:ascii="Times New Roman" w:hAnsi="Times New Roman" w:cs="Times New Roman"/>
          <w:b/>
          <w:bCs/>
          <w:sz w:val="20"/>
          <w:szCs w:val="20"/>
        </w:rPr>
        <w:t xml:space="preserve">Keywords </w:t>
      </w:r>
      <w:r w:rsidR="00CD4B83" w:rsidRPr="00100E01">
        <w:rPr>
          <w:rFonts w:ascii="Times New Roman" w:hAnsi="Times New Roman" w:cs="Times New Roman"/>
          <w:sz w:val="20"/>
          <w:szCs w:val="20"/>
        </w:rPr>
        <w:t>CAN bus; autonomous vehicles; decision-level fusion; sensor fusion benchmarking; safety-critical systems; XGBoost; Dempster-Shafer theory; mean time-to-detect; false-negative rate</w:t>
      </w:r>
      <w:r w:rsidR="000B0722" w:rsidRPr="00100E01">
        <w:rPr>
          <w:rFonts w:ascii="Times New Roman" w:hAnsi="Times New Roman" w:cs="Times New Roman"/>
          <w:sz w:val="20"/>
          <w:szCs w:val="20"/>
        </w:rPr>
        <w:t>.</w:t>
      </w:r>
    </w:p>
    <w:p w14:paraId="77D90A7F" w14:textId="3936D6C8" w:rsidR="006D0EA2" w:rsidRPr="00100E01" w:rsidRDefault="002C36F1" w:rsidP="004D5ACA">
      <w:pPr>
        <w:tabs>
          <w:tab w:val="num" w:pos="720"/>
          <w:tab w:val="left" w:pos="1170"/>
        </w:tabs>
        <w:rPr>
          <w:rFonts w:ascii="Times New Roman" w:hAnsi="Times New Roman" w:cs="Times New Roman"/>
          <w:b/>
          <w:bCs/>
          <w:sz w:val="20"/>
          <w:szCs w:val="20"/>
        </w:rPr>
      </w:pPr>
      <w:r>
        <w:rPr>
          <w:rFonts w:ascii="Times New Roman" w:hAnsi="Times New Roman" w:cs="Times New Roman"/>
          <w:b/>
          <w:bCs/>
          <w:sz w:val="20"/>
          <w:szCs w:val="20"/>
        </w:rPr>
        <w:t xml:space="preserve">Paper </w:t>
      </w:r>
      <w:r w:rsidR="00B752BF">
        <w:rPr>
          <w:rFonts w:ascii="Times New Roman" w:hAnsi="Times New Roman" w:cs="Times New Roman"/>
          <w:b/>
          <w:bCs/>
          <w:sz w:val="20"/>
          <w:szCs w:val="20"/>
        </w:rPr>
        <w:t>t</w:t>
      </w:r>
      <w:r>
        <w:rPr>
          <w:rFonts w:ascii="Times New Roman" w:hAnsi="Times New Roman" w:cs="Times New Roman"/>
          <w:b/>
          <w:bCs/>
          <w:sz w:val="20"/>
          <w:szCs w:val="20"/>
        </w:rPr>
        <w:t>ype</w:t>
      </w:r>
      <w:r w:rsidR="006D0EA2" w:rsidRPr="00100E01">
        <w:rPr>
          <w:rFonts w:ascii="Times New Roman" w:hAnsi="Times New Roman" w:cs="Times New Roman"/>
          <w:b/>
          <w:bCs/>
          <w:sz w:val="20"/>
          <w:szCs w:val="20"/>
        </w:rPr>
        <w:t xml:space="preserve"> </w:t>
      </w:r>
      <w:r w:rsidR="006D0EA2" w:rsidRPr="00100E01">
        <w:rPr>
          <w:rFonts w:ascii="Times New Roman" w:hAnsi="Times New Roman" w:cs="Times New Roman"/>
          <w:sz w:val="20"/>
          <w:szCs w:val="20"/>
        </w:rPr>
        <w:t xml:space="preserve">Research </w:t>
      </w:r>
      <w:r w:rsidR="007A0474">
        <w:rPr>
          <w:rFonts w:ascii="Times New Roman" w:hAnsi="Times New Roman" w:cs="Times New Roman"/>
          <w:sz w:val="20"/>
          <w:szCs w:val="20"/>
        </w:rPr>
        <w:t>p</w:t>
      </w:r>
      <w:r w:rsidR="006D0EA2" w:rsidRPr="00100E01">
        <w:rPr>
          <w:rFonts w:ascii="Times New Roman" w:hAnsi="Times New Roman" w:cs="Times New Roman"/>
          <w:sz w:val="20"/>
          <w:szCs w:val="20"/>
        </w:rPr>
        <w:t>aper.</w:t>
      </w:r>
    </w:p>
    <w:p w14:paraId="7B4FF9D9" w14:textId="0B99B29A" w:rsidR="00E173DD" w:rsidRPr="00100E01" w:rsidRDefault="00E173DD" w:rsidP="004D5ACA">
      <w:pPr>
        <w:tabs>
          <w:tab w:val="num" w:pos="720"/>
          <w:tab w:val="left" w:pos="1170"/>
        </w:tabs>
        <w:rPr>
          <w:rFonts w:ascii="Times New Roman" w:hAnsi="Times New Roman" w:cs="Times New Roman"/>
        </w:rPr>
      </w:pPr>
    </w:p>
    <w:p w14:paraId="4BB60C9F" w14:textId="1A4784B7" w:rsidR="00C65486" w:rsidRPr="00100E01" w:rsidRDefault="00C65486" w:rsidP="004D5ACA">
      <w:pPr>
        <w:numPr>
          <w:ilvl w:val="0"/>
          <w:numId w:val="15"/>
        </w:numPr>
        <w:tabs>
          <w:tab w:val="clear" w:pos="720"/>
          <w:tab w:val="num" w:pos="990"/>
          <w:tab w:val="left" w:pos="1170"/>
        </w:tabs>
        <w:ind w:left="360"/>
        <w:rPr>
          <w:rFonts w:ascii="Times New Roman" w:hAnsi="Times New Roman" w:cs="Times New Roman"/>
          <w:b/>
          <w:bCs/>
        </w:rPr>
      </w:pPr>
      <w:r w:rsidRPr="00100E01">
        <w:rPr>
          <w:rFonts w:ascii="Times New Roman" w:hAnsi="Times New Roman" w:cs="Times New Roman"/>
          <w:b/>
          <w:bCs/>
        </w:rPr>
        <w:t>Introd</w:t>
      </w:r>
      <w:r w:rsidR="00B95E77" w:rsidRPr="00100E01">
        <w:rPr>
          <w:rFonts w:ascii="Times New Roman" w:hAnsi="Times New Roman" w:cs="Times New Roman"/>
          <w:b/>
          <w:bCs/>
        </w:rPr>
        <w:t>uct</w:t>
      </w:r>
      <w:r w:rsidRPr="00100E01">
        <w:rPr>
          <w:rFonts w:ascii="Times New Roman" w:hAnsi="Times New Roman" w:cs="Times New Roman"/>
          <w:b/>
          <w:bCs/>
        </w:rPr>
        <w:t xml:space="preserve">ion </w:t>
      </w:r>
    </w:p>
    <w:p w14:paraId="351BF13F" w14:textId="217C575C" w:rsidR="005F6C23" w:rsidRPr="00100E01" w:rsidRDefault="005F6C23" w:rsidP="005F6C23">
      <w:pPr>
        <w:tabs>
          <w:tab w:val="left" w:pos="1170"/>
        </w:tabs>
        <w:rPr>
          <w:rFonts w:ascii="Times New Roman" w:hAnsi="Times New Roman" w:cs="Times New Roman"/>
        </w:rPr>
      </w:pPr>
      <w:r w:rsidRPr="00100E01">
        <w:rPr>
          <w:rFonts w:ascii="Times New Roman" w:hAnsi="Times New Roman" w:cs="Times New Roman"/>
        </w:rPr>
        <w:t xml:space="preserve">Autonomous vehicle (AV) decision-making relies heavily on robust sensor fusion, yet evaluating heterogeneous decision logics, ranging from deterministic rules to neural networks, remains a significant challenge. Prior work often optimizes isolated stacks, such as perception or intrusion detection, or mixes sensors without a plug-compatible decision interface. This leaves message-level reliability under-explored and head-to-head tests rare. While conflict-aware fusion with mitigation has begun to address Controller Area Network (CAN) security </w:t>
      </w:r>
      <w:sdt>
        <w:sdtPr>
          <w:rPr>
            <w:rFonts w:ascii="Times New Roman" w:hAnsi="Times New Roman" w:cs="Times New Roman"/>
            <w:color w:val="000000"/>
          </w:rPr>
          <w:tag w:val="MENDELEY_CITATION_v3_eyJjaXRhdGlvbklEIjoiTUVOREVMRVlfQ0lUQVRJT05fYmQ3NzlmNDUtZGIwNi00Mzc4LWI4YzctZjE0NTRiZjJhNmMx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
          <w:id w:val="-195394863"/>
          <w:placeholder>
            <w:docPart w:val="DefaultPlaceholder_-1854013440"/>
          </w:placeholder>
        </w:sdtPr>
        <w:sdtContent>
          <w:r w:rsidR="00E11B11" w:rsidRPr="00E11B11">
            <w:rPr>
              <w:rFonts w:ascii="Times New Roman" w:hAnsi="Times New Roman" w:cs="Times New Roman"/>
              <w:color w:val="000000"/>
            </w:rPr>
            <w:t>(Moradi et al., 2024)</w:t>
          </w:r>
        </w:sdtContent>
      </w:sdt>
      <w:r w:rsidRPr="00100E01">
        <w:rPr>
          <w:rFonts w:ascii="Times New Roman" w:hAnsi="Times New Roman" w:cs="Times New Roman"/>
        </w:rPr>
        <w:t xml:space="preserve">, a standardized benchmark comparing rule-based, probabilistic, evidential, learning-based, temporal, and hybrid decision modules under identical CAN timing is still missing. Recent studies on decision-level fusion, multimodal perception, and late-fusion driver-state estimation each contribute useful advances in their own settings, including real-time LiDAR-camera decision fusion for vehicle detection, 4D radar-camera benchmarks for all-weather perception, and multi-sensor late fusion for cognitive-state monitoring </w:t>
      </w:r>
      <w:sdt>
        <w:sdtPr>
          <w:rPr>
            <w:rFonts w:ascii="Times New Roman" w:hAnsi="Times New Roman" w:cs="Times New Roman"/>
            <w:color w:val="000000"/>
          </w:rPr>
          <w:tag w:val="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"/>
          <w:id w:val="219645383"/>
          <w:placeholder>
            <w:docPart w:val="DefaultPlaceholder_-1854013440"/>
          </w:placeholder>
        </w:sdtPr>
        <w:sdtContent>
          <w:r w:rsidR="00E11B11" w:rsidRPr="00E11B11">
            <w:rPr>
              <w:rFonts w:ascii="Times New Roman" w:hAnsi="Times New Roman" w:cs="Times New Roman"/>
              <w:color w:val="000000"/>
            </w:rPr>
            <w:t>(Luo et al., 2023; Raafay Umar et al., 2025; Yao et al., 2024)</w:t>
          </w:r>
        </w:sdtContent>
      </w:sdt>
      <w:r w:rsidRPr="00100E01">
        <w:rPr>
          <w:rFonts w:ascii="Times New Roman" w:hAnsi="Times New Roman" w:cs="Times New Roman"/>
        </w:rPr>
        <w:t xml:space="preserve">. </w:t>
      </w:r>
      <w:r w:rsidR="00B8457D" w:rsidRPr="00B8457D">
        <w:rPr>
          <w:rFonts w:ascii="Times New Roman" w:hAnsi="Times New Roman" w:cs="Times New Roman"/>
        </w:rPr>
        <w:t>Together, these studies highlight the diversity of modern fusion approaches and motivate a reproducible CAN-synchronized benchmark for comparing decision modules under identical timing and actuation conditions</w:t>
      </w:r>
      <w:r w:rsidRPr="00100E01">
        <w:rPr>
          <w:rFonts w:ascii="Times New Roman" w:hAnsi="Times New Roman" w:cs="Times New Roman"/>
        </w:rPr>
        <w:t>.</w:t>
      </w:r>
    </w:p>
    <w:p w14:paraId="17FDF971" w14:textId="71110E79" w:rsidR="00AB0F54" w:rsidRPr="00100E01" w:rsidRDefault="005F6C23" w:rsidP="005F6C23">
      <w:pPr>
        <w:tabs>
          <w:tab w:val="left" w:pos="1170"/>
        </w:tabs>
        <w:ind w:firstLine="360"/>
        <w:rPr>
          <w:rFonts w:ascii="Times New Roman" w:hAnsi="Times New Roman" w:cs="Times New Roman"/>
        </w:rPr>
      </w:pPr>
      <w:r w:rsidRPr="00100E01">
        <w:rPr>
          <w:rFonts w:ascii="Times New Roman" w:hAnsi="Times New Roman" w:cs="Times New Roman"/>
        </w:rPr>
        <w:t xml:space="preserve">To address this gap, this study enforces deterministic scheduling, identical actuator mapping, and reproducible logging to benchmark heterogeneous decision logics head-to-head. Motivated by time-triggered, endpoint-based interfaces that enable predictable delays and strict synchronization on CAN-like networks </w:t>
      </w:r>
      <w:sdt>
        <w:sdtPr>
          <w:rPr>
            <w:rFonts w:ascii="Times New Roman" w:hAnsi="Times New Roman" w:cs="Times New Roman"/>
            <w:color w:val="000000"/>
          </w:rPr>
          <w:tag w:val="MENDELEY_CITATION_v3_eyJjaXRhdGlvbklEIjoiTUVOREVMRVlfQ0lUQVRJT05fMGJjMDUyYTEtNTQwYi00NGY4LWI5ZTYtZjVmNDZkNjBlNGU5IiwicHJvcGVydGllcyI6eyJub3RlSW5kZXgiOjB9LCJpc0VkaXRlZCI6ZmFsc2UsIm1hbnVhbE92ZXJyaWRlIjp7ImlzTWFudWFsbHlPdmVycmlkZGVuIjpmYWxzZSwiY2l0ZXByb2NUZXh0IjoiK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V9XX0="/>
          <w:id w:val="75478767"/>
          <w:placeholder>
            <w:docPart w:val="DefaultPlaceholder_-1854013440"/>
          </w:placeholder>
        </w:sdtPr>
        <w:sdtContent>
          <w:r w:rsidR="00E11B11" w:rsidRPr="00E11B11">
            <w:rPr>
              <w:rFonts w:ascii="Times New Roman" w:hAnsi="Times New Roman" w:cs="Times New Roman"/>
              <w:color w:val="000000"/>
            </w:rPr>
            <w:t>(Jiang et al., 2019)</w:t>
          </w:r>
        </w:sdtContent>
      </w:sdt>
      <w:r w:rsidRPr="00100E01">
        <w:rPr>
          <w:rFonts w:ascii="Times New Roman" w:hAnsi="Times New Roman" w:cs="Times New Roman"/>
        </w:rPr>
        <w:t xml:space="preserve">, we provide control-plane parity. Seven decision modules, Rule-Based (RB), Bayesian (BF), Dempster-Shafer (DS), XGBoost (XGB), SmallMLP (SMLP), Temporal Sequence (TS), and Hybrid (HB), consume synchronized LiDAR, dual front cameras, and rear ultrasonic inputs to emit one of four CAN-encoded actions. </w:t>
      </w:r>
      <w:r w:rsidR="00624AB0" w:rsidRPr="00624AB0">
        <w:rPr>
          <w:rFonts w:ascii="Times New Roman" w:hAnsi="Times New Roman" w:cs="Times New Roman"/>
        </w:rPr>
        <w:t xml:space="preserve">The shared CAN-synchronized pipeline enables direct comparison of F1, Full_Brake false-negative rate (FNR), and mean time-to-detect (MTTD) across 15 scripted </w:t>
      </w:r>
      <w:r w:rsidR="00624AB0" w:rsidRPr="00624AB0">
        <w:rPr>
          <w:rFonts w:ascii="Times New Roman" w:hAnsi="Times New Roman" w:cs="Times New Roman"/>
        </w:rPr>
        <w:lastRenderedPageBreak/>
        <w:t>scenarios</w:t>
      </w:r>
      <w:r w:rsidRPr="00100E01">
        <w:rPr>
          <w:rFonts w:ascii="Times New Roman" w:hAnsi="Times New Roman" w:cs="Times New Roman"/>
        </w:rPr>
        <w:t xml:space="preserve">. </w:t>
      </w:r>
      <w:r w:rsidR="0021673F" w:rsidRPr="0021673F">
        <w:rPr>
          <w:rFonts w:ascii="Times New Roman" w:hAnsi="Times New Roman" w:cs="Times New Roman"/>
        </w:rPr>
        <w:t>This design isolates decision logic from timing variability, enabling fair comparison under identical inputs and evaluation conditions</w:t>
      </w:r>
      <w:r w:rsidRPr="00100E01">
        <w:rPr>
          <w:rFonts w:ascii="Times New Roman" w:hAnsi="Times New Roman" w:cs="Times New Roman"/>
        </w:rPr>
        <w:t>.</w:t>
      </w:r>
    </w:p>
    <w:p w14:paraId="2DABB6E6" w14:textId="77777777" w:rsidR="0087682F" w:rsidRPr="00100E01" w:rsidRDefault="0087682F" w:rsidP="004D5ACA">
      <w:pPr>
        <w:tabs>
          <w:tab w:val="left" w:pos="1170"/>
        </w:tabs>
        <w:rPr>
          <w:rFonts w:ascii="Times New Roman" w:hAnsi="Times New Roman" w:cs="Times New Roman"/>
        </w:rPr>
      </w:pPr>
    </w:p>
    <w:p w14:paraId="259BA56F" w14:textId="1C0E2299" w:rsidR="00C65486" w:rsidRPr="00100E01" w:rsidRDefault="00C65486" w:rsidP="00DE1FC0">
      <w:pPr>
        <w:keepNext/>
        <w:keepLines/>
        <w:tabs>
          <w:tab w:val="left" w:pos="1170"/>
        </w:tabs>
        <w:rPr>
          <w:rFonts w:ascii="Times New Roman" w:hAnsi="Times New Roman" w:cs="Times New Roman"/>
        </w:rPr>
      </w:pPr>
      <w:r w:rsidRPr="00100E01">
        <w:rPr>
          <w:rFonts w:ascii="Times New Roman" w:hAnsi="Times New Roman" w:cs="Times New Roman"/>
          <w:b/>
          <w:bCs/>
        </w:rPr>
        <w:t>2. Related Works</w:t>
      </w:r>
    </w:p>
    <w:p w14:paraId="45515B40" w14:textId="0CC8B67F" w:rsidR="005F6C23" w:rsidRPr="00100E01" w:rsidRDefault="003341BE" w:rsidP="005F6C23">
      <w:pPr>
        <w:tabs>
          <w:tab w:val="left" w:pos="1170"/>
        </w:tabs>
        <w:ind w:firstLine="360"/>
        <w:rPr>
          <w:rFonts w:ascii="Times New Roman" w:hAnsi="Times New Roman" w:cs="Times New Roman"/>
        </w:rPr>
      </w:pPr>
      <w:r w:rsidRPr="003341BE">
        <w:rPr>
          <w:rFonts w:ascii="Times New Roman" w:hAnsi="Times New Roman" w:cs="Times New Roman"/>
        </w:rPr>
        <w:t>Endpoint-based, time-triggered CAN interfaces enable deterministic latency and synchronization, supporting controlled comparisons of decision-fusion methods under fixed update rates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JiMzQ5YjItZjg1Yy00YTJjLTlkYjktYWQ4ZWJhMjVjMjdhIiwicHJvcGVydGllcyI6eyJub3RlSW5kZXgiOjB9LCJpc0VkaXRlZCI6ZmFsc2UsIm1hbnVhbE92ZXJyaWRlIjp7ImlzTWFudWFsbHlPdmVycmlkZGVuIjpmYWxzZSwiY2l0ZXByb2NUZXh0IjoiK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V9XX0="/>
          <w:id w:val="124120623"/>
          <w:placeholder>
            <w:docPart w:val="DefaultPlaceholder_-1854013440"/>
          </w:placeholder>
        </w:sdtPr>
        <w:sdtContent>
          <w:r w:rsidR="00E11B11" w:rsidRPr="00E11B11">
            <w:rPr>
              <w:rFonts w:ascii="Times New Roman" w:hAnsi="Times New Roman" w:cs="Times New Roman"/>
              <w:color w:val="000000"/>
            </w:rPr>
            <w:t>(Jiang et al., 2019)</w:t>
          </w:r>
        </w:sdtContent>
      </w:sdt>
      <w:r w:rsidR="005F6C23" w:rsidRPr="00100E01">
        <w:rPr>
          <w:rFonts w:ascii="Times New Roman" w:hAnsi="Times New Roman" w:cs="Times New Roman"/>
        </w:rPr>
        <w:t xml:space="preserve">. </w:t>
      </w:r>
      <w:r w:rsidR="0071231A" w:rsidRPr="0071231A">
        <w:rPr>
          <w:rFonts w:ascii="Times New Roman" w:hAnsi="Times New Roman" w:cs="Times New Roman"/>
        </w:rPr>
        <w:t xml:space="preserve">Recent work on runtime monitoring and vehicular health diagnostics further emphasizes reproducible evaluation, heterogeneous data integration, and transparent AI operation in autonomous systems </w:t>
      </w:r>
      <w:sdt>
        <w:sdtPr>
          <w:rPr>
            <w:rFonts w:ascii="Times New Roman" w:hAnsi="Times New Roman" w:cs="Times New Roman"/>
            <w:color w:val="000000"/>
          </w:rPr>
          <w:tag w:val="MENDELEY_CITATION_v3_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"/>
          <w:id w:val="1725405231"/>
          <w:placeholder>
            <w:docPart w:val="DefaultPlaceholder_-1854013440"/>
          </w:placeholder>
        </w:sdtPr>
        <w:sdtContent>
          <w:r w:rsidR="00E11B11" w:rsidRPr="00E11B11">
            <w:rPr>
              <w:rFonts w:ascii="Times New Roman" w:hAnsi="Times New Roman" w:cs="Times New Roman"/>
              <w:color w:val="000000"/>
            </w:rPr>
            <w:t>(Hossain et al., 2025; Stemmer et al., 2025)</w:t>
          </w:r>
        </w:sdtContent>
      </w:sdt>
      <w:r w:rsidR="005F6C23" w:rsidRPr="00100E01">
        <w:rPr>
          <w:rFonts w:ascii="Times New Roman" w:hAnsi="Times New Roman" w:cs="Times New Roman"/>
        </w:rPr>
        <w:t xml:space="preserve">. </w:t>
      </w:r>
      <w:r w:rsidR="007A3581" w:rsidRPr="007A3581">
        <w:rPr>
          <w:rFonts w:ascii="Times New Roman" w:hAnsi="Times New Roman" w:cs="Times New Roman"/>
        </w:rPr>
        <w:t xml:space="preserve">High-dimensional late-fusion approaches target scene understanding, whereas this study focuses on decision-level fusion under controlled timing and actuation conditions </w:t>
      </w:r>
      <w:sdt>
        <w:sdtPr>
          <w:rPr>
            <w:rFonts w:ascii="Times New Roman" w:hAnsi="Times New Roman" w:cs="Times New Roman"/>
            <w:color w:val="000000"/>
          </w:rPr>
          <w:tag w:val="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"/>
          <w:id w:val="1849671837"/>
          <w:placeholder>
            <w:docPart w:val="DefaultPlaceholder_-1854013440"/>
          </w:placeholder>
        </w:sdtPr>
        <w:sdtContent>
          <w:r w:rsidR="00E11B11" w:rsidRPr="00E11B11">
            <w:rPr>
              <w:rFonts w:ascii="Times New Roman" w:hAnsi="Times New Roman" w:cs="Times New Roman"/>
              <w:color w:val="000000"/>
            </w:rPr>
            <w:t>(Luo et al., 2023; Raafay Umar et al., 2025; Yao et al., 2024)</w:t>
          </w:r>
        </w:sdtContent>
      </w:sdt>
      <w:r w:rsidR="005F6C23" w:rsidRPr="00100E01">
        <w:rPr>
          <w:rFonts w:ascii="Times New Roman" w:hAnsi="Times New Roman" w:cs="Times New Roman"/>
        </w:rPr>
        <w:t xml:space="preserve">. </w:t>
      </w:r>
    </w:p>
    <w:p w14:paraId="5D26857B" w14:textId="455FCE48" w:rsidR="005F6C23" w:rsidRPr="00100E01" w:rsidRDefault="005F6C23" w:rsidP="005F6C23">
      <w:pPr>
        <w:tabs>
          <w:tab w:val="left" w:pos="1170"/>
        </w:tabs>
        <w:ind w:firstLine="360"/>
        <w:rPr>
          <w:rFonts w:ascii="Times New Roman" w:hAnsi="Times New Roman" w:cs="Times New Roman"/>
        </w:rPr>
      </w:pPr>
      <w:r w:rsidRPr="00100E01">
        <w:rPr>
          <w:rFonts w:ascii="Times New Roman" w:hAnsi="Times New Roman" w:cs="Times New Roman"/>
        </w:rPr>
        <w:t xml:space="preserve">In security-sensitive CAN environments, multi-detector aggregation utilizes feature ranking, autoencoders, and LSTM-based estimation to manage conflict. This illustrates how evidential and decision-level fusion enhance resilience against adversarial or anomalous traffic </w:t>
      </w:r>
      <w:sdt>
        <w:sdtPr>
          <w:rPr>
            <w:rFonts w:ascii="Times New Roman" w:hAnsi="Times New Roman" w:cs="Times New Roman"/>
            <w:color w:val="000000"/>
          </w:rPr>
          <w:tag w:val="MENDELEY_CITATION_v3_eyJjaXRhdGlvbklEIjoiTUVOREVMRVlfQ0lUQVRJT05fODU0ZmUzYTgtODcxYi00N2U4LWEyYTItNmU5ZTNlYTZkY2Jj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
          <w:id w:val="-1235075868"/>
          <w:placeholder>
            <w:docPart w:val="DefaultPlaceholder_-1854013440"/>
          </w:placeholder>
        </w:sdtPr>
        <w:sdtContent>
          <w:r w:rsidR="00E11B11" w:rsidRPr="00E11B11">
            <w:rPr>
              <w:rFonts w:ascii="Times New Roman" w:hAnsi="Times New Roman" w:cs="Times New Roman"/>
              <w:color w:val="000000"/>
            </w:rPr>
            <w:t>(Moradi et al., 2024)</w:t>
          </w:r>
        </w:sdtContent>
      </w:sdt>
      <w:r w:rsidRPr="00100E01">
        <w:rPr>
          <w:rFonts w:ascii="Times New Roman" w:hAnsi="Times New Roman" w:cs="Times New Roman"/>
        </w:rPr>
        <w:t xml:space="preserve">. Recent ITS work also combines Dempster-Shafer fusion with adversarial deep learning to improve resilience against attacks, reinforcing evidential reasoning as a relevant baseline for security-sensitive transportation systems </w:t>
      </w:r>
      <w:sdt>
        <w:sdtPr>
          <w:rPr>
            <w:rFonts w:ascii="Times New Roman" w:hAnsi="Times New Roman" w:cs="Times New Roman"/>
            <w:color w:val="000000"/>
          </w:rPr>
          <w:tag w:val="MENDELEY_CITATION_v3_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"/>
          <w:id w:val="1095823935"/>
          <w:placeholder>
            <w:docPart w:val="DefaultPlaceholder_-1854013440"/>
          </w:placeholder>
        </w:sdtPr>
        <w:sdtContent>
          <w:r w:rsidR="00E11B11" w:rsidRPr="00E11B11">
            <w:rPr>
              <w:rFonts w:ascii="Times New Roman" w:hAnsi="Times New Roman" w:cs="Times New Roman"/>
              <w:color w:val="000000"/>
            </w:rPr>
            <w:t>(Nagarajan et al., 2024)</w:t>
          </w:r>
        </w:sdtContent>
      </w:sdt>
      <w:r w:rsidRPr="00100E01">
        <w:rPr>
          <w:rFonts w:ascii="Times New Roman" w:hAnsi="Times New Roman" w:cs="Times New Roman"/>
        </w:rPr>
        <w:t xml:space="preserve">. </w:t>
      </w:r>
      <w:r w:rsidR="00A76760" w:rsidRPr="00A76760">
        <w:rPr>
          <w:rFonts w:ascii="Times New Roman" w:hAnsi="Times New Roman" w:cs="Times New Roman"/>
        </w:rPr>
        <w:t>Explainability remains central in safety-critical systems, motivating transparent rule-based reasoning, fuzzy decision support, and evidential fusion methods capable of handling uncertainty and conflicting sensor observations</w:t>
      </w:r>
      <w:r w:rsidR="00A767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"/>
          <w:id w:val="531000516"/>
          <w:placeholder>
            <w:docPart w:val="DefaultPlaceholder_-1854013440"/>
          </w:placeholder>
        </w:sdtPr>
        <w:sdtContent>
          <w:r w:rsidR="00E11B11" w:rsidRPr="00E11B11">
            <w:rPr>
              <w:rFonts w:ascii="Times New Roman" w:eastAsia="Times New Roman" w:hAnsi="Times New Roman" w:cs="Times New Roman"/>
              <w:color w:val="000000"/>
            </w:rPr>
            <w:t>(Abdullah et al., 2018; Sarker et al., 2024; Tyagi &amp; Sharma, 2014; H. Wang et al., 2021)</w:t>
          </w:r>
        </w:sdtContent>
      </w:sdt>
      <w:r w:rsidRPr="00100E01">
        <w:rPr>
          <w:rFonts w:ascii="Times New Roman" w:hAnsi="Times New Roman" w:cs="Times New Roman"/>
        </w:rPr>
        <w:t>.</w:t>
      </w:r>
    </w:p>
    <w:p w14:paraId="29DBBAB8" w14:textId="2D63BE1C" w:rsidR="005F6C23" w:rsidRPr="00100E01" w:rsidRDefault="005F6C23" w:rsidP="005F6C23">
      <w:pPr>
        <w:tabs>
          <w:tab w:val="left" w:pos="1170"/>
        </w:tabs>
        <w:ind w:firstLine="360"/>
        <w:rPr>
          <w:rFonts w:ascii="Times New Roman" w:hAnsi="Times New Roman" w:cs="Times New Roman"/>
        </w:rPr>
      </w:pPr>
      <w:r w:rsidRPr="00100E01">
        <w:rPr>
          <w:rFonts w:ascii="Times New Roman" w:hAnsi="Times New Roman" w:cs="Times New Roman"/>
        </w:rPr>
        <w:t xml:space="preserve">Learning-based fusion and hybrid designs extend this line of work by improving predictive capability while preserving compactness. Multimodal RGB and event fusion with attention improves lateral control prediction </w:t>
      </w:r>
      <w:sdt>
        <w:sdtPr>
          <w:rPr>
            <w:rFonts w:ascii="Times New Roman" w:hAnsi="Times New Roman" w:cs="Times New Roman"/>
            <w:color w:val="000000"/>
          </w:rPr>
          <w:tag w:val="MENDELEY_CITATION_v3_eyJjaXRhdGlvbklEIjoiTUVOREVMRVlfQ0lUQVRJT05fOGEzMjA3NjYtYjU4My00ZDVjLTlhMmYtZjI0MDM4MjM4ZmY5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X1dfQ=="/>
          <w:id w:val="-1507743029"/>
          <w:placeholder>
            <w:docPart w:val="DefaultPlaceholder_-1854013440"/>
          </w:placeholder>
        </w:sdtPr>
        <w:sdtContent>
          <w:r w:rsidR="00E11B11" w:rsidRPr="00E11B11">
            <w:rPr>
              <w:rFonts w:ascii="Times New Roman" w:hAnsi="Times New Roman" w:cs="Times New Roman"/>
              <w:color w:val="000000"/>
            </w:rPr>
            <w:t>(Munir et al., 2023)</w:t>
          </w:r>
        </w:sdtContent>
      </w:sdt>
      <w:r w:rsidRPr="00100E01">
        <w:rPr>
          <w:rFonts w:ascii="Times New Roman" w:hAnsi="Times New Roman" w:cs="Times New Roman"/>
        </w:rPr>
        <w:t xml:space="preserve">, while lean, CAN-integrated AV prototypes demonstrate cost-effective stacks with limited sensor suites </w:t>
      </w:r>
      <w:sdt>
        <w:sdtPr>
          <w:rPr>
            <w:rFonts w:ascii="Times New Roman" w:hAnsi="Times New Roman" w:cs="Times New Roman"/>
            <w:color w:val="000000"/>
          </w:rPr>
          <w:tag w:val="MENDELEY_CITATION_v3_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"/>
          <w:id w:val="-604569284"/>
          <w:placeholder>
            <w:docPart w:val="DefaultPlaceholder_-1854013440"/>
          </w:placeholder>
        </w:sdtPr>
        <w:sdtContent>
          <w:r w:rsidR="00E11B11" w:rsidRPr="00E11B11">
            <w:rPr>
              <w:rFonts w:ascii="Times New Roman" w:hAnsi="Times New Roman" w:cs="Times New Roman"/>
              <w:color w:val="000000"/>
            </w:rPr>
            <w:t>(Azam et al., 2020)</w:t>
          </w:r>
        </w:sdtContent>
      </w:sdt>
      <w:r w:rsidRPr="00100E01">
        <w:rPr>
          <w:rFonts w:ascii="Times New Roman" w:hAnsi="Times New Roman" w:cs="Times New Roman"/>
        </w:rPr>
        <w:t xml:space="preserve">. Recent studies also demonstrate that lightweight tree ensembles and multilayer perceptrons perform well on structured, low-dimensional signals, motivating the evaluation of XGBoost and compact MLP-style models for decision fusion </w:t>
      </w:r>
      <w:sdt>
        <w:sdtPr>
          <w:rPr>
            <w:rFonts w:ascii="Times New Roman" w:hAnsi="Times New Roman" w:cs="Times New Roman"/>
            <w:color w:val="000000"/>
          </w:rPr>
          <w:tag w:val="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"/>
          <w:id w:val="-1986009974"/>
          <w:placeholder>
            <w:docPart w:val="DefaultPlaceholder_-1854013440"/>
          </w:placeholder>
        </w:sdtPr>
        <w:sdtContent>
          <w:r w:rsidR="00E11B11" w:rsidRPr="00E11B11">
            <w:rPr>
              <w:rFonts w:ascii="Times New Roman" w:hAnsi="Times New Roman" w:cs="Times New Roman"/>
              <w:color w:val="000000"/>
            </w:rPr>
            <w:t>(Cheng et al., 2025; Chuenmee et al., 2025; F. Wang et al., 2025)</w:t>
          </w:r>
        </w:sdtContent>
      </w:sdt>
      <w:r w:rsidRPr="00100E01">
        <w:rPr>
          <w:rFonts w:ascii="Times New Roman" w:hAnsi="Times New Roman" w:cs="Times New Roman"/>
        </w:rPr>
        <w:t xml:space="preserve">. </w:t>
      </w:r>
      <w:r w:rsidR="002B4044" w:rsidRPr="002B4044">
        <w:rPr>
          <w:rFonts w:ascii="Times New Roman" w:hAnsi="Times New Roman" w:cs="Times New Roman"/>
        </w:rPr>
        <w:t>Recent studies further demonstrate the benefits of multimodal sensing, robust perception, and explainable federated learning for improving reliability, uncertainty tolerance, and interpretability in autonomous systems</w:t>
      </w:r>
      <w:r w:rsidR="002B404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"/>
          <w:id w:val="-154382791"/>
          <w:placeholder>
            <w:docPart w:val="DefaultPlaceholder_-1854013440"/>
          </w:placeholder>
        </w:sdtPr>
        <w:sdtContent>
          <w:r w:rsidR="00E11B11" w:rsidRPr="00E11B11">
            <w:rPr>
              <w:rFonts w:ascii="Times New Roman" w:hAnsi="Times New Roman" w:cs="Times New Roman"/>
              <w:color w:val="000000"/>
            </w:rPr>
            <w:t>(G. Devarajan et al., 2025; Nan et al., 2025)</w:t>
          </w:r>
        </w:sdtContent>
      </w:sdt>
      <w:r w:rsidRPr="00100E01">
        <w:rPr>
          <w:rFonts w:ascii="Times New Roman" w:hAnsi="Times New Roman" w:cs="Times New Roman"/>
        </w:rPr>
        <w:t>.</w:t>
      </w:r>
    </w:p>
    <w:p w14:paraId="2E6D7432" w14:textId="36091FB2" w:rsidR="00F12EF2" w:rsidRPr="00100E01" w:rsidRDefault="005F6C23" w:rsidP="005F6C23">
      <w:pPr>
        <w:tabs>
          <w:tab w:val="left" w:pos="1170"/>
        </w:tabs>
        <w:ind w:firstLine="360"/>
        <w:rPr>
          <w:rFonts w:ascii="Times New Roman" w:hAnsi="Times New Roman" w:cs="Times New Roman"/>
        </w:rPr>
      </w:pPr>
      <w:r w:rsidRPr="00100E01">
        <w:rPr>
          <w:rFonts w:ascii="Times New Roman" w:hAnsi="Times New Roman" w:cs="Times New Roman"/>
        </w:rPr>
        <w:t xml:space="preserve">A recent Internet of Vehicles (IoV) study adds an important adjacent direction: federated learning and blockchain can support privacy-preserving distributed vehicular intelligence, secure model updates, and efficient traffic rerouting in edge-cloud environments </w:t>
      </w:r>
      <w:sdt>
        <w:sdtPr>
          <w:rPr>
            <w:rFonts w:ascii="Times New Roman" w:hAnsi="Times New Roman" w:cs="Times New Roman"/>
            <w:color w:val="000000"/>
          </w:rPr>
          <w:tag w:val="MENDELEY_CITATION_v3_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"/>
          <w:id w:val="-375389593"/>
          <w:placeholder>
            <w:docPart w:val="DefaultPlaceholder_-1854013440"/>
          </w:placeholder>
        </w:sdtPr>
        <w:sdtContent>
          <w:r w:rsidR="00E11B11" w:rsidRPr="00E11B11">
            <w:rPr>
              <w:rFonts w:ascii="Times New Roman" w:hAnsi="Times New Roman" w:cs="Times New Roman"/>
              <w:color w:val="000000"/>
            </w:rPr>
            <w:t>(G. G. Devarajan, Thangam, et al., 2025)</w:t>
          </w:r>
        </w:sdtContent>
      </w:sdt>
      <w:r w:rsidRPr="00100E01">
        <w:rPr>
          <w:rFonts w:ascii="Times New Roman" w:hAnsi="Times New Roman" w:cs="Times New Roman"/>
        </w:rPr>
        <w:t xml:space="preserve">. However, that line of work addresses distributed traffic intelligence rather than a plug-compatible, decision-level benchmark under identical CAN timing. </w:t>
      </w:r>
      <w:r w:rsidR="002B4044" w:rsidRPr="002B4044">
        <w:rPr>
          <w:rFonts w:ascii="Times New Roman" w:hAnsi="Times New Roman" w:cs="Times New Roman"/>
        </w:rPr>
        <w:t>Despite these advances, the literature lacks a standardized low-dimensional comparison of RB, BF, DS, XGB, SMLP, TS, and HB under identical actuator mapping, seed control, stress conditions, and safety-focused metrics</w:t>
      </w:r>
      <w:r w:rsidRPr="00100E01">
        <w:rPr>
          <w:rFonts w:ascii="Times New Roman" w:hAnsi="Times New Roman" w:cs="Times New Roman"/>
        </w:rPr>
        <w:t>.</w:t>
      </w:r>
    </w:p>
    <w:p w14:paraId="77A2B6F0" w14:textId="77777777" w:rsidR="00F12EF2" w:rsidRPr="00100E01" w:rsidRDefault="00F12EF2" w:rsidP="004D5ACA">
      <w:pPr>
        <w:tabs>
          <w:tab w:val="left" w:pos="1170"/>
        </w:tabs>
        <w:ind w:firstLine="360"/>
        <w:rPr>
          <w:rFonts w:ascii="Times New Roman" w:hAnsi="Times New Roman" w:cs="Times New Roman"/>
        </w:rPr>
      </w:pPr>
    </w:p>
    <w:p w14:paraId="5CA30495" w14:textId="40F4C305" w:rsidR="00F37E94" w:rsidRPr="00100E01" w:rsidRDefault="00F37E94" w:rsidP="004D5ACA">
      <w:pPr>
        <w:tabs>
          <w:tab w:val="left" w:pos="1170"/>
        </w:tabs>
        <w:rPr>
          <w:rFonts w:ascii="Times New Roman" w:hAnsi="Times New Roman" w:cs="Times New Roman"/>
        </w:rPr>
      </w:pPr>
      <w:r w:rsidRPr="00100E01">
        <w:rPr>
          <w:rFonts w:ascii="Times New Roman" w:hAnsi="Times New Roman" w:cs="Times New Roman"/>
          <w:b/>
          <w:bCs/>
        </w:rPr>
        <w:t>3. Method</w:t>
      </w:r>
    </w:p>
    <w:p w14:paraId="0F0E4CAF" w14:textId="69CA5FE7" w:rsidR="00E30C7A" w:rsidRPr="00490032" w:rsidRDefault="00490032" w:rsidP="004D5ACA">
      <w:pPr>
        <w:tabs>
          <w:tab w:val="left" w:pos="1170"/>
        </w:tabs>
        <w:rPr>
          <w:rFonts w:ascii="Times New Roman" w:hAnsi="Times New Roman" w:cs="Times New Roman"/>
          <w:lang w:val="en-US"/>
        </w:rPr>
      </w:pPr>
      <w:r w:rsidRPr="00490032">
        <w:rPr>
          <w:rFonts w:ascii="Times New Roman" w:hAnsi="Times New Roman" w:cs="Times New Roman"/>
          <w:lang w:val="en-US"/>
        </w:rPr>
        <w:t>This paper presents a CAN-bus framework for evaluating seven decision-level fusion methods under identical timing, actuation, and logging</w:t>
      </w:r>
      <w:r w:rsidR="0087682F" w:rsidRPr="00100E01">
        <w:rPr>
          <w:rFonts w:ascii="Times New Roman" w:hAnsi="Times New Roman" w:cs="Times New Roman"/>
        </w:rPr>
        <w:t>.</w:t>
      </w:r>
    </w:p>
    <w:p w14:paraId="10CE8929" w14:textId="77777777" w:rsidR="0087682F" w:rsidRPr="00100E01" w:rsidRDefault="0087682F" w:rsidP="004D5ACA">
      <w:pPr>
        <w:tabs>
          <w:tab w:val="left" w:pos="1170"/>
        </w:tabs>
        <w:rPr>
          <w:rFonts w:ascii="Times New Roman" w:hAnsi="Times New Roman" w:cs="Times New Roman"/>
        </w:rPr>
      </w:pPr>
    </w:p>
    <w:p w14:paraId="467BE082" w14:textId="0AF6CA3B" w:rsidR="00F37E94"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3.1 Simulation Framework and Pipeline</w:t>
      </w:r>
    </w:p>
    <w:p w14:paraId="1960BF1C" w14:textId="72C52309" w:rsidR="00F37E94" w:rsidRPr="00100E01" w:rsidRDefault="0087682F" w:rsidP="004D5ACA">
      <w:pPr>
        <w:tabs>
          <w:tab w:val="left" w:pos="1170"/>
        </w:tabs>
        <w:rPr>
          <w:rFonts w:ascii="Times New Roman" w:hAnsi="Times New Roman" w:cs="Times New Roman"/>
        </w:rPr>
      </w:pPr>
      <w:r w:rsidRPr="00100E01">
        <w:rPr>
          <w:rFonts w:ascii="Times New Roman" w:hAnsi="Times New Roman" w:cs="Times New Roman"/>
        </w:rPr>
        <w:t>The simulation pipeline (Fig. 1) evaluates all fusion algorithms through initialization, simulation, and post-processing</w:t>
      </w:r>
      <w:r w:rsidR="00F37E94" w:rsidRPr="00100E01">
        <w:rPr>
          <w:rFonts w:ascii="Times New Roman" w:hAnsi="Times New Roman" w:cs="Times New Roman"/>
        </w:rPr>
        <w:t>.</w:t>
      </w:r>
    </w:p>
    <w:p w14:paraId="06B7D2F3" w14:textId="77777777" w:rsidR="000A66C2" w:rsidRPr="00100E01" w:rsidRDefault="000A66C2" w:rsidP="004D5ACA">
      <w:pPr>
        <w:tabs>
          <w:tab w:val="left" w:pos="1170"/>
        </w:tabs>
        <w:rPr>
          <w:rFonts w:ascii="Times New Roman" w:hAnsi="Times New Roman" w:cs="Times New Roman"/>
        </w:rPr>
      </w:pPr>
    </w:p>
    <w:p w14:paraId="4E78E02E" w14:textId="77777777" w:rsidR="006E0A39" w:rsidRPr="00100E01" w:rsidRDefault="006E0A39" w:rsidP="004D5ACA">
      <w:pPr>
        <w:tabs>
          <w:tab w:val="left" w:pos="1170"/>
        </w:tabs>
        <w:rPr>
          <w:rFonts w:ascii="Times New Roman" w:hAnsi="Times New Roman" w:cs="Times New Roman"/>
          <w:i/>
          <w:iCs/>
        </w:rPr>
      </w:pPr>
      <w:r w:rsidRPr="00100E01">
        <w:rPr>
          <w:rFonts w:ascii="Times New Roman" w:hAnsi="Times New Roman" w:cs="Times New Roman"/>
          <w:i/>
          <w:iCs/>
        </w:rPr>
        <w:t>3.2 System Initialization</w:t>
      </w:r>
    </w:p>
    <w:p w14:paraId="4177649D" w14:textId="45B0456C" w:rsidR="00A81D9A" w:rsidRPr="00100E01" w:rsidRDefault="00B57563" w:rsidP="0061152B">
      <w:pPr>
        <w:tabs>
          <w:tab w:val="left" w:pos="1170"/>
        </w:tabs>
        <w:rPr>
          <w:rFonts w:ascii="Times New Roman" w:eastAsiaTheme="minorEastAsia" w:hAnsi="Times New Roman" w:cs="Times New Roman"/>
        </w:rPr>
      </w:pPr>
      <w:r w:rsidRPr="00B57563">
        <w:rPr>
          <w:rFonts w:ascii="Times New Roman" w:hAnsi="Times New Roman" w:cs="Times New Roman"/>
        </w:rPr>
        <w:t>Before each run, the framework initializes the decision module, virtual CAN devices, evaluation metrics, and monitoring dashboard</w:t>
      </w:r>
      <w:r w:rsidR="003A5DB9" w:rsidRPr="00100E01">
        <w:rPr>
          <w:rFonts w:ascii="Times New Roman" w:hAnsi="Times New Roman" w:cs="Times New Roman"/>
        </w:rPr>
        <w:t xml:space="preserve">. </w:t>
      </w:r>
    </w:p>
    <w:p w14:paraId="29C68316" w14:textId="77777777" w:rsidR="00120CC4" w:rsidRPr="00100E01" w:rsidRDefault="00120CC4" w:rsidP="00417320">
      <w:pPr>
        <w:tabs>
          <w:tab w:val="left" w:pos="1170"/>
          <w:tab w:val="left" w:pos="7920"/>
        </w:tabs>
        <w:rPr>
          <w:rFonts w:ascii="Times New Roman" w:eastAsiaTheme="minorEastAsia" w:hAnsi="Times New Roman" w:cs="Times New Roman"/>
        </w:rPr>
      </w:pPr>
    </w:p>
    <w:p w14:paraId="1C5BA12C" w14:textId="77777777" w:rsidR="00A81D9A" w:rsidRPr="00100E01" w:rsidRDefault="00A81D9A" w:rsidP="00A81D9A">
      <w:pPr>
        <w:tabs>
          <w:tab w:val="left" w:pos="1170"/>
        </w:tabs>
        <w:rPr>
          <w:rFonts w:ascii="Times New Roman" w:hAnsi="Times New Roman" w:cs="Times New Roman"/>
        </w:rPr>
      </w:pPr>
      <w:r w:rsidRPr="00100E01">
        <w:rPr>
          <w:rFonts w:ascii="Times New Roman" w:hAnsi="Times New Roman" w:cs="Times New Roman"/>
          <w:noProof/>
        </w:rPr>
        <w:lastRenderedPageBreak/>
        <w:drawing>
          <wp:inline distT="0" distB="0" distL="0" distR="0" wp14:anchorId="57282781" wp14:editId="5CDE56D3">
            <wp:extent cx="5274310" cy="3460115"/>
            <wp:effectExtent l="0" t="0" r="2540" b="6985"/>
            <wp:docPr id="163717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460115"/>
                    </a:xfrm>
                    <a:prstGeom prst="rect">
                      <a:avLst/>
                    </a:prstGeom>
                    <a:noFill/>
                    <a:ln>
                      <a:noFill/>
                    </a:ln>
                  </pic:spPr>
                </pic:pic>
              </a:graphicData>
            </a:graphic>
          </wp:inline>
        </w:drawing>
      </w:r>
    </w:p>
    <w:p w14:paraId="0242C910" w14:textId="3F98C84D" w:rsidR="00A81D9A" w:rsidRPr="00100E01" w:rsidRDefault="00A81D9A" w:rsidP="00A81D9A">
      <w:pPr>
        <w:tabs>
          <w:tab w:val="left" w:pos="1170"/>
        </w:tabs>
        <w:jc w:val="center"/>
        <w:rPr>
          <w:rFonts w:ascii="Times New Roman" w:hAnsi="Times New Roman" w:cs="Times New Roman"/>
        </w:rPr>
      </w:pPr>
      <w:r w:rsidRPr="00100E01">
        <w:rPr>
          <w:rFonts w:ascii="Times New Roman" w:hAnsi="Times New Roman" w:cs="Times New Roman"/>
        </w:rPr>
        <w:t>Figure 1. Simulation workflow for CAN bus decision-level fusion pipeline</w:t>
      </w:r>
    </w:p>
    <w:p w14:paraId="659F163A" w14:textId="77777777" w:rsidR="006E0A39" w:rsidRPr="00100E01" w:rsidRDefault="006E0A39" w:rsidP="004D5ACA">
      <w:pPr>
        <w:tabs>
          <w:tab w:val="left" w:pos="1170"/>
        </w:tabs>
        <w:rPr>
          <w:rFonts w:ascii="Times New Roman" w:eastAsiaTheme="minorEastAsia" w:hAnsi="Times New Roman" w:cs="Times New Roman"/>
        </w:rPr>
      </w:pPr>
    </w:p>
    <w:p w14:paraId="06C37209" w14:textId="508AEC3D" w:rsidR="0061152B" w:rsidRPr="00100E01" w:rsidRDefault="004D1C53" w:rsidP="0061152B">
      <w:pPr>
        <w:tabs>
          <w:tab w:val="left" w:pos="1170"/>
        </w:tabs>
        <w:rPr>
          <w:rFonts w:ascii="Times New Roman" w:hAnsi="Times New Roman" w:cs="Times New Roman"/>
        </w:rPr>
      </w:pPr>
      <w:r w:rsidRPr="004D1C53">
        <w:rPr>
          <w:rFonts w:ascii="Times New Roman" w:hAnsi="Times New Roman" w:cs="Times New Roman"/>
        </w:rPr>
        <w:t xml:space="preserve">Default parameters include </w:t>
      </w:r>
      <m:oMath>
        <m:sSub>
          <m:sSubPr>
            <m:ctrlPr>
              <w:rPr>
                <w:rFonts w:ascii="Cambria Math" w:hAnsi="Cambria Math" w:cs="Times New Roman"/>
              </w:rPr>
            </m:ctrlPr>
          </m:sSubPr>
          <m:e>
            <m:r>
              <w:rPr>
                <w:rFonts w:ascii="Cambria Math" w:hAnsi="Cambria Math" w:cs="Times New Roman"/>
              </w:rPr>
              <m:t xml:space="preserve"> </m:t>
            </m:r>
            <m:r>
              <m:rPr>
                <m:sty m:val="p"/>
              </m:rPr>
              <w:rPr>
                <w:rFonts w:ascii="Cambria Math" w:hAnsi="Cambria Math" w:cs="Times New Roman"/>
              </w:rPr>
              <m:t>speed</m:t>
            </m:r>
          </m:e>
          <m:sub>
            <m:r>
              <m:rPr>
                <m:sty m:val="p"/>
              </m:rPr>
              <w:rPr>
                <w:rFonts w:ascii="Cambria Math" w:hAnsi="Cambria Math" w:cs="Times New Roman"/>
              </w:rPr>
              <m:t>0</m:t>
            </m:r>
          </m:sub>
        </m:sSub>
        <m:r>
          <m:rPr>
            <m:sty m:val="p"/>
          </m:rPr>
          <w:rPr>
            <w:rFonts w:ascii="Cambria Math" w:hAnsi="Cambria Math" w:cs="Times New Roman"/>
          </w:rPr>
          <m:t>=60.0</m:t>
        </m:r>
        <m:r>
          <m:rPr>
            <m:nor/>
          </m:rPr>
          <w:rPr>
            <w:rFonts w:ascii="Times New Roman" w:hAnsi="Times New Roman" w:cs="Times New Roman"/>
          </w:rPr>
          <m:t xml:space="preserve"> </m:t>
        </m:r>
        <m:r>
          <m:rPr>
            <m:sty m:val="p"/>
          </m:rPr>
          <w:rPr>
            <w:rFonts w:ascii="Cambria Math" w:hAnsi="Cambria Math" w:cs="Times New Roman"/>
          </w:rPr>
          <m:t>km/h</m:t>
        </m:r>
      </m:oMath>
      <w:r w:rsidR="0061152B" w:rsidRPr="00100E01">
        <w:rPr>
          <w:rFonts w:ascii="Times New Roman" w:hAnsi="Times New Roman" w:cs="Times New Roman"/>
        </w:rPr>
        <w:t xml:space="preserve"> (initial vehicle speed), </w:t>
      </w:r>
      <m:oMath>
        <m:r>
          <w:rPr>
            <w:rFonts w:ascii="Cambria Math" w:hAnsi="Cambria Math" w:cs="Times New Roman"/>
          </w:rPr>
          <m:t>rp</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=4000</m:t>
        </m:r>
      </m:oMath>
      <w:r w:rsidR="0061152B" w:rsidRPr="00100E01">
        <w:rPr>
          <w:rFonts w:ascii="Times New Roman" w:hAnsi="Times New Roman" w:cs="Times New Roman"/>
        </w:rPr>
        <w:t xml:space="preserve"> (engine rotation), </w:t>
      </w:r>
      <m:oMath>
        <m:sSup>
          <m:sSupPr>
            <m:ctrlPr>
              <w:rPr>
                <w:rFonts w:ascii="Cambria Math" w:hAnsi="Cambria Math" w:cs="Times New Roman"/>
              </w:rPr>
            </m:ctrlPr>
          </m:sSupPr>
          <m:e>
            <m:r>
              <w:rPr>
                <w:rFonts w:ascii="Cambria Math" w:hAnsi="Cambria Math" w:cs="Times New Roman"/>
              </w:rPr>
              <m:t>f</m:t>
            </m:r>
          </m:e>
          <m:sup>
            <m:r>
              <m:rPr>
                <m:nor/>
              </m:rPr>
              <w:rPr>
                <w:rFonts w:ascii="Times New Roman" w:hAnsi="Times New Roman" w:cs="Times New Roman"/>
              </w:rPr>
              <m:t>Lidar </m:t>
            </m:r>
          </m:sup>
        </m:sSup>
        <m:r>
          <m:rPr>
            <m:sty m:val="p"/>
          </m:rPr>
          <w:rPr>
            <w:rFonts w:ascii="Cambria Math" w:hAnsi="Cambria Math" w:cs="Times New Roman"/>
          </w:rPr>
          <m:t>=4</m:t>
        </m:r>
        <m:r>
          <m:rPr>
            <m:nor/>
          </m:rPr>
          <w:rPr>
            <w:rFonts w:ascii="Times New Roman" w:hAnsi="Times New Roman" w:cs="Times New Roman"/>
          </w:rPr>
          <m:t xml:space="preserve"> </m:t>
        </m:r>
        <m:r>
          <m:rPr>
            <m:sty m:val="p"/>
          </m:rPr>
          <w:rPr>
            <w:rFonts w:ascii="Cambria Math" w:hAnsi="Cambria Math" w:cs="Times New Roman"/>
          </w:rPr>
          <m:t>Hz</m:t>
        </m:r>
      </m:oMath>
      <w:r w:rsidR="0061152B" w:rsidRPr="00100E01">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f</m:t>
            </m:r>
          </m:e>
          <m:sup>
            <m:r>
              <m:rPr>
                <m:nor/>
              </m:rPr>
              <w:rPr>
                <w:rFonts w:ascii="Times New Roman" w:hAnsi="Times New Roman" w:cs="Times New Roman"/>
              </w:rPr>
              <m:t>ATmega </m:t>
            </m:r>
          </m:sup>
        </m:sSup>
        <m:r>
          <m:rPr>
            <m:sty m:val="p"/>
          </m:rPr>
          <w:rPr>
            <w:rFonts w:ascii="Cambria Math" w:hAnsi="Cambria Math" w:cs="Times New Roman"/>
          </w:rPr>
          <m:t>=20</m:t>
        </m:r>
        <m:r>
          <m:rPr>
            <m:nor/>
          </m:rPr>
          <w:rPr>
            <w:rFonts w:ascii="Times New Roman" w:hAnsi="Times New Roman" w:cs="Times New Roman"/>
          </w:rPr>
          <m:t xml:space="preserve"> </m:t>
        </m:r>
        <m:r>
          <m:rPr>
            <m:sty m:val="p"/>
          </m:rPr>
          <w:rPr>
            <w:rFonts w:ascii="Cambria Math" w:hAnsi="Cambria Math" w:cs="Times New Roman"/>
          </w:rPr>
          <m:t>Hz</m:t>
        </m:r>
      </m:oMath>
      <w:r w:rsidR="0061152B" w:rsidRPr="00100E01">
        <w:rPr>
          <w:rFonts w:ascii="Times New Roman" w:hAnsi="Times New Roman" w:cs="Times New Roman"/>
        </w:rPr>
        <w:t xml:space="preserve"> (update frequencies). The decision core is expressed as</w:t>
      </w:r>
    </w:p>
    <w:p w14:paraId="12FA65F7" w14:textId="77777777" w:rsidR="0061152B" w:rsidRPr="00100E01" w:rsidRDefault="0061152B" w:rsidP="0061152B">
      <w:pPr>
        <w:tabs>
          <w:tab w:val="left" w:pos="1170"/>
        </w:tabs>
        <w:rPr>
          <w:rFonts w:ascii="Times New Roman" w:hAnsi="Times New Roman" w:cs="Times New Roman"/>
          <w:bCs/>
        </w:rPr>
      </w:pPr>
    </w:p>
    <w:p w14:paraId="2B266C07" w14:textId="77777777" w:rsidR="0061152B" w:rsidRPr="00100E01" w:rsidRDefault="0061152B" w:rsidP="0061152B">
      <w:pPr>
        <w:tabs>
          <w:tab w:val="left" w:pos="1170"/>
          <w:tab w:val="left" w:pos="7920"/>
        </w:tabs>
        <w:rPr>
          <w:rFonts w:ascii="Times New Roman" w:eastAsiaTheme="minorEastAsia" w:hAnsi="Times New Roman" w:cs="Times New Roman"/>
        </w:rPr>
      </w:pPr>
      <m:oMath>
        <m:r>
          <m:rPr>
            <m:nor/>
          </m:rPr>
          <w:rPr>
            <w:rFonts w:ascii="Times New Roman" w:hAnsi="Times New Roman" w:cs="Times New Roman"/>
          </w:rPr>
          <m:t>DecisionCore </m:t>
        </m:r>
        <m:r>
          <m:rPr>
            <m:sty m:val="p"/>
          </m:rPr>
          <w:rPr>
            <w:rFonts w:ascii="Cambria Math" w:hAnsi="Cambria Math" w:cs="Times New Roman"/>
          </w:rPr>
          <m:t>=</m:t>
        </m:r>
        <m:r>
          <w:rPr>
            <w:rFonts w:ascii="Cambria Math" w:hAnsi="Cambria Math" w:cs="Times New Roman"/>
          </w:rPr>
          <m:t>A</m:t>
        </m:r>
        <m:d>
          <m:dPr>
            <m:ctrlPr>
              <w:rPr>
                <w:rFonts w:ascii="Cambria Math" w:eastAsiaTheme="minorEastAsia" w:hAnsi="Cambria Math" w:cs="Times New Roman"/>
              </w:rPr>
            </m:ctrlPr>
          </m:dPr>
          <m:e>
            <m:r>
              <w:rPr>
                <w:rFonts w:ascii="Cambria Math" w:eastAsiaTheme="minorEastAsia" w:hAnsi="Cambria Math" w:cs="Times New Roman"/>
              </w:rPr>
              <m:t>θ</m:t>
            </m:r>
          </m:e>
        </m:d>
      </m:oMath>
      <w:r w:rsidRPr="00100E01">
        <w:rPr>
          <w:rFonts w:ascii="Times New Roman" w:eastAsiaTheme="minorEastAsia" w:hAnsi="Times New Roman" w:cs="Times New Roman"/>
        </w:rPr>
        <w:tab/>
        <w:t xml:space="preserve"> (1)</w:t>
      </w:r>
    </w:p>
    <w:p w14:paraId="1C3B54C7" w14:textId="77777777" w:rsidR="0061152B" w:rsidRPr="00100E01" w:rsidRDefault="0061152B" w:rsidP="004D5ACA">
      <w:pPr>
        <w:tabs>
          <w:tab w:val="left" w:pos="1170"/>
        </w:tabs>
        <w:rPr>
          <w:rFonts w:ascii="Times New Roman" w:hAnsi="Times New Roman" w:cs="Times New Roman"/>
        </w:rPr>
      </w:pPr>
    </w:p>
    <w:p w14:paraId="74C72B1A" w14:textId="295AD21C" w:rsidR="00B92C74" w:rsidRPr="00100E01" w:rsidRDefault="00417320" w:rsidP="004D5ACA">
      <w:pPr>
        <w:tabs>
          <w:tab w:val="left" w:pos="1170"/>
        </w:tabs>
        <w:rPr>
          <w:rFonts w:ascii="Times New Roman" w:hAnsi="Times New Roman" w:cs="Times New Roman"/>
        </w:rPr>
      </w:pPr>
      <w:r w:rsidRPr="00100E01">
        <w:rPr>
          <w:rFonts w:ascii="Times New Roman" w:hAnsi="Times New Roman" w:cs="Times New Roman"/>
        </w:rPr>
        <w:t xml:space="preserve">where denotes the selected inference method and the model parameters or weights. </w:t>
      </w:r>
      <w:r w:rsidR="003A5DB9" w:rsidRPr="00100E01">
        <w:rPr>
          <w:rFonts w:ascii="Times New Roman" w:hAnsi="Times New Roman" w:cs="Times New Roman"/>
        </w:rPr>
        <w:t>The virtual CAN network is defined by</w:t>
      </w:r>
    </w:p>
    <w:p w14:paraId="416E39BD" w14:textId="77777777" w:rsidR="003A5DB9" w:rsidRPr="00100E01" w:rsidRDefault="003A5DB9" w:rsidP="004D5ACA">
      <w:pPr>
        <w:tabs>
          <w:tab w:val="left" w:pos="1170"/>
        </w:tabs>
        <w:rPr>
          <w:rFonts w:ascii="Times New Roman" w:hAnsi="Times New Roman" w:cs="Times New Roman"/>
        </w:rPr>
      </w:pPr>
    </w:p>
    <w:p w14:paraId="6655825E" w14:textId="77777777" w:rsidR="003A5DB9" w:rsidRPr="00100E01" w:rsidRDefault="003A5DB9" w:rsidP="004D5ACA">
      <w:pPr>
        <w:tabs>
          <w:tab w:val="left" w:pos="1170"/>
        </w:tabs>
        <w:rPr>
          <w:rFonts w:ascii="Times New Roman" w:hAnsi="Times New Roman" w:cs="Times New Roman"/>
        </w:rPr>
      </w:pPr>
      <m:oMath>
        <m:r>
          <m:rPr>
            <m:nor/>
          </m:rPr>
          <w:rPr>
            <w:rFonts w:ascii="Times New Roman" w:hAnsi="Times New Roman" w:cs="Times New Roman"/>
          </w:rPr>
          <m:t>devices </m:t>
        </m:r>
        <m:r>
          <m:rPr>
            <m:sty m:val="p"/>
          </m:rPr>
          <w:rPr>
            <w:rFonts w:ascii="Cambria Math" w:hAnsi="Cambria Math" w:cs="Times New Roman"/>
          </w:rPr>
          <m:t>=</m:t>
        </m:r>
        <m:sSubSup>
          <m:sSubSupPr>
            <m:ctrlPr>
              <w:rPr>
                <w:rFonts w:ascii="Cambria Math" w:hAnsi="Cambria Math" w:cs="Times New Roman"/>
              </w:rPr>
            </m:ctrlPr>
          </m:sSub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nor/>
                          </m:rPr>
                          <w:rPr>
                            <w:rFonts w:ascii="Times New Roman" w:hAnsi="Times New Roman" w:cs="Times New Roman"/>
                          </w:rPr>
                          <m:t> CAN_ID</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 state </m:t>
                        </m:r>
                      </m:e>
                      <m:sub>
                        <m:r>
                          <w:rPr>
                            <w:rFonts w:ascii="Cambria Math" w:hAnsi="Cambria Math" w:cs="Times New Roman"/>
                          </w:rPr>
                          <m:t>i</m:t>
                        </m:r>
                      </m:sub>
                    </m:sSub>
                  </m:e>
                </m:d>
              </m:e>
            </m:d>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oMath>
      <w:r w:rsidRPr="00100E01">
        <w:rPr>
          <w:rFonts w:ascii="Times New Roman" w:hAnsi="Times New Roman" w:cs="Times New Roman"/>
        </w:rPr>
        <w:tab/>
      </w:r>
      <w:r w:rsidRPr="00100E01">
        <w:rPr>
          <w:rFonts w:ascii="Times New Roman" w:hAnsi="Times New Roman" w:cs="Times New Roman"/>
        </w:rPr>
        <w:tab/>
      </w:r>
      <w:r w:rsidRPr="00100E01">
        <w:rPr>
          <w:rFonts w:ascii="Times New Roman" w:hAnsi="Times New Roman" w:cs="Times New Roman"/>
        </w:rPr>
        <w:tab/>
      </w:r>
      <w:r w:rsidRPr="00100E01">
        <w:rPr>
          <w:rFonts w:ascii="Times New Roman" w:hAnsi="Times New Roman" w:cs="Times New Roman"/>
        </w:rPr>
        <w:tab/>
      </w:r>
      <w:r w:rsidRPr="00100E01">
        <w:rPr>
          <w:rFonts w:ascii="Times New Roman" w:hAnsi="Times New Roman" w:cs="Times New Roman"/>
        </w:rPr>
        <w:tab/>
      </w:r>
      <w:r w:rsidRPr="00100E01">
        <w:rPr>
          <w:rFonts w:ascii="Times New Roman" w:hAnsi="Times New Roman" w:cs="Times New Roman"/>
        </w:rPr>
        <w:tab/>
        <w:t>(2)</w:t>
      </w:r>
    </w:p>
    <w:p w14:paraId="62B62398" w14:textId="77777777" w:rsidR="00A260DC" w:rsidRPr="00100E01" w:rsidRDefault="00A260DC" w:rsidP="004D5ACA">
      <w:pPr>
        <w:tabs>
          <w:tab w:val="left" w:pos="1170"/>
        </w:tabs>
        <w:rPr>
          <w:rFonts w:ascii="Times New Roman" w:eastAsiaTheme="minorEastAsia" w:hAnsi="Times New Roman" w:cs="Times New Roman"/>
        </w:rPr>
      </w:pPr>
    </w:p>
    <w:p w14:paraId="13C61354" w14:textId="7CBFD5ED" w:rsidR="00B92C74"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where each sensor node represents a LiDAR, camera, or ultrasonic device with an identifier, update rate, and current state.</w:t>
      </w:r>
    </w:p>
    <w:p w14:paraId="2F0137C5" w14:textId="77777777" w:rsidR="003A5DB9" w:rsidRPr="00100E01" w:rsidRDefault="003A5DB9" w:rsidP="004D5ACA">
      <w:pPr>
        <w:tabs>
          <w:tab w:val="left" w:pos="1170"/>
        </w:tabs>
        <w:rPr>
          <w:rFonts w:ascii="Times New Roman" w:hAnsi="Times New Roman" w:cs="Times New Roman"/>
        </w:rPr>
      </w:pPr>
    </w:p>
    <w:p w14:paraId="3F2C4506" w14:textId="431B8527" w:rsidR="00F37E94" w:rsidRPr="00100E01"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l</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6</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in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out</m:t>
                    </m:r>
                  </m:sub>
                </m:sSub>
              </m:den>
            </m:f>
          </m:e>
        </m:rad>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(3)</w:t>
      </w:r>
    </w:p>
    <w:p w14:paraId="231219F7" w14:textId="77777777" w:rsidR="00B92C74" w:rsidRPr="00100E01" w:rsidRDefault="00B92C74" w:rsidP="004D5ACA">
      <w:pPr>
        <w:tabs>
          <w:tab w:val="left" w:pos="1170"/>
        </w:tabs>
        <w:rPr>
          <w:rFonts w:ascii="Times New Roman" w:eastAsiaTheme="minorEastAsia" w:hAnsi="Times New Roman" w:cs="Times New Roman"/>
        </w:rPr>
      </w:pPr>
    </w:p>
    <w:p w14:paraId="130681BB" w14:textId="1972530D" w:rsidR="008E7BD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where and are the numbers of input and output neurons, respectively; non-neural models are loaded from stored files.</w:t>
      </w:r>
    </w:p>
    <w:p w14:paraId="6AE13186" w14:textId="77777777" w:rsidR="003A5DB9" w:rsidRPr="00100E01" w:rsidRDefault="003A5DB9" w:rsidP="004D5ACA">
      <w:pPr>
        <w:tabs>
          <w:tab w:val="left" w:pos="1170"/>
        </w:tabs>
        <w:rPr>
          <w:rFonts w:ascii="Times New Roman" w:hAnsi="Times New Roman" w:cs="Times New Roman"/>
        </w:rPr>
      </w:pPr>
    </w:p>
    <w:p w14:paraId="011AA74B" w14:textId="7690A48F" w:rsidR="008E7BD9"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3.3 Core Fusion Logic: Implementation of Evaluated Methods</w:t>
      </w:r>
    </w:p>
    <w:p w14:paraId="7EC62423" w14:textId="643784B9" w:rsidR="00F37E94"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3.3.1 Rule</w:t>
      </w:r>
      <w:r w:rsidR="002130BB" w:rsidRPr="00100E01">
        <w:rPr>
          <w:rFonts w:ascii="Times New Roman" w:hAnsi="Times New Roman" w:cs="Times New Roman"/>
          <w:i/>
          <w:iCs/>
        </w:rPr>
        <w:t>-</w:t>
      </w:r>
      <w:r w:rsidRPr="00100E01">
        <w:rPr>
          <w:rFonts w:ascii="Times New Roman" w:hAnsi="Times New Roman" w:cs="Times New Roman"/>
          <w:i/>
          <w:iCs/>
        </w:rPr>
        <w:t>Based Fusion (RB)</w:t>
      </w:r>
    </w:p>
    <w:p w14:paraId="78ED1CE6" w14:textId="3ACBDD77" w:rsidR="00B92C74"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The rule-based fusion model deterministically maps sensor states to discrete actions (Eq. 4).</w:t>
      </w:r>
    </w:p>
    <w:p w14:paraId="10FE8383" w14:textId="77777777" w:rsidR="003A5DB9" w:rsidRPr="00100E01" w:rsidRDefault="003A5DB9" w:rsidP="004D5ACA">
      <w:pPr>
        <w:tabs>
          <w:tab w:val="left" w:pos="1170"/>
        </w:tabs>
        <w:rPr>
          <w:rFonts w:ascii="Times New Roman" w:hAnsi="Times New Roman" w:cs="Times New Roman"/>
        </w:rPr>
      </w:pPr>
    </w:p>
    <w:p w14:paraId="53675BE9" w14:textId="65378993" w:rsidR="00F37E94" w:rsidRPr="00100E01"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D=</m:t>
        </m:r>
        <m:d>
          <m:dPr>
            <m:begChr m:val="{"/>
            <m:endChr m:val="}"/>
            <m:ctrlPr>
              <w:rPr>
                <w:rFonts w:ascii="Cambria Math" w:hAnsi="Cambria Math" w:cs="Times New Roman"/>
              </w:rPr>
            </m:ctrlPr>
          </m:dPr>
          <m:e>
            <m:r>
              <w:rPr>
                <w:rFonts w:ascii="Cambria Math" w:hAnsi="Cambria Math" w:cs="Times New Roman"/>
              </w:rPr>
              <m:t> NO_Action, Slowdown, Partial_Brake, Full_Brake </m:t>
            </m:r>
          </m:e>
        </m:d>
      </m:oMath>
      <w:r w:rsidRPr="00100E01">
        <w:rPr>
          <w:rFonts w:ascii="Times New Roman" w:eastAsiaTheme="minorEastAsia" w:hAnsi="Times New Roman" w:cs="Times New Roman"/>
        </w:rPr>
        <w:tab/>
        <w:t>(</w:t>
      </w:r>
      <w:r w:rsidR="00F74788" w:rsidRPr="00100E01">
        <w:rPr>
          <w:rFonts w:ascii="Times New Roman" w:eastAsiaTheme="minorEastAsia" w:hAnsi="Times New Roman" w:cs="Times New Roman"/>
        </w:rPr>
        <w:t>4</w:t>
      </w:r>
      <w:r w:rsidRPr="00100E01">
        <w:rPr>
          <w:rFonts w:ascii="Times New Roman" w:eastAsiaTheme="minorEastAsia" w:hAnsi="Times New Roman" w:cs="Times New Roman"/>
        </w:rPr>
        <w:t>)</w:t>
      </w:r>
    </w:p>
    <w:p w14:paraId="6AEEDAF6" w14:textId="77777777" w:rsidR="00B92C74" w:rsidRPr="00100E01" w:rsidRDefault="00B92C74" w:rsidP="004D5ACA">
      <w:pPr>
        <w:tabs>
          <w:tab w:val="left" w:pos="1170"/>
        </w:tabs>
        <w:rPr>
          <w:rFonts w:ascii="Times New Roman" w:hAnsi="Times New Roman" w:cs="Times New Roman"/>
        </w:rPr>
      </w:pPr>
    </w:p>
    <w:p w14:paraId="38F76C4E" w14:textId="12717B99" w:rsidR="008E7BD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 xml:space="preserve">At each time step, sensor inputs consist of the LiDAR label </w:t>
      </w:r>
      <m:oMath>
        <m:r>
          <w:rPr>
            <w:rFonts w:ascii="Cambria Math" w:hAnsi="Cambria Math" w:cs="Times New Roman"/>
          </w:rPr>
          <m:t>L∈D</m:t>
        </m:r>
      </m:oMath>
      <w:r w:rsidRPr="00100E01">
        <w:rPr>
          <w:rFonts w:ascii="Times New Roman" w:hAnsi="Times New Roman" w:cs="Times New Roman"/>
        </w:rPr>
        <w:t xml:space="preserve">, camera occupancy flags </w:t>
      </w:r>
      <m:oMath>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L</m:t>
            </m:r>
          </m:sup>
        </m:sSup>
      </m:oMath>
      <w:r w:rsidR="00B21174" w:rsidRPr="00100E01">
        <w:rPr>
          <w:rFonts w:ascii="Times New Roman" w:eastAsiaTheme="minorEastAsia" w:hAnsi="Times New Roman" w:cs="Times New Roman"/>
        </w:rPr>
        <w:t xml:space="preserve"> </w:t>
      </w:r>
      <w:r w:rsidRPr="00100E01">
        <w:rPr>
          <w:rFonts w:ascii="Times New Roman" w:hAnsi="Times New Roman" w:cs="Times New Roman"/>
        </w:rPr>
        <w:t xml:space="preserve">and </w:t>
      </w:r>
      <m:oMath>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R</m:t>
            </m:r>
          </m:sup>
        </m:sSup>
        <m:r>
          <w:rPr>
            <w:rFonts w:ascii="Cambria Math" w:hAnsi="Cambria Math" w:cs="Times New Roman"/>
          </w:rPr>
          <m:t>∈{Free,Not</m:t>
        </m:r>
        <m:r>
          <m:rPr>
            <m:sty m:val="p"/>
          </m:rPr>
          <w:rPr>
            <w:rFonts w:ascii="Cambria Math" w:hAnsi="Cambria Math" w:cs="Times New Roman"/>
          </w:rPr>
          <m:t> </m:t>
        </m:r>
        <m:r>
          <w:rPr>
            <w:rFonts w:ascii="Cambria Math" w:hAnsi="Cambria Math" w:cs="Times New Roman"/>
          </w:rPr>
          <m:t>Free}</m:t>
        </m:r>
      </m:oMath>
      <w:r w:rsidRPr="00100E01">
        <w:rPr>
          <w:rFonts w:ascii="Times New Roman" w:hAnsi="Times New Roman" w:cs="Times New Roman"/>
        </w:rPr>
        <w:t xml:space="preserve">, and the rear ultrasonic distance </w:t>
      </w:r>
      <m:oMath>
        <m:r>
          <w:rPr>
            <w:rFonts w:ascii="Cambria Math" w:hAnsi="Cambria Math" w:cs="Times New Roman"/>
          </w:rPr>
          <m:t>B&gt;0</m:t>
        </m:r>
      </m:oMath>
      <w:r w:rsidR="00B27C76" w:rsidRPr="00100E01">
        <w:rPr>
          <w:rFonts w:ascii="Times New Roman" w:eastAsiaTheme="minorEastAsia" w:hAnsi="Times New Roman" w:cs="Times New Roman"/>
        </w:rPr>
        <w:t xml:space="preserve"> </w:t>
      </w:r>
      <w:r w:rsidRPr="00100E01">
        <w:rPr>
          <w:rFonts w:ascii="Times New Roman" w:hAnsi="Times New Roman" w:cs="Times New Roman"/>
        </w:rPr>
        <w:t xml:space="preserve">cm, which is active only for </w:t>
      </w:r>
      <m:oMath>
        <m:r>
          <w:rPr>
            <w:rFonts w:ascii="Cambria Math" w:hAnsi="Cambria Math" w:cs="Times New Roman"/>
          </w:rPr>
          <m:t>B&lt;400</m:t>
        </m:r>
      </m:oMath>
      <w:r w:rsidRPr="00100E01">
        <w:rPr>
          <w:rFonts w:ascii="Times New Roman" w:hAnsi="Times New Roman" w:cs="Times New Roman"/>
        </w:rPr>
        <w:t xml:space="preserve">cm (parking range). Decisions follow a fixed-priority sequence in which the </w:t>
      </w:r>
      <w:r w:rsidRPr="00100E01">
        <w:rPr>
          <w:rFonts w:ascii="Times New Roman" w:hAnsi="Times New Roman" w:cs="Times New Roman"/>
        </w:rPr>
        <w:lastRenderedPageBreak/>
        <w:t>LiDAR output governs the primary action, camera observations refine the decision, and ultrasonic sensing provides the final adjustment.</w:t>
      </w:r>
    </w:p>
    <w:p w14:paraId="710D9A4C" w14:textId="77777777" w:rsidR="003A5DB9" w:rsidRPr="00100E01" w:rsidRDefault="003A5DB9" w:rsidP="004D5ACA">
      <w:pPr>
        <w:tabs>
          <w:tab w:val="left" w:pos="1170"/>
        </w:tabs>
        <w:rPr>
          <w:rFonts w:ascii="Times New Roman" w:hAnsi="Times New Roman" w:cs="Times New Roman"/>
        </w:rPr>
      </w:pPr>
    </w:p>
    <w:p w14:paraId="0D999F21" w14:textId="6DB0342D" w:rsidR="008E7BD9" w:rsidRPr="00100E01" w:rsidRDefault="00000000" w:rsidP="00B46E00">
      <w:pPr>
        <w:tabs>
          <w:tab w:val="left" w:pos="1170"/>
          <w:tab w:val="left" w:pos="7920"/>
        </w:tabs>
        <w:rPr>
          <w:rFonts w:ascii="Times New Roman" w:eastAsiaTheme="minorEastAsia" w:hAnsi="Times New Roman" w:cs="Times New Roman"/>
          <w:iCs/>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r>
                    <w:rPr>
                      <w:rFonts w:ascii="Cambria Math" w:hAnsi="Cambria Math" w:cs="Times New Roman"/>
                    </w:rPr>
                    <m:t> Full_Brake,</m:t>
                  </m:r>
                  <m:r>
                    <m:rPr>
                      <m:nor/>
                    </m:rPr>
                    <w:rPr>
                      <w:rFonts w:ascii="Times New Roman" w:hAnsi="Times New Roman" w:cs="Times New Roman"/>
                    </w:rPr>
                    <m:t> </m:t>
                  </m:r>
                </m:e>
                <m:e>
                  <m:r>
                    <w:rPr>
                      <w:rFonts w:ascii="Cambria Math" w:hAnsi="Cambria Math" w:cs="Times New Roman"/>
                    </w:rPr>
                    <m:t>L= Full_Brake,</m:t>
                  </m:r>
                  <m:r>
                    <m:rPr>
                      <m:nor/>
                    </m:rPr>
                    <w:rPr>
                      <w:rFonts w:ascii="Times New Roman" w:hAnsi="Times New Roman" w:cs="Times New Roman"/>
                    </w:rPr>
                    <m:t> </m:t>
                  </m:r>
                </m:e>
              </m:mr>
              <m:mr>
                <m:e>
                  <m:r>
                    <w:rPr>
                      <w:rFonts w:ascii="Cambria Math" w:hAnsi="Cambria Math" w:cs="Times New Roman"/>
                    </w:rPr>
                    <m:t> Partial_Brake,</m:t>
                  </m:r>
                  <m:r>
                    <m:rPr>
                      <m:nor/>
                    </m:rPr>
                    <w:rPr>
                      <w:rFonts w:ascii="Times New Roman" w:hAnsi="Times New Roman" w:cs="Times New Roman"/>
                    </w:rPr>
                    <m:t> </m:t>
                  </m:r>
                </m:e>
                <m:e>
                  <m:r>
                    <w:rPr>
                      <w:rFonts w:ascii="Cambria Math" w:hAnsi="Cambria Math" w:cs="Times New Roman"/>
                    </w:rPr>
                    <m:t>L= Partial_Brake,</m:t>
                  </m:r>
                  <m:r>
                    <m:rPr>
                      <m:nor/>
                    </m:rPr>
                    <w:rPr>
                      <w:rFonts w:ascii="Times New Roman" w:hAnsi="Times New Roman" w:cs="Times New Roman"/>
                    </w:rPr>
                    <m:t> </m:t>
                  </m:r>
                </m:e>
              </m:mr>
              <m:mr>
                <m:e>
                  <m:r>
                    <w:rPr>
                      <w:rFonts w:ascii="Cambria Math" w:hAnsi="Cambria Math" w:cs="Times New Roman"/>
                    </w:rPr>
                    <m:t> Slowdown,</m:t>
                  </m:r>
                  <m:r>
                    <m:rPr>
                      <m:nor/>
                    </m:rPr>
                    <w:rPr>
                      <w:rFonts w:ascii="Times New Roman" w:hAnsi="Times New Roman" w:cs="Times New Roman"/>
                    </w:rPr>
                    <m:t> </m:t>
                  </m:r>
                </m:e>
                <m:e>
                  <m:r>
                    <w:rPr>
                      <w:rFonts w:ascii="Cambria Math" w:hAnsi="Cambria Math" w:cs="Times New Roman"/>
                    </w:rPr>
                    <m:t>L= Slowdown,</m:t>
                  </m:r>
                  <m:r>
                    <m:rPr>
                      <m:nor/>
                    </m:rPr>
                    <w:rPr>
                      <w:rFonts w:ascii="Times New Roman" w:hAnsi="Times New Roman" w:cs="Times New Roman"/>
                    </w:rPr>
                    <m:t> </m:t>
                  </m:r>
                </m:e>
              </m:mr>
              <m:mr>
                <m:e>
                  <m:r>
                    <w:rPr>
                      <w:rFonts w:ascii="Cambria Math" w:hAnsi="Cambria Math" w:cs="Times New Roman"/>
                    </w:rPr>
                    <m:t> NO_Action,</m:t>
                  </m:r>
                  <m:r>
                    <m:rPr>
                      <m:nor/>
                    </m:rPr>
                    <w:rPr>
                      <w:rFonts w:ascii="Times New Roman" w:hAnsi="Times New Roman" w:cs="Times New Roman"/>
                    </w:rPr>
                    <m:t> </m:t>
                  </m:r>
                </m:e>
                <m:e>
                  <m:r>
                    <w:rPr>
                      <w:rFonts w:ascii="Cambria Math" w:hAnsi="Cambria Math" w:cs="Times New Roman"/>
                    </w:rPr>
                    <m:t> otherwise,</m:t>
                  </m:r>
                  <m:r>
                    <m:rPr>
                      <m:nor/>
                    </m:rPr>
                    <w:rPr>
                      <w:rFonts w:ascii="Times New Roman" w:hAnsi="Times New Roman" w:cs="Times New Roman"/>
                    </w:rPr>
                    <m:t> </m:t>
                  </m:r>
                </m:e>
              </m:mr>
            </m:m>
          </m:e>
        </m:d>
      </m:oMath>
      <w:r w:rsidR="00485DAA" w:rsidRPr="00100E01">
        <w:rPr>
          <w:rFonts w:ascii="Times New Roman" w:eastAsiaTheme="minorEastAsia" w:hAnsi="Times New Roman" w:cs="Times New Roman"/>
        </w:rPr>
        <w:tab/>
      </w:r>
      <w:r w:rsidR="00485DAA" w:rsidRPr="00100E01">
        <w:rPr>
          <w:rFonts w:ascii="Times New Roman" w:eastAsiaTheme="minorEastAsia" w:hAnsi="Times New Roman" w:cs="Times New Roman"/>
          <w:iCs/>
        </w:rPr>
        <w:t>(</w:t>
      </w:r>
      <w:r w:rsidR="00F74788" w:rsidRPr="00100E01">
        <w:rPr>
          <w:rFonts w:ascii="Times New Roman" w:eastAsiaTheme="minorEastAsia" w:hAnsi="Times New Roman" w:cs="Times New Roman"/>
          <w:iCs/>
        </w:rPr>
        <w:t>5</w:t>
      </w:r>
      <w:r w:rsidR="00485DAA" w:rsidRPr="00100E01">
        <w:rPr>
          <w:rFonts w:ascii="Times New Roman" w:eastAsiaTheme="minorEastAsia" w:hAnsi="Times New Roman" w:cs="Times New Roman"/>
          <w:iCs/>
        </w:rPr>
        <w:t>)</w:t>
      </w:r>
    </w:p>
    <w:p w14:paraId="746979F3" w14:textId="77777777" w:rsidR="007916F9" w:rsidRPr="00100E01" w:rsidRDefault="007916F9" w:rsidP="004D5ACA">
      <w:pPr>
        <w:tabs>
          <w:tab w:val="left" w:pos="1170"/>
        </w:tabs>
        <w:rPr>
          <w:rFonts w:ascii="Times New Roman" w:hAnsi="Times New Roman" w:cs="Times New Roman"/>
        </w:rPr>
      </w:pPr>
    </w:p>
    <w:p w14:paraId="505B919D" w14:textId="1269803E" w:rsidR="003A5DB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camera cues refine the outcome as</w:t>
      </w:r>
    </w:p>
    <w:p w14:paraId="4AD50E92" w14:textId="77777777" w:rsidR="008E7BD9" w:rsidRPr="00100E01" w:rsidRDefault="008E7BD9" w:rsidP="004D5ACA">
      <w:pPr>
        <w:tabs>
          <w:tab w:val="left" w:pos="1170"/>
        </w:tabs>
        <w:rPr>
          <w:rFonts w:ascii="Times New Roman" w:hAnsi="Times New Roman" w:cs="Times New Roman"/>
        </w:rPr>
      </w:pPr>
    </w:p>
    <w:p w14:paraId="203F5E4C" w14:textId="29C13B67" w:rsidR="00F37E94" w:rsidRPr="00100E01" w:rsidRDefault="00000000" w:rsidP="004D5ACA">
      <w:pPr>
        <w:tabs>
          <w:tab w:val="left" w:pos="1170"/>
          <w:tab w:val="left" w:pos="7920"/>
        </w:tabs>
        <w:rPr>
          <w:rFonts w:ascii="Times New Roman" w:eastAsiaTheme="minorEastAsia" w:hAnsi="Times New Roman" w:cs="Times New Roman"/>
          <w:iCs/>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r>
                    <w:rPr>
                      <w:rFonts w:ascii="Cambria Math" w:hAnsi="Cambria Math" w:cs="Times New Roman"/>
                    </w:rPr>
                    <m:t> Partial_Brake, </m:t>
                  </m:r>
                </m:e>
                <m:e>
                  <m:sSub>
                    <m:sSubPr>
                      <m:ctrlPr>
                        <w:rPr>
                          <w:rFonts w:ascii="Cambria Math" w:hAnsi="Cambria Math" w:cs="Times New Roman"/>
                        </w:rPr>
                      </m:ctrlPr>
                    </m:sSubPr>
                    <m:e>
                      <m:r>
                        <m:rPr>
                          <m:sty m:val="bi"/>
                        </m:rPr>
                        <w:rPr>
                          <w:rFonts w:ascii="Cambria Math" w:hAnsi="Cambria Math" w:cs="Times New Roman"/>
                        </w:rPr>
                        <m:t>1</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L</m:t>
                              </m:r>
                            </m:sub>
                          </m:sSub>
                          <m:r>
                            <w:rPr>
                              <w:rFonts w:ascii="Cambria Math" w:hAnsi="Cambria Math" w:cs="Times New Roman"/>
                            </w:rPr>
                            <m:t>= Not_Free </m:t>
                          </m: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 Not_Free </m:t>
                          </m:r>
                        </m:e>
                      </m:d>
                    </m:sub>
                  </m:sSub>
                  <m:r>
                    <w:rPr>
                      <w:rFonts w:ascii="Cambria Math" w:hAnsi="Cambria Math" w:cs="Times New Roman"/>
                    </w:rPr>
                    <m:t>=1 and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 NO_Action, </m:t>
                  </m:r>
                </m:e>
              </m:mr>
              <m:m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e>
                <m:e>
                  <m:r>
                    <w:rPr>
                      <w:rFonts w:ascii="Cambria Math" w:hAnsi="Cambria Math" w:cs="Times New Roman"/>
                    </w:rPr>
                    <m:t> otherwise, </m:t>
                  </m:r>
                </m:e>
              </m:mr>
            </m:m>
          </m:e>
        </m:d>
      </m:oMath>
      <w:r w:rsidR="00485DAA" w:rsidRPr="00100E01">
        <w:rPr>
          <w:rFonts w:ascii="Times New Roman" w:eastAsiaTheme="minorEastAsia" w:hAnsi="Times New Roman" w:cs="Times New Roman"/>
        </w:rPr>
        <w:tab/>
      </w:r>
      <w:r w:rsidR="00485DAA" w:rsidRPr="00100E01">
        <w:rPr>
          <w:rFonts w:ascii="Times New Roman" w:eastAsiaTheme="minorEastAsia" w:hAnsi="Times New Roman" w:cs="Times New Roman"/>
          <w:iCs/>
        </w:rPr>
        <w:t>(</w:t>
      </w:r>
      <w:r w:rsidR="00F74788" w:rsidRPr="00100E01">
        <w:rPr>
          <w:rFonts w:ascii="Times New Roman" w:eastAsiaTheme="minorEastAsia" w:hAnsi="Times New Roman" w:cs="Times New Roman"/>
          <w:iCs/>
        </w:rPr>
        <w:t>6</w:t>
      </w:r>
      <w:r w:rsidR="00485DAA" w:rsidRPr="00100E01">
        <w:rPr>
          <w:rFonts w:ascii="Times New Roman" w:eastAsiaTheme="minorEastAsia" w:hAnsi="Times New Roman" w:cs="Times New Roman"/>
          <w:iCs/>
        </w:rPr>
        <w:t>)</w:t>
      </w:r>
    </w:p>
    <w:p w14:paraId="1DC9909E" w14:textId="77777777" w:rsidR="008E7BD9" w:rsidRPr="00100E01" w:rsidRDefault="008E7BD9" w:rsidP="004D5ACA">
      <w:pPr>
        <w:tabs>
          <w:tab w:val="left" w:pos="1170"/>
        </w:tabs>
        <w:rPr>
          <w:rFonts w:ascii="Times New Roman" w:eastAsiaTheme="minorEastAsia" w:hAnsi="Times New Roman" w:cs="Times New Roman"/>
          <w:i/>
        </w:rPr>
      </w:pPr>
    </w:p>
    <w:p w14:paraId="4FA44D92" w14:textId="77777777" w:rsidR="003A5DB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and ultrasonic sensing adjusts it via</w:t>
      </w:r>
    </w:p>
    <w:p w14:paraId="0F0656F2" w14:textId="77777777" w:rsidR="008E7BD9" w:rsidRPr="00100E01" w:rsidRDefault="008E7BD9" w:rsidP="004D5ACA">
      <w:pPr>
        <w:tabs>
          <w:tab w:val="left" w:pos="1170"/>
        </w:tabs>
        <w:rPr>
          <w:rFonts w:ascii="Times New Roman" w:eastAsiaTheme="minorEastAsia" w:hAnsi="Times New Roman" w:cs="Times New Roman"/>
        </w:rPr>
      </w:pPr>
    </w:p>
    <w:p w14:paraId="230272D5" w14:textId="1B012A1A" w:rsidR="00485DAA" w:rsidRPr="00100E01" w:rsidRDefault="00000000" w:rsidP="004D5ACA">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r>
                    <w:rPr>
                      <w:rFonts w:ascii="Cambria Math" w:hAnsi="Cambria Math" w:cs="Times New Roman"/>
                    </w:rPr>
                    <m:t> Full_Brake, </m:t>
                  </m:r>
                </m:e>
                <m:e>
                  <m:r>
                    <w:rPr>
                      <w:rFonts w:ascii="Cambria Math" w:hAnsi="Cambria Math" w:cs="Times New Roman"/>
                    </w:rPr>
                    <m:t>B&lt;50 and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 NO_Action, </m:t>
                  </m:r>
                </m:e>
              </m:mr>
              <m:mr>
                <m:e>
                  <m:r>
                    <w:rPr>
                      <w:rFonts w:ascii="Cambria Math" w:hAnsi="Cambria Math" w:cs="Times New Roman"/>
                    </w:rPr>
                    <m:t> Slowdown, </m:t>
                  </m:r>
                </m:e>
                <m:e>
                  <m:r>
                    <w:rPr>
                      <w:rFonts w:ascii="Cambria Math" w:hAnsi="Cambria Math" w:cs="Times New Roman"/>
                    </w:rPr>
                    <m:t>50≤B≤400 and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 NO_Action, </m:t>
                  </m:r>
                </m:e>
              </m:mr>
              <m:m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e>
                <m:e>
                  <m:r>
                    <w:rPr>
                      <w:rFonts w:ascii="Cambria Math" w:hAnsi="Cambria Math" w:cs="Times New Roman"/>
                    </w:rPr>
                    <m:t> otherwise. </m:t>
                  </m:r>
                </m:e>
              </m:mr>
            </m:m>
          </m:e>
        </m:d>
      </m:oMath>
      <w:r w:rsidR="00485DAA" w:rsidRPr="00100E01">
        <w:rPr>
          <w:rFonts w:ascii="Times New Roman" w:eastAsiaTheme="minorEastAsia" w:hAnsi="Times New Roman" w:cs="Times New Roman"/>
        </w:rPr>
        <w:tab/>
        <w:t>(</w:t>
      </w:r>
      <w:r w:rsidR="00F74788" w:rsidRPr="00100E01">
        <w:rPr>
          <w:rFonts w:ascii="Times New Roman" w:eastAsiaTheme="minorEastAsia" w:hAnsi="Times New Roman" w:cs="Times New Roman"/>
        </w:rPr>
        <w:t>7</w:t>
      </w:r>
      <w:r w:rsidR="00485DAA" w:rsidRPr="00100E01">
        <w:rPr>
          <w:rFonts w:ascii="Times New Roman" w:eastAsiaTheme="minorEastAsia" w:hAnsi="Times New Roman" w:cs="Times New Roman"/>
        </w:rPr>
        <w:t>)</w:t>
      </w:r>
    </w:p>
    <w:p w14:paraId="734B66F6" w14:textId="77777777" w:rsidR="00485DAA" w:rsidRPr="00100E01" w:rsidRDefault="00485DAA" w:rsidP="004D5ACA">
      <w:pPr>
        <w:tabs>
          <w:tab w:val="left" w:pos="1170"/>
        </w:tabs>
        <w:rPr>
          <w:rFonts w:ascii="Times New Roman" w:eastAsiaTheme="minorEastAsia" w:hAnsi="Times New Roman" w:cs="Times New Roman"/>
        </w:rPr>
      </w:pPr>
    </w:p>
    <w:p w14:paraId="2F8F1D14" w14:textId="71E2A451" w:rsidR="003A5DB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 xml:space="preserve">The final output is determined by LiDAR priority, followed by cameras and ultrasonic sensing, and each action is mapped to a command byte </w:t>
      </w:r>
      <m:oMath>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final </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3</m:t>
            </m:r>
          </m:sub>
        </m:sSub>
      </m:oMath>
    </w:p>
    <w:p w14:paraId="66ECADA2" w14:textId="77777777" w:rsidR="008E7BD9" w:rsidRPr="00100E01" w:rsidRDefault="008E7BD9" w:rsidP="004D5ACA">
      <w:pPr>
        <w:tabs>
          <w:tab w:val="left" w:pos="1170"/>
        </w:tabs>
        <w:rPr>
          <w:rFonts w:ascii="Times New Roman" w:hAnsi="Times New Roman" w:cs="Times New Roman"/>
        </w:rPr>
      </w:pPr>
    </w:p>
    <w:p w14:paraId="7826EEE4" w14:textId="2A34C9F0" w:rsidR="00F37E94" w:rsidRPr="00100E01"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c</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final</m:t>
                </m:r>
              </m:sub>
            </m:sSub>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0x00,0x01,0x02,0x03</m:t>
            </m:r>
          </m:e>
        </m:d>
      </m:oMath>
      <w:r w:rsidRPr="00100E01">
        <w:rPr>
          <w:rFonts w:ascii="Times New Roman" w:eastAsiaTheme="minorEastAsia" w:hAnsi="Times New Roman" w:cs="Times New Roman"/>
          <w:i/>
        </w:rPr>
        <w:tab/>
      </w:r>
      <w:r w:rsidRPr="00100E01">
        <w:rPr>
          <w:rFonts w:ascii="Times New Roman" w:eastAsiaTheme="minorEastAsia" w:hAnsi="Times New Roman" w:cs="Times New Roman"/>
        </w:rPr>
        <w:t>(</w:t>
      </w:r>
      <w:r w:rsidR="00F74788" w:rsidRPr="00100E01">
        <w:rPr>
          <w:rFonts w:ascii="Times New Roman" w:eastAsiaTheme="minorEastAsia" w:hAnsi="Times New Roman" w:cs="Times New Roman"/>
        </w:rPr>
        <w:t>8</w:t>
      </w:r>
      <w:r w:rsidRPr="00100E01">
        <w:rPr>
          <w:rFonts w:ascii="Times New Roman" w:eastAsiaTheme="minorEastAsia" w:hAnsi="Times New Roman" w:cs="Times New Roman"/>
        </w:rPr>
        <w:t>)</w:t>
      </w:r>
    </w:p>
    <w:p w14:paraId="1A834655" w14:textId="77777777" w:rsidR="008E7BD9" w:rsidRPr="00100E01" w:rsidRDefault="008E7BD9" w:rsidP="004D5ACA">
      <w:pPr>
        <w:tabs>
          <w:tab w:val="left" w:pos="1170"/>
        </w:tabs>
        <w:rPr>
          <w:rFonts w:ascii="Times New Roman" w:eastAsiaTheme="minorEastAsia" w:hAnsi="Times New Roman" w:cs="Times New Roman"/>
          <w:i/>
        </w:rPr>
      </w:pPr>
    </w:p>
    <w:p w14:paraId="08A78649" w14:textId="65AC3835" w:rsidR="00F37E94" w:rsidRPr="00100E01" w:rsidRDefault="006A47E9" w:rsidP="004D5ACA">
      <w:pPr>
        <w:tabs>
          <w:tab w:val="left" w:pos="1170"/>
        </w:tabs>
        <w:rPr>
          <w:rFonts w:ascii="Times New Roman" w:hAnsi="Times New Roman" w:cs="Times New Roman"/>
        </w:rPr>
      </w:pPr>
      <w:r w:rsidRPr="006A47E9">
        <w:rPr>
          <w:rFonts w:ascii="Times New Roman" w:hAnsi="Times New Roman" w:cs="Times New Roman"/>
        </w:rPr>
        <w:t>Boolean actuator flags are derived directly from the final decision, ensuring deterministic behaviour</w:t>
      </w:r>
      <w:r w:rsidR="00F37E94" w:rsidRPr="00100E01">
        <w:rPr>
          <w:rFonts w:ascii="Times New Roman" w:hAnsi="Times New Roman" w:cs="Times New Roman"/>
        </w:rPr>
        <w:t>.</w:t>
      </w:r>
    </w:p>
    <w:p w14:paraId="33F989B8" w14:textId="77777777" w:rsidR="008E7BD9" w:rsidRPr="00100E01" w:rsidRDefault="008E7BD9" w:rsidP="004D5ACA">
      <w:pPr>
        <w:tabs>
          <w:tab w:val="left" w:pos="1170"/>
        </w:tabs>
        <w:rPr>
          <w:rFonts w:ascii="Times New Roman" w:hAnsi="Times New Roman" w:cs="Times New Roman"/>
        </w:rPr>
      </w:pPr>
    </w:p>
    <w:p w14:paraId="1DD74FE6" w14:textId="77777777" w:rsidR="00F37E94"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3.3.2 Bayesian Fusion (BF)</w:t>
      </w:r>
    </w:p>
    <w:p w14:paraId="74839531" w14:textId="77777777" w:rsidR="003A5DB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The Bayesian fusion model defines probabilistic reasoning over the discrete action set in (4).</w:t>
      </w:r>
    </w:p>
    <w:p w14:paraId="76FF6A3D" w14:textId="77777777" w:rsidR="003A5DB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Each action begins with a prior probability. At each decision step, the combined likelihood from all sensors is computed as</w:t>
      </w:r>
    </w:p>
    <w:p w14:paraId="504547E7" w14:textId="29CBA2BA" w:rsidR="00F37E94" w:rsidRPr="00100E01" w:rsidRDefault="00F37E94" w:rsidP="004D5ACA">
      <w:pPr>
        <w:tabs>
          <w:tab w:val="left" w:pos="1170"/>
        </w:tabs>
        <w:rPr>
          <w:rFonts w:ascii="Times New Roman" w:hAnsi="Times New Roman" w:cs="Times New Roman"/>
        </w:rPr>
      </w:pPr>
    </w:p>
    <w:p w14:paraId="05C683C4" w14:textId="48FF7345" w:rsidR="00485DAA" w:rsidRPr="00100E01"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L</m:t>
        </m:r>
        <m:d>
          <m:dPr>
            <m:ctrlPr>
              <w:rPr>
                <w:rFonts w:ascii="Cambria Math" w:hAnsi="Cambria Math" w:cs="Times New Roman"/>
              </w:rPr>
            </m:ctrlPr>
          </m:dPr>
          <m:e>
            <m:r>
              <w:rPr>
                <w:rFonts w:ascii="Cambria Math" w:hAnsi="Cambria Math" w:cs="Times New Roman"/>
              </w:rPr>
              <m:t>d</m:t>
            </m:r>
          </m:e>
        </m:d>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d</m:t>
            </m:r>
          </m:e>
        </m:d>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(10)</w:t>
      </w:r>
    </w:p>
    <w:p w14:paraId="2B29D870" w14:textId="77777777" w:rsidR="008E7BD9" w:rsidRPr="00100E01" w:rsidRDefault="008E7BD9" w:rsidP="004D5ACA">
      <w:pPr>
        <w:tabs>
          <w:tab w:val="left" w:pos="1170"/>
        </w:tabs>
        <w:rPr>
          <w:rFonts w:ascii="Times New Roman" w:eastAsiaTheme="minorEastAsia" w:hAnsi="Times New Roman" w:cs="Times New Roman"/>
        </w:rPr>
      </w:pPr>
    </w:p>
    <w:p w14:paraId="5246DE41" w14:textId="77777777" w:rsidR="003A5DB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100E01">
        <w:rPr>
          <w:rFonts w:ascii="Times New Roman" w:hAnsi="Times New Roman" w:cs="Times New Roman"/>
        </w:rPr>
        <w:t xml:space="preserve"> denotes the likelihood weight contributed by sensor </w:t>
      </w:r>
      <m:oMath>
        <m:r>
          <w:rPr>
            <w:rFonts w:ascii="Cambria Math" w:hAnsi="Cambria Math" w:cs="Times New Roman"/>
          </w:rPr>
          <m:t>s</m:t>
        </m:r>
      </m:oMath>
      <w:r w:rsidRPr="00100E01">
        <w:rPr>
          <w:rFonts w:ascii="Times New Roman" w:hAnsi="Times New Roman" w:cs="Times New Roman"/>
        </w:rPr>
        <w:t xml:space="preserve">, with LiDAR dominating (e.g., </w:t>
      </w:r>
      <m:oMath>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lidar </m:t>
            </m:r>
          </m:sub>
        </m:sSub>
        <m:r>
          <m:rPr>
            <m:sty m:val="p"/>
          </m:rPr>
          <w:rPr>
            <w:rFonts w:ascii="Cambria Math" w:hAnsi="Cambria Math" w:cs="Times New Roman"/>
          </w:rPr>
          <m:t>(</m:t>
        </m:r>
      </m:oMath>
      <w:r w:rsidRPr="00100E01">
        <w:rPr>
          <w:rFonts w:ascii="Times New Roman" w:hAnsi="Times New Roman" w:cs="Times New Roman"/>
        </w:rPr>
        <w:t xml:space="preserve"> Full_Brake </w:t>
      </w:r>
      <m:oMath>
        <m:r>
          <m:rPr>
            <m:sty m:val="p"/>
          </m:rPr>
          <w:rPr>
            <w:rFonts w:ascii="Cambria Math" w:hAnsi="Cambria Math" w:cs="Times New Roman"/>
          </w:rPr>
          <m:t>)=0.95</m:t>
        </m:r>
      </m:oMath>
      <w:r w:rsidRPr="00100E01">
        <w:rPr>
          <w:rFonts w:ascii="Times New Roman" w:hAnsi="Times New Roman" w:cs="Times New Roman"/>
        </w:rPr>
        <w:t xml:space="preserve"> ) and ultrasonic input active only for short distances.</w:t>
      </w:r>
    </w:p>
    <w:p w14:paraId="0CE44A8E" w14:textId="0808ACB1" w:rsidR="00F37E94"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The unnormalized posterior is</w:t>
      </w:r>
    </w:p>
    <w:p w14:paraId="38E7E628" w14:textId="77777777" w:rsidR="008E7BD9" w:rsidRPr="00100E01" w:rsidRDefault="008E7BD9" w:rsidP="004D5ACA">
      <w:pPr>
        <w:tabs>
          <w:tab w:val="left" w:pos="1170"/>
        </w:tabs>
        <w:rPr>
          <w:rFonts w:ascii="Times New Roman" w:hAnsi="Times New Roman" w:cs="Times New Roman"/>
        </w:rPr>
      </w:pPr>
    </w:p>
    <w:p w14:paraId="37D1541C" w14:textId="029E2CD6" w:rsidR="008E7BD9" w:rsidRPr="00100E01" w:rsidRDefault="00000000" w:rsidP="004D5ACA">
      <w:pPr>
        <w:tabs>
          <w:tab w:val="left" w:pos="1170"/>
          <w:tab w:val="left" w:pos="7920"/>
        </w:tabs>
        <w:rPr>
          <w:rFonts w:ascii="Times New Roman" w:eastAsiaTheme="minorEastAsia" w:hAnsi="Times New Roman" w:cs="Times New Roman"/>
        </w:rPr>
      </w:pPr>
      <m:oMath>
        <m:acc>
          <m:accPr>
            <m:chr m:val="˜"/>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d</m:t>
            </m:r>
          </m:e>
        </m:d>
        <m:r>
          <w:rPr>
            <w:rFonts w:ascii="Cambria Math" w:hAnsi="Cambria Math" w:cs="Times New Roman"/>
          </w:rPr>
          <m:t>=P</m:t>
        </m:r>
        <m:d>
          <m:dPr>
            <m:ctrlPr>
              <w:rPr>
                <w:rFonts w:ascii="Cambria Math" w:hAnsi="Cambria Math" w:cs="Times New Roman"/>
              </w:rPr>
            </m:ctrlPr>
          </m:dPr>
          <m:e>
            <m:r>
              <w:rPr>
                <w:rFonts w:ascii="Cambria Math" w:hAnsi="Cambria Math" w:cs="Times New Roman"/>
              </w:rPr>
              <m:t>d</m:t>
            </m:r>
          </m:e>
        </m:d>
        <m: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L</m:t>
            </m:r>
            <m:d>
              <m:dPr>
                <m:ctrlPr>
                  <w:rPr>
                    <w:rFonts w:ascii="Cambria Math" w:hAnsi="Cambria Math" w:cs="Times New Roman"/>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-10</m:t>
                </m:r>
              </m:sup>
            </m:sSup>
          </m:e>
        </m:d>
      </m:oMath>
      <w:r w:rsidR="00485DAA" w:rsidRPr="00100E01">
        <w:rPr>
          <w:rFonts w:ascii="Times New Roman" w:eastAsiaTheme="minorEastAsia" w:hAnsi="Times New Roman" w:cs="Times New Roman"/>
        </w:rPr>
        <w:tab/>
        <w:t>(11)</w:t>
      </w:r>
    </w:p>
    <w:p w14:paraId="2A64D1CD" w14:textId="77777777" w:rsidR="00485DAA" w:rsidRPr="00100E01" w:rsidRDefault="00485DAA" w:rsidP="004D5ACA">
      <w:pPr>
        <w:tabs>
          <w:tab w:val="left" w:pos="1170"/>
        </w:tabs>
        <w:rPr>
          <w:rFonts w:ascii="Times New Roman" w:hAnsi="Times New Roman" w:cs="Times New Roman"/>
        </w:rPr>
      </w:pPr>
    </w:p>
    <w:p w14:paraId="5F6C275C" w14:textId="77777777" w:rsidR="003A5DB9" w:rsidRPr="00100E01" w:rsidRDefault="003A5DB9" w:rsidP="004D5ACA">
      <w:pPr>
        <w:tabs>
          <w:tab w:val="left" w:pos="1170"/>
        </w:tabs>
        <w:rPr>
          <w:rFonts w:ascii="Times New Roman" w:hAnsi="Times New Roman" w:cs="Times New Roman"/>
        </w:rPr>
      </w:pPr>
      <w:r w:rsidRPr="00100E01">
        <w:rPr>
          <w:rFonts w:ascii="Times New Roman" w:hAnsi="Times New Roman" w:cs="Times New Roman"/>
        </w:rPr>
        <w:t>and its normalized form becomes</w:t>
      </w:r>
    </w:p>
    <w:p w14:paraId="01997DF3" w14:textId="77777777" w:rsidR="008E7BD9" w:rsidRPr="00100E01" w:rsidRDefault="008E7BD9" w:rsidP="004D5ACA">
      <w:pPr>
        <w:tabs>
          <w:tab w:val="left" w:pos="1170"/>
        </w:tabs>
        <w:rPr>
          <w:rFonts w:ascii="Times New Roman" w:hAnsi="Times New Roman" w:cs="Times New Roman"/>
        </w:rPr>
      </w:pPr>
    </w:p>
    <w:p w14:paraId="19E80523" w14:textId="7E929FFF" w:rsidR="008E7BD9" w:rsidRPr="00100E01"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P</m:t>
        </m:r>
        <m:d>
          <m:dPr>
            <m:sepChr m:val="∣"/>
            <m:ctrlPr>
              <w:rPr>
                <w:rFonts w:ascii="Cambria Math" w:hAnsi="Cambria Math" w:cs="Times New Roman"/>
              </w:rPr>
            </m:ctrlPr>
          </m:dPr>
          <m:e>
            <m:r>
              <w:rPr>
                <w:rFonts w:ascii="Cambria Math" w:hAnsi="Cambria Math" w:cs="Times New Roman"/>
              </w:rPr>
              <m:t>d</m:t>
            </m:r>
          </m:e>
          <m:e>
            <m:r>
              <w:rPr>
                <w:rFonts w:ascii="Cambria Math" w:hAnsi="Cambria Math" w:cs="Times New Roman"/>
              </w:rPr>
              <m:t>E</m:t>
            </m:r>
          </m:e>
        </m:d>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d</m:t>
                </m:r>
              </m:e>
            </m:d>
          </m:num>
          <m:den>
            <m:nary>
              <m:naryPr>
                <m:chr m:val="∑"/>
                <m:limLoc m:val="undOvr"/>
                <m:grow m:val="1"/>
                <m:supHide m:val="1"/>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m:t>
                    </m:r>
                  </m:sup>
                </m:sSup>
                <m:r>
                  <m:rPr>
                    <m:sty m:val="p"/>
                  </m:rPr>
                  <w:rPr>
                    <w:rFonts w:ascii="Cambria Math" w:hAnsi="Cambria Math" w:cs="Times New Roman"/>
                  </w:rPr>
                  <m:t>∈</m:t>
                </m:r>
                <m:r>
                  <m:rPr>
                    <m:scr m:val="script"/>
                  </m:rPr>
                  <w:rPr>
                    <w:rFonts w:ascii="Cambria Math" w:hAnsi="Cambria Math" w:cs="Times New Roman"/>
                  </w:rPr>
                  <m:t>D</m:t>
                </m:r>
              </m:sub>
              <m:sup/>
              <m:e>
                <m:r>
                  <m:rPr>
                    <m:sty m:val="p"/>
                  </m:rPr>
                  <w:rPr>
                    <w:rFonts w:ascii="Cambria Math" w:hAnsi="Cambria Math" w:cs="Times New Roman"/>
                  </w:rPr>
                  <m:t> </m:t>
                </m:r>
              </m:e>
            </m:nary>
            <m:r>
              <m:rPr>
                <m:sty m:val="p"/>
              </m:rPr>
              <w:rPr>
                <w:rFonts w:ascii="Cambria Math" w:hAnsi="Cambria Math" w:cs="Times New Roman"/>
              </w:rPr>
              <m:t> </m:t>
            </m:r>
            <m:acc>
              <m:accPr>
                <m:chr m:val="˜"/>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m:t>
                    </m:r>
                  </m:sup>
                </m:sSup>
              </m:e>
            </m:d>
          </m:den>
        </m:f>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(12)</w:t>
      </w:r>
    </w:p>
    <w:p w14:paraId="1870140D" w14:textId="77777777" w:rsidR="00485DAA" w:rsidRPr="00100E01" w:rsidRDefault="00485DAA" w:rsidP="004D5ACA">
      <w:pPr>
        <w:tabs>
          <w:tab w:val="left" w:pos="1170"/>
          <w:tab w:val="left" w:pos="7920"/>
        </w:tabs>
        <w:rPr>
          <w:rFonts w:ascii="Times New Roman" w:hAnsi="Times New Roman" w:cs="Times New Roman"/>
        </w:rPr>
      </w:pPr>
    </w:p>
    <w:p w14:paraId="18225B75" w14:textId="77777777" w:rsidR="00F37E94" w:rsidRPr="00100E01" w:rsidRDefault="00F37E94" w:rsidP="004D5ACA">
      <w:pPr>
        <w:tabs>
          <w:tab w:val="left" w:pos="1170"/>
        </w:tabs>
        <w:rPr>
          <w:rFonts w:ascii="Times New Roman" w:hAnsi="Times New Roman" w:cs="Times New Roman"/>
        </w:rPr>
      </w:pPr>
      <w:r w:rsidRPr="00100E01">
        <w:rPr>
          <w:rFonts w:ascii="Times New Roman" w:hAnsi="Times New Roman" w:cs="Times New Roman"/>
        </w:rPr>
        <w:t xml:space="preserve">where </w:t>
      </w:r>
      <m:oMath>
        <m:r>
          <w:rPr>
            <w:rFonts w:ascii="Cambria Math" w:hAnsi="Cambria Math" w:cs="Times New Roman"/>
          </w:rPr>
          <m:t>E</m:t>
        </m:r>
      </m:oMath>
      <w:r w:rsidRPr="00100E01">
        <w:rPr>
          <w:rFonts w:ascii="Times New Roman" w:hAnsi="Times New Roman" w:cs="Times New Roman"/>
        </w:rPr>
        <w:t xml:space="preserve"> represents the current sensor evidence.</w:t>
      </w:r>
    </w:p>
    <w:p w14:paraId="791B68DF" w14:textId="77777777" w:rsidR="00F37E94" w:rsidRPr="00100E01" w:rsidRDefault="00F37E94" w:rsidP="004D5ACA">
      <w:pPr>
        <w:tabs>
          <w:tab w:val="left" w:pos="1170"/>
        </w:tabs>
        <w:rPr>
          <w:rFonts w:ascii="Times New Roman" w:hAnsi="Times New Roman" w:cs="Times New Roman"/>
        </w:rPr>
      </w:pPr>
      <w:r w:rsidRPr="00100E01">
        <w:rPr>
          <w:rFonts w:ascii="Times New Roman" w:hAnsi="Times New Roman" w:cs="Times New Roman"/>
        </w:rPr>
        <w:t>The final decision is the maximum a posteriori estimate</w:t>
      </w:r>
    </w:p>
    <w:p w14:paraId="2B933D42" w14:textId="2C05E425" w:rsidR="00F37E94" w:rsidRPr="00100E01" w:rsidRDefault="00F37E94" w:rsidP="004D5ACA">
      <w:pPr>
        <w:tabs>
          <w:tab w:val="left" w:pos="1170"/>
        </w:tabs>
        <w:rPr>
          <w:rFonts w:ascii="Times New Roman" w:eastAsiaTheme="minorEastAsia" w:hAnsi="Times New Roman" w:cs="Times New Roman"/>
        </w:rPr>
      </w:pPr>
    </w:p>
    <w:p w14:paraId="2CD238D8" w14:textId="77777777" w:rsidR="003E4C41" w:rsidRPr="00100E01" w:rsidRDefault="00000000" w:rsidP="004D5ACA">
      <w:pPr>
        <w:tabs>
          <w:tab w:val="left" w:pos="1170"/>
          <w:tab w:val="left" w:pos="7920"/>
        </w:tabs>
        <w:rPr>
          <w:rFonts w:ascii="Times New Roman" w:hAnsi="Times New Roman" w:cs="Times New Roman"/>
        </w:rPr>
      </w:pPr>
      <m:oMath>
        <m:acc>
          <m:accPr>
            <m:chr m:val="ˆ"/>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d</m:t>
                </m:r>
                <m:r>
                  <m:rPr>
                    <m:sty m:val="p"/>
                  </m:rPr>
                  <w:rPr>
                    <w:rFonts w:ascii="Cambria Math" w:hAnsi="Cambria Math" w:cs="Times New Roman"/>
                  </w:rPr>
                  <m:t>∈</m:t>
                </m:r>
                <m:r>
                  <m:rPr>
                    <m:scr m:val="script"/>
                  </m:rPr>
                  <w:rPr>
                    <w:rFonts w:ascii="Cambria Math" w:hAnsi="Cambria Math" w:cs="Times New Roman"/>
                  </w:rPr>
                  <m:t>D</m:t>
                </m:r>
              </m:lim>
            </m:limLow>
          </m:e>
        </m:func>
        <m:r>
          <m:rPr>
            <m:sty m:val="p"/>
          </m:rPr>
          <w:rPr>
            <w:rFonts w:ascii="Cambria Math" w:hAnsi="Cambria Math" w:cs="Times New Roman"/>
          </w:rPr>
          <m:t> </m:t>
        </m:r>
        <m:r>
          <w:rPr>
            <w:rFonts w:ascii="Cambria Math" w:hAnsi="Cambria Math" w:cs="Times New Roman"/>
          </w:rPr>
          <m:t>P</m:t>
        </m:r>
        <m:d>
          <m:dPr>
            <m:sepChr m:val="∣"/>
            <m:ctrlPr>
              <w:rPr>
                <w:rFonts w:ascii="Cambria Math" w:hAnsi="Cambria Math" w:cs="Times New Roman"/>
              </w:rPr>
            </m:ctrlPr>
          </m:dPr>
          <m:e>
            <m:r>
              <w:rPr>
                <w:rFonts w:ascii="Cambria Math" w:hAnsi="Cambria Math" w:cs="Times New Roman"/>
              </w:rPr>
              <m:t>d</m:t>
            </m:r>
          </m:e>
          <m:e>
            <m:r>
              <w:rPr>
                <w:rFonts w:ascii="Cambria Math" w:hAnsi="Cambria Math" w:cs="Times New Roman"/>
              </w:rPr>
              <m:t>E</m:t>
            </m:r>
          </m:e>
        </m:d>
      </m:oMath>
      <w:r w:rsidR="003E4C41" w:rsidRPr="00100E01">
        <w:rPr>
          <w:rFonts w:ascii="Times New Roman" w:eastAsiaTheme="minorEastAsia" w:hAnsi="Times New Roman" w:cs="Times New Roman"/>
        </w:rPr>
        <w:tab/>
        <w:t>(13)</w:t>
      </w:r>
    </w:p>
    <w:p w14:paraId="17DB7EA1" w14:textId="77777777" w:rsidR="003E4C41" w:rsidRPr="00100E01" w:rsidRDefault="003E4C41" w:rsidP="004D5ACA">
      <w:pPr>
        <w:tabs>
          <w:tab w:val="left" w:pos="1170"/>
        </w:tabs>
        <w:rPr>
          <w:rFonts w:ascii="Times New Roman" w:hAnsi="Times New Roman" w:cs="Times New Roman"/>
        </w:rPr>
      </w:pPr>
    </w:p>
    <w:p w14:paraId="149DBA01" w14:textId="5359F7BF" w:rsidR="003E4C41" w:rsidRPr="00100E01" w:rsidRDefault="00D4443E" w:rsidP="004D5ACA">
      <w:pPr>
        <w:tabs>
          <w:tab w:val="left" w:pos="1170"/>
        </w:tabs>
        <w:rPr>
          <w:rFonts w:ascii="Times New Roman" w:hAnsi="Times New Roman" w:cs="Times New Roman"/>
        </w:rPr>
      </w:pPr>
      <w:r w:rsidRPr="00D4443E">
        <w:rPr>
          <w:rFonts w:ascii="Times New Roman" w:hAnsi="Times New Roman" w:cs="Times New Roman"/>
        </w:rPr>
        <w:t>A hysteresis rule suppresses rapid oscillation before the final action is encoded as a control byte</w:t>
      </w:r>
      <w:r w:rsidR="003E4C41" w:rsidRPr="00100E01">
        <w:rPr>
          <w:rFonts w:ascii="Times New Roman" w:hAnsi="Times New Roman" w:cs="Times New Roman"/>
        </w:rPr>
        <w:t>.</w:t>
      </w:r>
    </w:p>
    <w:p w14:paraId="24CD5C68" w14:textId="77777777" w:rsidR="003E4C41" w:rsidRPr="00100E01" w:rsidRDefault="003E4C41" w:rsidP="004D5ACA">
      <w:pPr>
        <w:tabs>
          <w:tab w:val="left" w:pos="1170"/>
        </w:tabs>
        <w:rPr>
          <w:rFonts w:ascii="Times New Roman" w:hAnsi="Times New Roman" w:cs="Times New Roman"/>
        </w:rPr>
      </w:pPr>
    </w:p>
    <w:p w14:paraId="00C89FC2" w14:textId="5CBCBBD0" w:rsidR="00F37E94" w:rsidRPr="00100E01" w:rsidRDefault="00F37E94" w:rsidP="00120CC4">
      <w:pPr>
        <w:keepNext/>
        <w:keepLines/>
        <w:tabs>
          <w:tab w:val="left" w:pos="1170"/>
        </w:tabs>
        <w:rPr>
          <w:rFonts w:ascii="Times New Roman" w:hAnsi="Times New Roman" w:cs="Times New Roman"/>
          <w:i/>
          <w:iCs/>
        </w:rPr>
      </w:pPr>
      <w:r w:rsidRPr="00100E01">
        <w:rPr>
          <w:rFonts w:ascii="Times New Roman" w:hAnsi="Times New Roman" w:cs="Times New Roman"/>
          <w:i/>
          <w:iCs/>
        </w:rPr>
        <w:lastRenderedPageBreak/>
        <w:t>3.3.3 Dempster</w:t>
      </w:r>
      <w:r w:rsidR="002130BB" w:rsidRPr="00100E01">
        <w:rPr>
          <w:rFonts w:ascii="Times New Roman" w:hAnsi="Times New Roman" w:cs="Times New Roman"/>
          <w:i/>
          <w:iCs/>
        </w:rPr>
        <w:t>-</w:t>
      </w:r>
      <w:r w:rsidRPr="00100E01">
        <w:rPr>
          <w:rFonts w:ascii="Times New Roman" w:hAnsi="Times New Roman" w:cs="Times New Roman"/>
          <w:i/>
          <w:iCs/>
        </w:rPr>
        <w:t>Shafer Fusion (</w:t>
      </w:r>
      <w:r w:rsidR="002236A8" w:rsidRPr="00100E01">
        <w:rPr>
          <w:rFonts w:ascii="Times New Roman" w:hAnsi="Times New Roman" w:cs="Times New Roman"/>
          <w:i/>
          <w:iCs/>
        </w:rPr>
        <w:t>DS</w:t>
      </w:r>
      <w:r w:rsidRPr="00100E01">
        <w:rPr>
          <w:rFonts w:ascii="Times New Roman" w:hAnsi="Times New Roman" w:cs="Times New Roman"/>
          <w:i/>
          <w:iCs/>
        </w:rPr>
        <w:t>)</w:t>
      </w:r>
    </w:p>
    <w:p w14:paraId="3655DC8D" w14:textId="77777777" w:rsidR="008527AA" w:rsidRPr="00100E01" w:rsidRDefault="008527AA" w:rsidP="00120CC4">
      <w:pPr>
        <w:keepNext/>
        <w:keepLines/>
        <w:tabs>
          <w:tab w:val="left" w:pos="1170"/>
        </w:tabs>
        <w:rPr>
          <w:rFonts w:ascii="Times New Roman" w:hAnsi="Times New Roman" w:cs="Times New Roman"/>
        </w:rPr>
      </w:pPr>
      <w:r w:rsidRPr="00100E01">
        <w:rPr>
          <w:rFonts w:ascii="Times New Roman" w:hAnsi="Times New Roman" w:cs="Times New Roman"/>
        </w:rPr>
        <w:t>The Dempster-Shafer fusion model performs evidential reasoning over the frame of discernment</w:t>
      </w:r>
    </w:p>
    <w:p w14:paraId="16FAEC4F" w14:textId="77777777" w:rsidR="008527AA" w:rsidRPr="00100E01" w:rsidRDefault="008527AA" w:rsidP="004D5ACA">
      <w:pPr>
        <w:tabs>
          <w:tab w:val="left" w:pos="1170"/>
        </w:tabs>
        <w:rPr>
          <w:rFonts w:ascii="Times New Roman" w:hAnsi="Times New Roman" w:cs="Times New Roman"/>
        </w:rPr>
      </w:pPr>
    </w:p>
    <w:p w14:paraId="3348596F" w14:textId="5308450F" w:rsidR="008527AA" w:rsidRPr="00100E01" w:rsidRDefault="008527AA" w:rsidP="004D5ACA">
      <w:pPr>
        <w:tabs>
          <w:tab w:val="left" w:pos="1170"/>
          <w:tab w:val="left" w:pos="7920"/>
        </w:tabs>
        <w:rPr>
          <w:rFonts w:ascii="Times New Roman" w:eastAsiaTheme="minorEastAsia" w:hAnsi="Times New Roman" w:cs="Times New Roman"/>
        </w:rPr>
      </w:pPr>
      <m:oMath>
        <m:r>
          <m:rPr>
            <m:sty m:val="p"/>
          </m:rPr>
          <w:rPr>
            <w:rFonts w:ascii="Cambria Math" w:hAnsi="Cambria Math" w:cs="Times New Roman"/>
          </w:rPr>
          <m:t>Θ=</m:t>
        </m:r>
        <m:d>
          <m:dPr>
            <m:begChr m:val="{"/>
            <m:endChr m:val="}"/>
            <m:ctrlPr>
              <w:rPr>
                <w:rFonts w:ascii="Cambria Math" w:hAnsi="Cambria Math" w:cs="Times New Roman"/>
              </w:rPr>
            </m:ctrlPr>
          </m:dPr>
          <m:e>
            <m:r>
              <m:rPr>
                <m:nor/>
              </m:rPr>
              <w:rPr>
                <w:rFonts w:ascii="Times New Roman" w:hAnsi="Times New Roman" w:cs="Times New Roman"/>
              </w:rPr>
              <m:t> NO_Action, Slowdown, Partial_Brake, Full_Brake </m:t>
            </m:r>
          </m:e>
        </m:d>
      </m:oMath>
      <w:r w:rsidRPr="00100E01">
        <w:rPr>
          <w:rFonts w:ascii="Times New Roman" w:eastAsiaTheme="minorEastAsia" w:hAnsi="Times New Roman" w:cs="Times New Roman"/>
        </w:rPr>
        <w:tab/>
        <w:t>(</w:t>
      </w:r>
      <w:r w:rsidR="009226EB" w:rsidRPr="00100E01">
        <w:rPr>
          <w:rFonts w:ascii="Times New Roman" w:eastAsiaTheme="minorEastAsia" w:hAnsi="Times New Roman" w:cs="Times New Roman"/>
        </w:rPr>
        <w:t>14</w:t>
      </w:r>
      <w:r w:rsidRPr="00100E01">
        <w:rPr>
          <w:rFonts w:ascii="Times New Roman" w:eastAsiaTheme="minorEastAsia" w:hAnsi="Times New Roman" w:cs="Times New Roman"/>
        </w:rPr>
        <w:t>)</w:t>
      </w:r>
    </w:p>
    <w:p w14:paraId="799BBCC8" w14:textId="77777777" w:rsidR="008527AA" w:rsidRPr="00100E01" w:rsidRDefault="008527AA" w:rsidP="004D5ACA">
      <w:pPr>
        <w:tabs>
          <w:tab w:val="left" w:pos="1170"/>
        </w:tabs>
        <w:rPr>
          <w:rFonts w:ascii="Times New Roman" w:eastAsiaTheme="minorEastAsia" w:hAnsi="Times New Roman" w:cs="Times New Roman"/>
        </w:rPr>
      </w:pPr>
    </w:p>
    <w:p w14:paraId="4E2FAA02" w14:textId="249B96C6" w:rsidR="008527AA" w:rsidRPr="00100E01" w:rsidRDefault="008527AA" w:rsidP="004D5ACA">
      <w:pPr>
        <w:tabs>
          <w:tab w:val="left" w:pos="1170"/>
        </w:tabs>
        <w:rPr>
          <w:rFonts w:ascii="Times New Roman" w:hAnsi="Times New Roman" w:cs="Times New Roman"/>
        </w:rPr>
      </w:pPr>
      <w:r w:rsidRPr="00100E01">
        <w:rPr>
          <w:rFonts w:ascii="Times New Roman" w:hAnsi="Times New Roman" w:cs="Times New Roman"/>
        </w:rPr>
        <w:t xml:space="preserve">where each sensor </w:t>
      </w:r>
      <m:oMath>
        <m:r>
          <w:rPr>
            <w:rFonts w:ascii="Cambria Math" w:hAnsi="Cambria Math" w:cs="Times New Roman"/>
          </w:rPr>
          <m:t>s</m:t>
        </m:r>
      </m:oMath>
      <w:r w:rsidRPr="00100E01">
        <w:rPr>
          <w:rFonts w:ascii="Times New Roman" w:hAnsi="Times New Roman" w:cs="Times New Roman"/>
        </w:rPr>
        <w:t xml:space="preserve"> defines a basic probability assignment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Θ</m:t>
            </m:r>
          </m:sup>
        </m:sSup>
        <m:r>
          <m:rPr>
            <m:sty m:val="p"/>
          </m:rPr>
          <w:rPr>
            <w:rFonts w:ascii="Cambria Math" w:hAnsi="Cambria Math" w:cs="Times New Roman"/>
          </w:rPr>
          <m:t>→[0,1]</m:t>
        </m:r>
      </m:oMath>
      <w:r w:rsidR="001F5F61" w:rsidRPr="00100E01">
        <w:rPr>
          <w:rFonts w:ascii="Times New Roman" w:hAnsi="Times New Roman" w:cs="Times New Roman"/>
        </w:rPr>
        <w:t xml:space="preserve">. </w:t>
      </w:r>
      <w:r w:rsidRPr="00100E01">
        <w:rPr>
          <w:rFonts w:ascii="Times New Roman" w:hAnsi="Times New Roman" w:cs="Times New Roman"/>
        </w:rPr>
        <w:t>Sensor reliability is adjusted by Shafer's discounting</w:t>
      </w:r>
    </w:p>
    <w:p w14:paraId="1A4CB7F3" w14:textId="77777777" w:rsidR="00D05970" w:rsidRPr="00100E01" w:rsidRDefault="00D05970" w:rsidP="004D5ACA">
      <w:pPr>
        <w:tabs>
          <w:tab w:val="left" w:pos="1170"/>
        </w:tabs>
        <w:rPr>
          <w:rFonts w:ascii="Times New Roman" w:hAnsi="Times New Roman" w:cs="Times New Roman"/>
        </w:rPr>
      </w:pPr>
    </w:p>
    <w:p w14:paraId="1599F768" w14:textId="1873FDD8" w:rsidR="008527AA" w:rsidRPr="00100E01" w:rsidRDefault="00000000" w:rsidP="004D5ACA">
      <w:pPr>
        <w:tabs>
          <w:tab w:val="left" w:pos="1170"/>
          <w:tab w:val="left" w:pos="7920"/>
        </w:tabs>
        <w:rPr>
          <w:rFonts w:ascii="Times New Roman" w:eastAsiaTheme="minorEastAsia" w:hAnsi="Times New Roman" w:cs="Times New Roman"/>
        </w:rPr>
      </w:pP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s</m:t>
            </m:r>
          </m:sub>
          <m:sup>
            <m:r>
              <w:rPr>
                <w:rFonts w:ascii="Cambria Math" w:hAnsi="Cambria Math" w:cs="Times New Roman"/>
              </w:rPr>
              <m:t>'</m:t>
            </m:r>
          </m:sup>
        </m:sSubSup>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A</m:t>
            </m:r>
          </m:e>
        </m:d>
      </m:oMath>
      <w:r w:rsidR="008527AA" w:rsidRPr="00100E01">
        <w:rPr>
          <w:rFonts w:ascii="Times New Roman" w:eastAsiaTheme="minorEastAsia" w:hAnsi="Times New Roman" w:cs="Times New Roman"/>
        </w:rPr>
        <w:tab/>
        <w:t>(</w:t>
      </w:r>
      <w:r w:rsidR="009226EB" w:rsidRPr="00100E01">
        <w:rPr>
          <w:rFonts w:ascii="Times New Roman" w:eastAsiaTheme="minorEastAsia" w:hAnsi="Times New Roman" w:cs="Times New Roman"/>
        </w:rPr>
        <w:t>15</w:t>
      </w:r>
      <w:r w:rsidR="008527AA" w:rsidRPr="00100E01">
        <w:rPr>
          <w:rFonts w:ascii="Times New Roman" w:eastAsiaTheme="minorEastAsia" w:hAnsi="Times New Roman" w:cs="Times New Roman"/>
        </w:rPr>
        <w:t>)</w:t>
      </w:r>
    </w:p>
    <w:p w14:paraId="4EB4FABE" w14:textId="02E9998E" w:rsidR="008527AA" w:rsidRPr="00100E01" w:rsidRDefault="00000000" w:rsidP="004D5ACA">
      <w:pPr>
        <w:tabs>
          <w:tab w:val="left" w:pos="1170"/>
          <w:tab w:val="left" w:pos="7920"/>
        </w:tabs>
        <w:rPr>
          <w:rFonts w:ascii="Times New Roman" w:eastAsiaTheme="minorEastAsia" w:hAnsi="Times New Roman" w:cs="Times New Roman"/>
        </w:rPr>
      </w:pP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s</m:t>
            </m:r>
          </m:sub>
          <m:sup>
            <m:r>
              <w:rPr>
                <w:rFonts w:ascii="Cambria Math" w:hAnsi="Cambria Math" w:cs="Times New Roman"/>
              </w:rPr>
              <m:t>'</m:t>
            </m:r>
          </m:sup>
        </m:sSubSup>
        <m:d>
          <m:dPr>
            <m:ctrlPr>
              <w:rPr>
                <w:rFonts w:ascii="Cambria Math" w:hAnsi="Cambria Math" w:cs="Times New Roman"/>
              </w:rPr>
            </m:ctrlPr>
          </m:dPr>
          <m:e>
            <m:r>
              <m:rPr>
                <m:sty m:val="p"/>
              </m:rP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m:t>
            </m:r>
          </m:sub>
        </m:sSub>
        <m:d>
          <m:dPr>
            <m:ctrlPr>
              <w:rPr>
                <w:rFonts w:ascii="Cambria Math" w:hAnsi="Cambria Math" w:cs="Times New Roman"/>
              </w:rPr>
            </m:ctrlPr>
          </m:dPr>
          <m:e>
            <m:r>
              <m:rPr>
                <m:sty m:val="p"/>
              </m:rPr>
              <w:rPr>
                <w:rFonts w:ascii="Cambria Math" w:hAnsi="Cambria Math" w:cs="Times New Roman"/>
              </w:rPr>
              <m:t>Θ</m:t>
            </m:r>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e>
        </m:d>
      </m:oMath>
      <w:r w:rsidR="008527AA" w:rsidRPr="00100E01">
        <w:rPr>
          <w:rFonts w:ascii="Times New Roman" w:eastAsiaTheme="minorEastAsia" w:hAnsi="Times New Roman" w:cs="Times New Roman"/>
        </w:rPr>
        <w:t xml:space="preserve"> </w:t>
      </w:r>
      <w:r w:rsidR="008527AA" w:rsidRPr="00100E01">
        <w:rPr>
          <w:rFonts w:ascii="Times New Roman" w:eastAsiaTheme="minorEastAsia" w:hAnsi="Times New Roman" w:cs="Times New Roman"/>
        </w:rPr>
        <w:tab/>
        <w:t>(</w:t>
      </w:r>
      <w:r w:rsidR="009226EB" w:rsidRPr="00100E01">
        <w:rPr>
          <w:rFonts w:ascii="Times New Roman" w:eastAsiaTheme="minorEastAsia" w:hAnsi="Times New Roman" w:cs="Times New Roman"/>
        </w:rPr>
        <w:t>16</w:t>
      </w:r>
      <w:r w:rsidR="008527AA" w:rsidRPr="00100E01">
        <w:rPr>
          <w:rFonts w:ascii="Times New Roman" w:eastAsiaTheme="minorEastAsia" w:hAnsi="Times New Roman" w:cs="Times New Roman"/>
        </w:rPr>
        <w:t>)</w:t>
      </w:r>
    </w:p>
    <w:p w14:paraId="10041A13" w14:textId="77777777" w:rsidR="008527AA" w:rsidRPr="00100E01" w:rsidRDefault="008527AA" w:rsidP="004D5ACA">
      <w:pPr>
        <w:tabs>
          <w:tab w:val="left" w:pos="1170"/>
        </w:tabs>
        <w:rPr>
          <w:rFonts w:ascii="Times New Roman" w:eastAsiaTheme="minorEastAsia" w:hAnsi="Times New Roman" w:cs="Times New Roman"/>
        </w:rPr>
      </w:pPr>
    </w:p>
    <w:p w14:paraId="08691695" w14:textId="44A7289E" w:rsidR="008527AA" w:rsidRPr="00100E01" w:rsidRDefault="00ED515A" w:rsidP="004D5ACA">
      <w:pPr>
        <w:tabs>
          <w:tab w:val="left" w:pos="1170"/>
        </w:tabs>
        <w:rPr>
          <w:rFonts w:ascii="Times New Roman" w:hAnsi="Times New Roman" w:cs="Times New Roman"/>
        </w:rPr>
      </w:pPr>
      <w:r w:rsidRPr="00100E01">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w:rPr>
            <w:rFonts w:ascii="Cambria Math" w:hAnsi="Cambria Math" w:cs="Times New Roman"/>
          </w:rPr>
          <m:t>∈[0,1]</m:t>
        </m:r>
      </m:oMath>
      <w:r w:rsidR="008657F3" w:rsidRPr="00100E01">
        <w:rPr>
          <w:rFonts w:ascii="Times New Roman" w:eastAsiaTheme="minorEastAsia" w:hAnsi="Times New Roman" w:cs="Times New Roman"/>
        </w:rPr>
        <w:t xml:space="preserve"> </w:t>
      </w:r>
      <w:r w:rsidRPr="00100E01">
        <w:rPr>
          <w:rFonts w:ascii="Times New Roman" w:hAnsi="Times New Roman" w:cs="Times New Roman"/>
        </w:rPr>
        <w:t>denotes the sensor confidence factor</w:t>
      </w:r>
      <w:r w:rsidR="004F6579" w:rsidRPr="00100E01">
        <w:rPr>
          <w:rFonts w:ascii="Times New Roman" w:hAnsi="Times New Roman" w:cs="Times New Roman"/>
        </w:rPr>
        <w:t>.</w:t>
      </w:r>
    </w:p>
    <w:p w14:paraId="42941723" w14:textId="77777777" w:rsidR="008527AA" w:rsidRPr="00100E01" w:rsidRDefault="008527AA" w:rsidP="004D5ACA">
      <w:pPr>
        <w:tabs>
          <w:tab w:val="left" w:pos="1170"/>
        </w:tabs>
        <w:rPr>
          <w:rFonts w:ascii="Times New Roman" w:hAnsi="Times New Roman" w:cs="Times New Roman"/>
        </w:rPr>
      </w:pPr>
      <w:r w:rsidRPr="00100E01">
        <w:rPr>
          <w:rFonts w:ascii="Times New Roman" w:hAnsi="Times New Roman" w:cs="Times New Roman"/>
        </w:rPr>
        <w:t>For two sensors, the conjunctive combination computes the unnormalized mass</w:t>
      </w:r>
    </w:p>
    <w:p w14:paraId="46487EB8" w14:textId="77777777" w:rsidR="008527AA" w:rsidRPr="00100E01" w:rsidRDefault="008527AA" w:rsidP="004D5ACA">
      <w:pPr>
        <w:tabs>
          <w:tab w:val="left" w:pos="1170"/>
        </w:tabs>
        <w:rPr>
          <w:rFonts w:ascii="Times New Roman" w:hAnsi="Times New Roman" w:cs="Times New Roman"/>
        </w:rPr>
      </w:pPr>
    </w:p>
    <w:p w14:paraId="66322CFC" w14:textId="3CA1E0AF" w:rsidR="008527AA" w:rsidRPr="00100E01" w:rsidRDefault="00000000" w:rsidP="004D5ACA">
      <w:pPr>
        <w:tabs>
          <w:tab w:val="left" w:pos="1170"/>
          <w:tab w:val="left" w:pos="7920"/>
        </w:tabs>
        <w:rPr>
          <w:rFonts w:ascii="Times New Roman" w:eastAsiaTheme="minorEastAsia" w:hAnsi="Times New Roman" w:cs="Times New Roman"/>
        </w:rPr>
      </w:pPr>
      <m:oMath>
        <m:acc>
          <m:accPr>
            <m:chr m:val="˜"/>
            <m:ctrlPr>
              <w:rPr>
                <w:rFonts w:ascii="Cambria Math" w:hAnsi="Cambria Math" w:cs="Times New Roman"/>
              </w:rPr>
            </m:ctrlPr>
          </m:accPr>
          <m:e>
            <m:r>
              <w:rPr>
                <w:rFonts w:ascii="Cambria Math" w:hAnsi="Cambria Math" w:cs="Times New Roman"/>
              </w:rPr>
              <m:t>m</m:t>
            </m:r>
          </m:e>
        </m:acc>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B</m:t>
            </m:r>
          </m:e>
        </m:d>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C</m:t>
            </m:r>
          </m:e>
        </m:d>
      </m:oMath>
      <w:r w:rsidR="008527AA" w:rsidRPr="00100E01">
        <w:rPr>
          <w:rFonts w:ascii="Times New Roman" w:eastAsiaTheme="minorEastAsia" w:hAnsi="Times New Roman" w:cs="Times New Roman"/>
        </w:rPr>
        <w:t xml:space="preserve"> </w:t>
      </w:r>
      <w:r w:rsidR="008527AA" w:rsidRPr="00100E01">
        <w:rPr>
          <w:rFonts w:ascii="Times New Roman" w:eastAsiaTheme="minorEastAsia" w:hAnsi="Times New Roman" w:cs="Times New Roman"/>
        </w:rPr>
        <w:tab/>
        <w:t>(</w:t>
      </w:r>
      <w:r w:rsidR="009226EB" w:rsidRPr="00100E01">
        <w:rPr>
          <w:rFonts w:ascii="Times New Roman" w:eastAsiaTheme="minorEastAsia" w:hAnsi="Times New Roman" w:cs="Times New Roman"/>
        </w:rPr>
        <w:t>17</w:t>
      </w:r>
      <w:r w:rsidR="008527AA" w:rsidRPr="00100E01">
        <w:rPr>
          <w:rFonts w:ascii="Times New Roman" w:eastAsiaTheme="minorEastAsia" w:hAnsi="Times New Roman" w:cs="Times New Roman"/>
        </w:rPr>
        <w:t>)</w:t>
      </w:r>
    </w:p>
    <w:p w14:paraId="2DF4BF14" w14:textId="77777777" w:rsidR="008527AA" w:rsidRPr="00100E01" w:rsidRDefault="008527AA" w:rsidP="004D5ACA">
      <w:pPr>
        <w:tabs>
          <w:tab w:val="left" w:pos="1170"/>
        </w:tabs>
        <w:rPr>
          <w:rFonts w:ascii="Times New Roman" w:eastAsiaTheme="minorEastAsia" w:hAnsi="Times New Roman" w:cs="Times New Roman"/>
        </w:rPr>
      </w:pPr>
    </w:p>
    <w:p w14:paraId="21531B97" w14:textId="77777777" w:rsidR="008527AA" w:rsidRPr="00100E01" w:rsidRDefault="008527AA" w:rsidP="004D5ACA">
      <w:pPr>
        <w:tabs>
          <w:tab w:val="left" w:pos="1170"/>
        </w:tabs>
        <w:rPr>
          <w:rFonts w:ascii="Times New Roman" w:hAnsi="Times New Roman" w:cs="Times New Roman"/>
        </w:rPr>
      </w:pPr>
      <w:r w:rsidRPr="00100E01">
        <w:rPr>
          <w:rFonts w:ascii="Times New Roman" w:hAnsi="Times New Roman" w:cs="Times New Roman"/>
        </w:rPr>
        <w:t>and the conflict coefficient</w:t>
      </w:r>
    </w:p>
    <w:p w14:paraId="0C56219D" w14:textId="77777777" w:rsidR="008527AA" w:rsidRPr="00100E01" w:rsidRDefault="008527AA" w:rsidP="004D5ACA">
      <w:pPr>
        <w:tabs>
          <w:tab w:val="left" w:pos="1170"/>
        </w:tabs>
        <w:rPr>
          <w:rFonts w:ascii="Times New Roman" w:hAnsi="Times New Roman" w:cs="Times New Roman"/>
        </w:rPr>
      </w:pPr>
    </w:p>
    <w:p w14:paraId="5F542886" w14:textId="73334472" w:rsidR="008527AA" w:rsidRPr="00100E01" w:rsidRDefault="008527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K</m:t>
        </m:r>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B</m:t>
            </m:r>
          </m:e>
        </m:d>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C</m:t>
            </m:r>
          </m:e>
        </m:d>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w:t>
      </w:r>
      <w:r w:rsidR="009226EB" w:rsidRPr="00100E01">
        <w:rPr>
          <w:rFonts w:ascii="Times New Roman" w:eastAsiaTheme="minorEastAsia" w:hAnsi="Times New Roman" w:cs="Times New Roman"/>
        </w:rPr>
        <w:t>18</w:t>
      </w:r>
      <w:r w:rsidRPr="00100E01">
        <w:rPr>
          <w:rFonts w:ascii="Times New Roman" w:eastAsiaTheme="minorEastAsia" w:hAnsi="Times New Roman" w:cs="Times New Roman"/>
        </w:rPr>
        <w:t>)</w:t>
      </w:r>
    </w:p>
    <w:p w14:paraId="3AA38821" w14:textId="77777777" w:rsidR="008527AA" w:rsidRPr="00100E01" w:rsidRDefault="008527AA" w:rsidP="004D5ACA">
      <w:pPr>
        <w:tabs>
          <w:tab w:val="left" w:pos="1170"/>
        </w:tabs>
        <w:rPr>
          <w:rFonts w:ascii="Times New Roman" w:eastAsiaTheme="minorEastAsia" w:hAnsi="Times New Roman" w:cs="Times New Roman"/>
        </w:rPr>
      </w:pPr>
    </w:p>
    <w:p w14:paraId="2EAA1F99" w14:textId="77777777" w:rsidR="008527AA" w:rsidRPr="00100E01" w:rsidRDefault="008527AA" w:rsidP="004D5ACA">
      <w:pPr>
        <w:tabs>
          <w:tab w:val="left" w:pos="1170"/>
        </w:tabs>
        <w:rPr>
          <w:rFonts w:ascii="Times New Roman" w:hAnsi="Times New Roman" w:cs="Times New Roman"/>
        </w:rPr>
      </w:pPr>
      <w:r w:rsidRPr="00100E01">
        <w:rPr>
          <w:rFonts w:ascii="Times New Roman" w:hAnsi="Times New Roman" w:cs="Times New Roman"/>
        </w:rPr>
        <w:t xml:space="preserve">where </w:t>
      </w:r>
      <m:oMath>
        <m:r>
          <w:rPr>
            <w:rFonts w:ascii="Cambria Math" w:hAnsi="Cambria Math" w:cs="Times New Roman"/>
          </w:rPr>
          <m:t>K</m:t>
        </m:r>
        <m:r>
          <m:rPr>
            <m:sty m:val="p"/>
          </m:rPr>
          <w:rPr>
            <w:rFonts w:ascii="Cambria Math" w:hAnsi="Cambria Math" w:cs="Times New Roman"/>
          </w:rPr>
          <m:t>∈[0,1]</m:t>
        </m:r>
      </m:oMath>
      <w:r w:rsidRPr="00100E01">
        <w:rPr>
          <w:rFonts w:ascii="Times New Roman" w:hAnsi="Times New Roman" w:cs="Times New Roman"/>
        </w:rPr>
        <w:t xml:space="preserve"> measures disagreement.</w:t>
      </w:r>
    </w:p>
    <w:p w14:paraId="4F8B009B" w14:textId="77777777" w:rsidR="008527AA" w:rsidRPr="00100E01" w:rsidRDefault="008527AA" w:rsidP="004D5ACA">
      <w:pPr>
        <w:tabs>
          <w:tab w:val="left" w:pos="1170"/>
        </w:tabs>
        <w:rPr>
          <w:rFonts w:ascii="Times New Roman" w:hAnsi="Times New Roman" w:cs="Times New Roman"/>
        </w:rPr>
      </w:pPr>
      <w:r w:rsidRPr="00100E01">
        <w:rPr>
          <w:rFonts w:ascii="Times New Roman" w:hAnsi="Times New Roman" w:cs="Times New Roman"/>
        </w:rPr>
        <w:t>Normalized mass is</w:t>
      </w:r>
    </w:p>
    <w:p w14:paraId="22A313DA" w14:textId="77777777" w:rsidR="008527AA" w:rsidRPr="00100E01" w:rsidRDefault="008527AA" w:rsidP="004D5ACA">
      <w:pPr>
        <w:tabs>
          <w:tab w:val="left" w:pos="1170"/>
        </w:tabs>
        <w:rPr>
          <w:rFonts w:ascii="Times New Roman" w:hAnsi="Times New Roman" w:cs="Times New Roman"/>
        </w:rPr>
      </w:pPr>
    </w:p>
    <w:p w14:paraId="653D47FE" w14:textId="5ED2CF8B" w:rsidR="008527AA" w:rsidRPr="00100E01" w:rsidRDefault="008527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m</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m</m:t>
                </m:r>
              </m:e>
            </m:acc>
            <m:d>
              <m:dPr>
                <m:ctrlPr>
                  <w:rPr>
                    <w:rFonts w:ascii="Cambria Math" w:hAnsi="Cambria Math" w:cs="Times New Roman"/>
                  </w:rPr>
                </m:ctrlPr>
              </m:dPr>
              <m:e>
                <m:r>
                  <w:rPr>
                    <w:rFonts w:ascii="Cambria Math" w:hAnsi="Cambria Math" w:cs="Times New Roman"/>
                  </w:rPr>
                  <m:t>A</m:t>
                </m:r>
              </m:e>
            </m:d>
          </m:num>
          <m:den>
            <m:r>
              <m:rPr>
                <m:sty m:val="p"/>
              </m:rPr>
              <w:rPr>
                <w:rFonts w:ascii="Cambria Math" w:hAnsi="Cambria Math" w:cs="Times New Roman"/>
              </w:rPr>
              <m:t>1-</m:t>
            </m:r>
            <m:r>
              <w:rPr>
                <w:rFonts w:ascii="Cambria Math" w:hAnsi="Cambria Math" w:cs="Times New Roman"/>
              </w:rPr>
              <m:t>K</m:t>
            </m:r>
          </m:den>
        </m:f>
        <m:r>
          <m:rPr>
            <m:sty m:val="p"/>
          </m:rPr>
          <w:rPr>
            <w:rFonts w:ascii="Cambria Math" w:hAnsi="Cambria Math" w:cs="Times New Roman"/>
          </w:rPr>
          <m:t xml:space="preserve">, </m:t>
        </m:r>
        <m:r>
          <w:rPr>
            <w:rFonts w:ascii="Cambria Math" w:hAnsi="Cambria Math" w:cs="Times New Roman"/>
          </w:rPr>
          <m:t>A</m:t>
        </m:r>
        <m:r>
          <m:rPr>
            <m:sty m:val="p"/>
          </m:rPr>
          <w:rPr>
            <w:rFonts w:ascii="Cambria Math" w:hAnsi="Cambria Math" w:cs="Times New Roman"/>
          </w:rPr>
          <m:t>≠∅</m:t>
        </m:r>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w:t>
      </w:r>
      <w:r w:rsidR="009226EB" w:rsidRPr="00100E01">
        <w:rPr>
          <w:rFonts w:ascii="Times New Roman" w:eastAsiaTheme="minorEastAsia" w:hAnsi="Times New Roman" w:cs="Times New Roman"/>
        </w:rPr>
        <w:t>19</w:t>
      </w:r>
      <w:r w:rsidRPr="00100E01">
        <w:rPr>
          <w:rFonts w:ascii="Times New Roman" w:eastAsiaTheme="minorEastAsia" w:hAnsi="Times New Roman" w:cs="Times New Roman"/>
        </w:rPr>
        <w:t>)</w:t>
      </w:r>
    </w:p>
    <w:p w14:paraId="7AFFC525" w14:textId="77777777" w:rsidR="008527AA" w:rsidRPr="00100E01" w:rsidRDefault="008527AA" w:rsidP="004D5ACA">
      <w:pPr>
        <w:tabs>
          <w:tab w:val="left" w:pos="1170"/>
        </w:tabs>
        <w:rPr>
          <w:rFonts w:ascii="Times New Roman" w:eastAsiaTheme="minorEastAsia" w:hAnsi="Times New Roman" w:cs="Times New Roman"/>
        </w:rPr>
      </w:pPr>
    </w:p>
    <w:p w14:paraId="11CFAE40" w14:textId="3E7B0267" w:rsidR="008527AA" w:rsidRPr="00100E01" w:rsidRDefault="00E87858" w:rsidP="004D5ACA">
      <w:pPr>
        <w:tabs>
          <w:tab w:val="left" w:pos="1170"/>
        </w:tabs>
        <w:rPr>
          <w:rFonts w:ascii="Times New Roman" w:hAnsi="Times New Roman" w:cs="Times New Roman"/>
        </w:rPr>
      </w:pPr>
      <w:r w:rsidRPr="00100E01">
        <w:rPr>
          <w:rFonts w:ascii="Times New Roman" w:hAnsi="Times New Roman" w:cs="Times New Roman"/>
        </w:rPr>
        <w:t xml:space="preserve">where </w:t>
      </w:r>
      <m:oMath>
        <m:r>
          <w:rPr>
            <w:rFonts w:ascii="Cambria Math" w:hAnsi="Cambria Math" w:cs="Times New Roman"/>
          </w:rPr>
          <m:t>K&lt;1</m:t>
        </m:r>
      </m:oMath>
      <w:r w:rsidRPr="00100E01">
        <w:rPr>
          <w:rFonts w:ascii="Times New Roman" w:hAnsi="Times New Roman" w:cs="Times New Roman"/>
        </w:rPr>
        <w:t xml:space="preserve">. When </w:t>
      </w:r>
      <m:oMath>
        <m:r>
          <w:rPr>
            <w:rFonts w:ascii="Cambria Math" w:hAnsi="Cambria Math" w:cs="Times New Roman"/>
          </w:rPr>
          <m:t>K=1</m:t>
        </m:r>
      </m:oMath>
      <w:r w:rsidRPr="00100E01">
        <w:rPr>
          <w:rFonts w:ascii="Times New Roman" w:hAnsi="Times New Roman" w:cs="Times New Roman"/>
        </w:rPr>
        <w:t xml:space="preserve">, complete conflict occurs and a predefined safety fallback is activated. </w:t>
      </w:r>
      <w:r w:rsidR="008527AA" w:rsidRPr="00100E01">
        <w:rPr>
          <w:rFonts w:ascii="Times New Roman" w:hAnsi="Times New Roman" w:cs="Times New Roman"/>
        </w:rPr>
        <w:t xml:space="preserve">The fused evidence </w:t>
      </w:r>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final </m:t>
            </m:r>
          </m:sub>
        </m:sSub>
      </m:oMath>
      <w:r w:rsidR="008527AA" w:rsidRPr="00100E01">
        <w:rPr>
          <w:rFonts w:ascii="Times New Roman" w:hAnsi="Times New Roman" w:cs="Times New Roman"/>
        </w:rPr>
        <w:t xml:space="preserve"> is converted to probability via the pignistic transform</w:t>
      </w:r>
    </w:p>
    <w:p w14:paraId="675C788E" w14:textId="77777777" w:rsidR="008527AA" w:rsidRPr="00100E01" w:rsidRDefault="008527AA" w:rsidP="004D5ACA">
      <w:pPr>
        <w:tabs>
          <w:tab w:val="left" w:pos="1170"/>
        </w:tabs>
        <w:rPr>
          <w:rFonts w:ascii="Times New Roman" w:hAnsi="Times New Roman" w:cs="Times New Roman"/>
        </w:rPr>
      </w:pPr>
    </w:p>
    <w:p w14:paraId="6189DF56" w14:textId="4463ACE7" w:rsidR="008527AA" w:rsidRPr="00100E01" w:rsidRDefault="008527AA" w:rsidP="004D5ACA">
      <w:pPr>
        <w:tabs>
          <w:tab w:val="left" w:pos="1170"/>
          <w:tab w:val="left" w:pos="7920"/>
        </w:tabs>
        <w:rPr>
          <w:rFonts w:ascii="Times New Roman" w:eastAsiaTheme="minorEastAsia" w:hAnsi="Times New Roman" w:cs="Times New Roman"/>
        </w:rPr>
      </w:pPr>
      <m:oMath>
        <m:r>
          <m:rPr>
            <m:sty m:val="p"/>
          </m:rPr>
          <w:rPr>
            <w:rFonts w:ascii="Cambria Math" w:hAnsi="Cambria Math" w:cs="Times New Roman"/>
          </w:rPr>
          <m:t>BetP</m:t>
        </m:r>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θ</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final </m:t>
                </m:r>
              </m:sub>
            </m:sSub>
            <m:d>
              <m:dPr>
                <m:ctrlPr>
                  <w:rPr>
                    <w:rFonts w:ascii="Cambria Math" w:hAnsi="Cambria Math" w:cs="Times New Roman"/>
                  </w:rPr>
                </m:ctrlPr>
              </m:dPr>
              <m:e>
                <m:r>
                  <w:rPr>
                    <w:rFonts w:ascii="Cambria Math" w:hAnsi="Cambria Math" w:cs="Times New Roman"/>
                  </w:rPr>
                  <m:t>A</m:t>
                </m:r>
              </m:e>
            </m:d>
          </m:num>
          <m:den>
            <m:d>
              <m:dPr>
                <m:begChr m:val="|"/>
                <m:endChr m:val="|"/>
                <m:ctrlPr>
                  <w:rPr>
                    <w:rFonts w:ascii="Cambria Math" w:hAnsi="Cambria Math" w:cs="Times New Roman"/>
                  </w:rPr>
                </m:ctrlPr>
              </m:dPr>
              <m:e>
                <m:r>
                  <w:rPr>
                    <w:rFonts w:ascii="Cambria Math" w:hAnsi="Cambria Math" w:cs="Times New Roman"/>
                  </w:rPr>
                  <m:t>A</m:t>
                </m:r>
              </m:e>
            </m:d>
          </m:den>
        </m:f>
        <m:r>
          <m:rPr>
            <m:sty m:val="p"/>
          </m:rPr>
          <w:rPr>
            <w:rFonts w:ascii="Cambria Math" w:hAnsi="Cambria Math" w:cs="Times New Roman"/>
          </w:rPr>
          <m:t xml:space="preserve">, </m:t>
        </m:r>
        <m:r>
          <w:rPr>
            <w:rFonts w:ascii="Cambria Math" w:hAnsi="Cambria Math" w:cs="Times New Roman"/>
          </w:rPr>
          <m:t>θ</m:t>
        </m:r>
        <m:r>
          <m:rPr>
            <m:sty m:val="p"/>
          </m:rPr>
          <w:rPr>
            <w:rFonts w:ascii="Cambria Math" w:hAnsi="Cambria Math" w:cs="Times New Roman"/>
          </w:rPr>
          <m:t>∈Θ</m:t>
        </m:r>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w:t>
      </w:r>
      <w:r w:rsidR="009226EB" w:rsidRPr="00100E01">
        <w:rPr>
          <w:rFonts w:ascii="Times New Roman" w:eastAsiaTheme="minorEastAsia" w:hAnsi="Times New Roman" w:cs="Times New Roman"/>
        </w:rPr>
        <w:t>20</w:t>
      </w:r>
      <w:r w:rsidRPr="00100E01">
        <w:rPr>
          <w:rFonts w:ascii="Times New Roman" w:eastAsiaTheme="minorEastAsia" w:hAnsi="Times New Roman" w:cs="Times New Roman"/>
        </w:rPr>
        <w:t>)</w:t>
      </w:r>
    </w:p>
    <w:p w14:paraId="0149DAD6" w14:textId="77777777" w:rsidR="008527AA" w:rsidRPr="00100E01" w:rsidRDefault="008527AA" w:rsidP="004D5ACA">
      <w:pPr>
        <w:tabs>
          <w:tab w:val="left" w:pos="1170"/>
        </w:tabs>
        <w:rPr>
          <w:rFonts w:ascii="Times New Roman" w:eastAsiaTheme="minorEastAsia" w:hAnsi="Times New Roman" w:cs="Times New Roman"/>
        </w:rPr>
      </w:pPr>
    </w:p>
    <w:p w14:paraId="095CE923" w14:textId="77777777" w:rsidR="008527AA" w:rsidRPr="00100E01" w:rsidRDefault="008527AA" w:rsidP="004D5ACA">
      <w:pPr>
        <w:tabs>
          <w:tab w:val="left" w:pos="1170"/>
        </w:tabs>
        <w:rPr>
          <w:rFonts w:ascii="Times New Roman" w:hAnsi="Times New Roman" w:cs="Times New Roman"/>
        </w:rPr>
      </w:pPr>
      <w:r w:rsidRPr="00100E01">
        <w:rPr>
          <w:rFonts w:ascii="Times New Roman" w:hAnsi="Times New Roman" w:cs="Times New Roman"/>
        </w:rPr>
        <w:t xml:space="preserve">where </w:t>
      </w:r>
      <m:oMath>
        <m:r>
          <m:rPr>
            <m:sty m:val="p"/>
          </m:rPr>
          <w:rPr>
            <w:rFonts w:ascii="Cambria Math" w:hAnsi="Cambria Math" w:cs="Times New Roman"/>
          </w:rPr>
          <m:t>BetP(</m:t>
        </m:r>
        <m:r>
          <w:rPr>
            <w:rFonts w:ascii="Cambria Math" w:hAnsi="Cambria Math" w:cs="Times New Roman"/>
          </w:rPr>
          <m:t>θ</m:t>
        </m:r>
        <m:r>
          <m:rPr>
            <m:sty m:val="p"/>
          </m:rPr>
          <w:rPr>
            <w:rFonts w:ascii="Cambria Math" w:hAnsi="Cambria Math" w:cs="Times New Roman"/>
          </w:rPr>
          <m:t>)</m:t>
        </m:r>
      </m:oMath>
      <w:r w:rsidRPr="00100E01">
        <w:rPr>
          <w:rFonts w:ascii="Times New Roman" w:hAnsi="Times New Roman" w:cs="Times New Roman"/>
        </w:rPr>
        <w:t xml:space="preserve"> denotes belief for hypothesis </w:t>
      </w:r>
      <m:oMath>
        <m:r>
          <w:rPr>
            <w:rFonts w:ascii="Cambria Math" w:hAnsi="Cambria Math" w:cs="Times New Roman"/>
          </w:rPr>
          <m:t>θ</m:t>
        </m:r>
      </m:oMath>
      <w:r w:rsidRPr="00100E01">
        <w:rPr>
          <w:rFonts w:ascii="Times New Roman" w:hAnsi="Times New Roman" w:cs="Times New Roman"/>
        </w:rPr>
        <w:t>.</w:t>
      </w:r>
    </w:p>
    <w:p w14:paraId="4C688954" w14:textId="77777777" w:rsidR="008527AA" w:rsidRPr="00100E01" w:rsidRDefault="008527AA" w:rsidP="004D5ACA">
      <w:pPr>
        <w:tabs>
          <w:tab w:val="left" w:pos="1170"/>
        </w:tabs>
        <w:rPr>
          <w:rFonts w:ascii="Times New Roman" w:hAnsi="Times New Roman" w:cs="Times New Roman"/>
        </w:rPr>
      </w:pPr>
      <w:r w:rsidRPr="00100E01">
        <w:rPr>
          <w:rFonts w:ascii="Times New Roman" w:hAnsi="Times New Roman" w:cs="Times New Roman"/>
        </w:rPr>
        <w:t>The final action is</w:t>
      </w:r>
    </w:p>
    <w:p w14:paraId="616947E6" w14:textId="77777777" w:rsidR="008527AA" w:rsidRPr="00100E01" w:rsidRDefault="008527AA" w:rsidP="004D5ACA">
      <w:pPr>
        <w:tabs>
          <w:tab w:val="left" w:pos="1170"/>
        </w:tabs>
        <w:rPr>
          <w:rFonts w:ascii="Times New Roman" w:hAnsi="Times New Roman" w:cs="Times New Roman"/>
        </w:rPr>
      </w:pPr>
    </w:p>
    <w:p w14:paraId="1EF825C3" w14:textId="366B3A88" w:rsidR="008527AA" w:rsidRPr="00100E01" w:rsidRDefault="00000000" w:rsidP="004D5ACA">
      <w:pPr>
        <w:tabs>
          <w:tab w:val="left" w:pos="1170"/>
          <w:tab w:val="left" w:pos="7920"/>
        </w:tabs>
        <w:rPr>
          <w:rFonts w:ascii="Times New Roman" w:eastAsiaTheme="minorEastAsia" w:hAnsi="Times New Roman" w:cs="Times New Roman"/>
        </w:rPr>
      </w:pPr>
      <m:oMath>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θ</m:t>
                </m:r>
                <m:r>
                  <m:rPr>
                    <m:sty m:val="p"/>
                  </m:rPr>
                  <w:rPr>
                    <w:rFonts w:ascii="Cambria Math" w:hAnsi="Cambria Math" w:cs="Times New Roman"/>
                  </w:rPr>
                  <m:t>∈Θ</m:t>
                </m:r>
              </m:lim>
            </m:limLow>
          </m:e>
        </m:func>
        <m:r>
          <m:rPr>
            <m:sty m:val="p"/>
          </m:rPr>
          <w:rPr>
            <w:rFonts w:ascii="Cambria Math" w:hAnsi="Cambria Math" w:cs="Times New Roman"/>
          </w:rPr>
          <m:t> BetP</m:t>
        </m:r>
        <m:d>
          <m:dPr>
            <m:ctrlPr>
              <w:rPr>
                <w:rFonts w:ascii="Cambria Math" w:hAnsi="Cambria Math" w:cs="Times New Roman"/>
              </w:rPr>
            </m:ctrlPr>
          </m:dPr>
          <m:e>
            <m:r>
              <w:rPr>
                <w:rFonts w:ascii="Cambria Math" w:hAnsi="Cambria Math" w:cs="Times New Roman"/>
              </w:rPr>
              <m:t>θ</m:t>
            </m:r>
          </m:e>
        </m:d>
      </m:oMath>
      <w:r w:rsidR="008527AA" w:rsidRPr="00100E01">
        <w:rPr>
          <w:rFonts w:ascii="Times New Roman" w:eastAsiaTheme="minorEastAsia" w:hAnsi="Times New Roman" w:cs="Times New Roman"/>
        </w:rPr>
        <w:t xml:space="preserve"> </w:t>
      </w:r>
      <w:r w:rsidR="008527AA" w:rsidRPr="00100E01">
        <w:rPr>
          <w:rFonts w:ascii="Times New Roman" w:eastAsiaTheme="minorEastAsia" w:hAnsi="Times New Roman" w:cs="Times New Roman"/>
        </w:rPr>
        <w:tab/>
        <w:t>(</w:t>
      </w:r>
      <w:r w:rsidR="009226EB" w:rsidRPr="00100E01">
        <w:rPr>
          <w:rFonts w:ascii="Times New Roman" w:eastAsiaTheme="minorEastAsia" w:hAnsi="Times New Roman" w:cs="Times New Roman"/>
        </w:rPr>
        <w:t>21</w:t>
      </w:r>
      <w:r w:rsidR="008527AA" w:rsidRPr="00100E01">
        <w:rPr>
          <w:rFonts w:ascii="Times New Roman" w:eastAsiaTheme="minorEastAsia" w:hAnsi="Times New Roman" w:cs="Times New Roman"/>
        </w:rPr>
        <w:t>)</w:t>
      </w:r>
    </w:p>
    <w:p w14:paraId="30CD7033" w14:textId="77777777" w:rsidR="008527AA" w:rsidRPr="00100E01" w:rsidRDefault="008527AA" w:rsidP="004D5ACA">
      <w:pPr>
        <w:tabs>
          <w:tab w:val="left" w:pos="1170"/>
        </w:tabs>
        <w:rPr>
          <w:rFonts w:ascii="Times New Roman" w:eastAsiaTheme="minorEastAsia" w:hAnsi="Times New Roman" w:cs="Times New Roman"/>
        </w:rPr>
      </w:pPr>
    </w:p>
    <w:p w14:paraId="48079D6F" w14:textId="54561D82" w:rsidR="00F37E94" w:rsidRPr="00100E01" w:rsidRDefault="008527AA" w:rsidP="004D5ACA">
      <w:pPr>
        <w:tabs>
          <w:tab w:val="left" w:pos="1170"/>
        </w:tabs>
        <w:rPr>
          <w:rFonts w:ascii="Times New Roman" w:hAnsi="Times New Roman" w:cs="Times New Roman"/>
        </w:rPr>
      </w:pPr>
      <w:r w:rsidRPr="00100E01">
        <w:rPr>
          <w:rFonts w:ascii="Times New Roman" w:hAnsi="Times New Roman" w:cs="Times New Roman"/>
        </w:rPr>
        <w:t>representing the most probable decision under uncertainty, with safety overrides applied when needed (e.g., LiDAR "Full Brake")</w:t>
      </w:r>
      <w:r w:rsidR="00F37E94" w:rsidRPr="00100E01">
        <w:rPr>
          <w:rFonts w:ascii="Times New Roman" w:hAnsi="Times New Roman" w:cs="Times New Roman"/>
        </w:rPr>
        <w:t>.</w:t>
      </w:r>
    </w:p>
    <w:p w14:paraId="487A00B3" w14:textId="77777777" w:rsidR="008E7BD9" w:rsidRPr="00100E01" w:rsidRDefault="008E7BD9" w:rsidP="004D5ACA">
      <w:pPr>
        <w:tabs>
          <w:tab w:val="left" w:pos="1170"/>
        </w:tabs>
        <w:rPr>
          <w:rFonts w:ascii="Times New Roman" w:hAnsi="Times New Roman" w:cs="Times New Roman"/>
        </w:rPr>
      </w:pPr>
    </w:p>
    <w:p w14:paraId="672F76B3" w14:textId="77777777" w:rsidR="00F37E94"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3.3.4 XGBoost Fusion (XGB)</w:t>
      </w:r>
    </w:p>
    <w:p w14:paraId="5E204B93" w14:textId="77777777" w:rsidR="005C5840" w:rsidRPr="00100E01" w:rsidRDefault="005C5840" w:rsidP="004D5ACA">
      <w:pPr>
        <w:pStyle w:val="NormalWeb"/>
        <w:spacing w:before="0" w:beforeAutospacing="0" w:after="0" w:afterAutospacing="0"/>
        <w:rPr>
          <w:sz w:val="22"/>
          <w:szCs w:val="22"/>
          <w:lang w:val="en-GB"/>
        </w:rPr>
      </w:pPr>
      <w:r w:rsidRPr="00100E01">
        <w:rPr>
          <w:sz w:val="22"/>
          <w:szCs w:val="22"/>
          <w:lang w:val="en-GB"/>
        </w:rPr>
        <w:t>The XGBoost fusion model encodes each temporal sensor snapshot into a feature vector that combines binary states and normalised continuous values:</w:t>
      </w:r>
    </w:p>
    <w:p w14:paraId="2694461B" w14:textId="77777777" w:rsidR="00D95627" w:rsidRPr="00100E01" w:rsidRDefault="00D95627" w:rsidP="004D5ACA">
      <w:pPr>
        <w:pStyle w:val="NormalWeb"/>
        <w:spacing w:before="0" w:beforeAutospacing="0" w:after="0" w:afterAutospacing="0"/>
        <w:rPr>
          <w:rFonts w:eastAsiaTheme="minorHAnsi"/>
          <w:sz w:val="22"/>
          <w:szCs w:val="22"/>
          <w:lang w:val="en-GB" w:eastAsia="en-US"/>
        </w:rPr>
      </w:pPr>
    </w:p>
    <w:p w14:paraId="18003932" w14:textId="774B7B01" w:rsidR="005C5840" w:rsidRPr="00100E01" w:rsidRDefault="00000000" w:rsidP="004D5ACA">
      <w:pPr>
        <w:pStyle w:val="NormalWeb"/>
        <w:spacing w:before="0" w:beforeAutospacing="0" w:after="0" w:afterAutospacing="0"/>
        <w:rPr>
          <w:rFonts w:eastAsiaTheme="minorHAnsi"/>
          <w:sz w:val="22"/>
          <w:szCs w:val="22"/>
          <w:lang w:val="en-GB" w:eastAsia="en-US"/>
        </w:rPr>
      </w:pPr>
      <m:oMath>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r>
          <m:rPr>
            <m:sty m:val="p"/>
          </m:rPr>
          <w:rPr>
            <w:rFonts w:ascii="Cambria Math" w:eastAsiaTheme="minorHAnsi" w:hAnsi="Cambria Math"/>
            <w:sz w:val="22"/>
            <w:szCs w:val="22"/>
            <w:lang w:val="en-GB" w:eastAsia="en-US"/>
          </w:rPr>
          <m:t>=</m:t>
        </m:r>
        <m:sSup>
          <m:sSupPr>
            <m:ctrlPr>
              <w:rPr>
                <w:rFonts w:ascii="Cambria Math" w:eastAsiaTheme="minorHAnsi" w:hAnsi="Cambria Math"/>
                <w:sz w:val="22"/>
                <w:szCs w:val="22"/>
                <w:lang w:val="en-GB" w:eastAsia="en-US"/>
              </w:rPr>
            </m:ctrlPr>
          </m:sSupPr>
          <m:e>
            <m:d>
              <m:dPr>
                <m:begChr m:val="["/>
                <m:endChr m:val="]"/>
                <m:ctrlPr>
                  <w:rPr>
                    <w:rFonts w:ascii="Cambria Math" w:eastAsiaTheme="minorHAnsi" w:hAnsi="Cambria Math"/>
                    <w:sz w:val="22"/>
                    <w:szCs w:val="22"/>
                    <w:lang w:val="en-GB" w:eastAsia="en-US"/>
                  </w:rPr>
                </m:ctrlPr>
              </m:dPr>
              <m:e>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a</m:t>
                    </m:r>
                  </m:e>
                </m:acc>
                <m:r>
                  <m:rPr>
                    <m:sty m:val="p"/>
                  </m:rPr>
                  <w:rPr>
                    <w:rFonts w:ascii="Cambria Math" w:eastAsiaTheme="minorHAnsi" w:hAnsi="Cambria Math"/>
                    <w:sz w:val="22"/>
                    <w:szCs w:val="22"/>
                    <w:lang w:val="en-GB" w:eastAsia="en-US"/>
                  </w:rPr>
                  <m:t>,</m:t>
                </m:r>
                <m:r>
                  <m:rPr>
                    <m:sty m:val="b"/>
                  </m:rPr>
                  <w:rPr>
                    <w:rFonts w:ascii="Cambria Math" w:eastAsiaTheme="minorHAnsi" w:hAnsi="Cambria Math"/>
                    <w:sz w:val="22"/>
                    <w:szCs w:val="22"/>
                    <w:lang w:val="en-GB" w:eastAsia="en-US"/>
                  </w:rPr>
                  <m:t>1</m:t>
                </m:r>
                <m:d>
                  <m:dPr>
                    <m:begChr m:val="["/>
                    <m:endChr m:val="]"/>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L</m:t>
                        </m:r>
                      </m:e>
                      <m:sub>
                        <m:r>
                          <w:rPr>
                            <w:rFonts w:ascii="Cambria Math" w:eastAsiaTheme="minorHAnsi" w:hAnsi="Cambria Math"/>
                            <w:sz w:val="22"/>
                            <w:szCs w:val="22"/>
                            <w:lang w:val="en-GB" w:eastAsia="en-US"/>
                          </w:rPr>
                          <m:t>free</m:t>
                        </m:r>
                      </m:sub>
                    </m:sSub>
                  </m:e>
                </m:d>
                <m:r>
                  <m:rPr>
                    <m:sty m:val="p"/>
                  </m:rPr>
                  <w:rPr>
                    <w:rFonts w:ascii="Cambria Math" w:eastAsiaTheme="minorHAnsi" w:hAnsi="Cambria Math"/>
                    <w:sz w:val="22"/>
                    <w:szCs w:val="22"/>
                    <w:lang w:val="en-GB" w:eastAsia="en-US"/>
                  </w:rPr>
                  <m:t>,</m:t>
                </m:r>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B</m:t>
                    </m:r>
                  </m:e>
                </m:acc>
                <m:r>
                  <m:rPr>
                    <m:sty m:val="p"/>
                  </m:rPr>
                  <w:rPr>
                    <w:rFonts w:ascii="Cambria Math" w:eastAsiaTheme="minorHAnsi" w:hAnsi="Cambria Math"/>
                    <w:sz w:val="22"/>
                    <w:szCs w:val="22"/>
                    <w:lang w:val="en-GB" w:eastAsia="en-US"/>
                  </w:rPr>
                  <m:t>,</m:t>
                </m:r>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v</m:t>
                    </m:r>
                  </m:e>
                </m:acc>
                <m:r>
                  <m:rPr>
                    <m:sty m:val="p"/>
                  </m:rPr>
                  <w:rPr>
                    <w:rFonts w:ascii="Cambria Math" w:eastAsiaTheme="minorHAnsi" w:hAnsi="Cambria Math"/>
                    <w:sz w:val="22"/>
                    <w:szCs w:val="22"/>
                    <w:lang w:val="en-GB" w:eastAsia="en-US"/>
                  </w:rPr>
                  <m:t>,</m:t>
                </m:r>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e</m:t>
                    </m:r>
                  </m:e>
                </m:acc>
                <m:r>
                  <m:rPr>
                    <m:sty m:val="p"/>
                  </m:rPr>
                  <w:rPr>
                    <w:rFonts w:ascii="Cambria Math" w:eastAsiaTheme="minorHAnsi" w:hAnsi="Cambria Math"/>
                    <w:sz w:val="22"/>
                    <w:szCs w:val="22"/>
                    <w:lang w:val="en-GB" w:eastAsia="en-US"/>
                  </w:rPr>
                  <m:t>,</m:t>
                </m:r>
                <m:r>
                  <m:rPr>
                    <m:sty m:val="b"/>
                  </m:rPr>
                  <w:rPr>
                    <w:rFonts w:ascii="Cambria Math" w:eastAsiaTheme="minorHAnsi" w:hAnsi="Cambria Math"/>
                    <w:sz w:val="22"/>
                    <w:szCs w:val="22"/>
                    <w:lang w:val="en-GB" w:eastAsia="en-US"/>
                  </w:rPr>
                  <m:t>1</m:t>
                </m:r>
                <m:d>
                  <m:dPr>
                    <m:begChr m:val="["/>
                    <m:endChr m:val="]"/>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S</m:t>
                        </m:r>
                      </m:e>
                      <m:sub>
                        <m:r>
                          <w:rPr>
                            <w:rFonts w:ascii="Cambria Math" w:eastAsiaTheme="minorHAnsi" w:hAnsi="Cambria Math"/>
                            <w:sz w:val="22"/>
                            <w:szCs w:val="22"/>
                            <w:lang w:val="en-GB" w:eastAsia="en-US"/>
                          </w:rPr>
                          <m:t>flag</m:t>
                        </m:r>
                      </m:sub>
                    </m:sSub>
                  </m:e>
                </m:d>
              </m:e>
            </m:d>
          </m:e>
          <m:sup>
            <m:r>
              <w:rPr>
                <w:rFonts w:ascii="Cambria Math" w:eastAsiaTheme="minorHAnsi" w:hAnsi="Cambria Math"/>
                <w:sz w:val="22"/>
                <w:szCs w:val="22"/>
                <w:lang w:val="en-GB" w:eastAsia="en-US"/>
              </w:rPr>
              <m:t>T</m:t>
            </m:r>
          </m:sup>
        </m:sSup>
      </m:oMath>
      <w:r w:rsidR="005C5840" w:rsidRPr="00100E01">
        <w:rPr>
          <w:rFonts w:eastAsiaTheme="minorEastAsia"/>
          <w:sz w:val="22"/>
          <w:szCs w:val="22"/>
          <w:lang w:val="en-GB"/>
        </w:rPr>
        <w:tab/>
      </w:r>
      <w:r w:rsidR="005C5840" w:rsidRPr="00100E01">
        <w:rPr>
          <w:rFonts w:eastAsiaTheme="minorHAnsi"/>
          <w:sz w:val="22"/>
          <w:szCs w:val="22"/>
          <w:lang w:val="en-GB" w:eastAsia="en-US"/>
        </w:rPr>
        <w:t xml:space="preserve"> </w:t>
      </w:r>
      <w:r w:rsidR="005C5840" w:rsidRPr="00100E01">
        <w:rPr>
          <w:rFonts w:eastAsiaTheme="minorHAnsi"/>
          <w:sz w:val="22"/>
          <w:szCs w:val="22"/>
          <w:lang w:val="en-GB" w:eastAsia="en-US"/>
        </w:rPr>
        <w:tab/>
      </w:r>
      <w:r w:rsidR="005C5840" w:rsidRPr="00100E01">
        <w:rPr>
          <w:rFonts w:eastAsiaTheme="minorHAnsi"/>
          <w:sz w:val="22"/>
          <w:szCs w:val="22"/>
          <w:lang w:val="en-GB" w:eastAsia="en-US"/>
        </w:rPr>
        <w:tab/>
      </w:r>
      <w:r w:rsidR="005C5840" w:rsidRPr="00100E01">
        <w:rPr>
          <w:rFonts w:eastAsiaTheme="minorHAnsi"/>
          <w:sz w:val="22"/>
          <w:szCs w:val="22"/>
          <w:lang w:val="en-GB" w:eastAsia="en-US"/>
        </w:rPr>
        <w:tab/>
      </w:r>
      <w:r w:rsidR="005C5840" w:rsidRPr="00100E01">
        <w:rPr>
          <w:rFonts w:eastAsiaTheme="minorHAnsi"/>
          <w:sz w:val="22"/>
          <w:szCs w:val="22"/>
          <w:lang w:val="en-GB" w:eastAsia="en-US"/>
        </w:rPr>
        <w:tab/>
      </w:r>
      <w:r w:rsidR="005C5840" w:rsidRPr="00100E01">
        <w:rPr>
          <w:rFonts w:eastAsiaTheme="minorHAnsi"/>
          <w:sz w:val="22"/>
          <w:szCs w:val="22"/>
          <w:lang w:val="en-GB" w:eastAsia="en-US"/>
        </w:rPr>
        <w:tab/>
      </w:r>
      <w:r w:rsidR="005C5840" w:rsidRPr="00100E01">
        <w:rPr>
          <w:rFonts w:eastAsiaTheme="minorHAnsi"/>
          <w:sz w:val="22"/>
          <w:szCs w:val="22"/>
          <w:lang w:val="en-GB" w:eastAsia="en-US"/>
        </w:rPr>
        <w:tab/>
        <w:t>(</w:t>
      </w:r>
      <w:r w:rsidR="009226EB" w:rsidRPr="00100E01">
        <w:rPr>
          <w:rFonts w:eastAsiaTheme="minorHAnsi"/>
          <w:sz w:val="22"/>
          <w:szCs w:val="22"/>
          <w:lang w:val="en-GB" w:eastAsia="en-US"/>
        </w:rPr>
        <w:t>22</w:t>
      </w:r>
      <w:r w:rsidR="005C5840" w:rsidRPr="00100E01">
        <w:rPr>
          <w:rFonts w:eastAsiaTheme="minorHAnsi"/>
          <w:sz w:val="22"/>
          <w:szCs w:val="22"/>
          <w:lang w:val="en-GB" w:eastAsia="en-US"/>
        </w:rPr>
        <w:t>)</w:t>
      </w:r>
    </w:p>
    <w:p w14:paraId="49BC9B9E" w14:textId="77777777" w:rsidR="00D95627" w:rsidRPr="00100E01" w:rsidRDefault="00D95627" w:rsidP="004D5ACA">
      <w:pPr>
        <w:pStyle w:val="NormalWeb"/>
        <w:spacing w:before="0" w:beforeAutospacing="0" w:after="0" w:afterAutospacing="0"/>
        <w:rPr>
          <w:rFonts w:eastAsiaTheme="minorHAnsi"/>
          <w:sz w:val="22"/>
          <w:szCs w:val="22"/>
          <w:lang w:val="en-GB" w:eastAsia="en-US"/>
        </w:rPr>
      </w:pPr>
    </w:p>
    <w:p w14:paraId="5B9EF121" w14:textId="0BA035D4" w:rsidR="005C5840" w:rsidRPr="00100E01" w:rsidRDefault="005C5840" w:rsidP="004D5ACA">
      <w:pPr>
        <w:pStyle w:val="NormalWeb"/>
        <w:spacing w:before="0" w:beforeAutospacing="0" w:after="0" w:afterAutospacing="0"/>
        <w:rPr>
          <w:rFonts w:eastAsiaTheme="minorHAnsi"/>
          <w:sz w:val="22"/>
          <w:szCs w:val="22"/>
          <w:lang w:val="en-GB" w:eastAsia="en-US"/>
        </w:rPr>
      </w:pPr>
      <w:r w:rsidRPr="00100E01">
        <w:rPr>
          <w:rFonts w:eastAsiaTheme="minorHAnsi"/>
          <w:sz w:val="22"/>
          <w:szCs w:val="22"/>
          <w:lang w:val="en-GB" w:eastAsia="en-US"/>
        </w:rPr>
        <w:t xml:space="preserve">where </w:t>
      </w:r>
      <m:oMath>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a</m:t>
            </m:r>
          </m:e>
        </m:acc>
      </m:oMath>
      <w:r w:rsidRPr="00100E01">
        <w:rPr>
          <w:rFonts w:eastAsiaTheme="minorHAnsi"/>
          <w:sz w:val="22"/>
          <w:szCs w:val="22"/>
          <w:lang w:val="en-GB" w:eastAsia="en-US"/>
        </w:rPr>
        <w:t xml:space="preserve">represents the normalised acceleration, </w:t>
      </w:r>
      <m:oMath>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L</m:t>
            </m:r>
          </m:e>
          <m:sub>
            <m:r>
              <w:rPr>
                <w:rFonts w:ascii="Cambria Math" w:eastAsiaTheme="minorHAnsi" w:hAnsi="Cambria Math"/>
                <w:sz w:val="22"/>
                <w:szCs w:val="22"/>
                <w:lang w:val="en-GB" w:eastAsia="en-US"/>
              </w:rPr>
              <m:t>free</m:t>
            </m:r>
          </m:sub>
        </m:sSub>
      </m:oMath>
      <w:r w:rsidRPr="00100E01">
        <w:rPr>
          <w:rFonts w:eastAsiaTheme="minorHAnsi"/>
          <w:sz w:val="22"/>
          <w:szCs w:val="22"/>
          <w:lang w:val="en-GB" w:eastAsia="en-US"/>
        </w:rPr>
        <w:t xml:space="preserve"> denotes the binary lane-free state (utilising the indicator function </w:t>
      </w:r>
      <m:oMath>
        <m:r>
          <m:rPr>
            <m:sty m:val="b"/>
          </m:rPr>
          <w:rPr>
            <w:rFonts w:ascii="Cambria Math" w:eastAsiaTheme="minorHAnsi" w:hAnsi="Cambria Math"/>
            <w:sz w:val="22"/>
            <w:szCs w:val="22"/>
            <w:lang w:val="en-GB" w:eastAsia="en-US"/>
          </w:rPr>
          <m:t>1</m:t>
        </m:r>
        <m:d>
          <m:dPr>
            <m:begChr m:val="["/>
            <m:endChr m:val="]"/>
            <m:ctrlPr>
              <w:rPr>
                <w:rFonts w:ascii="Cambria Math" w:eastAsiaTheme="minorHAnsi" w:hAnsi="Cambria Math"/>
                <w:sz w:val="22"/>
                <w:szCs w:val="22"/>
                <w:lang w:val="en-GB" w:eastAsia="en-US"/>
              </w:rPr>
            </m:ctrlPr>
          </m:dPr>
          <m:e>
            <m:r>
              <m:rPr>
                <m:sty m:val="p"/>
              </m:rPr>
              <w:rPr>
                <w:rFonts w:ascii="Cambria Math" w:eastAsiaTheme="minorHAnsi" w:hAnsi="Cambria Math"/>
                <w:sz w:val="22"/>
                <w:szCs w:val="22"/>
                <w:lang w:val="en-GB" w:eastAsia="en-US"/>
              </w:rPr>
              <m:t>⋅</m:t>
            </m:r>
          </m:e>
        </m:d>
      </m:oMath>
      <w:r w:rsidR="001B5AFE" w:rsidRPr="00100E01">
        <w:rPr>
          <w:rFonts w:eastAsiaTheme="minorEastAsia"/>
          <w:sz w:val="22"/>
          <w:szCs w:val="22"/>
          <w:lang w:val="en-GB" w:eastAsia="en-US"/>
        </w:rPr>
        <w:t xml:space="preserve"> </w:t>
      </w:r>
      <w:r w:rsidRPr="00100E01">
        <w:rPr>
          <w:rFonts w:eastAsiaTheme="minorHAnsi"/>
          <w:sz w:val="22"/>
          <w:szCs w:val="22"/>
          <w:lang w:val="en-GB" w:eastAsia="en-US"/>
        </w:rPr>
        <w:t xml:space="preserve">to map to </w:t>
      </w:r>
      <m:oMath>
        <m:d>
          <m:dPr>
            <m:begChr m:val="{"/>
            <m:endChr m:val="}"/>
            <m:ctrlPr>
              <w:rPr>
                <w:rFonts w:ascii="Cambria Math" w:eastAsiaTheme="minorHAnsi" w:hAnsi="Cambria Math"/>
                <w:sz w:val="22"/>
                <w:szCs w:val="22"/>
                <w:lang w:val="en-GB" w:eastAsia="en-US"/>
              </w:rPr>
            </m:ctrlPr>
          </m:dPr>
          <m:e>
            <m:r>
              <m:rPr>
                <m:sty m:val="p"/>
              </m:rPr>
              <w:rPr>
                <w:rFonts w:ascii="Cambria Math" w:eastAsiaTheme="minorHAnsi" w:hAnsi="Cambria Math"/>
                <w:sz w:val="22"/>
                <w:szCs w:val="22"/>
                <w:lang w:val="en-GB" w:eastAsia="en-US"/>
              </w:rPr>
              <m:t>0,1</m:t>
            </m:r>
          </m:e>
        </m:d>
      </m:oMath>
      <w:r w:rsidRPr="00100E01">
        <w:rPr>
          <w:rFonts w:eastAsiaTheme="minorHAnsi"/>
          <w:sz w:val="22"/>
          <w:szCs w:val="22"/>
          <w:lang w:val="en-GB" w:eastAsia="en-US"/>
        </w:rPr>
        <w:t xml:space="preserve">), </w:t>
      </w:r>
      <m:oMath>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B</m:t>
            </m:r>
          </m:e>
        </m:acc>
      </m:oMath>
      <w:r w:rsidRPr="00100E01">
        <w:rPr>
          <w:rFonts w:eastAsiaTheme="minorHAnsi"/>
          <w:sz w:val="22"/>
          <w:szCs w:val="22"/>
          <w:lang w:val="en-GB" w:eastAsia="en-US"/>
        </w:rPr>
        <w:t xml:space="preserve"> is the normalised rear ultrasonic distance, </w:t>
      </w:r>
      <m:oMath>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v</m:t>
            </m:r>
          </m:e>
        </m:acc>
      </m:oMath>
      <w:r w:rsidR="00A70096" w:rsidRPr="00100E01">
        <w:rPr>
          <w:rFonts w:eastAsiaTheme="minorEastAsia"/>
          <w:sz w:val="22"/>
          <w:szCs w:val="22"/>
          <w:lang w:val="en-GB" w:eastAsia="en-US"/>
        </w:rPr>
        <w:t xml:space="preserve"> </w:t>
      </w:r>
      <w:r w:rsidRPr="00100E01">
        <w:rPr>
          <w:rFonts w:eastAsiaTheme="minorHAnsi"/>
          <w:sz w:val="22"/>
          <w:szCs w:val="22"/>
          <w:lang w:val="en-GB" w:eastAsia="en-US"/>
        </w:rPr>
        <w:t>is the vehicle speed,</w:t>
      </w:r>
      <m:oMath>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e</m:t>
            </m:r>
          </m:e>
        </m:acc>
      </m:oMath>
      <w:r w:rsidRPr="00100E01">
        <w:rPr>
          <w:rFonts w:eastAsiaTheme="minorHAnsi"/>
          <w:sz w:val="22"/>
          <w:szCs w:val="22"/>
          <w:lang w:val="en-GB" w:eastAsia="en-US"/>
        </w:rPr>
        <w:t xml:space="preserve"> is the engine rate, and </w:t>
      </w:r>
      <m:oMath>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S</m:t>
            </m:r>
          </m:e>
          <m:sub>
            <m:r>
              <w:rPr>
                <w:rFonts w:ascii="Cambria Math" w:eastAsiaTheme="minorHAnsi" w:hAnsi="Cambria Math"/>
                <w:sz w:val="22"/>
                <w:szCs w:val="22"/>
                <w:lang w:val="en-GB" w:eastAsia="en-US"/>
              </w:rPr>
              <m:t>flag</m:t>
            </m:r>
          </m:sub>
        </m:sSub>
      </m:oMath>
      <w:r w:rsidRPr="00100E01">
        <w:rPr>
          <w:rFonts w:eastAsiaTheme="minorHAnsi"/>
          <w:sz w:val="22"/>
          <w:szCs w:val="22"/>
          <w:lang w:val="en-GB" w:eastAsia="en-US"/>
        </w:rPr>
        <w:t xml:space="preserve"> represents the critical safety boundary flag.</w:t>
      </w:r>
    </w:p>
    <w:p w14:paraId="7B956124" w14:textId="77777777" w:rsidR="005C5840" w:rsidRPr="00100E01" w:rsidRDefault="005C5840" w:rsidP="004D5ACA">
      <w:pPr>
        <w:pStyle w:val="NormalWeb"/>
        <w:spacing w:before="0" w:beforeAutospacing="0" w:after="0" w:afterAutospacing="0"/>
        <w:rPr>
          <w:sz w:val="22"/>
          <w:szCs w:val="22"/>
          <w:lang w:val="en-GB"/>
        </w:rPr>
      </w:pPr>
      <w:r w:rsidRPr="00100E01">
        <w:rPr>
          <w:sz w:val="22"/>
          <w:szCs w:val="22"/>
          <w:lang w:val="en-GB"/>
        </w:rPr>
        <w:t>The model is trained as a multiclass probabilistic classifier using gradient-boosted decision trees.</w:t>
      </w:r>
    </w:p>
    <w:p w14:paraId="2CFAC78C" w14:textId="77777777" w:rsidR="00D95627" w:rsidRPr="00100E01" w:rsidRDefault="00D95627" w:rsidP="004D5ACA">
      <w:pPr>
        <w:pStyle w:val="NormalWeb"/>
        <w:spacing w:before="0" w:beforeAutospacing="0" w:after="0" w:afterAutospacing="0"/>
        <w:rPr>
          <w:rFonts w:eastAsiaTheme="minorHAnsi"/>
          <w:sz w:val="22"/>
          <w:szCs w:val="22"/>
          <w:lang w:val="en-GB" w:eastAsia="en-US"/>
        </w:rPr>
      </w:pPr>
    </w:p>
    <w:p w14:paraId="2CBCA055" w14:textId="77B1AAE7" w:rsidR="005C5840" w:rsidRPr="00100E01" w:rsidRDefault="00000000" w:rsidP="004D5ACA">
      <w:pPr>
        <w:pStyle w:val="NormalWeb"/>
        <w:spacing w:before="0" w:beforeAutospacing="0" w:after="0" w:afterAutospacing="0"/>
        <w:rPr>
          <w:rFonts w:eastAsiaTheme="minorHAnsi"/>
          <w:sz w:val="22"/>
          <w:szCs w:val="22"/>
          <w:lang w:val="en-GB" w:eastAsia="en-US"/>
        </w:rPr>
      </w:pPr>
      <m:oMath>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F</m:t>
            </m:r>
          </m:e>
          <m:sub>
            <m:r>
              <w:rPr>
                <w:rFonts w:ascii="Cambria Math" w:eastAsiaTheme="minorHAnsi" w:hAnsi="Cambria Math"/>
                <w:sz w:val="22"/>
                <w:szCs w:val="22"/>
                <w:lang w:val="en-GB" w:eastAsia="en-US"/>
              </w:rPr>
              <m:t>c</m:t>
            </m:r>
          </m:sub>
        </m:sSub>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m:rPr>
            <m:sty m:val="p"/>
          </m:rPr>
          <w:rPr>
            <w:rFonts w:ascii="Cambria Math" w:eastAsiaTheme="minorHAnsi" w:hAnsi="Cambria Math"/>
            <w:sz w:val="22"/>
            <w:szCs w:val="22"/>
            <w:lang w:val="en-GB" w:eastAsia="en-US"/>
          </w:rPr>
          <m:t>=</m:t>
        </m:r>
        <m:nary>
          <m:naryPr>
            <m:chr m:val="∑"/>
            <m:limLoc m:val="undOvr"/>
            <m:ctrlPr>
              <w:rPr>
                <w:rFonts w:ascii="Cambria Math" w:eastAsiaTheme="minorHAnsi" w:hAnsi="Cambria Math"/>
                <w:sz w:val="22"/>
                <w:szCs w:val="22"/>
                <w:lang w:val="en-GB" w:eastAsia="en-US"/>
              </w:rPr>
            </m:ctrlPr>
          </m:naryPr>
          <m:sub>
            <m:r>
              <w:rPr>
                <w:rFonts w:ascii="Cambria Math" w:eastAsiaTheme="minorHAnsi" w:hAnsi="Cambria Math"/>
                <w:sz w:val="22"/>
                <w:szCs w:val="22"/>
                <w:lang w:val="en-GB" w:eastAsia="en-US"/>
              </w:rPr>
              <m:t>k</m:t>
            </m:r>
            <m:r>
              <m:rPr>
                <m:sty m:val="p"/>
              </m:rPr>
              <w:rPr>
                <w:rFonts w:ascii="Cambria Math" w:eastAsiaTheme="minorHAnsi" w:hAnsi="Cambria Math"/>
                <w:sz w:val="22"/>
                <w:szCs w:val="22"/>
                <w:lang w:val="en-GB" w:eastAsia="en-US"/>
              </w:rPr>
              <m:t>=1</m:t>
            </m:r>
          </m:sub>
          <m:sup>
            <m:r>
              <w:rPr>
                <w:rFonts w:ascii="Cambria Math" w:eastAsiaTheme="minorHAnsi" w:hAnsi="Cambria Math"/>
                <w:sz w:val="22"/>
                <w:szCs w:val="22"/>
                <w:lang w:val="en-GB" w:eastAsia="en-US"/>
              </w:rPr>
              <m:t>K</m:t>
            </m:r>
          </m:sup>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f</m:t>
                </m:r>
              </m:e>
              <m:sub>
                <m:r>
                  <w:rPr>
                    <w:rFonts w:ascii="Cambria Math" w:eastAsiaTheme="minorHAnsi" w:hAnsi="Cambria Math"/>
                    <w:sz w:val="22"/>
                    <w:szCs w:val="22"/>
                    <w:lang w:val="en-GB" w:eastAsia="en-US"/>
                  </w:rPr>
                  <m:t>k</m:t>
                </m:r>
              </m:sub>
            </m:sSub>
          </m:e>
        </m:nary>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w:rPr>
            <w:rFonts w:ascii="Cambria Math" w:eastAsiaTheme="minorHAnsi" w:hAnsi="Cambria Math"/>
            <w:sz w:val="22"/>
            <w:szCs w:val="22"/>
            <w:lang w:val="en-GB" w:eastAsia="en-US"/>
          </w:rPr>
          <m:t xml:space="preserve"> </m:t>
        </m:r>
      </m:oMath>
      <w:r w:rsidR="005C5840" w:rsidRPr="00100E01">
        <w:rPr>
          <w:rFonts w:eastAsiaTheme="minorEastAsia"/>
          <w:sz w:val="22"/>
          <w:szCs w:val="22"/>
          <w:lang w:val="en-GB" w:eastAsia="en-US"/>
        </w:rPr>
        <w:t xml:space="preserve"> </w:t>
      </w:r>
      <w:r w:rsidR="005C5840" w:rsidRPr="00100E01">
        <w:rPr>
          <w:rFonts w:eastAsiaTheme="minorEastAsia"/>
          <w:sz w:val="22"/>
          <w:szCs w:val="22"/>
          <w:lang w:val="en-GB" w:eastAsia="en-US"/>
        </w:rPr>
        <w:tab/>
      </w:r>
      <w:r w:rsidR="005C5840" w:rsidRPr="00100E01">
        <w:rPr>
          <w:rFonts w:eastAsiaTheme="minorEastAsia"/>
          <w:sz w:val="22"/>
          <w:szCs w:val="22"/>
          <w:lang w:val="en-GB" w:eastAsia="en-US"/>
        </w:rPr>
        <w:tab/>
      </w:r>
      <w:r w:rsidR="005C5840" w:rsidRPr="00100E01">
        <w:rPr>
          <w:rFonts w:eastAsiaTheme="minorEastAsia"/>
          <w:sz w:val="22"/>
          <w:szCs w:val="22"/>
          <w:lang w:val="en-GB" w:eastAsia="en-US"/>
        </w:rPr>
        <w:tab/>
      </w:r>
      <w:r w:rsidR="005C5840" w:rsidRPr="00100E01">
        <w:rPr>
          <w:rFonts w:eastAsiaTheme="minorEastAsia"/>
          <w:sz w:val="22"/>
          <w:szCs w:val="22"/>
          <w:lang w:val="en-GB" w:eastAsia="en-US"/>
        </w:rPr>
        <w:tab/>
      </w:r>
      <w:r w:rsidR="005C5840" w:rsidRPr="00100E01">
        <w:rPr>
          <w:rFonts w:eastAsiaTheme="minorEastAsia"/>
          <w:sz w:val="22"/>
          <w:szCs w:val="22"/>
          <w:lang w:val="en-GB" w:eastAsia="en-US"/>
        </w:rPr>
        <w:tab/>
      </w:r>
      <w:r w:rsidR="005C5840" w:rsidRPr="00100E01">
        <w:rPr>
          <w:rFonts w:eastAsiaTheme="minorEastAsia"/>
          <w:sz w:val="22"/>
          <w:szCs w:val="22"/>
          <w:lang w:val="en-GB" w:eastAsia="en-US"/>
        </w:rPr>
        <w:tab/>
      </w:r>
      <w:r w:rsidR="005C5840" w:rsidRPr="00100E01">
        <w:rPr>
          <w:rFonts w:eastAsiaTheme="minorEastAsia"/>
          <w:sz w:val="22"/>
          <w:szCs w:val="22"/>
          <w:lang w:val="en-GB" w:eastAsia="en-US"/>
        </w:rPr>
        <w:tab/>
      </w:r>
      <w:r w:rsidR="005C5840" w:rsidRPr="00100E01">
        <w:rPr>
          <w:rFonts w:eastAsiaTheme="minorEastAsia"/>
          <w:sz w:val="22"/>
          <w:szCs w:val="22"/>
          <w:lang w:val="en-GB" w:eastAsia="en-US"/>
        </w:rPr>
        <w:tab/>
      </w:r>
      <w:r w:rsidR="005C5840" w:rsidRPr="00100E01">
        <w:rPr>
          <w:rFonts w:eastAsiaTheme="minorEastAsia"/>
          <w:sz w:val="22"/>
          <w:szCs w:val="22"/>
          <w:lang w:val="en-GB" w:eastAsia="en-US"/>
        </w:rPr>
        <w:tab/>
      </w:r>
      <w:r w:rsidR="005C5840" w:rsidRPr="00100E01">
        <w:rPr>
          <w:rFonts w:eastAsiaTheme="minorHAnsi"/>
          <w:sz w:val="22"/>
          <w:szCs w:val="22"/>
          <w:lang w:val="en-GB" w:eastAsia="en-US"/>
        </w:rPr>
        <w:t>(</w:t>
      </w:r>
      <w:r w:rsidR="009226EB" w:rsidRPr="00100E01">
        <w:rPr>
          <w:rFonts w:eastAsiaTheme="minorHAnsi"/>
          <w:sz w:val="22"/>
          <w:szCs w:val="22"/>
          <w:lang w:val="en-GB" w:eastAsia="en-US"/>
        </w:rPr>
        <w:t>23</w:t>
      </w:r>
      <w:r w:rsidR="005C5840" w:rsidRPr="00100E01">
        <w:rPr>
          <w:rFonts w:eastAsiaTheme="minorHAnsi"/>
          <w:sz w:val="22"/>
          <w:szCs w:val="22"/>
          <w:lang w:val="en-GB" w:eastAsia="en-US"/>
        </w:rPr>
        <w:t>)</w:t>
      </w:r>
    </w:p>
    <w:p w14:paraId="697BD60D" w14:textId="77777777" w:rsidR="00D95627" w:rsidRPr="00100E01" w:rsidRDefault="00D95627" w:rsidP="004D5ACA">
      <w:pPr>
        <w:pStyle w:val="NormalWeb"/>
        <w:spacing w:before="0" w:beforeAutospacing="0" w:after="0" w:afterAutospacing="0"/>
        <w:rPr>
          <w:rFonts w:eastAsiaTheme="minorHAnsi"/>
          <w:sz w:val="22"/>
          <w:szCs w:val="22"/>
          <w:lang w:val="en-GB" w:eastAsia="en-US"/>
        </w:rPr>
      </w:pPr>
    </w:p>
    <w:p w14:paraId="5B5FB944" w14:textId="77777777" w:rsidR="005C5840" w:rsidRPr="00100E01" w:rsidRDefault="005C5840" w:rsidP="004D5ACA">
      <w:pPr>
        <w:pStyle w:val="NormalWeb"/>
        <w:spacing w:before="0" w:beforeAutospacing="0" w:after="0" w:afterAutospacing="0"/>
        <w:rPr>
          <w:rFonts w:eastAsiaTheme="minorHAnsi"/>
          <w:sz w:val="22"/>
          <w:szCs w:val="22"/>
          <w:lang w:val="en-GB" w:eastAsia="en-US"/>
        </w:rPr>
      </w:pPr>
      <w:r w:rsidRPr="00100E01">
        <w:rPr>
          <w:rFonts w:eastAsiaTheme="minorHAnsi"/>
          <w:sz w:val="22"/>
          <w:szCs w:val="22"/>
          <w:lang w:val="en-GB" w:eastAsia="en-US"/>
        </w:rPr>
        <w:t>These raw scores are subsequently converted into normalised class probabilities using the softmax function:</w:t>
      </w:r>
    </w:p>
    <w:p w14:paraId="1041EB98" w14:textId="77777777" w:rsidR="00D95627" w:rsidRPr="00100E01" w:rsidRDefault="00D95627" w:rsidP="004D5ACA">
      <w:pPr>
        <w:pStyle w:val="NormalWeb"/>
        <w:spacing w:before="0" w:beforeAutospacing="0" w:after="0" w:afterAutospacing="0"/>
        <w:rPr>
          <w:rFonts w:eastAsiaTheme="minorHAnsi"/>
          <w:sz w:val="22"/>
          <w:szCs w:val="22"/>
          <w:lang w:val="en-GB" w:eastAsia="en-US"/>
        </w:rPr>
      </w:pPr>
    </w:p>
    <w:p w14:paraId="02533E1F" w14:textId="352176B2" w:rsidR="005C5840" w:rsidRPr="00100E01" w:rsidRDefault="005C5840" w:rsidP="004D5ACA">
      <w:pPr>
        <w:pStyle w:val="NormalWeb"/>
        <w:spacing w:before="0" w:beforeAutospacing="0" w:after="0" w:afterAutospacing="0"/>
        <w:rPr>
          <w:rFonts w:eastAsiaTheme="minorHAnsi"/>
          <w:sz w:val="22"/>
          <w:szCs w:val="22"/>
          <w:lang w:val="en-GB" w:eastAsia="en-US"/>
        </w:rPr>
      </w:pPr>
      <m:oMath>
        <m:r>
          <w:rPr>
            <w:rFonts w:ascii="Cambria Math" w:eastAsiaTheme="minorHAnsi" w:hAnsi="Cambria Math"/>
            <w:sz w:val="22"/>
            <w:szCs w:val="22"/>
            <w:lang w:val="en-GB" w:eastAsia="en-US"/>
          </w:rPr>
          <m:t>P</m:t>
        </m:r>
        <m:d>
          <m:dPr>
            <m:ctrlPr>
              <w:rPr>
                <w:rFonts w:ascii="Cambria Math" w:eastAsiaTheme="minorHAnsi" w:hAnsi="Cambria Math"/>
                <w:sz w:val="22"/>
                <w:szCs w:val="22"/>
                <w:lang w:val="en-GB" w:eastAsia="en-US"/>
              </w:rPr>
            </m:ctrlPr>
          </m:dPr>
          <m:e>
            <m:r>
              <w:rPr>
                <w:rFonts w:ascii="Cambria Math" w:eastAsiaTheme="minorHAnsi" w:hAnsi="Cambria Math"/>
                <w:sz w:val="22"/>
                <w:szCs w:val="22"/>
                <w:lang w:val="en-GB" w:eastAsia="en-US"/>
              </w:rPr>
              <m:t>y</m:t>
            </m:r>
            <m:r>
              <m:rPr>
                <m:sty m:val="p"/>
              </m:rPr>
              <w:rPr>
                <w:rFonts w:ascii="Cambria Math" w:eastAsiaTheme="minorHAnsi" w:hAnsi="Cambria Math"/>
                <w:sz w:val="22"/>
                <w:szCs w:val="22"/>
                <w:lang w:val="en-GB" w:eastAsia="en-US"/>
              </w:rPr>
              <m:t>=</m:t>
            </m:r>
            <m:r>
              <w:rPr>
                <w:rFonts w:ascii="Cambria Math" w:eastAsiaTheme="minorHAnsi" w:hAnsi="Cambria Math"/>
                <w:sz w:val="22"/>
                <w:szCs w:val="22"/>
                <w:lang w:val="en-GB" w:eastAsia="en-US"/>
              </w:rPr>
              <m:t>c</m:t>
            </m:r>
            <m:r>
              <m:rPr>
                <m:sty m:val="p"/>
              </m:rPr>
              <w:rPr>
                <w:rFonts w:ascii="Cambria Math" w:eastAsiaTheme="minorHAnsi" w:hAnsi="Cambria Math"/>
                <w:sz w:val="22"/>
                <w:szCs w:val="22"/>
                <w:lang w:val="en-GB" w:eastAsia="en-US"/>
              </w:rPr>
              <m:t>|</m:t>
            </m:r>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m:rPr>
            <m:sty m:val="p"/>
          </m:rPr>
          <w:rPr>
            <w:rFonts w:ascii="Cambria Math" w:eastAsiaTheme="minorHAnsi" w:hAnsi="Cambria Math"/>
            <w:sz w:val="22"/>
            <w:szCs w:val="22"/>
            <w:lang w:val="en-GB" w:eastAsia="en-US"/>
          </w:rPr>
          <m:t>=</m:t>
        </m:r>
        <m:f>
          <m:fPr>
            <m:ctrlPr>
              <w:rPr>
                <w:rFonts w:ascii="Cambria Math" w:eastAsiaTheme="minorHAnsi" w:hAnsi="Cambria Math"/>
                <w:sz w:val="22"/>
                <w:szCs w:val="22"/>
                <w:lang w:val="en-GB" w:eastAsia="en-US"/>
              </w:rPr>
            </m:ctrlPr>
          </m:fPr>
          <m:num>
            <m:func>
              <m:funcPr>
                <m:ctrlPr>
                  <w:rPr>
                    <w:rFonts w:ascii="Cambria Math" w:eastAsiaTheme="minorHAnsi" w:hAnsi="Cambria Math"/>
                    <w:sz w:val="22"/>
                    <w:szCs w:val="22"/>
                    <w:lang w:val="en-GB" w:eastAsia="en-US"/>
                  </w:rPr>
                </m:ctrlPr>
              </m:funcPr>
              <m:fName>
                <m:r>
                  <m:rPr>
                    <m:sty m:val="p"/>
                  </m:rPr>
                  <w:rPr>
                    <w:rFonts w:ascii="Cambria Math" w:eastAsiaTheme="minorHAnsi" w:hAnsi="Cambria Math"/>
                    <w:sz w:val="22"/>
                    <w:szCs w:val="22"/>
                    <w:lang w:val="en-GB" w:eastAsia="en-US"/>
                  </w:rPr>
                  <m:t>exp</m:t>
                </m:r>
              </m:fName>
              <m:e>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F</m:t>
                        </m:r>
                      </m:e>
                      <m:sub>
                        <m:r>
                          <w:rPr>
                            <w:rFonts w:ascii="Cambria Math" w:eastAsiaTheme="minorHAnsi" w:hAnsi="Cambria Math"/>
                            <w:sz w:val="22"/>
                            <w:szCs w:val="22"/>
                            <w:lang w:val="en-GB" w:eastAsia="en-US"/>
                          </w:rPr>
                          <m:t>c</m:t>
                        </m:r>
                      </m:sub>
                    </m:sSub>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m:rPr>
                        <m:sty m:val="p"/>
                      </m:rPr>
                      <w:rPr>
                        <w:rFonts w:ascii="Cambria Math" w:eastAsiaTheme="minorHAnsi" w:hAnsi="Cambria Math"/>
                        <w:sz w:val="22"/>
                        <w:szCs w:val="22"/>
                        <w:lang w:val="en-GB" w:eastAsia="en-US"/>
                      </w:rPr>
                      <m:t>)</m:t>
                    </m:r>
                  </m:e>
                </m:d>
              </m:e>
            </m:func>
          </m:num>
          <m:den>
            <m:nary>
              <m:naryPr>
                <m:chr m:val="∑"/>
                <m:limLoc m:val="undOvr"/>
                <m:ctrlPr>
                  <w:rPr>
                    <w:rFonts w:ascii="Cambria Math" w:eastAsiaTheme="minorHAnsi" w:hAnsi="Cambria Math"/>
                    <w:sz w:val="22"/>
                    <w:szCs w:val="22"/>
                    <w:lang w:val="en-GB" w:eastAsia="en-US"/>
                  </w:rPr>
                </m:ctrlPr>
              </m:naryPr>
              <m:sub>
                <m:r>
                  <w:rPr>
                    <w:rFonts w:ascii="Cambria Math" w:eastAsiaTheme="minorHAnsi" w:hAnsi="Cambria Math"/>
                    <w:sz w:val="22"/>
                    <w:szCs w:val="22"/>
                    <w:lang w:val="en-GB" w:eastAsia="en-US"/>
                  </w:rPr>
                  <m:t>j</m:t>
                </m:r>
                <m:r>
                  <m:rPr>
                    <m:sty m:val="p"/>
                  </m:rPr>
                  <w:rPr>
                    <w:rFonts w:ascii="Cambria Math" w:eastAsiaTheme="minorHAnsi" w:hAnsi="Cambria Math"/>
                    <w:sz w:val="22"/>
                    <w:szCs w:val="22"/>
                    <w:lang w:val="en-GB" w:eastAsia="en-US"/>
                  </w:rPr>
                  <m:t>=1</m:t>
                </m:r>
              </m:sub>
              <m:sup>
                <m:r>
                  <w:rPr>
                    <w:rFonts w:ascii="Cambria Math" w:eastAsiaTheme="minorHAnsi" w:hAnsi="Cambria Math"/>
                    <w:sz w:val="22"/>
                    <w:szCs w:val="22"/>
                    <w:lang w:val="en-GB" w:eastAsia="en-US"/>
                  </w:rPr>
                  <m:t>C</m:t>
                </m:r>
              </m:sup>
              <m:e>
                <m:func>
                  <m:funcPr>
                    <m:ctrlPr>
                      <w:rPr>
                        <w:rFonts w:ascii="Cambria Math" w:eastAsiaTheme="minorHAnsi" w:hAnsi="Cambria Math"/>
                        <w:sz w:val="22"/>
                        <w:szCs w:val="22"/>
                        <w:lang w:val="en-GB" w:eastAsia="en-US"/>
                      </w:rPr>
                    </m:ctrlPr>
                  </m:funcPr>
                  <m:fName>
                    <m:r>
                      <m:rPr>
                        <m:sty m:val="p"/>
                      </m:rPr>
                      <w:rPr>
                        <w:rFonts w:ascii="Cambria Math" w:eastAsiaTheme="minorHAnsi" w:hAnsi="Cambria Math"/>
                        <w:sz w:val="22"/>
                        <w:szCs w:val="22"/>
                        <w:lang w:val="en-GB" w:eastAsia="en-US"/>
                      </w:rPr>
                      <m:t>exp</m:t>
                    </m:r>
                  </m:fName>
                  <m:e>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F</m:t>
                            </m:r>
                          </m:e>
                          <m:sub>
                            <m:r>
                              <w:rPr>
                                <w:rFonts w:ascii="Cambria Math" w:eastAsiaTheme="minorHAnsi" w:hAnsi="Cambria Math"/>
                                <w:sz w:val="22"/>
                                <w:szCs w:val="22"/>
                                <w:lang w:val="en-GB" w:eastAsia="en-US"/>
                              </w:rPr>
                              <m:t>j</m:t>
                            </m:r>
                          </m:sub>
                        </m:sSub>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m:rPr>
                            <m:sty m:val="p"/>
                          </m:rPr>
                          <w:rPr>
                            <w:rFonts w:ascii="Cambria Math" w:eastAsiaTheme="minorHAnsi" w:hAnsi="Cambria Math"/>
                            <w:sz w:val="22"/>
                            <w:szCs w:val="22"/>
                            <w:lang w:val="en-GB" w:eastAsia="en-US"/>
                          </w:rPr>
                          <m:t>)</m:t>
                        </m:r>
                      </m:e>
                    </m:d>
                  </m:e>
                </m:func>
              </m:e>
            </m:nary>
          </m:den>
        </m:f>
      </m:oMath>
      <w:r w:rsidRPr="00100E01">
        <w:rPr>
          <w:rFonts w:eastAsiaTheme="minorHAnsi"/>
          <w:sz w:val="22"/>
          <w:szCs w:val="22"/>
          <w:lang w:val="en-GB" w:eastAsia="en-US"/>
        </w:rPr>
        <w:t xml:space="preserve">  </w:t>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t>(</w:t>
      </w:r>
      <w:r w:rsidR="009226EB" w:rsidRPr="00100E01">
        <w:rPr>
          <w:rFonts w:eastAsiaTheme="minorHAnsi"/>
          <w:sz w:val="22"/>
          <w:szCs w:val="22"/>
          <w:lang w:val="en-GB" w:eastAsia="en-US"/>
        </w:rPr>
        <w:t>24</w:t>
      </w:r>
      <w:r w:rsidRPr="00100E01">
        <w:rPr>
          <w:rFonts w:eastAsiaTheme="minorHAnsi"/>
          <w:sz w:val="22"/>
          <w:szCs w:val="22"/>
          <w:lang w:val="en-GB" w:eastAsia="en-US"/>
        </w:rPr>
        <w:t>)</w:t>
      </w:r>
    </w:p>
    <w:p w14:paraId="7D61BF1A" w14:textId="77777777" w:rsidR="00D95627" w:rsidRPr="00100E01" w:rsidRDefault="00D95627" w:rsidP="004D5ACA">
      <w:pPr>
        <w:pStyle w:val="NormalWeb"/>
        <w:spacing w:before="0" w:beforeAutospacing="0" w:after="0" w:afterAutospacing="0"/>
        <w:rPr>
          <w:rFonts w:eastAsiaTheme="minorHAnsi"/>
          <w:sz w:val="22"/>
          <w:szCs w:val="22"/>
          <w:lang w:val="en-GB" w:eastAsia="en-US"/>
        </w:rPr>
      </w:pPr>
    </w:p>
    <w:p w14:paraId="704DC6C3" w14:textId="1D4B60B4" w:rsidR="00D95627" w:rsidRPr="00100E01" w:rsidRDefault="005C5840" w:rsidP="004D5ACA">
      <w:pPr>
        <w:pStyle w:val="NormalWeb"/>
        <w:spacing w:before="0" w:beforeAutospacing="0" w:after="0" w:afterAutospacing="0"/>
        <w:rPr>
          <w:rFonts w:eastAsiaTheme="minorHAnsi"/>
          <w:sz w:val="22"/>
          <w:szCs w:val="22"/>
          <w:lang w:val="en-GB" w:eastAsia="en-US"/>
        </w:rPr>
      </w:pPr>
      <w:r w:rsidRPr="00100E01">
        <w:rPr>
          <w:rFonts w:eastAsiaTheme="minorHAnsi"/>
          <w:sz w:val="22"/>
          <w:szCs w:val="22"/>
          <w:lang w:val="en-GB" w:eastAsia="en-US"/>
        </w:rPr>
        <w:t xml:space="preserve">where </w:t>
      </w:r>
      <m:oMath>
        <m:r>
          <w:rPr>
            <w:rFonts w:ascii="Cambria Math" w:eastAsiaTheme="minorHAnsi" w:hAnsi="Cambria Math"/>
            <w:sz w:val="22"/>
            <w:szCs w:val="22"/>
            <w:lang w:val="en-GB" w:eastAsia="en-US"/>
          </w:rPr>
          <m:t>P</m:t>
        </m:r>
        <m:d>
          <m:dPr>
            <m:ctrlPr>
              <w:rPr>
                <w:rFonts w:ascii="Cambria Math" w:eastAsiaTheme="minorHAnsi" w:hAnsi="Cambria Math"/>
                <w:sz w:val="22"/>
                <w:szCs w:val="22"/>
                <w:lang w:val="en-GB" w:eastAsia="en-US"/>
              </w:rPr>
            </m:ctrlPr>
          </m:dPr>
          <m:e>
            <m:r>
              <w:rPr>
                <w:rFonts w:ascii="Cambria Math" w:eastAsiaTheme="minorHAnsi" w:hAnsi="Cambria Math"/>
                <w:sz w:val="22"/>
                <w:szCs w:val="22"/>
                <w:lang w:val="en-GB" w:eastAsia="en-US"/>
              </w:rPr>
              <m:t>y</m:t>
            </m:r>
            <m:r>
              <m:rPr>
                <m:sty m:val="p"/>
              </m:rPr>
              <w:rPr>
                <w:rFonts w:ascii="Cambria Math" w:eastAsiaTheme="minorHAnsi" w:hAnsi="Cambria Math"/>
                <w:sz w:val="22"/>
                <w:szCs w:val="22"/>
                <w:lang w:val="en-GB" w:eastAsia="en-US"/>
              </w:rPr>
              <m:t>=</m:t>
            </m:r>
            <m:r>
              <w:rPr>
                <w:rFonts w:ascii="Cambria Math" w:eastAsiaTheme="minorHAnsi" w:hAnsi="Cambria Math"/>
                <w:sz w:val="22"/>
                <w:szCs w:val="22"/>
                <w:lang w:val="en-GB" w:eastAsia="en-US"/>
              </w:rPr>
              <m:t>c</m:t>
            </m:r>
            <m:r>
              <m:rPr>
                <m:sty m:val="p"/>
              </m:rPr>
              <w:rPr>
                <w:rFonts w:ascii="Cambria Math" w:eastAsiaTheme="minorHAnsi" w:hAnsi="Cambria Math"/>
                <w:sz w:val="22"/>
                <w:szCs w:val="22"/>
                <w:lang w:val="en-GB" w:eastAsia="en-US"/>
              </w:rPr>
              <m:t>|</m:t>
            </m:r>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oMath>
      <w:r w:rsidR="00A940E9" w:rsidRPr="00100E01">
        <w:rPr>
          <w:rFonts w:eastAsiaTheme="minorEastAsia"/>
          <w:sz w:val="22"/>
          <w:szCs w:val="22"/>
          <w:lang w:val="en-GB" w:eastAsia="en-US"/>
        </w:rPr>
        <w:t xml:space="preserve"> </w:t>
      </w:r>
      <w:r w:rsidRPr="00100E01">
        <w:rPr>
          <w:rFonts w:eastAsiaTheme="minorHAnsi"/>
          <w:sz w:val="22"/>
          <w:szCs w:val="22"/>
          <w:lang w:val="en-GB" w:eastAsia="en-US"/>
        </w:rPr>
        <w:t xml:space="preserve">denotes the predicted probability of executing action class </w:t>
      </w:r>
      <m:oMath>
        <m:r>
          <w:rPr>
            <w:rFonts w:ascii="Cambria Math" w:eastAsiaTheme="minorHAnsi" w:hAnsi="Cambria Math"/>
            <w:sz w:val="22"/>
            <w:szCs w:val="22"/>
            <w:lang w:val="en-GB" w:eastAsia="en-US"/>
          </w:rPr>
          <m:t>c</m:t>
        </m:r>
      </m:oMath>
      <w:r w:rsidRPr="00100E01">
        <w:rPr>
          <w:rFonts w:eastAsiaTheme="minorHAnsi"/>
          <w:sz w:val="22"/>
          <w:szCs w:val="22"/>
          <w:lang w:val="en-GB" w:eastAsia="en-US"/>
        </w:rPr>
        <w:t>, and</w:t>
      </w:r>
      <m:oMath>
        <m:r>
          <w:rPr>
            <w:rFonts w:ascii="Cambria Math" w:eastAsiaTheme="minorHAnsi" w:hAnsi="Cambria Math"/>
            <w:sz w:val="22"/>
            <w:szCs w:val="22"/>
            <w:lang w:val="en-GB" w:eastAsia="en-US"/>
          </w:rPr>
          <m:t>C</m:t>
        </m:r>
      </m:oMath>
      <w:r w:rsidRPr="00100E01">
        <w:rPr>
          <w:rFonts w:eastAsiaTheme="minorHAnsi"/>
          <w:sz w:val="22"/>
          <w:szCs w:val="22"/>
          <w:lang w:val="en-GB" w:eastAsia="en-US"/>
        </w:rPr>
        <w:t xml:space="preserve"> represents the total number of discrete driving action classes. </w:t>
      </w:r>
      <w:r w:rsidR="002129A9" w:rsidRPr="00100E01">
        <w:rPr>
          <w:rFonts w:eastAsiaTheme="minorHAnsi"/>
          <w:sz w:val="22"/>
          <w:szCs w:val="22"/>
          <w:lang w:val="en-GB" w:eastAsia="en-US"/>
        </w:rPr>
        <w:t xml:space="preserve">The optimal baseline decision </w:t>
      </w:r>
      <m:oMath>
        <m:sSub>
          <m:sSubPr>
            <m:ctrlPr>
              <w:rPr>
                <w:rFonts w:ascii="Cambria Math" w:eastAsiaTheme="minorHAnsi" w:hAnsi="Cambria Math"/>
                <w:sz w:val="22"/>
                <w:szCs w:val="22"/>
                <w:lang w:val="en-GB" w:eastAsia="en-US"/>
              </w:rPr>
            </m:ctrlPr>
          </m:sSubPr>
          <m:e>
            <m:acc>
              <m:accPr>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y</m:t>
                </m:r>
              </m:e>
            </m:acc>
          </m:e>
          <m:sub>
            <m:r>
              <w:rPr>
                <w:rFonts w:ascii="Cambria Math" w:eastAsiaTheme="minorHAnsi" w:hAnsi="Cambria Math"/>
                <w:sz w:val="22"/>
                <w:szCs w:val="22"/>
                <w:lang w:val="en-GB" w:eastAsia="en-US"/>
              </w:rPr>
              <m:t>base</m:t>
            </m:r>
          </m:sub>
        </m:sSub>
      </m:oMath>
      <w:r w:rsidR="00A940E9" w:rsidRPr="00100E01">
        <w:rPr>
          <w:rFonts w:eastAsiaTheme="minorEastAsia"/>
          <w:sz w:val="22"/>
          <w:szCs w:val="22"/>
          <w:lang w:val="en-GB" w:eastAsia="en-US"/>
        </w:rPr>
        <w:t xml:space="preserve"> </w:t>
      </w:r>
      <w:r w:rsidR="002129A9" w:rsidRPr="00100E01">
        <w:rPr>
          <w:rFonts w:eastAsiaTheme="minorHAnsi"/>
          <w:sz w:val="22"/>
          <w:szCs w:val="22"/>
          <w:lang w:val="en-GB" w:eastAsia="en-US"/>
        </w:rPr>
        <w:t>is obtained by selecting the class with the maximum posterior probability:</w:t>
      </w:r>
    </w:p>
    <w:p w14:paraId="179FAB0F" w14:textId="2F9A3CFB" w:rsidR="002129A9" w:rsidRPr="00100E01" w:rsidRDefault="002129A9" w:rsidP="004D5ACA">
      <w:pPr>
        <w:pStyle w:val="NormalWeb"/>
        <w:spacing w:before="0" w:beforeAutospacing="0" w:after="0" w:afterAutospacing="0"/>
        <w:rPr>
          <w:rFonts w:eastAsiaTheme="minorHAnsi"/>
          <w:sz w:val="22"/>
          <w:szCs w:val="22"/>
          <w:lang w:val="en-GB" w:eastAsia="en-US"/>
        </w:rPr>
      </w:pPr>
      <w:r w:rsidRPr="00100E01">
        <w:rPr>
          <w:rFonts w:eastAsiaTheme="minorHAnsi"/>
          <w:sz w:val="22"/>
          <w:szCs w:val="22"/>
          <w:lang w:val="en-GB" w:eastAsia="en-US"/>
        </w:rPr>
        <w:br/>
      </w:r>
      <m:oMath>
        <m:sSub>
          <m:sSubPr>
            <m:ctrlPr>
              <w:rPr>
                <w:rFonts w:ascii="Cambria Math" w:eastAsiaTheme="minorHAnsi" w:hAnsi="Cambria Math"/>
                <w:sz w:val="22"/>
                <w:szCs w:val="22"/>
                <w:lang w:val="en-GB" w:eastAsia="en-US"/>
              </w:rPr>
            </m:ctrlPr>
          </m:sSubPr>
          <m:e>
            <m:acc>
              <m:accPr>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y</m:t>
                </m:r>
              </m:e>
            </m:acc>
          </m:e>
          <m:sub>
            <m:r>
              <w:rPr>
                <w:rFonts w:ascii="Cambria Math" w:eastAsiaTheme="minorHAnsi" w:hAnsi="Cambria Math"/>
                <w:sz w:val="22"/>
                <w:szCs w:val="22"/>
                <w:lang w:val="en-GB" w:eastAsia="en-US"/>
              </w:rPr>
              <m:t>base</m:t>
            </m:r>
          </m:sub>
        </m:sSub>
        <m:r>
          <w:rPr>
            <w:rFonts w:ascii="Cambria Math" w:eastAsiaTheme="minorHAnsi" w:hAnsi="Cambria Math"/>
            <w:sz w:val="22"/>
            <w:szCs w:val="22"/>
            <w:lang w:val="en-GB" w:eastAsia="en-US"/>
          </w:rPr>
          <m:t>=</m:t>
        </m:r>
        <m:r>
          <m:rPr>
            <m:sty m:val="p"/>
          </m:rPr>
          <w:rPr>
            <w:rFonts w:ascii="Cambria Math" w:eastAsiaTheme="minorHAnsi" w:hAnsi="Cambria Math"/>
            <w:sz w:val="22"/>
            <w:szCs w:val="22"/>
            <w:lang w:val="en-GB" w:eastAsia="en-US"/>
          </w:rPr>
          <m:t>arg</m:t>
        </m:r>
        <m:r>
          <w:rPr>
            <w:rFonts w:ascii="Cambria Math" w:eastAsiaTheme="minorHAnsi" w:hAnsi="Cambria Math"/>
            <w:sz w:val="22"/>
            <w:szCs w:val="22"/>
            <w:lang w:val="en-GB" w:eastAsia="en-US"/>
          </w:rPr>
          <m:t>⁡</m:t>
        </m:r>
        <m:sSub>
          <m:sSubPr>
            <m:ctrlPr>
              <w:rPr>
                <w:rFonts w:ascii="Cambria Math" w:eastAsiaTheme="minorHAnsi" w:hAnsi="Cambria Math"/>
                <w:sz w:val="22"/>
                <w:szCs w:val="22"/>
                <w:lang w:val="en-GB" w:eastAsia="en-US"/>
              </w:rPr>
            </m:ctrlPr>
          </m:sSubPr>
          <m:e>
            <m:r>
              <m:rPr>
                <m:sty m:val="p"/>
              </m:rPr>
              <w:rPr>
                <w:rFonts w:ascii="Cambria Math" w:eastAsiaTheme="minorHAnsi" w:hAnsi="Cambria Math"/>
                <w:sz w:val="22"/>
                <w:szCs w:val="22"/>
                <w:lang w:val="en-GB" w:eastAsia="en-US"/>
              </w:rPr>
              <m:t>max</m:t>
            </m:r>
            <m:r>
              <w:rPr>
                <w:rFonts w:ascii="Cambria Math" w:eastAsiaTheme="minorHAnsi" w:hAnsi="Cambria Math"/>
                <w:sz w:val="22"/>
                <w:szCs w:val="22"/>
                <w:lang w:val="en-GB" w:eastAsia="en-US"/>
              </w:rPr>
              <m:t>⁡</m:t>
            </m:r>
          </m:e>
          <m:sub>
            <m:r>
              <w:rPr>
                <w:rFonts w:ascii="Cambria Math" w:eastAsiaTheme="minorHAnsi" w:hAnsi="Cambria Math"/>
                <w:sz w:val="22"/>
                <w:szCs w:val="22"/>
                <w:lang w:val="en-GB" w:eastAsia="en-US"/>
              </w:rPr>
              <m:t>c∈C</m:t>
            </m:r>
          </m:sub>
        </m:sSub>
        <m:r>
          <w:rPr>
            <w:rFonts w:ascii="Cambria Math" w:eastAsiaTheme="minorHAnsi" w:hAnsi="Cambria Math"/>
            <w:sz w:val="22"/>
            <w:szCs w:val="22"/>
            <w:lang w:val="en-GB" w:eastAsia="en-US"/>
          </w:rPr>
          <m:t>P(y=c∣</m:t>
        </m:r>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r>
          <w:rPr>
            <w:rFonts w:ascii="Cambria Math" w:eastAsiaTheme="minorHAnsi" w:hAnsi="Cambria Math"/>
            <w:sz w:val="22"/>
            <w:szCs w:val="22"/>
            <w:lang w:val="en-GB" w:eastAsia="en-US"/>
          </w:rPr>
          <m:t>)</m:t>
        </m:r>
      </m:oMath>
      <w:r w:rsidRPr="00100E01">
        <w:rPr>
          <w:rFonts w:eastAsiaTheme="minorHAnsi"/>
          <w:sz w:val="22"/>
          <w:szCs w:val="22"/>
          <w:lang w:val="en-GB" w:eastAsia="en-US"/>
        </w:rPr>
        <w:t xml:space="preserve"> </w:t>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r>
      <w:r w:rsidRPr="00100E01">
        <w:rPr>
          <w:rFonts w:eastAsiaTheme="minorHAnsi"/>
          <w:sz w:val="22"/>
          <w:szCs w:val="22"/>
          <w:lang w:val="en-GB" w:eastAsia="en-US"/>
        </w:rPr>
        <w:tab/>
        <w:t>(2</w:t>
      </w:r>
      <w:r w:rsidR="00D95627" w:rsidRPr="00100E01">
        <w:rPr>
          <w:rFonts w:eastAsiaTheme="minorHAnsi"/>
          <w:sz w:val="22"/>
          <w:szCs w:val="22"/>
          <w:lang w:val="en-GB" w:eastAsia="en-US"/>
        </w:rPr>
        <w:t>5</w:t>
      </w:r>
      <w:r w:rsidRPr="00100E01">
        <w:rPr>
          <w:rFonts w:eastAsiaTheme="minorHAnsi"/>
          <w:sz w:val="22"/>
          <w:szCs w:val="22"/>
          <w:lang w:val="en-GB" w:eastAsia="en-US"/>
        </w:rPr>
        <w:t>)</w:t>
      </w:r>
    </w:p>
    <w:p w14:paraId="7EDE4216" w14:textId="77777777" w:rsidR="00D95627" w:rsidRPr="00100E01" w:rsidRDefault="00D95627" w:rsidP="004D5ACA">
      <w:pPr>
        <w:pStyle w:val="NormalWeb"/>
        <w:spacing w:before="0" w:beforeAutospacing="0" w:after="0" w:afterAutospacing="0"/>
        <w:rPr>
          <w:rFonts w:eastAsiaTheme="minorHAnsi"/>
          <w:sz w:val="22"/>
          <w:szCs w:val="22"/>
          <w:lang w:val="en-GB" w:eastAsia="en-US"/>
        </w:rPr>
      </w:pPr>
    </w:p>
    <w:p w14:paraId="54F08DAA" w14:textId="5A621C91" w:rsidR="002129A9" w:rsidRPr="00100E01" w:rsidRDefault="002129A9" w:rsidP="004D5ACA">
      <w:pPr>
        <w:pStyle w:val="NormalWeb"/>
        <w:spacing w:before="0" w:beforeAutospacing="0" w:after="0" w:afterAutospacing="0"/>
        <w:rPr>
          <w:sz w:val="22"/>
          <w:szCs w:val="22"/>
          <w:lang w:val="en-GB" w:eastAsia="en-US"/>
        </w:rPr>
      </w:pPr>
      <w:r w:rsidRPr="00100E01">
        <w:rPr>
          <w:rFonts w:eastAsiaTheme="minorHAnsi"/>
          <w:sz w:val="22"/>
          <w:szCs w:val="22"/>
          <w:lang w:val="en-GB" w:eastAsia="en-US"/>
        </w:rPr>
        <w:t xml:space="preserve">This baseline decision is then refined by a temporal smoothing filter and a deterministic safety </w:t>
      </w:r>
      <w:r w:rsidRPr="00100E01">
        <w:rPr>
          <w:sz w:val="22"/>
          <w:szCs w:val="22"/>
          <w:lang w:val="en-GB" w:eastAsia="en-US"/>
        </w:rPr>
        <w:t xml:space="preserve">boundary function, </w:t>
      </w:r>
      <m:oMath>
        <m:r>
          <m:rPr>
            <m:sty m:val="p"/>
          </m:rPr>
          <w:rPr>
            <w:rFonts w:ascii="Cambria Math" w:hAnsi="Cambria Math"/>
            <w:sz w:val="22"/>
            <w:szCs w:val="22"/>
            <w:lang w:val="en-GB" w:eastAsia="en-US"/>
          </w:rPr>
          <m:t>SafetyGuard(⋅)</m:t>
        </m:r>
      </m:oMath>
      <w:r w:rsidRPr="00100E01">
        <w:rPr>
          <w:sz w:val="22"/>
          <w:szCs w:val="22"/>
          <w:lang w:val="en-GB" w:eastAsia="en-US"/>
        </w:rPr>
        <w:t xml:space="preserve">, to produce the final decision </w:t>
      </w:r>
      <m:oMath>
        <m:sSub>
          <m:sSubPr>
            <m:ctrlPr>
              <w:rPr>
                <w:rFonts w:ascii="Cambria Math" w:hAnsi="Cambria Math"/>
                <w:sz w:val="22"/>
                <w:szCs w:val="22"/>
                <w:lang w:val="en-GB" w:eastAsia="en-US"/>
              </w:rPr>
            </m:ctrlPr>
          </m:sSubPr>
          <m:e>
            <m:acc>
              <m:accPr>
                <m:ctrlPr>
                  <w:rPr>
                    <w:rFonts w:ascii="Cambria Math" w:hAnsi="Cambria Math"/>
                    <w:sz w:val="22"/>
                    <w:szCs w:val="22"/>
                    <w:lang w:val="en-GB" w:eastAsia="en-US"/>
                  </w:rPr>
                </m:ctrlPr>
              </m:accPr>
              <m:e>
                <m:r>
                  <w:rPr>
                    <w:rFonts w:ascii="Cambria Math" w:hAnsi="Cambria Math"/>
                    <w:sz w:val="22"/>
                    <w:szCs w:val="22"/>
                    <w:lang w:val="en-GB" w:eastAsia="en-US"/>
                  </w:rPr>
                  <m:t>y</m:t>
                </m:r>
              </m:e>
            </m:acc>
          </m:e>
          <m:sub>
            <m:r>
              <w:rPr>
                <w:rFonts w:ascii="Cambria Math" w:hAnsi="Cambria Math"/>
                <w:sz w:val="22"/>
                <w:szCs w:val="22"/>
                <w:lang w:val="en-GB" w:eastAsia="en-US"/>
              </w:rPr>
              <m:t>final</m:t>
            </m:r>
          </m:sub>
        </m:sSub>
      </m:oMath>
      <w:r w:rsidRPr="00100E01">
        <w:rPr>
          <w:sz w:val="22"/>
          <w:szCs w:val="22"/>
          <w:lang w:val="en-GB" w:eastAsia="en-US"/>
        </w:rPr>
        <w:t>.</w:t>
      </w:r>
    </w:p>
    <w:p w14:paraId="02830A23" w14:textId="2B779045" w:rsidR="008E7BD9" w:rsidRPr="00100E01" w:rsidRDefault="008E7BD9" w:rsidP="004D5ACA">
      <w:pPr>
        <w:pStyle w:val="NormalWeb"/>
        <w:spacing w:before="0" w:beforeAutospacing="0" w:after="0" w:afterAutospacing="0"/>
        <w:rPr>
          <w:sz w:val="22"/>
          <w:szCs w:val="22"/>
          <w:lang w:val="en-GB"/>
        </w:rPr>
      </w:pPr>
    </w:p>
    <w:p w14:paraId="0425F617" w14:textId="77777777" w:rsidR="00D3237D"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 xml:space="preserve">3.3.5 </w:t>
      </w:r>
      <w:r w:rsidR="00A94324" w:rsidRPr="00100E01">
        <w:rPr>
          <w:rFonts w:ascii="Times New Roman" w:hAnsi="Times New Roman" w:cs="Times New Roman"/>
          <w:i/>
          <w:iCs/>
        </w:rPr>
        <w:t>SmallMLP</w:t>
      </w:r>
      <w:r w:rsidRPr="00100E01">
        <w:rPr>
          <w:rFonts w:ascii="Times New Roman" w:hAnsi="Times New Roman" w:cs="Times New Roman"/>
          <w:i/>
          <w:iCs/>
        </w:rPr>
        <w:t xml:space="preserve"> Fusion (SMLP)</w:t>
      </w:r>
    </w:p>
    <w:p w14:paraId="711B4DB0" w14:textId="77777777" w:rsidR="00F74788" w:rsidRPr="00100E01" w:rsidRDefault="00F74788" w:rsidP="004D5ACA">
      <w:pPr>
        <w:tabs>
          <w:tab w:val="left" w:pos="1170"/>
        </w:tabs>
        <w:rPr>
          <w:rFonts w:ascii="Times New Roman" w:hAnsi="Times New Roman" w:cs="Times New Roman"/>
        </w:rPr>
      </w:pPr>
      <w:r w:rsidRPr="00100E01">
        <w:rPr>
          <w:rFonts w:ascii="Times New Roman" w:hAnsi="Times New Roman" w:cs="Times New Roman"/>
        </w:rPr>
        <w:t xml:space="preserve">The SmallMLP maps a temporal sensor window into four driving actions. Each input sample is structured as a feature vector concatenating normalised CAN-bus readings into a single sequence. The architecture consists of a standard two-layer feedforward neural network comprising </w:t>
      </w:r>
      <m:oMath>
        <m:r>
          <w:rPr>
            <w:rFonts w:ascii="Cambria Math" w:hAnsi="Cambria Math" w:cs="Times New Roman"/>
          </w:rPr>
          <m:t>h</m:t>
        </m:r>
      </m:oMath>
      <w:r w:rsidRPr="00100E01">
        <w:rPr>
          <w:rFonts w:ascii="Times New Roman" w:hAnsi="Times New Roman" w:cs="Times New Roman"/>
        </w:rPr>
        <w:t xml:space="preserve"> hidden units equipped with ReLU activation functions, followed by a final dense layer utilising a softmax activation to project the logits into class probabilities.</w:t>
      </w:r>
    </w:p>
    <w:p w14:paraId="3E8B1071" w14:textId="16C9DCEB" w:rsidR="00F37E94" w:rsidRPr="00100E01" w:rsidRDefault="00F74788" w:rsidP="004D5ACA">
      <w:pPr>
        <w:tabs>
          <w:tab w:val="left" w:pos="1170"/>
        </w:tabs>
        <w:rPr>
          <w:rFonts w:ascii="Times New Roman" w:hAnsi="Times New Roman" w:cs="Times New Roman"/>
        </w:rPr>
      </w:pPr>
      <w:r w:rsidRPr="00100E01">
        <w:rPr>
          <w:rFonts w:ascii="Times New Roman" w:hAnsi="Times New Roman" w:cs="Times New Roman"/>
        </w:rPr>
        <w:t>The network is trained with minibatch gradient descent and L2 regularization, and its output is mapped to the actuator commands in Equation (8)</w:t>
      </w:r>
      <w:r w:rsidR="00F37E94" w:rsidRPr="00100E01">
        <w:rPr>
          <w:rFonts w:ascii="Times New Roman" w:hAnsi="Times New Roman" w:cs="Times New Roman"/>
        </w:rPr>
        <w:t>.</w:t>
      </w:r>
    </w:p>
    <w:p w14:paraId="1FC639A3" w14:textId="77777777" w:rsidR="008E7BD9" w:rsidRPr="00100E01" w:rsidRDefault="008E7BD9" w:rsidP="004D5ACA">
      <w:pPr>
        <w:tabs>
          <w:tab w:val="left" w:pos="1170"/>
        </w:tabs>
        <w:rPr>
          <w:rFonts w:ascii="Times New Roman" w:hAnsi="Times New Roman" w:cs="Times New Roman"/>
        </w:rPr>
      </w:pPr>
    </w:p>
    <w:p w14:paraId="780294EA" w14:textId="77777777" w:rsidR="00F37E94"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3.3.6 Temporal Sequence Fusion (TS)</w:t>
      </w:r>
    </w:p>
    <w:p w14:paraId="22242B2E" w14:textId="148172D6" w:rsidR="00F37E94" w:rsidRPr="00100E01" w:rsidRDefault="003D0E84" w:rsidP="004D5ACA">
      <w:pPr>
        <w:tabs>
          <w:tab w:val="left" w:pos="1170"/>
        </w:tabs>
        <w:rPr>
          <w:rFonts w:ascii="Times New Roman" w:hAnsi="Times New Roman" w:cs="Times New Roman"/>
        </w:rPr>
      </w:pPr>
      <w:r w:rsidRPr="00100E01">
        <w:rPr>
          <w:rFonts w:ascii="Times New Roman" w:hAnsi="Times New Roman" w:cs="Times New Roman"/>
        </w:rPr>
        <w:t>The Temporal Sequence (TS) fusion model captures short-term dependencies within a rolling window of sensor readings. The use of 1-D convolutions rather than recurrent neural network (RNN) or Long Short-Term Memory (LSTM) architectures is deliberate, as CAN-bus events are locally correlated in time and short kernels (typically 3</w:t>
      </w:r>
      <w:r w:rsidR="008C7D6E" w:rsidRPr="00100E01">
        <w:rPr>
          <w:rFonts w:ascii="Times New Roman" w:hAnsi="Times New Roman" w:cs="Times New Roman"/>
        </w:rPr>
        <w:t xml:space="preserve"> to </w:t>
      </w:r>
      <w:r w:rsidRPr="00100E01">
        <w:rPr>
          <w:rFonts w:ascii="Times New Roman" w:hAnsi="Times New Roman" w:cs="Times New Roman"/>
        </w:rPr>
        <w:t>5 frames with stride 1) can efficiently extract these patterns without recurrent overhead. The resulting convolution outputs are aggregated into a temporal representation and projected through a linear classifier to generate softmax action probabilities</w:t>
      </w:r>
      <w:r w:rsidR="00F37E94" w:rsidRPr="00100E01">
        <w:rPr>
          <w:rFonts w:ascii="Times New Roman" w:hAnsi="Times New Roman" w:cs="Times New Roman"/>
        </w:rPr>
        <w:t>.</w:t>
      </w:r>
    </w:p>
    <w:p w14:paraId="00A32E01" w14:textId="35874E39" w:rsidR="008E7BD9" w:rsidRPr="00100E01" w:rsidRDefault="008E7BD9" w:rsidP="004D5ACA">
      <w:pPr>
        <w:tabs>
          <w:tab w:val="left" w:pos="1170"/>
        </w:tabs>
        <w:rPr>
          <w:rFonts w:ascii="Times New Roman" w:hAnsi="Times New Roman" w:cs="Times New Roman"/>
        </w:rPr>
      </w:pPr>
    </w:p>
    <w:p w14:paraId="60994845" w14:textId="71D33050" w:rsidR="00F37E94" w:rsidRPr="00100E01" w:rsidRDefault="00F37E94" w:rsidP="005B6C51">
      <w:pPr>
        <w:keepNext/>
        <w:keepLines/>
        <w:tabs>
          <w:tab w:val="left" w:pos="1170"/>
        </w:tabs>
        <w:rPr>
          <w:rFonts w:ascii="Times New Roman" w:hAnsi="Times New Roman" w:cs="Times New Roman"/>
          <w:i/>
          <w:iCs/>
        </w:rPr>
      </w:pPr>
      <w:r w:rsidRPr="00100E01">
        <w:rPr>
          <w:rFonts w:ascii="Times New Roman" w:hAnsi="Times New Roman" w:cs="Times New Roman"/>
          <w:i/>
          <w:iCs/>
        </w:rPr>
        <w:t xml:space="preserve">3.3.7 </w:t>
      </w:r>
      <w:r w:rsidR="005A03E8" w:rsidRPr="00100E01">
        <w:rPr>
          <w:rFonts w:ascii="Times New Roman" w:hAnsi="Times New Roman" w:cs="Times New Roman"/>
          <w:i/>
          <w:iCs/>
        </w:rPr>
        <w:t>Hybrid Fusion (HB)</w:t>
      </w:r>
    </w:p>
    <w:p w14:paraId="7BD2C99B" w14:textId="158352EB" w:rsidR="009226EB" w:rsidRPr="00100E01" w:rsidRDefault="009226EB" w:rsidP="005B6C51">
      <w:pPr>
        <w:keepNext/>
        <w:keepLines/>
        <w:tabs>
          <w:tab w:val="left" w:pos="1170"/>
        </w:tabs>
        <w:rPr>
          <w:rFonts w:ascii="Times New Roman" w:hAnsi="Times New Roman" w:cs="Times New Roman"/>
        </w:rPr>
      </w:pPr>
      <w:r w:rsidRPr="00100E01">
        <w:rPr>
          <w:rFonts w:ascii="Times New Roman" w:hAnsi="Times New Roman" w:cs="Times New Roman"/>
        </w:rPr>
        <w:t xml:space="preserve">The </w:t>
      </w:r>
      <w:r w:rsidR="005A03E8" w:rsidRPr="00100E01">
        <w:rPr>
          <w:rFonts w:ascii="Times New Roman" w:hAnsi="Times New Roman" w:cs="Times New Roman"/>
        </w:rPr>
        <w:t xml:space="preserve">Hybrid Fusion </w:t>
      </w:r>
      <w:r w:rsidRPr="00100E01">
        <w:rPr>
          <w:rFonts w:ascii="Times New Roman" w:hAnsi="Times New Roman" w:cs="Times New Roman"/>
        </w:rPr>
        <w:t>model combines deep neural inference with deterministic, rule-based safety gating.</w:t>
      </w:r>
    </w:p>
    <w:p w14:paraId="608D3E76" w14:textId="77777777" w:rsidR="009226EB" w:rsidRPr="00100E01" w:rsidRDefault="009226EB" w:rsidP="004D5ACA">
      <w:pPr>
        <w:tabs>
          <w:tab w:val="left" w:pos="1170"/>
        </w:tabs>
        <w:rPr>
          <w:rFonts w:ascii="Times New Roman" w:hAnsi="Times New Roman" w:cs="Times New Roman"/>
        </w:rPr>
      </w:pPr>
    </w:p>
    <w:p w14:paraId="25A21826" w14:textId="3327AEE4" w:rsidR="009226EB" w:rsidRPr="00100E01" w:rsidRDefault="00000000" w:rsidP="004D5ACA">
      <w:pPr>
        <w:tabs>
          <w:tab w:val="left" w:pos="117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a</m:t>
                    </m:r>
                  </m:e>
                </m:acc>
                <m:r>
                  <w:rPr>
                    <w:rFonts w:ascii="Cambria Math" w:hAnsi="Cambria Math" w:cs="Times New Roman"/>
                  </w:rPr>
                  <m:t>,</m:t>
                </m:r>
                <m:r>
                  <m:rPr>
                    <m:sty m:val="b"/>
                  </m:rPr>
                  <w:rPr>
                    <w:rFonts w:ascii="Cambria Math" w:hAnsi="Cambria Math" w:cs="Times New Roman"/>
                  </w:rPr>
                  <m:t>1</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free</m:t>
                        </m:r>
                      </m:sub>
                    </m:sSub>
                  </m:e>
                </m:d>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r>
                  <m:rPr>
                    <m:sty m:val="b"/>
                  </m:rPr>
                  <w:rPr>
                    <w:rFonts w:ascii="Cambria Math" w:hAnsi="Cambria Math" w:cs="Times New Roman"/>
                  </w:rPr>
                  <m:t>1</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flag</m:t>
                        </m:r>
                      </m:sub>
                    </m:sSub>
                  </m:e>
                </m:d>
              </m:e>
            </m:d>
          </m:e>
          <m:sup>
            <m:r>
              <w:rPr>
                <w:rFonts w:ascii="Cambria Math" w:hAnsi="Cambria Math" w:cs="Times New Roman"/>
              </w:rPr>
              <m:t>T</m:t>
            </m:r>
          </m:sup>
        </m:sSup>
      </m:oMath>
      <w:r w:rsidR="009226EB" w:rsidRPr="00100E01">
        <w:rPr>
          <w:rFonts w:ascii="Times New Roman" w:eastAsiaTheme="minorEastAsia" w:hAnsi="Times New Roman" w:cs="Times New Roman"/>
        </w:rPr>
        <w:tab/>
      </w:r>
      <w:r w:rsidR="009226EB" w:rsidRPr="00100E01">
        <w:rPr>
          <w:rFonts w:ascii="Times New Roman" w:eastAsiaTheme="minorEastAsia" w:hAnsi="Times New Roman" w:cs="Times New Roman"/>
        </w:rPr>
        <w:tab/>
      </w:r>
      <w:r w:rsidR="009226EB" w:rsidRPr="00100E01">
        <w:rPr>
          <w:rFonts w:ascii="Times New Roman" w:eastAsiaTheme="minorEastAsia" w:hAnsi="Times New Roman" w:cs="Times New Roman"/>
        </w:rPr>
        <w:tab/>
      </w:r>
      <w:r w:rsidR="009226EB" w:rsidRPr="00100E01">
        <w:rPr>
          <w:rFonts w:ascii="Times New Roman" w:eastAsiaTheme="minorEastAsia" w:hAnsi="Times New Roman" w:cs="Times New Roman"/>
        </w:rPr>
        <w:tab/>
      </w:r>
      <w:r w:rsidR="009226EB" w:rsidRPr="00100E01">
        <w:rPr>
          <w:rFonts w:ascii="Times New Roman" w:eastAsiaTheme="minorEastAsia" w:hAnsi="Times New Roman" w:cs="Times New Roman"/>
        </w:rPr>
        <w:tab/>
      </w:r>
      <w:r w:rsidR="009226EB" w:rsidRPr="00100E01">
        <w:rPr>
          <w:rFonts w:ascii="Times New Roman" w:eastAsiaTheme="minorEastAsia" w:hAnsi="Times New Roman" w:cs="Times New Roman"/>
        </w:rPr>
        <w:tab/>
      </w:r>
      <w:r w:rsidR="009226EB" w:rsidRPr="00100E01">
        <w:rPr>
          <w:rFonts w:ascii="Times New Roman" w:eastAsiaTheme="minorEastAsia" w:hAnsi="Times New Roman" w:cs="Times New Roman"/>
        </w:rPr>
        <w:tab/>
        <w:t>(26)</w:t>
      </w:r>
    </w:p>
    <w:p w14:paraId="56853721" w14:textId="77777777" w:rsidR="009226EB" w:rsidRPr="00100E01" w:rsidRDefault="009226EB" w:rsidP="004D5ACA">
      <w:pPr>
        <w:tabs>
          <w:tab w:val="left" w:pos="1170"/>
        </w:tabs>
        <w:rPr>
          <w:rFonts w:ascii="Times New Roman" w:eastAsiaTheme="minorEastAsia" w:hAnsi="Times New Roman" w:cs="Times New Roman"/>
        </w:rPr>
      </w:pPr>
    </w:p>
    <w:p w14:paraId="56B94E8C" w14:textId="54C5A4CE" w:rsidR="003617D9" w:rsidRPr="00100E01" w:rsidRDefault="003617D9" w:rsidP="004D5ACA">
      <w:pPr>
        <w:tabs>
          <w:tab w:val="left" w:pos="1170"/>
        </w:tabs>
        <w:rPr>
          <w:rFonts w:ascii="Times New Roman" w:hAnsi="Times New Roman" w:cs="Times New Roman"/>
        </w:rPr>
      </w:pPr>
      <w:r w:rsidRPr="00100E01">
        <w:rPr>
          <w:rFonts w:ascii="Times New Roman" w:hAnsi="Times New Roman" w:cs="Times New Roman"/>
        </w:rPr>
        <w:t xml:space="preserve">where ã is acceleration,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free</m:t>
            </m:r>
          </m:sub>
        </m:sSub>
      </m:oMath>
      <w:r w:rsidRPr="00100E01">
        <w:rPr>
          <w:rFonts w:ascii="Times New Roman" w:eastAsiaTheme="minorEastAsia" w:hAnsi="Times New Roman" w:cs="Times New Roman"/>
        </w:rPr>
        <w:t xml:space="preserve"> </w:t>
      </w:r>
      <w:r w:rsidRPr="00100E01">
        <w:rPr>
          <w:rFonts w:ascii="Times New Roman" w:hAnsi="Times New Roman" w:cs="Times New Roman"/>
        </w:rPr>
        <w:t xml:space="preserve">is the lane-free state, </w:t>
      </w:r>
      <m:oMath>
        <m:acc>
          <m:accPr>
            <m:chr m:val="̃"/>
            <m:ctrlPr>
              <w:rPr>
                <w:rFonts w:ascii="Cambria Math" w:hAnsi="Cambria Math" w:cs="Times New Roman"/>
              </w:rPr>
            </m:ctrlPr>
          </m:accPr>
          <m:e>
            <m:r>
              <w:rPr>
                <w:rFonts w:ascii="Cambria Math" w:hAnsi="Cambria Math" w:cs="Times New Roman"/>
              </w:rPr>
              <m:t>B</m:t>
            </m:r>
          </m:e>
        </m:acc>
      </m:oMath>
      <w:r w:rsidRPr="00100E01">
        <w:rPr>
          <w:rFonts w:ascii="Times New Roman" w:eastAsiaTheme="minorEastAsia" w:hAnsi="Times New Roman" w:cs="Times New Roman"/>
        </w:rPr>
        <w:t xml:space="preserve"> </w:t>
      </w:r>
      <w:r w:rsidRPr="00100E01">
        <w:rPr>
          <w:rFonts w:ascii="Times New Roman" w:hAnsi="Times New Roman" w:cs="Times New Roman"/>
        </w:rPr>
        <w:t xml:space="preserve">is rear distance, </w:t>
      </w:r>
      <m:oMath>
        <m:acc>
          <m:accPr>
            <m:chr m:val="̃"/>
            <m:ctrlPr>
              <w:rPr>
                <w:rFonts w:ascii="Cambria Math" w:hAnsi="Cambria Math" w:cs="Times New Roman"/>
              </w:rPr>
            </m:ctrlPr>
          </m:accPr>
          <m:e>
            <m:r>
              <w:rPr>
                <w:rFonts w:ascii="Cambria Math" w:hAnsi="Cambria Math" w:cs="Times New Roman"/>
              </w:rPr>
              <m:t>v</m:t>
            </m:r>
          </m:e>
        </m:acc>
      </m:oMath>
      <w:r w:rsidRPr="00100E01">
        <w:rPr>
          <w:rFonts w:ascii="Times New Roman" w:eastAsiaTheme="minorEastAsia" w:hAnsi="Times New Roman" w:cs="Times New Roman"/>
        </w:rPr>
        <w:t xml:space="preserve"> </w:t>
      </w:r>
      <w:r w:rsidRPr="00100E01">
        <w:rPr>
          <w:rFonts w:ascii="Times New Roman" w:hAnsi="Times New Roman" w:cs="Times New Roman"/>
        </w:rPr>
        <w:t xml:space="preserve">is vehicle speed, </w:t>
      </w:r>
      <m:oMath>
        <m:acc>
          <m:accPr>
            <m:chr m:val="̃"/>
            <m:ctrlPr>
              <w:rPr>
                <w:rFonts w:ascii="Cambria Math" w:hAnsi="Cambria Math" w:cs="Times New Roman"/>
              </w:rPr>
            </m:ctrlPr>
          </m:accPr>
          <m:e>
            <m:r>
              <w:rPr>
                <w:rFonts w:ascii="Cambria Math" w:hAnsi="Cambria Math" w:cs="Times New Roman"/>
              </w:rPr>
              <m:t>e</m:t>
            </m:r>
          </m:e>
        </m:acc>
      </m:oMath>
      <w:r w:rsidRPr="00100E01">
        <w:rPr>
          <w:rFonts w:ascii="Times New Roman" w:eastAsiaTheme="minorEastAsia" w:hAnsi="Times New Roman" w:cs="Times New Roman"/>
        </w:rPr>
        <w:t xml:space="preserve"> </w:t>
      </w:r>
      <w:r w:rsidRPr="00100E01">
        <w:rPr>
          <w:rFonts w:ascii="Times New Roman" w:hAnsi="Times New Roman" w:cs="Times New Roman"/>
        </w:rPr>
        <w:t xml:space="preserve">is engine rate,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flag</m:t>
            </m:r>
          </m:sub>
        </m:sSub>
      </m:oMath>
      <w:r w:rsidRPr="00100E01">
        <w:rPr>
          <w:rFonts w:ascii="Times New Roman" w:eastAsiaTheme="minorEastAsia" w:hAnsi="Times New Roman" w:cs="Times New Roman"/>
        </w:rPr>
        <w:t xml:space="preserve"> </w:t>
      </w:r>
      <w:r w:rsidRPr="00100E01">
        <w:rPr>
          <w:rFonts w:ascii="Times New Roman" w:hAnsi="Times New Roman" w:cs="Times New Roman"/>
        </w:rPr>
        <w:t>is a critical safety flag. The inference stage uses a lightweight two-layer multilayer perceptron (MLP) to estimate the probability distribution over the four driving actions, after which a deterministic safety arbitration layer applies explicit safety constraints before issuing the final decision.</w:t>
      </w:r>
    </w:p>
    <w:p w14:paraId="6F8A6C68" w14:textId="77777777" w:rsidR="00BD3C8F" w:rsidRPr="00100E01" w:rsidRDefault="00BD3C8F" w:rsidP="004D5ACA">
      <w:pPr>
        <w:tabs>
          <w:tab w:val="left" w:pos="1170"/>
        </w:tabs>
        <w:rPr>
          <w:rFonts w:ascii="Times New Roman" w:hAnsi="Times New Roman" w:cs="Times New Roman"/>
        </w:rPr>
      </w:pPr>
    </w:p>
    <w:p w14:paraId="31B3C788" w14:textId="77777777" w:rsidR="00BD3C8F"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3.4 Fusion Methods Comparison</w:t>
      </w:r>
    </w:p>
    <w:p w14:paraId="51E0C105" w14:textId="73CEF5D8" w:rsidR="00BD3C8F" w:rsidRPr="00100E01" w:rsidRDefault="009226EB" w:rsidP="004D5ACA">
      <w:pPr>
        <w:tabs>
          <w:tab w:val="left" w:pos="1170"/>
        </w:tabs>
        <w:rPr>
          <w:rFonts w:ascii="Times New Roman" w:hAnsi="Times New Roman" w:cs="Times New Roman"/>
          <w:b/>
          <w:bCs/>
        </w:rPr>
      </w:pPr>
      <w:r w:rsidRPr="00100E01">
        <w:rPr>
          <w:rFonts w:ascii="Times New Roman" w:hAnsi="Times New Roman" w:cs="Times New Roman"/>
        </w:rPr>
        <w:t xml:space="preserve">Table </w:t>
      </w:r>
      <w:r w:rsidR="00306278" w:rsidRPr="00100E01">
        <w:rPr>
          <w:rFonts w:ascii="Times New Roman" w:hAnsi="Times New Roman" w:cs="Times New Roman"/>
        </w:rPr>
        <w:t>I</w:t>
      </w:r>
      <w:r w:rsidRPr="00100E01">
        <w:rPr>
          <w:rFonts w:ascii="Times New Roman" w:hAnsi="Times New Roman" w:cs="Times New Roman"/>
        </w:rPr>
        <w:t xml:space="preserve"> summarizes the</w:t>
      </w:r>
      <w:r w:rsidR="004C3870" w:rsidRPr="004C3870">
        <w:rPr>
          <w:rFonts w:ascii="Times New Roman" w:hAnsi="Times New Roman" w:cs="Times New Roman"/>
        </w:rPr>
        <w:t xml:space="preserve"> </w:t>
      </w:r>
      <w:r w:rsidR="004C3870">
        <w:rPr>
          <w:rFonts w:ascii="Times New Roman" w:hAnsi="Times New Roman" w:cs="Times New Roman"/>
        </w:rPr>
        <w:t>f</w:t>
      </w:r>
      <w:r w:rsidR="004C3870" w:rsidRPr="00100E01">
        <w:rPr>
          <w:rFonts w:ascii="Times New Roman" w:hAnsi="Times New Roman" w:cs="Times New Roman"/>
        </w:rPr>
        <w:t xml:space="preserve">eature </w:t>
      </w:r>
      <w:r w:rsidR="004C3870">
        <w:rPr>
          <w:rFonts w:ascii="Times New Roman" w:hAnsi="Times New Roman" w:cs="Times New Roman"/>
        </w:rPr>
        <w:t>i</w:t>
      </w:r>
      <w:r w:rsidR="004C3870" w:rsidRPr="00100E01">
        <w:rPr>
          <w:rFonts w:ascii="Times New Roman" w:hAnsi="Times New Roman" w:cs="Times New Roman"/>
        </w:rPr>
        <w:t xml:space="preserve">mplementation </w:t>
      </w:r>
      <w:r w:rsidR="004C3870">
        <w:rPr>
          <w:rFonts w:ascii="Times New Roman" w:hAnsi="Times New Roman" w:cs="Times New Roman"/>
        </w:rPr>
        <w:t>m</w:t>
      </w:r>
      <w:r w:rsidR="004C3870" w:rsidRPr="00100E01">
        <w:rPr>
          <w:rFonts w:ascii="Times New Roman" w:hAnsi="Times New Roman" w:cs="Times New Roman"/>
        </w:rPr>
        <w:t>ethods</w:t>
      </w:r>
      <w:r w:rsidRPr="00100E01">
        <w:rPr>
          <w:rFonts w:ascii="Times New Roman" w:hAnsi="Times New Roman" w:cs="Times New Roman"/>
        </w:rPr>
        <w:t xml:space="preserve"> of each model.</w:t>
      </w:r>
    </w:p>
    <w:p w14:paraId="30918452" w14:textId="77777777" w:rsidR="00C104A7" w:rsidRPr="00100E01" w:rsidRDefault="00C104A7" w:rsidP="00C104A7">
      <w:pPr>
        <w:tabs>
          <w:tab w:val="left" w:pos="1170"/>
        </w:tabs>
        <w:rPr>
          <w:rFonts w:ascii="Times New Roman" w:eastAsiaTheme="minorEastAsia" w:hAnsi="Times New Roman" w:cs="Times New Roman"/>
        </w:rPr>
      </w:pPr>
    </w:p>
    <w:p w14:paraId="556A8293" w14:textId="00F0C1A5" w:rsidR="00A86384" w:rsidRPr="00100E01" w:rsidRDefault="00A86384" w:rsidP="00C104A7">
      <w:pPr>
        <w:tabs>
          <w:tab w:val="left" w:pos="1170"/>
        </w:tabs>
        <w:rPr>
          <w:rFonts w:ascii="Times New Roman" w:eastAsiaTheme="minorEastAsia" w:hAnsi="Times New Roman" w:cs="Times New Roman"/>
        </w:rPr>
        <w:sectPr w:rsidR="00A86384" w:rsidRPr="00100E01" w:rsidSect="00C63BE5">
          <w:pgSz w:w="11906" w:h="16838" w:code="9"/>
          <w:pgMar w:top="1440" w:right="1800" w:bottom="1440" w:left="1800" w:header="720" w:footer="720" w:gutter="0"/>
          <w:cols w:space="720"/>
          <w:docGrid w:linePitch="299"/>
        </w:sectPr>
      </w:pPr>
    </w:p>
    <w:p w14:paraId="665C5CB7" w14:textId="0D8A1B5D" w:rsidR="00F37E94" w:rsidRPr="00100E01" w:rsidRDefault="00F37E94" w:rsidP="0007705E">
      <w:pPr>
        <w:tabs>
          <w:tab w:val="left" w:pos="1170"/>
          <w:tab w:val="left" w:pos="2565"/>
        </w:tabs>
        <w:spacing w:line="276" w:lineRule="auto"/>
        <w:rPr>
          <w:rFonts w:ascii="Times New Roman" w:hAnsi="Times New Roman" w:cs="Times New Roman"/>
        </w:rPr>
      </w:pPr>
      <w:bookmarkStart w:id="1" w:name="_Hlk213677805"/>
      <w:r w:rsidRPr="00100E01">
        <w:rPr>
          <w:rFonts w:ascii="Times New Roman" w:hAnsi="Times New Roman" w:cs="Times New Roman"/>
        </w:rPr>
        <w:lastRenderedPageBreak/>
        <w:t xml:space="preserve">Table </w:t>
      </w:r>
      <w:r w:rsidR="001B0A05" w:rsidRPr="00100E01">
        <w:rPr>
          <w:rFonts w:ascii="Times New Roman" w:hAnsi="Times New Roman" w:cs="Times New Roman"/>
        </w:rPr>
        <w:t>I</w:t>
      </w:r>
      <w:r w:rsidRPr="00100E01">
        <w:rPr>
          <w:rFonts w:ascii="Times New Roman" w:hAnsi="Times New Roman" w:cs="Times New Roman"/>
          <w:b/>
          <w:bCs/>
        </w:rPr>
        <w:t>.</w:t>
      </w:r>
      <w:r w:rsidRPr="00100E01">
        <w:rPr>
          <w:rFonts w:ascii="Times New Roman" w:hAnsi="Times New Roman" w:cs="Times New Roman"/>
        </w:rPr>
        <w:t xml:space="preserve"> Feature Implementation Methods by Model Type </w:t>
      </w:r>
      <w:bookmarkEnd w:id="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1667"/>
        <w:gridCol w:w="1647"/>
        <w:gridCol w:w="1583"/>
        <w:gridCol w:w="1781"/>
        <w:gridCol w:w="1614"/>
        <w:gridCol w:w="1954"/>
        <w:gridCol w:w="2029"/>
      </w:tblGrid>
      <w:tr w:rsidR="00460E23" w:rsidRPr="00100E01" w14:paraId="020F5A0E" w14:textId="77777777" w:rsidTr="00131F0E">
        <w:trPr>
          <w:trHeight w:val="389"/>
        </w:trPr>
        <w:tc>
          <w:tcPr>
            <w:tcW w:w="603" w:type="pct"/>
            <w:tcBorders>
              <w:top w:val="single" w:sz="12" w:space="0" w:color="auto"/>
              <w:bottom w:val="single" w:sz="12" w:space="0" w:color="auto"/>
            </w:tcBorders>
            <w:vAlign w:val="bottom"/>
            <w:hideMark/>
          </w:tcPr>
          <w:p w14:paraId="19981B71"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Feature</w:t>
            </w:r>
          </w:p>
        </w:tc>
        <w:tc>
          <w:tcPr>
            <w:tcW w:w="597" w:type="pct"/>
            <w:tcBorders>
              <w:top w:val="single" w:sz="12" w:space="0" w:color="auto"/>
              <w:bottom w:val="single" w:sz="12" w:space="0" w:color="auto"/>
            </w:tcBorders>
            <w:vAlign w:val="bottom"/>
            <w:hideMark/>
          </w:tcPr>
          <w:p w14:paraId="7B618155"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RB</w:t>
            </w:r>
          </w:p>
        </w:tc>
        <w:tc>
          <w:tcPr>
            <w:tcW w:w="590" w:type="pct"/>
            <w:tcBorders>
              <w:top w:val="single" w:sz="12" w:space="0" w:color="auto"/>
              <w:bottom w:val="single" w:sz="12" w:space="0" w:color="auto"/>
            </w:tcBorders>
            <w:vAlign w:val="bottom"/>
            <w:hideMark/>
          </w:tcPr>
          <w:p w14:paraId="66AB9E6D"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BF</w:t>
            </w:r>
          </w:p>
        </w:tc>
        <w:tc>
          <w:tcPr>
            <w:tcW w:w="567" w:type="pct"/>
            <w:tcBorders>
              <w:top w:val="single" w:sz="12" w:space="0" w:color="auto"/>
              <w:bottom w:val="single" w:sz="12" w:space="0" w:color="auto"/>
            </w:tcBorders>
            <w:vAlign w:val="bottom"/>
            <w:hideMark/>
          </w:tcPr>
          <w:p w14:paraId="60E9A1E0"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DS</w:t>
            </w:r>
          </w:p>
        </w:tc>
        <w:tc>
          <w:tcPr>
            <w:tcW w:w="638" w:type="pct"/>
            <w:tcBorders>
              <w:top w:val="single" w:sz="12" w:space="0" w:color="auto"/>
              <w:bottom w:val="single" w:sz="12" w:space="0" w:color="auto"/>
            </w:tcBorders>
            <w:vAlign w:val="bottom"/>
            <w:hideMark/>
          </w:tcPr>
          <w:p w14:paraId="7DF3E5E3"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XGB</w:t>
            </w:r>
          </w:p>
        </w:tc>
        <w:tc>
          <w:tcPr>
            <w:tcW w:w="578" w:type="pct"/>
            <w:tcBorders>
              <w:top w:val="single" w:sz="12" w:space="0" w:color="auto"/>
              <w:bottom w:val="single" w:sz="12" w:space="0" w:color="auto"/>
            </w:tcBorders>
            <w:vAlign w:val="bottom"/>
            <w:hideMark/>
          </w:tcPr>
          <w:p w14:paraId="10C73BAA"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SMLP</w:t>
            </w:r>
          </w:p>
        </w:tc>
        <w:tc>
          <w:tcPr>
            <w:tcW w:w="700" w:type="pct"/>
            <w:tcBorders>
              <w:top w:val="single" w:sz="12" w:space="0" w:color="auto"/>
              <w:bottom w:val="single" w:sz="12" w:space="0" w:color="auto"/>
            </w:tcBorders>
            <w:vAlign w:val="bottom"/>
            <w:hideMark/>
          </w:tcPr>
          <w:p w14:paraId="4648A886"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TS</w:t>
            </w:r>
          </w:p>
        </w:tc>
        <w:tc>
          <w:tcPr>
            <w:tcW w:w="726" w:type="pct"/>
            <w:tcBorders>
              <w:top w:val="single" w:sz="12" w:space="0" w:color="auto"/>
              <w:bottom w:val="single" w:sz="12" w:space="0" w:color="auto"/>
            </w:tcBorders>
            <w:vAlign w:val="bottom"/>
            <w:hideMark/>
          </w:tcPr>
          <w:p w14:paraId="6C75E642"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HB</w:t>
            </w:r>
          </w:p>
        </w:tc>
      </w:tr>
      <w:tr w:rsidR="00460E23" w:rsidRPr="00100E01" w14:paraId="425760A4" w14:textId="77777777" w:rsidTr="00131F0E">
        <w:trPr>
          <w:trHeight w:val="759"/>
        </w:trPr>
        <w:tc>
          <w:tcPr>
            <w:tcW w:w="603" w:type="pct"/>
            <w:tcBorders>
              <w:top w:val="single" w:sz="12" w:space="0" w:color="auto"/>
            </w:tcBorders>
            <w:vAlign w:val="center"/>
            <w:hideMark/>
          </w:tcPr>
          <w:p w14:paraId="21FE8A1A"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Probabilistic Reasoning</w:t>
            </w:r>
          </w:p>
        </w:tc>
        <w:tc>
          <w:tcPr>
            <w:tcW w:w="597" w:type="pct"/>
            <w:tcBorders>
              <w:top w:val="single" w:sz="12" w:space="0" w:color="auto"/>
            </w:tcBorders>
            <w:vAlign w:val="center"/>
            <w:hideMark/>
          </w:tcPr>
          <w:p w14:paraId="3D04D812"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Deterministic rules</w:t>
            </w:r>
          </w:p>
        </w:tc>
        <w:tc>
          <w:tcPr>
            <w:tcW w:w="590" w:type="pct"/>
            <w:tcBorders>
              <w:top w:val="single" w:sz="12" w:space="0" w:color="auto"/>
            </w:tcBorders>
            <w:vAlign w:val="center"/>
            <w:hideMark/>
          </w:tcPr>
          <w:p w14:paraId="7DE20619"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Posterior calculations</w:t>
            </w:r>
          </w:p>
        </w:tc>
        <w:tc>
          <w:tcPr>
            <w:tcW w:w="567" w:type="pct"/>
            <w:tcBorders>
              <w:top w:val="single" w:sz="12" w:space="0" w:color="auto"/>
            </w:tcBorders>
            <w:vAlign w:val="center"/>
            <w:hideMark/>
          </w:tcPr>
          <w:p w14:paraId="6310EBE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Belief theory</w:t>
            </w:r>
          </w:p>
        </w:tc>
        <w:tc>
          <w:tcPr>
            <w:tcW w:w="638" w:type="pct"/>
            <w:tcBorders>
              <w:top w:val="single" w:sz="12" w:space="0" w:color="auto"/>
            </w:tcBorders>
            <w:vAlign w:val="center"/>
            <w:hideMark/>
          </w:tcPr>
          <w:p w14:paraId="1B381D99"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Tree scoring → probabilities</w:t>
            </w:r>
          </w:p>
        </w:tc>
        <w:tc>
          <w:tcPr>
            <w:tcW w:w="578" w:type="pct"/>
            <w:tcBorders>
              <w:top w:val="single" w:sz="12" w:space="0" w:color="auto"/>
            </w:tcBorders>
            <w:vAlign w:val="center"/>
            <w:hideMark/>
          </w:tcPr>
          <w:p w14:paraId="52D42E07"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Network outputs</w:t>
            </w:r>
          </w:p>
        </w:tc>
        <w:tc>
          <w:tcPr>
            <w:tcW w:w="700" w:type="pct"/>
            <w:tcBorders>
              <w:top w:val="single" w:sz="12" w:space="0" w:color="auto"/>
            </w:tcBorders>
            <w:vAlign w:val="center"/>
            <w:hideMark/>
          </w:tcPr>
          <w:p w14:paraId="30F6AC45"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Sequence logits</w:t>
            </w:r>
          </w:p>
        </w:tc>
        <w:tc>
          <w:tcPr>
            <w:tcW w:w="726" w:type="pct"/>
            <w:tcBorders>
              <w:top w:val="single" w:sz="12" w:space="0" w:color="auto"/>
            </w:tcBorders>
            <w:vAlign w:val="center"/>
            <w:hideMark/>
          </w:tcPr>
          <w:p w14:paraId="023B91DC"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Neural + rule fusion</w:t>
            </w:r>
          </w:p>
        </w:tc>
      </w:tr>
      <w:tr w:rsidR="00460E23" w:rsidRPr="00100E01" w14:paraId="06EE1DF4" w14:textId="77777777" w:rsidTr="00131F0E">
        <w:trPr>
          <w:trHeight w:val="759"/>
        </w:trPr>
        <w:tc>
          <w:tcPr>
            <w:tcW w:w="603" w:type="pct"/>
            <w:vAlign w:val="center"/>
            <w:hideMark/>
          </w:tcPr>
          <w:p w14:paraId="2D234481"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Historical Data</w:t>
            </w:r>
          </w:p>
        </w:tc>
        <w:tc>
          <w:tcPr>
            <w:tcW w:w="597" w:type="pct"/>
            <w:vAlign w:val="center"/>
            <w:hideMark/>
          </w:tcPr>
          <w:p w14:paraId="3D07D9F0"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Flags / counters</w:t>
            </w:r>
          </w:p>
        </w:tc>
        <w:tc>
          <w:tcPr>
            <w:tcW w:w="590" w:type="pct"/>
            <w:vAlign w:val="center"/>
            <w:hideMark/>
          </w:tcPr>
          <w:p w14:paraId="71409431"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Momentum tracking</w:t>
            </w:r>
          </w:p>
        </w:tc>
        <w:tc>
          <w:tcPr>
            <w:tcW w:w="567" w:type="pct"/>
            <w:vAlign w:val="center"/>
            <w:hideMark/>
          </w:tcPr>
          <w:p w14:paraId="55820AFE"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Sequential mass combine</w:t>
            </w:r>
          </w:p>
        </w:tc>
        <w:tc>
          <w:tcPr>
            <w:tcW w:w="638" w:type="pct"/>
            <w:vAlign w:val="center"/>
            <w:hideMark/>
          </w:tcPr>
          <w:p w14:paraId="78ECA164"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Lag features</w:t>
            </w:r>
          </w:p>
        </w:tc>
        <w:tc>
          <w:tcPr>
            <w:tcW w:w="578" w:type="pct"/>
            <w:vAlign w:val="center"/>
            <w:hideMark/>
          </w:tcPr>
          <w:p w14:paraId="28F8617B"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Sliding window</w:t>
            </w:r>
          </w:p>
        </w:tc>
        <w:tc>
          <w:tcPr>
            <w:tcW w:w="700" w:type="pct"/>
            <w:vAlign w:val="center"/>
            <w:hideMark/>
          </w:tcPr>
          <w:p w14:paraId="5BC071BD"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Sequence history</w:t>
            </w:r>
          </w:p>
        </w:tc>
        <w:tc>
          <w:tcPr>
            <w:tcW w:w="726" w:type="pct"/>
            <w:vAlign w:val="center"/>
            <w:hideMark/>
          </w:tcPr>
          <w:p w14:paraId="00D8597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History buffer</w:t>
            </w:r>
          </w:p>
        </w:tc>
      </w:tr>
      <w:tr w:rsidR="00460E23" w:rsidRPr="00100E01" w14:paraId="75122609" w14:textId="77777777" w:rsidTr="00131F0E">
        <w:trPr>
          <w:trHeight w:val="759"/>
        </w:trPr>
        <w:tc>
          <w:tcPr>
            <w:tcW w:w="603" w:type="pct"/>
            <w:vAlign w:val="center"/>
            <w:hideMark/>
          </w:tcPr>
          <w:p w14:paraId="77FFD1A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Safety Rules</w:t>
            </w:r>
          </w:p>
        </w:tc>
        <w:tc>
          <w:tcPr>
            <w:tcW w:w="597" w:type="pct"/>
            <w:vAlign w:val="center"/>
            <w:hideMark/>
          </w:tcPr>
          <w:p w14:paraId="2C1C2D2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Hard-coded</w:t>
            </w:r>
          </w:p>
        </w:tc>
        <w:tc>
          <w:tcPr>
            <w:tcW w:w="590" w:type="pct"/>
            <w:vAlign w:val="center"/>
            <w:hideMark/>
          </w:tcPr>
          <w:p w14:paraId="4FFE3705"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Threshold overrides</w:t>
            </w:r>
          </w:p>
        </w:tc>
        <w:tc>
          <w:tcPr>
            <w:tcW w:w="567" w:type="pct"/>
            <w:vAlign w:val="center"/>
            <w:hideMark/>
          </w:tcPr>
          <w:p w14:paraId="66919793"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Signal overrides</w:t>
            </w:r>
          </w:p>
        </w:tc>
        <w:tc>
          <w:tcPr>
            <w:tcW w:w="638" w:type="pct"/>
            <w:vAlign w:val="center"/>
            <w:hideMark/>
          </w:tcPr>
          <w:p w14:paraId="7A70DDA8"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Post safety checks</w:t>
            </w:r>
          </w:p>
        </w:tc>
        <w:tc>
          <w:tcPr>
            <w:tcW w:w="578" w:type="pct"/>
            <w:vAlign w:val="center"/>
            <w:hideMark/>
          </w:tcPr>
          <w:p w14:paraId="56F46E84"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Rule fallback</w:t>
            </w:r>
          </w:p>
        </w:tc>
        <w:tc>
          <w:tcPr>
            <w:tcW w:w="700" w:type="pct"/>
            <w:vAlign w:val="center"/>
            <w:hideMark/>
          </w:tcPr>
          <w:p w14:paraId="7A409AC9"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Rule fallback</w:t>
            </w:r>
          </w:p>
        </w:tc>
        <w:tc>
          <w:tcPr>
            <w:tcW w:w="726" w:type="pct"/>
            <w:vAlign w:val="center"/>
            <w:hideMark/>
          </w:tcPr>
          <w:p w14:paraId="1B7F133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Safety override function</w:t>
            </w:r>
          </w:p>
        </w:tc>
      </w:tr>
      <w:tr w:rsidR="00460E23" w:rsidRPr="00100E01" w14:paraId="3A398BEC" w14:textId="77777777" w:rsidTr="00131F0E">
        <w:trPr>
          <w:trHeight w:val="759"/>
        </w:trPr>
        <w:tc>
          <w:tcPr>
            <w:tcW w:w="603" w:type="pct"/>
            <w:vAlign w:val="center"/>
            <w:hideMark/>
          </w:tcPr>
          <w:p w14:paraId="544A126B"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Training Strategy</w:t>
            </w:r>
          </w:p>
        </w:tc>
        <w:tc>
          <w:tcPr>
            <w:tcW w:w="597" w:type="pct"/>
            <w:vAlign w:val="center"/>
            <w:hideMark/>
          </w:tcPr>
          <w:p w14:paraId="38B1631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Static Rules</w:t>
            </w:r>
          </w:p>
        </w:tc>
        <w:tc>
          <w:tcPr>
            <w:tcW w:w="590" w:type="pct"/>
            <w:vAlign w:val="center"/>
            <w:hideMark/>
          </w:tcPr>
          <w:p w14:paraId="08346459"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Static Probabilistic Model</w:t>
            </w:r>
          </w:p>
        </w:tc>
        <w:tc>
          <w:tcPr>
            <w:tcW w:w="567" w:type="pct"/>
            <w:vAlign w:val="center"/>
            <w:hideMark/>
          </w:tcPr>
          <w:p w14:paraId="5CFA53C4"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Static Evidential Model</w:t>
            </w:r>
          </w:p>
        </w:tc>
        <w:tc>
          <w:tcPr>
            <w:tcW w:w="638" w:type="pct"/>
            <w:vAlign w:val="center"/>
            <w:hideMark/>
          </w:tcPr>
          <w:p w14:paraId="0A6C7134"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Offline Retraining</w:t>
            </w:r>
          </w:p>
        </w:tc>
        <w:tc>
          <w:tcPr>
            <w:tcW w:w="578" w:type="pct"/>
            <w:vAlign w:val="center"/>
            <w:hideMark/>
          </w:tcPr>
          <w:p w14:paraId="7D3F9A0D"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Offline Training</w:t>
            </w:r>
          </w:p>
        </w:tc>
        <w:tc>
          <w:tcPr>
            <w:tcW w:w="700" w:type="pct"/>
            <w:vAlign w:val="center"/>
            <w:hideMark/>
          </w:tcPr>
          <w:p w14:paraId="0C05CD7A"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Offline Training</w:t>
            </w:r>
          </w:p>
        </w:tc>
        <w:tc>
          <w:tcPr>
            <w:tcW w:w="726" w:type="pct"/>
            <w:vAlign w:val="center"/>
            <w:hideMark/>
          </w:tcPr>
          <w:p w14:paraId="55A87266"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Offline Training + Rule Override</w:t>
            </w:r>
          </w:p>
        </w:tc>
      </w:tr>
      <w:tr w:rsidR="00460E23" w:rsidRPr="00100E01" w14:paraId="6ABEB2BE" w14:textId="77777777" w:rsidTr="00131F0E">
        <w:trPr>
          <w:trHeight w:val="759"/>
        </w:trPr>
        <w:tc>
          <w:tcPr>
            <w:tcW w:w="603" w:type="pct"/>
            <w:vAlign w:val="center"/>
            <w:hideMark/>
          </w:tcPr>
          <w:p w14:paraId="4CB9A08B"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Temporal Processing</w:t>
            </w:r>
          </w:p>
        </w:tc>
        <w:tc>
          <w:tcPr>
            <w:tcW w:w="597" w:type="pct"/>
            <w:vAlign w:val="center"/>
            <w:hideMark/>
          </w:tcPr>
          <w:p w14:paraId="0850DD1A"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Counters</w:t>
            </w:r>
          </w:p>
        </w:tc>
        <w:tc>
          <w:tcPr>
            <w:tcW w:w="590" w:type="pct"/>
            <w:vAlign w:val="center"/>
            <w:hideMark/>
          </w:tcPr>
          <w:p w14:paraId="213ED170"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Priors evolution</w:t>
            </w:r>
          </w:p>
        </w:tc>
        <w:tc>
          <w:tcPr>
            <w:tcW w:w="567" w:type="pct"/>
            <w:vAlign w:val="center"/>
            <w:hideMark/>
          </w:tcPr>
          <w:p w14:paraId="01F588DD"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Sequential combine</w:t>
            </w:r>
          </w:p>
        </w:tc>
        <w:tc>
          <w:tcPr>
            <w:tcW w:w="638" w:type="pct"/>
            <w:vAlign w:val="center"/>
            <w:hideMark/>
          </w:tcPr>
          <w:p w14:paraId="43902B3A"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Lag encoding</w:t>
            </w:r>
          </w:p>
        </w:tc>
        <w:tc>
          <w:tcPr>
            <w:tcW w:w="578" w:type="pct"/>
            <w:vAlign w:val="center"/>
            <w:hideMark/>
          </w:tcPr>
          <w:p w14:paraId="0CD7189B"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Short-history concat</w:t>
            </w:r>
          </w:p>
        </w:tc>
        <w:tc>
          <w:tcPr>
            <w:tcW w:w="700" w:type="pct"/>
            <w:vAlign w:val="center"/>
            <w:hideMark/>
          </w:tcPr>
          <w:p w14:paraId="32D7B632"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1D convolutions</w:t>
            </w:r>
          </w:p>
        </w:tc>
        <w:tc>
          <w:tcPr>
            <w:tcW w:w="726" w:type="pct"/>
            <w:vAlign w:val="center"/>
            <w:hideMark/>
          </w:tcPr>
          <w:p w14:paraId="1875655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Buffer-based smoothing</w:t>
            </w:r>
          </w:p>
        </w:tc>
      </w:tr>
      <w:tr w:rsidR="00460E23" w:rsidRPr="00100E01" w14:paraId="3030C52A" w14:textId="77777777" w:rsidTr="00131F0E">
        <w:trPr>
          <w:trHeight w:val="759"/>
        </w:trPr>
        <w:tc>
          <w:tcPr>
            <w:tcW w:w="603" w:type="pct"/>
            <w:vAlign w:val="center"/>
            <w:hideMark/>
          </w:tcPr>
          <w:p w14:paraId="30DC1CE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Pretraining</w:t>
            </w:r>
          </w:p>
        </w:tc>
        <w:tc>
          <w:tcPr>
            <w:tcW w:w="597" w:type="pct"/>
            <w:vAlign w:val="center"/>
            <w:hideMark/>
          </w:tcPr>
          <w:p w14:paraId="074EC49C"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w:t>
            </w:r>
          </w:p>
        </w:tc>
        <w:tc>
          <w:tcPr>
            <w:tcW w:w="590" w:type="pct"/>
            <w:vAlign w:val="center"/>
            <w:hideMark/>
          </w:tcPr>
          <w:p w14:paraId="73D94898"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Likelihood calibration</w:t>
            </w:r>
          </w:p>
        </w:tc>
        <w:tc>
          <w:tcPr>
            <w:tcW w:w="567" w:type="pct"/>
            <w:vAlign w:val="center"/>
            <w:hideMark/>
          </w:tcPr>
          <w:p w14:paraId="71C2EAB3"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Mass calibration</w:t>
            </w:r>
          </w:p>
        </w:tc>
        <w:tc>
          <w:tcPr>
            <w:tcW w:w="638" w:type="pct"/>
            <w:vAlign w:val="center"/>
            <w:hideMark/>
          </w:tcPr>
          <w:p w14:paraId="5DB2BC0D"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Offline training</w:t>
            </w:r>
          </w:p>
        </w:tc>
        <w:tc>
          <w:tcPr>
            <w:tcW w:w="578" w:type="pct"/>
            <w:vAlign w:val="center"/>
            <w:hideMark/>
          </w:tcPr>
          <w:p w14:paraId="2CE535A3"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Synthetic data</w:t>
            </w:r>
          </w:p>
        </w:tc>
        <w:tc>
          <w:tcPr>
            <w:tcW w:w="700" w:type="pct"/>
            <w:vAlign w:val="center"/>
            <w:hideMark/>
          </w:tcPr>
          <w:p w14:paraId="70476BCE"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Model initialization</w:t>
            </w:r>
          </w:p>
        </w:tc>
        <w:tc>
          <w:tcPr>
            <w:tcW w:w="726" w:type="pct"/>
            <w:vAlign w:val="center"/>
            <w:hideMark/>
          </w:tcPr>
          <w:p w14:paraId="7EFFA383"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Network pretrain</w:t>
            </w:r>
          </w:p>
        </w:tc>
      </w:tr>
      <w:tr w:rsidR="00460E23" w:rsidRPr="00100E01" w14:paraId="38135930" w14:textId="77777777" w:rsidTr="00131F0E">
        <w:trPr>
          <w:trHeight w:val="759"/>
        </w:trPr>
        <w:tc>
          <w:tcPr>
            <w:tcW w:w="603" w:type="pct"/>
            <w:vAlign w:val="center"/>
            <w:hideMark/>
          </w:tcPr>
          <w:p w14:paraId="5A089760"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Gradient Learning</w:t>
            </w:r>
          </w:p>
        </w:tc>
        <w:tc>
          <w:tcPr>
            <w:tcW w:w="597" w:type="pct"/>
            <w:vAlign w:val="center"/>
            <w:hideMark/>
          </w:tcPr>
          <w:p w14:paraId="16A423C8"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w:t>
            </w:r>
          </w:p>
        </w:tc>
        <w:tc>
          <w:tcPr>
            <w:tcW w:w="590" w:type="pct"/>
            <w:vAlign w:val="center"/>
            <w:hideMark/>
          </w:tcPr>
          <w:p w14:paraId="31FD6455"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w:t>
            </w:r>
          </w:p>
        </w:tc>
        <w:tc>
          <w:tcPr>
            <w:tcW w:w="567" w:type="pct"/>
            <w:vAlign w:val="center"/>
            <w:hideMark/>
          </w:tcPr>
          <w:p w14:paraId="60FEDEF4"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w:t>
            </w:r>
          </w:p>
        </w:tc>
        <w:tc>
          <w:tcPr>
            <w:tcW w:w="638" w:type="pct"/>
            <w:vAlign w:val="center"/>
            <w:hideMark/>
          </w:tcPr>
          <w:p w14:paraId="2CBC1AD2"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Gradient boosting</w:t>
            </w:r>
          </w:p>
        </w:tc>
        <w:tc>
          <w:tcPr>
            <w:tcW w:w="578" w:type="pct"/>
            <w:vAlign w:val="center"/>
            <w:hideMark/>
          </w:tcPr>
          <w:p w14:paraId="475DBE82"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Back-propagation</w:t>
            </w:r>
          </w:p>
        </w:tc>
        <w:tc>
          <w:tcPr>
            <w:tcW w:w="700" w:type="pct"/>
            <w:vAlign w:val="center"/>
            <w:hideMark/>
          </w:tcPr>
          <w:p w14:paraId="7262615B"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Gradient descent</w:t>
            </w:r>
          </w:p>
        </w:tc>
        <w:tc>
          <w:tcPr>
            <w:tcW w:w="726" w:type="pct"/>
            <w:vAlign w:val="center"/>
            <w:hideMark/>
          </w:tcPr>
          <w:p w14:paraId="433DE1FC"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Backpropagation</w:t>
            </w:r>
          </w:p>
        </w:tc>
      </w:tr>
      <w:tr w:rsidR="00460E23" w:rsidRPr="00100E01" w14:paraId="0DA14EC8" w14:textId="77777777" w:rsidTr="00131F0E">
        <w:trPr>
          <w:trHeight w:val="759"/>
        </w:trPr>
        <w:tc>
          <w:tcPr>
            <w:tcW w:w="603" w:type="pct"/>
            <w:vAlign w:val="center"/>
            <w:hideMark/>
          </w:tcPr>
          <w:p w14:paraId="59515BB4"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Model Type</w:t>
            </w:r>
          </w:p>
        </w:tc>
        <w:tc>
          <w:tcPr>
            <w:tcW w:w="597" w:type="pct"/>
            <w:vAlign w:val="center"/>
            <w:hideMark/>
          </w:tcPr>
          <w:p w14:paraId="2137FD5B"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Rule-based</w:t>
            </w:r>
          </w:p>
        </w:tc>
        <w:tc>
          <w:tcPr>
            <w:tcW w:w="590" w:type="pct"/>
            <w:vAlign w:val="center"/>
            <w:hideMark/>
          </w:tcPr>
          <w:p w14:paraId="7BFF5449"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Probabilistic</w:t>
            </w:r>
          </w:p>
        </w:tc>
        <w:tc>
          <w:tcPr>
            <w:tcW w:w="567" w:type="pct"/>
            <w:vAlign w:val="center"/>
            <w:hideMark/>
          </w:tcPr>
          <w:p w14:paraId="0D51789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Belief-based</w:t>
            </w:r>
          </w:p>
        </w:tc>
        <w:tc>
          <w:tcPr>
            <w:tcW w:w="638" w:type="pct"/>
            <w:vAlign w:val="center"/>
            <w:hideMark/>
          </w:tcPr>
          <w:p w14:paraId="098D283C"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Tree ensemble</w:t>
            </w:r>
          </w:p>
        </w:tc>
        <w:tc>
          <w:tcPr>
            <w:tcW w:w="578" w:type="pct"/>
            <w:vAlign w:val="center"/>
            <w:hideMark/>
          </w:tcPr>
          <w:p w14:paraId="074D2951"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Feedforward NN</w:t>
            </w:r>
          </w:p>
        </w:tc>
        <w:tc>
          <w:tcPr>
            <w:tcW w:w="700" w:type="pct"/>
            <w:vAlign w:val="center"/>
            <w:hideMark/>
          </w:tcPr>
          <w:p w14:paraId="3636BFA6"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Temporal NN</w:t>
            </w:r>
          </w:p>
        </w:tc>
        <w:tc>
          <w:tcPr>
            <w:tcW w:w="726" w:type="pct"/>
            <w:vAlign w:val="center"/>
            <w:hideMark/>
          </w:tcPr>
          <w:p w14:paraId="6D63181F"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rPr>
              <w:t>Hybrid NN + rules</w:t>
            </w:r>
          </w:p>
        </w:tc>
      </w:tr>
      <w:tr w:rsidR="00460E23" w:rsidRPr="00100E01" w14:paraId="4C6A979C" w14:textId="77777777" w:rsidTr="00131F0E">
        <w:trPr>
          <w:trHeight w:val="426"/>
        </w:trPr>
        <w:tc>
          <w:tcPr>
            <w:tcW w:w="5000" w:type="pct"/>
            <w:gridSpan w:val="8"/>
            <w:tcBorders>
              <w:bottom w:val="single" w:sz="12" w:space="0" w:color="auto"/>
            </w:tcBorders>
            <w:vAlign w:val="center"/>
          </w:tcPr>
          <w:p w14:paraId="00580954" w14:textId="77777777" w:rsidR="00460E23" w:rsidRPr="00100E01" w:rsidRDefault="00460E23" w:rsidP="00131F0E">
            <w:pPr>
              <w:tabs>
                <w:tab w:val="left" w:pos="1170"/>
                <w:tab w:val="left" w:pos="2565"/>
              </w:tabs>
              <w:jc w:val="left"/>
              <w:rPr>
                <w:rFonts w:ascii="Times New Roman" w:hAnsi="Times New Roman" w:cs="Times New Roman"/>
              </w:rPr>
            </w:pPr>
            <w:r w:rsidRPr="00100E01">
              <w:rPr>
                <w:rFonts w:ascii="Times New Roman" w:hAnsi="Times New Roman" w:cs="Times New Roman"/>
                <w:b/>
                <w:bCs/>
              </w:rPr>
              <w:t>Source(s):</w:t>
            </w:r>
            <w:r w:rsidRPr="00100E01">
              <w:rPr>
                <w:rFonts w:ascii="Times New Roman" w:hAnsi="Times New Roman" w:cs="Times New Roman"/>
              </w:rPr>
              <w:t xml:space="preserve"> Authors’ own creation</w:t>
            </w:r>
          </w:p>
        </w:tc>
      </w:tr>
    </w:tbl>
    <w:p w14:paraId="6FD12A5B" w14:textId="77777777" w:rsidR="009226EB" w:rsidRPr="00100E01" w:rsidRDefault="009226EB" w:rsidP="004D5ACA">
      <w:pPr>
        <w:tabs>
          <w:tab w:val="left" w:pos="1170"/>
        </w:tabs>
        <w:rPr>
          <w:rFonts w:ascii="Times New Roman" w:hAnsi="Times New Roman" w:cs="Times New Roman"/>
        </w:rPr>
        <w:sectPr w:rsidR="009226EB" w:rsidRPr="00100E01" w:rsidSect="00603052">
          <w:pgSz w:w="16838" w:h="11906" w:orient="landscape" w:code="9"/>
          <w:pgMar w:top="1800" w:right="1440" w:bottom="1800" w:left="1440" w:header="720" w:footer="720" w:gutter="0"/>
          <w:cols w:space="720"/>
          <w:docGrid w:linePitch="299"/>
        </w:sectPr>
      </w:pPr>
    </w:p>
    <w:p w14:paraId="55CDAF2E" w14:textId="77777777" w:rsidR="009D7DF6" w:rsidRPr="00100E01" w:rsidRDefault="009D7DF6" w:rsidP="009D7DF6">
      <w:pPr>
        <w:keepNext/>
        <w:keepLines/>
        <w:tabs>
          <w:tab w:val="left" w:pos="1170"/>
        </w:tabs>
        <w:rPr>
          <w:rFonts w:ascii="Times New Roman" w:hAnsi="Times New Roman" w:cs="Times New Roman"/>
          <w:i/>
          <w:iCs/>
        </w:rPr>
      </w:pPr>
      <w:r w:rsidRPr="00100E01">
        <w:rPr>
          <w:rFonts w:ascii="Times New Roman" w:hAnsi="Times New Roman" w:cs="Times New Roman"/>
          <w:i/>
          <w:iCs/>
        </w:rPr>
        <w:lastRenderedPageBreak/>
        <w:t xml:space="preserve">3.5 Post-Processing </w:t>
      </w:r>
    </w:p>
    <w:p w14:paraId="4EC66C00" w14:textId="77777777" w:rsidR="009D7DF6" w:rsidRPr="00100E01" w:rsidRDefault="009D7DF6" w:rsidP="009D7DF6">
      <w:pPr>
        <w:keepNext/>
        <w:keepLines/>
        <w:tabs>
          <w:tab w:val="left" w:pos="1170"/>
        </w:tabs>
        <w:rPr>
          <w:rFonts w:ascii="Times New Roman" w:hAnsi="Times New Roman" w:cs="Times New Roman"/>
          <w:i/>
          <w:iCs/>
        </w:rPr>
      </w:pPr>
      <w:r w:rsidRPr="00100E01">
        <w:rPr>
          <w:rFonts w:ascii="Times New Roman" w:hAnsi="Times New Roman" w:cs="Times New Roman"/>
          <w:i/>
          <w:iCs/>
        </w:rPr>
        <w:t>3.5.1 Parameter Metrics</w:t>
      </w:r>
    </w:p>
    <w:p w14:paraId="2D2A123E" w14:textId="77777777" w:rsidR="009D7DF6" w:rsidRPr="00100E01" w:rsidRDefault="009D7DF6" w:rsidP="009D7DF6">
      <w:pPr>
        <w:tabs>
          <w:tab w:val="left" w:pos="1170"/>
        </w:tabs>
        <w:rPr>
          <w:rFonts w:ascii="Times New Roman" w:hAnsi="Times New Roman" w:cs="Times New Roman"/>
        </w:rPr>
      </w:pPr>
      <w:r w:rsidRPr="00100E01">
        <w:rPr>
          <w:rFonts w:ascii="Times New Roman" w:hAnsi="Times New Roman" w:cs="Times New Roman"/>
        </w:rPr>
        <w:t xml:space="preserve">After each simulation run, the framework evaluates each fusion model using accuracy, reliability, and responsiveness metrics. For each class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100E01">
        <w:rPr>
          <w:rFonts w:ascii="Times New Roman" w:hAnsi="Times New Roman" w:cs="Times New Roman"/>
        </w:rPr>
        <w:t xml:space="preserve"> {NO_Action, Slowdown, Partial_Brake, Full_Brake}, the confusion matrix elements are defined as</w:t>
      </w:r>
    </w:p>
    <w:p w14:paraId="420AB0FC" w14:textId="77777777" w:rsidR="009D7DF6" w:rsidRPr="00100E01" w:rsidRDefault="009D7DF6" w:rsidP="009D7DF6">
      <w:pPr>
        <w:tabs>
          <w:tab w:val="left" w:pos="1170"/>
          <w:tab w:val="left" w:pos="7920"/>
        </w:tabs>
        <w:rPr>
          <w:rFonts w:ascii="Times New Roman" w:eastAsiaTheme="minorEastAsia" w:hAnsi="Times New Roman" w:cs="Times New Roman"/>
        </w:rPr>
      </w:pPr>
    </w:p>
    <w:p w14:paraId="2F3492EF" w14:textId="77777777" w:rsidR="009D7DF6" w:rsidRPr="00100E01" w:rsidRDefault="009D7DF6" w:rsidP="009D7DF6">
      <w:pPr>
        <w:tabs>
          <w:tab w:val="left" w:pos="1170"/>
          <w:tab w:val="left" w:pos="7920"/>
        </w:tabs>
        <w:rPr>
          <w:rFonts w:ascii="Times New Roman" w:eastAsiaTheme="minorEastAsia" w:hAnsi="Times New Roman" w:cs="Times New Roman"/>
        </w:rPr>
      </w:pP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e>
        </m:d>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(27)</w:t>
      </w:r>
    </w:p>
    <w:p w14:paraId="0EF59712" w14:textId="77777777" w:rsidR="009D7DF6" w:rsidRPr="00100E01" w:rsidRDefault="009D7DF6" w:rsidP="009D7DF6">
      <w:pPr>
        <w:tabs>
          <w:tab w:val="left" w:pos="1170"/>
          <w:tab w:val="left" w:pos="7920"/>
        </w:tabs>
        <w:rPr>
          <w:rFonts w:ascii="Times New Roman" w:eastAsiaTheme="minorEastAsia" w:hAnsi="Times New Roman" w:cs="Times New Roman"/>
        </w:rPr>
      </w:pP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e>
        </m:d>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(28)</w:t>
      </w:r>
    </w:p>
    <w:p w14:paraId="7EB14283" w14:textId="77777777" w:rsidR="009D7DF6" w:rsidRPr="00100E01" w:rsidRDefault="009D7DF6" w:rsidP="009D7DF6">
      <w:pPr>
        <w:tabs>
          <w:tab w:val="left" w:pos="1170"/>
          <w:tab w:val="left" w:pos="7920"/>
        </w:tabs>
        <w:rPr>
          <w:rFonts w:ascii="Times New Roman" w:eastAsiaTheme="minorEastAsia" w:hAnsi="Times New Roman" w:cs="Times New Roman"/>
        </w:rPr>
      </w:pP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m:rPr>
            <m:sty m:val="p"/>
          </m:rPr>
          <w:rPr>
            <w:rFonts w:ascii="Cambria Math" w:hAnsi="Cambria Math" w:cs="Times New Roman"/>
          </w:rPr>
          <m:t>=</m:t>
        </m:r>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e>
        </m:d>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(29)</w:t>
      </w:r>
    </w:p>
    <w:p w14:paraId="71518589" w14:textId="77777777" w:rsidR="009D7DF6" w:rsidRPr="00100E01" w:rsidRDefault="009D7DF6" w:rsidP="009D7DF6">
      <w:pPr>
        <w:tabs>
          <w:tab w:val="left" w:pos="1170"/>
          <w:tab w:val="left" w:pos="7920"/>
        </w:tabs>
        <w:rPr>
          <w:rFonts w:ascii="Times New Roman" w:eastAsiaTheme="minorEastAsia" w:hAnsi="Times New Roman" w:cs="Times New Roman"/>
        </w:rPr>
      </w:pP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m:rPr>
            <m:sty m:val="p"/>
          </m:rPr>
          <w:rPr>
            <w:rFonts w:ascii="Cambria Math" w:hAnsi="Cambria Math" w:cs="Times New Roman"/>
          </w:rPr>
          <m:t>=</m:t>
        </m:r>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e>
        </m:d>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(30)</w:t>
      </w:r>
    </w:p>
    <w:p w14:paraId="5F7CD2FA" w14:textId="77777777" w:rsidR="009D7DF6" w:rsidRPr="00100E01" w:rsidRDefault="009D7DF6" w:rsidP="009D7DF6">
      <w:pPr>
        <w:tabs>
          <w:tab w:val="left" w:pos="1170"/>
        </w:tabs>
        <w:rPr>
          <w:rFonts w:ascii="Times New Roman" w:eastAsiaTheme="minorEastAsia" w:hAnsi="Times New Roman" w:cs="Times New Roman"/>
        </w:rPr>
      </w:pPr>
    </w:p>
    <w:p w14:paraId="52B6A48D" w14:textId="77777777" w:rsidR="009D7DF6" w:rsidRPr="00100E01" w:rsidRDefault="009D7DF6" w:rsidP="009D7DF6">
      <w:pPr>
        <w:tabs>
          <w:tab w:val="left" w:pos="1170"/>
        </w:tabs>
        <w:rPr>
          <w:rFonts w:ascii="Times New Roman" w:hAnsi="Times New Roman" w:cs="Times New Roman"/>
        </w:rPr>
      </w:pPr>
      <w:r w:rsidRPr="00100E01">
        <w:rPr>
          <w:rFonts w:ascii="Times New Roman" w:hAnsi="Times New Roman" w:cs="Times New Roman"/>
        </w:rPr>
        <w:t>where TP, FP, FN, and TN are the standard confusion-matrix terms.</w:t>
      </w:r>
    </w:p>
    <w:p w14:paraId="43D385FF" w14:textId="77777777" w:rsidR="009D7DF6" w:rsidRPr="00100E01" w:rsidRDefault="009D7DF6" w:rsidP="009D7DF6">
      <w:pPr>
        <w:tabs>
          <w:tab w:val="left" w:pos="1170"/>
        </w:tabs>
        <w:rPr>
          <w:rFonts w:ascii="Times New Roman" w:hAnsi="Times New Roman" w:cs="Times New Roman"/>
        </w:rPr>
      </w:pPr>
    </w:p>
    <w:p w14:paraId="24C85A22" w14:textId="77777777" w:rsidR="009D7DF6" w:rsidRPr="00100E01" w:rsidRDefault="00000000"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 Precision</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en>
        </m:f>
      </m:oMath>
      <w:r w:rsidR="009D7DF6" w:rsidRPr="00100E01">
        <w:rPr>
          <w:rFonts w:ascii="Times New Roman" w:eastAsiaTheme="minorEastAsia" w:hAnsi="Times New Roman" w:cs="Times New Roman"/>
        </w:rPr>
        <w:t xml:space="preserve"> </w:t>
      </w:r>
      <w:r w:rsidR="009D7DF6" w:rsidRPr="00100E01">
        <w:rPr>
          <w:rFonts w:ascii="Times New Roman" w:eastAsiaTheme="minorEastAsia" w:hAnsi="Times New Roman" w:cs="Times New Roman"/>
        </w:rPr>
        <w:tab/>
        <w:t>(31)</w:t>
      </w:r>
    </w:p>
    <w:p w14:paraId="3536A3AB" w14:textId="77777777" w:rsidR="009D7DF6" w:rsidRPr="00100E01" w:rsidRDefault="00000000" w:rsidP="009D7DF6">
      <w:pPr>
        <w:tabs>
          <w:tab w:val="left" w:pos="1170"/>
          <w:tab w:val="left" w:pos="7920"/>
        </w:tabs>
        <w:rPr>
          <w:rFonts w:ascii="Times New Roman" w:eastAsiaTheme="minorEastAsia" w:hAnsi="Times New Roman" w:cs="Times New Roman"/>
          <w:iCs/>
        </w:rPr>
      </w:pPr>
      <m:oMath>
        <m:sSub>
          <m:sSubPr>
            <m:ctrlPr>
              <w:rPr>
                <w:rFonts w:ascii="Cambria Math" w:hAnsi="Cambria Math" w:cs="Times New Roman"/>
              </w:rPr>
            </m:ctrlPr>
          </m:sSubPr>
          <m:e>
            <m:r>
              <w:rPr>
                <w:rFonts w:ascii="Cambria Math" w:hAnsi="Cambria Math" w:cs="Times New Roman"/>
              </w:rPr>
              <m:t> Recall</m:t>
            </m:r>
            <m:r>
              <m:rPr>
                <m:nor/>
              </m:rPr>
              <w:rPr>
                <w:rFonts w:ascii="Times New Roman" w:hAnsi="Times New Roman" w:cs="Times New Roman"/>
              </w:rPr>
              <m:t> </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den>
        </m:f>
      </m:oMath>
      <w:r w:rsidR="009D7DF6" w:rsidRPr="00100E01">
        <w:rPr>
          <w:rFonts w:ascii="Times New Roman" w:eastAsiaTheme="minorEastAsia" w:hAnsi="Times New Roman" w:cs="Times New Roman"/>
          <w:i/>
        </w:rPr>
        <w:t xml:space="preserve"> </w:t>
      </w:r>
      <w:r w:rsidR="009D7DF6" w:rsidRPr="00100E01">
        <w:rPr>
          <w:rFonts w:ascii="Times New Roman" w:eastAsiaTheme="minorEastAsia" w:hAnsi="Times New Roman" w:cs="Times New Roman"/>
          <w:i/>
        </w:rPr>
        <w:tab/>
      </w:r>
      <w:r w:rsidR="009D7DF6" w:rsidRPr="00100E01">
        <w:rPr>
          <w:rFonts w:ascii="Times New Roman" w:eastAsiaTheme="minorEastAsia" w:hAnsi="Times New Roman" w:cs="Times New Roman"/>
          <w:iCs/>
        </w:rPr>
        <w:t>(32)</w:t>
      </w:r>
    </w:p>
    <w:p w14:paraId="0C319E62" w14:textId="77777777" w:rsidR="009D7DF6" w:rsidRPr="00100E01" w:rsidRDefault="009D7DF6" w:rsidP="009D7DF6">
      <w:pPr>
        <w:tabs>
          <w:tab w:val="left" w:pos="1170"/>
          <w:tab w:val="left" w:pos="7920"/>
        </w:tabs>
        <w:rPr>
          <w:rFonts w:ascii="Times New Roman" w:eastAsiaTheme="minorEastAsia" w:hAnsi="Times New Roman" w:cs="Times New Roman"/>
          <w:iCs/>
        </w:rPr>
      </w:pP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 Precision</m:t>
                </m:r>
                <m:r>
                  <m:rPr>
                    <m:nor/>
                  </m:rPr>
                  <w:rPr>
                    <w:rFonts w:ascii="Times New Roman" w:hAnsi="Times New Roman" w:cs="Times New Roman"/>
                  </w:rPr>
                  <m:t> </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 Recall</m:t>
                </m:r>
                <m:r>
                  <m:rPr>
                    <m:nor/>
                  </m:rPr>
                  <w:rPr>
                    <w:rFonts w:ascii="Times New Roman" w:hAnsi="Times New Roman" w:cs="Times New Roman"/>
                  </w:rPr>
                  <m:t> </m:t>
                </m:r>
              </m:e>
              <m:sub>
                <m:r>
                  <w:rPr>
                    <w:rFonts w:ascii="Cambria Math" w:hAnsi="Cambria Math" w:cs="Times New Roman"/>
                  </w:rPr>
                  <m:t>c</m:t>
                </m:r>
              </m:sub>
            </m:sSub>
          </m:num>
          <m:den>
            <m:sSub>
              <m:sSubPr>
                <m:ctrlPr>
                  <w:rPr>
                    <w:rFonts w:ascii="Cambria Math" w:hAnsi="Cambria Math" w:cs="Times New Roman"/>
                  </w:rPr>
                </m:ctrlPr>
              </m:sSubPr>
              <m:e>
                <m:r>
                  <w:rPr>
                    <w:rFonts w:ascii="Cambria Math" w:hAnsi="Cambria Math" w:cs="Times New Roman"/>
                  </w:rPr>
                  <m:t> Precision</m:t>
                </m:r>
                <m:r>
                  <m:rPr>
                    <m:nor/>
                  </m:rPr>
                  <w:rPr>
                    <w:rFonts w:ascii="Times New Roman" w:hAnsi="Times New Roman" w:cs="Times New Roman"/>
                  </w:rPr>
                  <m:t> </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 Recall</m:t>
                </m:r>
                <m:r>
                  <m:rPr>
                    <m:nor/>
                  </m:rPr>
                  <w:rPr>
                    <w:rFonts w:ascii="Times New Roman" w:hAnsi="Times New Roman" w:cs="Times New Roman"/>
                  </w:rPr>
                  <m:t> </m:t>
                </m:r>
              </m:e>
              <m:sub>
                <m:r>
                  <w:rPr>
                    <w:rFonts w:ascii="Cambria Math" w:hAnsi="Cambria Math" w:cs="Times New Roman"/>
                  </w:rPr>
                  <m:t>c</m:t>
                </m:r>
              </m:sub>
            </m:sSub>
          </m:den>
        </m:f>
      </m:oMath>
      <w:r w:rsidRPr="00100E01">
        <w:rPr>
          <w:rFonts w:ascii="Times New Roman" w:eastAsiaTheme="minorEastAsia" w:hAnsi="Times New Roman" w:cs="Times New Roman"/>
          <w:i/>
        </w:rPr>
        <w:t xml:space="preserve"> </w:t>
      </w:r>
      <w:r w:rsidRPr="00100E01">
        <w:rPr>
          <w:rFonts w:ascii="Times New Roman" w:eastAsiaTheme="minorEastAsia" w:hAnsi="Times New Roman" w:cs="Times New Roman"/>
          <w:i/>
        </w:rPr>
        <w:tab/>
      </w:r>
      <w:r w:rsidRPr="00100E01">
        <w:rPr>
          <w:rFonts w:ascii="Times New Roman" w:eastAsiaTheme="minorEastAsia" w:hAnsi="Times New Roman" w:cs="Times New Roman"/>
          <w:iCs/>
        </w:rPr>
        <w:t>(33)</w:t>
      </w:r>
    </w:p>
    <w:p w14:paraId="6695BF1C" w14:textId="77777777" w:rsidR="009D7DF6" w:rsidRPr="00100E01" w:rsidRDefault="009D7DF6" w:rsidP="009D7DF6">
      <w:pPr>
        <w:tabs>
          <w:tab w:val="left" w:pos="1170"/>
          <w:tab w:val="left" w:pos="7920"/>
        </w:tabs>
        <w:rPr>
          <w:rFonts w:ascii="Times New Roman" w:eastAsiaTheme="minorEastAsia" w:hAnsi="Times New Roman" w:cs="Times New Roman"/>
          <w:iCs/>
        </w:rPr>
      </w:pPr>
    </w:p>
    <w:p w14:paraId="19D18724" w14:textId="77777777" w:rsidR="009D7DF6" w:rsidRPr="00100E01" w:rsidRDefault="009D7DF6" w:rsidP="009D7DF6">
      <w:pPr>
        <w:tabs>
          <w:tab w:val="left" w:pos="1170"/>
        </w:tabs>
        <w:rPr>
          <w:rFonts w:ascii="Times New Roman" w:hAnsi="Times New Roman" w:cs="Times New Roman"/>
        </w:rPr>
      </w:pPr>
      <w:r w:rsidRPr="00100E01">
        <w:rPr>
          <w:rFonts w:ascii="Times New Roman" w:hAnsi="Times New Roman" w:cs="Times New Roman"/>
        </w:rPr>
        <w:t xml:space="preserve">The Full_Brake class is treated as safety-critical and is evaluated using its false-negative rate (FNR), defined through the event indicators </w:t>
      </w:r>
      <m:oMath>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pred </m:t>
            </m:r>
            <m:r>
              <m:rPr>
                <m:sty m:val="p"/>
              </m:rPr>
              <w:rPr>
                <w:rFonts w:ascii="Cambria Math" w:hAnsi="Cambria Math" w:cs="Times New Roman"/>
              </w:rPr>
              <m:t>=</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100E01">
        <w:rPr>
          <w:rFonts w:ascii="Times New Roman" w:hAnsi="Times New Roman" w:cs="Times New Roman"/>
        </w:rPr>
        <w:t xml:space="preserve"> and </w:t>
      </w:r>
      <m:oMath>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g</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100E01">
        <w:rPr>
          <w:rFonts w:ascii="Times New Roman" w:hAnsi="Times New Roman" w:cs="Times New Roman"/>
        </w:rPr>
        <w:t xml:space="preserve"> :</w:t>
      </w:r>
    </w:p>
    <w:p w14:paraId="163A2E1F" w14:textId="77777777" w:rsidR="009D7DF6" w:rsidRPr="00100E01" w:rsidRDefault="009D7DF6" w:rsidP="009D7DF6">
      <w:pPr>
        <w:tabs>
          <w:tab w:val="left" w:pos="1170"/>
        </w:tabs>
        <w:rPr>
          <w:rFonts w:ascii="Times New Roman" w:hAnsi="Times New Roman" w:cs="Times New Roman"/>
        </w:rPr>
      </w:pPr>
    </w:p>
    <w:p w14:paraId="51081E06" w14:textId="77777777" w:rsidR="009D7DF6" w:rsidRPr="00100E01" w:rsidRDefault="009D7DF6" w:rsidP="009D7DF6">
      <w:pPr>
        <w:tabs>
          <w:tab w:val="left" w:pos="1170"/>
          <w:tab w:val="left" w:pos="7920"/>
        </w:tabs>
        <w:rPr>
          <w:rFonts w:ascii="Times New Roman" w:eastAsiaTheme="minorEastAsia" w:hAnsi="Times New Roman" w:cs="Times New Roman"/>
        </w:rPr>
      </w:pPr>
      <m:oMath>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m:rPr>
                <m:sty m:val="p"/>
              </m:rPr>
              <w:rPr>
                <w:rFonts w:ascii="Cambria Math" w:hAnsi="Cambria Math" w:cs="Times New Roman"/>
              </w:rPr>
              <m:t>t</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1</m:t>
            </m:r>
          </m:e>
          <m:sub>
            <m:r>
              <m:rPr>
                <m:sty m:val="p"/>
              </m:rPr>
              <w:rPr>
                <w:rFonts w:ascii="Cambria Math" w:hAnsi="Cambria Math" w:cs="Times New Roman"/>
              </w:rPr>
              <m:t>pred =</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g</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(34)</w:t>
      </w:r>
    </w:p>
    <w:p w14:paraId="3F749FF3" w14:textId="77777777" w:rsidR="009D7DF6" w:rsidRPr="00100E01" w:rsidRDefault="009D7DF6" w:rsidP="009D7DF6">
      <w:pPr>
        <w:tabs>
          <w:tab w:val="left" w:pos="1170"/>
          <w:tab w:val="left" w:pos="7920"/>
        </w:tabs>
        <w:rPr>
          <w:rFonts w:ascii="Times New Roman" w:eastAsiaTheme="minorEastAsia" w:hAnsi="Times New Roman" w:cs="Times New Roman"/>
        </w:rPr>
      </w:pPr>
      <m:oMath>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F</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m:rPr>
                <m:sty m:val="p"/>
              </m:rPr>
              <w:rPr>
                <w:rFonts w:ascii="Cambria Math" w:hAnsi="Cambria Math" w:cs="Times New Roman"/>
              </w:rPr>
              <m:t>t</m:t>
            </m:r>
          </m:sub>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m:rPr>
                    <m:sty m:val="b"/>
                  </m:rPr>
                  <w:rPr>
                    <w:rFonts w:ascii="Cambria Math" w:hAnsi="Cambria Math" w:cs="Times New Roman"/>
                  </w:rPr>
                  <m:t>1</m:t>
                </m:r>
              </m:e>
              <m:sub>
                <m:r>
                  <m:rPr>
                    <m:sty m:val="p"/>
                  </m:rPr>
                  <w:rPr>
                    <w:rFonts w:ascii="Cambria Math" w:hAnsi="Cambria Math" w:cs="Times New Roman"/>
                  </w:rPr>
                  <m:t>pred =</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 xml:space="preserve">) </m:t>
            </m:r>
          </m:e>
        </m:d>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g</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100E01">
        <w:rPr>
          <w:rFonts w:ascii="Times New Roman" w:hAnsi="Times New Roman" w:cs="Times New Roman"/>
        </w:rPr>
        <w:t xml:space="preserve"> </w:t>
      </w:r>
      <w:r w:rsidRPr="00100E01">
        <w:rPr>
          <w:rFonts w:ascii="Times New Roman" w:eastAsiaTheme="minorEastAsia" w:hAnsi="Times New Roman" w:cs="Times New Roman"/>
        </w:rPr>
        <w:t xml:space="preserve"> </w:t>
      </w:r>
      <w:r w:rsidRPr="00100E01">
        <w:rPr>
          <w:rFonts w:ascii="Times New Roman" w:eastAsiaTheme="minorEastAsia" w:hAnsi="Times New Roman" w:cs="Times New Roman"/>
        </w:rPr>
        <w:tab/>
        <w:t>(35)</w:t>
      </w:r>
    </w:p>
    <w:p w14:paraId="782909F6" w14:textId="77777777" w:rsidR="009D7DF6" w:rsidRPr="00100E01" w:rsidRDefault="00000000"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m:rPr>
                <m:sty m:val="p"/>
              </m:rPr>
              <w:rPr>
                <w:rFonts w:ascii="Cambria Math" w:hAnsi="Cambria Math" w:cs="Times New Roman"/>
              </w:rPr>
              <m:t>FNR</m:t>
            </m:r>
          </m:e>
          <m:sub>
            <m:r>
              <m:rPr>
                <m:sty m:val="p"/>
              </m:rPr>
              <w:rPr>
                <w:rFonts w:ascii="Cambria Math" w:hAnsi="Cambria Math" w:cs="Times New Roman"/>
              </w:rPr>
              <m:t>F</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F</m:t>
                </m:r>
              </m:sub>
            </m:sSub>
          </m:num>
          <m:den>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den>
        </m:f>
      </m:oMath>
      <w:r w:rsidR="009D7DF6" w:rsidRPr="00100E01">
        <w:rPr>
          <w:rFonts w:ascii="Times New Roman" w:eastAsiaTheme="minorEastAsia" w:hAnsi="Times New Roman" w:cs="Times New Roman"/>
        </w:rPr>
        <w:t xml:space="preserve"> </w:t>
      </w:r>
      <w:r w:rsidR="009D7DF6" w:rsidRPr="00100E01">
        <w:rPr>
          <w:rFonts w:ascii="Times New Roman" w:eastAsiaTheme="minorEastAsia" w:hAnsi="Times New Roman" w:cs="Times New Roman"/>
        </w:rPr>
        <w:tab/>
      </w:r>
      <w:r w:rsidR="009D7DF6" w:rsidRPr="00100E01">
        <w:rPr>
          <w:rFonts w:ascii="Times New Roman" w:eastAsiaTheme="minorEastAsia" w:hAnsi="Times New Roman" w:cs="Times New Roman"/>
        </w:rPr>
        <w:tab/>
        <w:t>(36)</w:t>
      </w:r>
    </w:p>
    <w:p w14:paraId="597016A8" w14:textId="77777777" w:rsidR="009D7DF6" w:rsidRPr="00100E01" w:rsidRDefault="00000000"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F</m:t>
            </m:r>
          </m:sub>
        </m:sSub>
      </m:oMath>
      <w:r w:rsidR="009D7DF6" w:rsidRPr="00100E01">
        <w:rPr>
          <w:rFonts w:ascii="Times New Roman" w:eastAsiaTheme="minorEastAsia" w:hAnsi="Times New Roman" w:cs="Times New Roman"/>
        </w:rPr>
        <w:t xml:space="preserve"> </w:t>
      </w:r>
      <w:r w:rsidR="009D7DF6" w:rsidRPr="00100E01">
        <w:rPr>
          <w:rFonts w:ascii="Times New Roman" w:eastAsiaTheme="minorEastAsia" w:hAnsi="Times New Roman" w:cs="Times New Roman"/>
        </w:rPr>
        <w:tab/>
        <w:t>(37)</w:t>
      </w:r>
    </w:p>
    <w:p w14:paraId="3C220146" w14:textId="77777777" w:rsidR="009D7DF6" w:rsidRPr="00100E01" w:rsidRDefault="009D7DF6" w:rsidP="009D7DF6">
      <w:pPr>
        <w:tabs>
          <w:tab w:val="left" w:pos="1170"/>
        </w:tabs>
        <w:rPr>
          <w:rFonts w:ascii="Times New Roman" w:eastAsiaTheme="minorEastAsia" w:hAnsi="Times New Roman" w:cs="Times New Roman"/>
        </w:rPr>
      </w:pPr>
    </w:p>
    <w:p w14:paraId="7F97B6E3" w14:textId="77777777" w:rsidR="009D7DF6" w:rsidRPr="00100E01" w:rsidRDefault="009D7DF6" w:rsidP="009D7DF6">
      <w:pPr>
        <w:tabs>
          <w:tab w:val="left" w:pos="1170"/>
        </w:tabs>
        <w:rPr>
          <w:rFonts w:ascii="Times New Roman" w:hAnsi="Times New Roman" w:cs="Times New Roman"/>
        </w:rPr>
      </w:pPr>
      <w:r w:rsidRPr="00100E01">
        <w:rPr>
          <w:rFonts w:ascii="Times New Roman" w:hAnsi="Times New Roman" w:cs="Times New Roman"/>
        </w:rPr>
        <w:t xml:space="preserve">where </w:t>
      </w:r>
      <m:oMath>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oMath>
      <w:r w:rsidRPr="00100E01">
        <w:rPr>
          <w:rFonts w:ascii="Times New Roman" w:eastAsiaTheme="minorEastAsia" w:hAnsi="Times New Roman" w:cs="Times New Roman"/>
        </w:rPr>
        <w:t xml:space="preserve"> </w:t>
      </w:r>
      <w:r w:rsidRPr="00100E01">
        <w:rPr>
          <w:rFonts w:ascii="Times New Roman" w:hAnsi="Times New Roman" w:cs="Times New Roman"/>
        </w:rPr>
        <w:t xml:space="preserve">and </w:t>
      </w:r>
      <m:oMath>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F</m:t>
            </m:r>
          </m:sub>
        </m:sSub>
      </m:oMath>
      <w:r w:rsidRPr="00100E01">
        <w:rPr>
          <w:rFonts w:ascii="Times New Roman" w:eastAsiaTheme="minorEastAsia" w:hAnsi="Times New Roman" w:cs="Times New Roman"/>
        </w:rPr>
        <w:t xml:space="preserve"> </w:t>
      </w:r>
      <w:r w:rsidRPr="00100E01">
        <w:rPr>
          <w:rFonts w:ascii="Times New Roman" w:hAnsi="Times New Roman" w:cs="Times New Roman"/>
        </w:rPr>
        <w:t xml:space="preserve">denote true positives and false negatives, respectively, for the Full_Brake class, </w:t>
      </w:r>
      <m:oMath>
        <m:r>
          <w:rPr>
            <w:rFonts w:ascii="Cambria Math" w:hAnsi="Cambria Math" w:cs="Times New Roman"/>
          </w:rPr>
          <m:t>FN</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oMath>
      <w:r w:rsidRPr="00100E01">
        <w:rPr>
          <w:rFonts w:ascii="Times New Roman" w:hAnsi="Times New Roman" w:cs="Times New Roman"/>
        </w:rPr>
        <w:t xml:space="preserve"> is the Full_Brake false-negative rate,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m:t>
            </m:r>
          </m:sub>
        </m:sSub>
      </m:oMath>
      <w:r w:rsidRPr="00100E01">
        <w:rPr>
          <w:rFonts w:ascii="Times New Roman" w:eastAsiaTheme="minorEastAsia" w:hAnsi="Times New Roman" w:cs="Times New Roman"/>
        </w:rPr>
        <w:t xml:space="preserve"> </w:t>
      </w:r>
      <w:r w:rsidRPr="00100E01">
        <w:rPr>
          <w:rFonts w:ascii="Times New Roman" w:hAnsi="Times New Roman" w:cs="Times New Roman"/>
        </w:rPr>
        <w:t>is the total number of ground-truth Full_Brake events. Temporal responsiveness is measured by the Mean Time-To-Detect (MTTD),</w:t>
      </w:r>
    </w:p>
    <w:p w14:paraId="7A502835" w14:textId="77777777" w:rsidR="009D7DF6" w:rsidRPr="00100E01" w:rsidRDefault="009D7DF6" w:rsidP="009D7DF6">
      <w:pPr>
        <w:tabs>
          <w:tab w:val="left" w:pos="1170"/>
        </w:tabs>
        <w:rPr>
          <w:rFonts w:ascii="Times New Roman" w:hAnsi="Times New Roman" w:cs="Times New Roman"/>
        </w:rPr>
      </w:pPr>
    </w:p>
    <w:p w14:paraId="7023824C" w14:textId="77777777" w:rsidR="009D7DF6" w:rsidRPr="00100E01" w:rsidRDefault="00000000"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MTTD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detect </m:t>
            </m:r>
            <m:r>
              <m:rPr>
                <m:sty m:val="p"/>
              </m:rPr>
              <w:rPr>
                <w:rFonts w:ascii="Cambria Math" w:hAnsi="Cambria Math" w:cs="Times New Roman"/>
              </w:rPr>
              <m:t>,</m:t>
            </m:r>
            <m:r>
              <w:rPr>
                <w:rFonts w:ascii="Cambria Math" w:hAnsi="Cambria Math" w:cs="Times New Roman"/>
              </w:rPr>
              <m:t>i</m:t>
            </m:r>
          </m:sub>
        </m:sSub>
      </m:oMath>
      <w:r w:rsidR="009D7DF6" w:rsidRPr="00100E01">
        <w:rPr>
          <w:rFonts w:ascii="Times New Roman" w:eastAsiaTheme="minorEastAsia" w:hAnsi="Times New Roman" w:cs="Times New Roman"/>
        </w:rPr>
        <w:t xml:space="preserve"> </w:t>
      </w:r>
      <w:r w:rsidR="009D7DF6" w:rsidRPr="00100E01">
        <w:rPr>
          <w:rFonts w:ascii="Times New Roman" w:eastAsiaTheme="minorEastAsia" w:hAnsi="Times New Roman" w:cs="Times New Roman"/>
        </w:rPr>
        <w:tab/>
        <w:t>(38)</w:t>
      </w:r>
    </w:p>
    <w:p w14:paraId="1D4A7FFE" w14:textId="77777777" w:rsidR="009D7DF6" w:rsidRPr="00100E01" w:rsidRDefault="00000000"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MTTD</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detect </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MTTD</m:t>
                        </m:r>
                      </m:sub>
                    </m:sSub>
                  </m:e>
                </m:d>
              </m:e>
              <m:sup>
                <m:r>
                  <m:rPr>
                    <m:sty m:val="p"/>
                  </m:rPr>
                  <w:rPr>
                    <w:rFonts w:ascii="Cambria Math" w:hAnsi="Cambria Math" w:cs="Times New Roman"/>
                  </w:rPr>
                  <m:t>2</m:t>
                </m:r>
              </m:sup>
            </m:sSup>
          </m:e>
        </m:rad>
      </m:oMath>
      <w:r w:rsidR="009D7DF6" w:rsidRPr="00100E01">
        <w:rPr>
          <w:rFonts w:ascii="Times New Roman" w:eastAsiaTheme="minorEastAsia" w:hAnsi="Times New Roman" w:cs="Times New Roman"/>
        </w:rPr>
        <w:t xml:space="preserve"> </w:t>
      </w:r>
      <w:r w:rsidR="009D7DF6" w:rsidRPr="00100E01">
        <w:rPr>
          <w:rFonts w:ascii="Times New Roman" w:eastAsiaTheme="minorEastAsia" w:hAnsi="Times New Roman" w:cs="Times New Roman"/>
        </w:rPr>
        <w:tab/>
        <w:t>(39)</w:t>
      </w:r>
    </w:p>
    <w:p w14:paraId="4E1CF9C8" w14:textId="77777777" w:rsidR="009D7DF6" w:rsidRPr="00100E01" w:rsidRDefault="009D7DF6" w:rsidP="009D7DF6">
      <w:pPr>
        <w:tabs>
          <w:tab w:val="left" w:pos="1170"/>
        </w:tabs>
        <w:rPr>
          <w:rFonts w:ascii="Times New Roman" w:eastAsiaTheme="minorEastAsia" w:hAnsi="Times New Roman" w:cs="Times New Roman"/>
        </w:rPr>
      </w:pPr>
    </w:p>
    <w:p w14:paraId="48A74493" w14:textId="77777777" w:rsidR="009D7DF6" w:rsidRPr="00100E01" w:rsidRDefault="009D7DF6" w:rsidP="009D7DF6">
      <w:pPr>
        <w:tabs>
          <w:tab w:val="left" w:pos="1170"/>
        </w:tabs>
        <w:rPr>
          <w:rFonts w:ascii="Times New Roman" w:eastAsiaTheme="minorEastAsia" w:hAnsi="Times New Roman" w:cs="Times New Roman"/>
        </w:rPr>
      </w:pPr>
      <w:r w:rsidRPr="00100E01">
        <w:rPr>
          <w:rFonts w:ascii="Times New Roman" w:hAnsi="Times New Roman" w:cs="Times New Roman"/>
        </w:rPr>
        <w:t>where μMTTD is the mean detection time and σMTTD is its variation; median, quartiles, and extrema capture response variability.</w:t>
      </w:r>
    </w:p>
    <w:p w14:paraId="5EE0168B" w14:textId="77777777" w:rsidR="009D7DF6" w:rsidRDefault="009D7DF6" w:rsidP="004D5ACA">
      <w:pPr>
        <w:tabs>
          <w:tab w:val="left" w:pos="1170"/>
        </w:tabs>
        <w:rPr>
          <w:rFonts w:ascii="Times New Roman" w:hAnsi="Times New Roman" w:cs="Times New Roman"/>
          <w:i/>
          <w:iCs/>
        </w:rPr>
      </w:pPr>
    </w:p>
    <w:p w14:paraId="4C6F0CF3" w14:textId="2BD9D57E" w:rsidR="00F37E94" w:rsidRPr="00100E01" w:rsidRDefault="00F37E94" w:rsidP="004D5ACA">
      <w:pPr>
        <w:tabs>
          <w:tab w:val="left" w:pos="1170"/>
        </w:tabs>
        <w:rPr>
          <w:rFonts w:ascii="Times New Roman" w:hAnsi="Times New Roman" w:cs="Times New Roman"/>
          <w:i/>
          <w:iCs/>
        </w:rPr>
      </w:pPr>
      <w:r w:rsidRPr="00100E01">
        <w:rPr>
          <w:rFonts w:ascii="Times New Roman" w:hAnsi="Times New Roman" w:cs="Times New Roman"/>
          <w:i/>
          <w:iCs/>
        </w:rPr>
        <w:t>3.5.2 Data Recording and Export</w:t>
      </w:r>
    </w:p>
    <w:p w14:paraId="7CC72926" w14:textId="6D076EB8" w:rsidR="00B95E77" w:rsidRPr="00100E01" w:rsidRDefault="004020D0" w:rsidP="004D5ACA">
      <w:pPr>
        <w:tabs>
          <w:tab w:val="left" w:pos="1170"/>
        </w:tabs>
        <w:rPr>
          <w:rFonts w:ascii="Times New Roman" w:hAnsi="Times New Roman" w:cs="Times New Roman"/>
        </w:rPr>
      </w:pPr>
      <w:r w:rsidRPr="00100E01">
        <w:rPr>
          <w:rFonts w:ascii="Times New Roman" w:hAnsi="Times New Roman" w:cs="Times New Roman"/>
        </w:rPr>
        <w:t>The simulator logs synchronized sensor/state/decision streams and exports raw and aggregated CSVs with metadata for reproducible comparison</w:t>
      </w:r>
      <w:r w:rsidR="00AB0F54" w:rsidRPr="00100E01">
        <w:rPr>
          <w:rFonts w:ascii="Times New Roman" w:hAnsi="Times New Roman" w:cs="Times New Roman"/>
        </w:rPr>
        <w:t>.</w:t>
      </w:r>
    </w:p>
    <w:p w14:paraId="5DF84DE2" w14:textId="77777777" w:rsidR="004020D0" w:rsidRPr="00100E01" w:rsidRDefault="004020D0" w:rsidP="004D5ACA">
      <w:pPr>
        <w:tabs>
          <w:tab w:val="left" w:pos="1170"/>
        </w:tabs>
        <w:rPr>
          <w:rFonts w:ascii="Times New Roman" w:hAnsi="Times New Roman" w:cs="Times New Roman"/>
        </w:rPr>
      </w:pPr>
    </w:p>
    <w:p w14:paraId="2D06BF89" w14:textId="4026D347" w:rsidR="004020D0" w:rsidRPr="00100E01" w:rsidRDefault="004020D0" w:rsidP="004D5ACA">
      <w:pPr>
        <w:tabs>
          <w:tab w:val="left" w:pos="1170"/>
        </w:tabs>
        <w:rPr>
          <w:rFonts w:ascii="Times New Roman" w:hAnsi="Times New Roman" w:cs="Times New Roman"/>
          <w:i/>
          <w:iCs/>
        </w:rPr>
      </w:pPr>
      <w:r w:rsidRPr="00100E01">
        <w:rPr>
          <w:rFonts w:ascii="Times New Roman" w:hAnsi="Times New Roman" w:cs="Times New Roman"/>
          <w:i/>
          <w:iCs/>
        </w:rPr>
        <w:t>3.5.</w:t>
      </w:r>
      <w:r w:rsidR="006E751A" w:rsidRPr="00100E01">
        <w:rPr>
          <w:rFonts w:ascii="Times New Roman" w:hAnsi="Times New Roman" w:cs="Times New Roman"/>
          <w:i/>
          <w:iCs/>
        </w:rPr>
        <w:t>3</w:t>
      </w:r>
      <w:r w:rsidRPr="00100E01">
        <w:rPr>
          <w:rFonts w:ascii="Times New Roman" w:hAnsi="Times New Roman" w:cs="Times New Roman"/>
          <w:i/>
          <w:iCs/>
        </w:rPr>
        <w:t xml:space="preserve"> Expected Operating Point and Baseline Equilibrium</w:t>
      </w:r>
    </w:p>
    <w:p w14:paraId="583E0DA3" w14:textId="462BEA50" w:rsidR="004020D0" w:rsidRPr="00100E01" w:rsidRDefault="00651670" w:rsidP="004D5ACA">
      <w:pPr>
        <w:tabs>
          <w:tab w:val="left" w:pos="1170"/>
        </w:tabs>
        <w:rPr>
          <w:rFonts w:ascii="Times New Roman" w:eastAsia="Times New Roman" w:hAnsi="Times New Roman" w:cs="Times New Roman"/>
          <w:lang w:eastAsia="zh-CN"/>
        </w:rPr>
      </w:pPr>
      <w:r w:rsidRPr="00100E01">
        <w:rPr>
          <w:rFonts w:ascii="Times New Roman" w:hAnsi="Times New Roman" w:cs="Times New Roman"/>
        </w:rPr>
        <w:t>Because all algorithmic evaluations share identical scenario distributions and ground-truth action frequencies across five randomised seeds, the system establishes an Expected operating point, for example, an Expected F1-score of 0.7333</w:t>
      </w:r>
      <w:r w:rsidR="004020D0" w:rsidRPr="00100E01">
        <w:rPr>
          <w:rFonts w:ascii="Times New Roman" w:eastAsia="Times New Roman" w:hAnsi="Times New Roman" w:cs="Times New Roman"/>
          <w:lang w:eastAsia="zh-CN"/>
        </w:rPr>
        <w:t>.</w:t>
      </w:r>
    </w:p>
    <w:p w14:paraId="5FBB7E26" w14:textId="6CD0B98D" w:rsidR="00AB0F54" w:rsidRPr="00100E01" w:rsidRDefault="00651670" w:rsidP="004D5ACA">
      <w:pPr>
        <w:tabs>
          <w:tab w:val="left" w:pos="1170"/>
        </w:tabs>
        <w:ind w:firstLine="360"/>
        <w:rPr>
          <w:rFonts w:ascii="Times New Roman" w:hAnsi="Times New Roman" w:cs="Times New Roman"/>
        </w:rPr>
      </w:pPr>
      <w:r w:rsidRPr="00100E01">
        <w:rPr>
          <w:rFonts w:ascii="Times New Roman" w:eastAsia="Times New Roman" w:hAnsi="Times New Roman" w:cs="Times New Roman"/>
          <w:lang w:eastAsia="zh-CN"/>
        </w:rPr>
        <w:t xml:space="preserve">The Expected operating point represents the deterministic reference behaviour of the benchmark under nominal sensing and traffic conditions. Rather than serving as a maximum-performance target, it defines the baseline equilibrium against which different fusion methods are compared. In the subsequent performance analysis, this reference serves as the primary comparative anchor for assessing behavioural consistency across models. Algorithmic robustness is therefore evaluated through both conventional performance metrics and the </w:t>
      </w:r>
      <w:r w:rsidRPr="00100E01">
        <w:rPr>
          <w:rFonts w:ascii="Times New Roman" w:eastAsia="Times New Roman" w:hAnsi="Times New Roman" w:cs="Times New Roman"/>
          <w:lang w:eastAsia="zh-CN"/>
        </w:rPr>
        <w:lastRenderedPageBreak/>
        <w:t>degree of deviation from the Expected operating point under degraded sensing conditions. Consequently, higher metric values do not necessarily indicate better benchmark alignment if they reflect a larger departure from the Expected reference</w:t>
      </w:r>
      <w:r w:rsidR="004020D0" w:rsidRPr="00100E01">
        <w:rPr>
          <w:rFonts w:ascii="Times New Roman" w:hAnsi="Times New Roman" w:cs="Times New Roman"/>
        </w:rPr>
        <w:t>.</w:t>
      </w:r>
    </w:p>
    <w:p w14:paraId="69907368" w14:textId="77777777" w:rsidR="006F5C86" w:rsidRPr="00100E01" w:rsidRDefault="006F5C86" w:rsidP="004D5ACA">
      <w:pPr>
        <w:tabs>
          <w:tab w:val="left" w:pos="1170"/>
        </w:tabs>
        <w:ind w:firstLine="360"/>
        <w:rPr>
          <w:rFonts w:ascii="Times New Roman" w:hAnsi="Times New Roman" w:cs="Times New Roman"/>
        </w:rPr>
      </w:pPr>
    </w:p>
    <w:p w14:paraId="5E84D3BA" w14:textId="6CEFEFA7" w:rsidR="00BB7122" w:rsidRPr="00100E01" w:rsidRDefault="00BB7122" w:rsidP="00D17D1B">
      <w:pPr>
        <w:pStyle w:val="NormalWeb"/>
        <w:keepNext/>
        <w:keepLines/>
        <w:tabs>
          <w:tab w:val="left" w:pos="1170"/>
        </w:tabs>
        <w:spacing w:before="0" w:beforeAutospacing="0" w:after="0" w:afterAutospacing="0"/>
        <w:rPr>
          <w:rFonts w:eastAsiaTheme="minorHAnsi"/>
          <w:b/>
          <w:bCs/>
          <w:sz w:val="22"/>
          <w:szCs w:val="22"/>
          <w:lang w:val="en-GB" w:eastAsia="en-US"/>
        </w:rPr>
      </w:pPr>
      <w:r w:rsidRPr="00100E01">
        <w:rPr>
          <w:rFonts w:eastAsiaTheme="minorHAnsi"/>
          <w:b/>
          <w:bCs/>
          <w:sz w:val="22"/>
          <w:szCs w:val="22"/>
          <w:lang w:val="en-GB" w:eastAsia="en-US"/>
        </w:rPr>
        <w:t>4. Results and Discussion</w:t>
      </w:r>
    </w:p>
    <w:p w14:paraId="7C79FD05" w14:textId="02D21920" w:rsidR="00895BAB" w:rsidRPr="00100E01" w:rsidRDefault="00396F09" w:rsidP="00D17D1B">
      <w:pPr>
        <w:pStyle w:val="NormalWeb"/>
        <w:keepNext/>
        <w:keepLines/>
        <w:tabs>
          <w:tab w:val="left" w:pos="1170"/>
        </w:tabs>
        <w:spacing w:before="0" w:beforeAutospacing="0" w:after="0" w:afterAutospacing="0"/>
        <w:rPr>
          <w:rFonts w:eastAsiaTheme="minorHAnsi"/>
          <w:sz w:val="22"/>
          <w:szCs w:val="22"/>
          <w:lang w:val="en-GB" w:eastAsia="en-US"/>
        </w:rPr>
      </w:pPr>
      <w:r w:rsidRPr="00100E01">
        <w:rPr>
          <w:sz w:val="22"/>
          <w:szCs w:val="22"/>
          <w:lang w:val="en-GB"/>
        </w:rPr>
        <w:t xml:space="preserve">The full set of tabular results is available as supplementary data on Zenodo (DOI: </w:t>
      </w:r>
      <w:r w:rsidR="008F7B13" w:rsidRPr="008F7B13">
        <w:rPr>
          <w:sz w:val="22"/>
          <w:szCs w:val="22"/>
          <w:lang w:val="en-GB"/>
        </w:rPr>
        <w:t>10.5281/zenodo.20717304</w:t>
      </w:r>
      <w:r w:rsidR="00895BAB" w:rsidRPr="00100E01">
        <w:rPr>
          <w:rFonts w:eastAsiaTheme="minorHAnsi"/>
          <w:sz w:val="22"/>
          <w:szCs w:val="22"/>
          <w:lang w:val="en-GB" w:eastAsia="en-US"/>
        </w:rPr>
        <w:t>).</w:t>
      </w:r>
    </w:p>
    <w:p w14:paraId="48C94741" w14:textId="77777777" w:rsidR="00895BAB" w:rsidRPr="00100E01" w:rsidRDefault="00895BAB" w:rsidP="004D5ACA">
      <w:pPr>
        <w:pStyle w:val="NormalWeb"/>
        <w:tabs>
          <w:tab w:val="left" w:pos="1170"/>
        </w:tabs>
        <w:spacing w:before="0" w:beforeAutospacing="0" w:after="0" w:afterAutospacing="0"/>
        <w:rPr>
          <w:rFonts w:eastAsiaTheme="minorHAnsi"/>
          <w:b/>
          <w:bCs/>
          <w:sz w:val="22"/>
          <w:szCs w:val="22"/>
          <w:lang w:val="en-GB" w:eastAsia="en-US"/>
        </w:rPr>
      </w:pPr>
    </w:p>
    <w:p w14:paraId="28BB7D8F" w14:textId="17314E4F" w:rsidR="00BB7122" w:rsidRPr="00100E01" w:rsidRDefault="00BB7122" w:rsidP="00101A48">
      <w:pPr>
        <w:pStyle w:val="NormalWeb"/>
        <w:keepNext/>
        <w:keepLines/>
        <w:tabs>
          <w:tab w:val="left" w:pos="1170"/>
        </w:tabs>
        <w:spacing w:before="0" w:beforeAutospacing="0" w:after="0" w:afterAutospacing="0"/>
        <w:rPr>
          <w:rFonts w:eastAsiaTheme="minorHAnsi"/>
          <w:i/>
          <w:iCs/>
          <w:sz w:val="22"/>
          <w:szCs w:val="22"/>
          <w:lang w:val="en-GB" w:eastAsia="en-US"/>
        </w:rPr>
      </w:pPr>
      <w:r w:rsidRPr="00100E01">
        <w:rPr>
          <w:rFonts w:eastAsiaTheme="minorHAnsi"/>
          <w:i/>
          <w:iCs/>
          <w:sz w:val="22"/>
          <w:szCs w:val="22"/>
          <w:lang w:val="en-GB" w:eastAsia="en-US"/>
        </w:rPr>
        <w:t xml:space="preserve">4.1 Experimental Setup  </w:t>
      </w:r>
    </w:p>
    <w:p w14:paraId="3BCC9B82" w14:textId="2D77DF06" w:rsidR="00BB7122" w:rsidRPr="00100E01" w:rsidRDefault="00396F09" w:rsidP="00101A48">
      <w:pPr>
        <w:keepNext/>
        <w:keepLines/>
        <w:tabs>
          <w:tab w:val="left" w:pos="1170"/>
        </w:tabs>
        <w:rPr>
          <w:rFonts w:ascii="Times New Roman" w:eastAsia="Times New Roman" w:hAnsi="Times New Roman" w:cs="Times New Roman"/>
          <w:lang w:eastAsia="zh-CN"/>
        </w:rPr>
      </w:pPr>
      <w:r w:rsidRPr="00100E01">
        <w:rPr>
          <w:rFonts w:ascii="Times New Roman" w:hAnsi="Times New Roman" w:cs="Times New Roman"/>
        </w:rPr>
        <w:t xml:space="preserve">Seven decision modules (Rule-Based: RB, Bayesian: BF, Dempster-Shafer: DS, XGBoost: XGB, SmallMLP: SMLP, Temporal Sequence: TS, and Hybrid: HB) were evaluated in a deterministic CAN-bus simulation across 15 scenarios. All models were executed on the exact same set </w:t>
      </w:r>
      <w:r w:rsidRPr="00100E01">
        <w:rPr>
          <w:rFonts w:ascii="Times New Roman" w:eastAsia="Times New Roman" w:hAnsi="Times New Roman" w:cs="Times New Roman"/>
          <w:lang w:eastAsia="zh-CN"/>
        </w:rPr>
        <w:t xml:space="preserve">of five randomised seeds, and results are reported as means with 95% confidence intervals and standard deviations. </w:t>
      </w:r>
      <w:r w:rsidR="00984E55" w:rsidRPr="00984E55">
        <w:rPr>
          <w:rFonts w:ascii="Times New Roman" w:eastAsia="Times New Roman" w:hAnsi="Times New Roman" w:cs="Times New Roman"/>
          <w:lang w:eastAsia="zh-CN"/>
        </w:rPr>
        <w:t>Performance and robustness are evaluated relative to the Expected operating point</w:t>
      </w:r>
      <w:r w:rsidRPr="00100E01">
        <w:rPr>
          <w:rFonts w:ascii="Times New Roman" w:eastAsia="Times New Roman" w:hAnsi="Times New Roman" w:cs="Times New Roman"/>
          <w:lang w:eastAsia="zh-CN"/>
        </w:rPr>
        <w:t>.</w:t>
      </w:r>
      <w:r w:rsidR="00091152" w:rsidRPr="00100E01">
        <w:rPr>
          <w:rFonts w:ascii="Times New Roman" w:eastAsia="Times New Roman" w:hAnsi="Times New Roman" w:cs="Times New Roman"/>
          <w:lang w:eastAsia="zh-CN"/>
        </w:rPr>
        <w:t xml:space="preserve"> </w:t>
      </w:r>
      <w:r w:rsidR="0066260F" w:rsidRPr="00100E01">
        <w:rPr>
          <w:rFonts w:ascii="Times New Roman" w:eastAsia="Times New Roman" w:hAnsi="Times New Roman" w:cs="Times New Roman"/>
          <w:lang w:eastAsia="zh-CN"/>
        </w:rPr>
        <w:t>The summary tables are generated from per-seed CSV outputs</w:t>
      </w:r>
      <w:r w:rsidR="00091152" w:rsidRPr="00100E01">
        <w:rPr>
          <w:rFonts w:ascii="Times New Roman" w:eastAsia="Times New Roman" w:hAnsi="Times New Roman" w:cs="Times New Roman"/>
          <w:lang w:eastAsia="zh-CN"/>
        </w:rPr>
        <w:t>.</w:t>
      </w:r>
    </w:p>
    <w:p w14:paraId="3376ABC9" w14:textId="77777777" w:rsidR="00BB7122" w:rsidRPr="00100E01" w:rsidRDefault="00BB7122" w:rsidP="004D5ACA">
      <w:pPr>
        <w:pStyle w:val="NormalWeb"/>
        <w:tabs>
          <w:tab w:val="left" w:pos="1170"/>
        </w:tabs>
        <w:spacing w:before="0" w:beforeAutospacing="0" w:after="0" w:afterAutospacing="0"/>
        <w:rPr>
          <w:rFonts w:eastAsiaTheme="minorHAnsi"/>
          <w:b/>
          <w:bCs/>
          <w:sz w:val="22"/>
          <w:szCs w:val="22"/>
          <w:lang w:val="en-GB" w:eastAsia="en-US"/>
        </w:rPr>
      </w:pPr>
    </w:p>
    <w:p w14:paraId="6AA90486" w14:textId="64AF1C90" w:rsidR="00BB7122" w:rsidRPr="00100E01" w:rsidRDefault="00BB7122" w:rsidP="004D5ACA">
      <w:pPr>
        <w:pStyle w:val="NormalWeb"/>
        <w:tabs>
          <w:tab w:val="left" w:pos="1170"/>
        </w:tabs>
        <w:spacing w:before="0" w:beforeAutospacing="0" w:after="0" w:afterAutospacing="0"/>
        <w:rPr>
          <w:rFonts w:eastAsiaTheme="minorHAnsi"/>
          <w:i/>
          <w:iCs/>
          <w:sz w:val="22"/>
          <w:szCs w:val="22"/>
          <w:lang w:val="en-GB" w:eastAsia="en-US"/>
        </w:rPr>
      </w:pPr>
      <w:r w:rsidRPr="00100E01">
        <w:rPr>
          <w:rFonts w:eastAsiaTheme="minorHAnsi"/>
          <w:i/>
          <w:iCs/>
          <w:sz w:val="22"/>
          <w:szCs w:val="22"/>
          <w:lang w:val="en-GB" w:eastAsia="en-US"/>
        </w:rPr>
        <w:t xml:space="preserve">4.2 Functional Performance Analysis  </w:t>
      </w:r>
    </w:p>
    <w:p w14:paraId="6162FCD1" w14:textId="2CE7A9D0" w:rsidR="00BB7122" w:rsidRPr="00100E01" w:rsidRDefault="00BB7122" w:rsidP="004D5ACA">
      <w:pPr>
        <w:pStyle w:val="NormalWeb"/>
        <w:tabs>
          <w:tab w:val="left" w:pos="1170"/>
        </w:tabs>
        <w:spacing w:before="0" w:beforeAutospacing="0" w:after="0" w:afterAutospacing="0"/>
        <w:rPr>
          <w:rFonts w:eastAsiaTheme="minorHAnsi"/>
          <w:i/>
          <w:iCs/>
          <w:sz w:val="22"/>
          <w:szCs w:val="22"/>
          <w:lang w:val="en-GB" w:eastAsia="en-US"/>
        </w:rPr>
      </w:pPr>
      <w:r w:rsidRPr="00100E01">
        <w:rPr>
          <w:rFonts w:eastAsiaTheme="minorHAnsi"/>
          <w:i/>
          <w:iCs/>
          <w:sz w:val="22"/>
          <w:szCs w:val="22"/>
          <w:lang w:val="en-GB" w:eastAsia="en-US"/>
        </w:rPr>
        <w:t xml:space="preserve">4.2.1 Classification Performance  </w:t>
      </w:r>
    </w:p>
    <w:p w14:paraId="2D89BEA9" w14:textId="23779259" w:rsidR="00BB7122" w:rsidRPr="00100E01" w:rsidRDefault="002C533E" w:rsidP="004D5ACA">
      <w:pPr>
        <w:pStyle w:val="NormalWeb"/>
        <w:tabs>
          <w:tab w:val="left" w:pos="1170"/>
        </w:tabs>
        <w:spacing w:before="0" w:beforeAutospacing="0" w:after="0" w:afterAutospacing="0"/>
        <w:rPr>
          <w:sz w:val="22"/>
          <w:szCs w:val="22"/>
          <w:lang w:val="en-GB"/>
        </w:rPr>
      </w:pPr>
      <w:r w:rsidRPr="00100E01">
        <w:rPr>
          <w:sz w:val="22"/>
          <w:szCs w:val="22"/>
          <w:lang w:val="en-GB"/>
        </w:rPr>
        <w:t xml:space="preserve">Table </w:t>
      </w:r>
      <w:r w:rsidR="00796952" w:rsidRPr="00100E01">
        <w:rPr>
          <w:sz w:val="22"/>
          <w:szCs w:val="22"/>
          <w:lang w:val="en-GB"/>
        </w:rPr>
        <w:t>II</w:t>
      </w:r>
      <w:r w:rsidRPr="00100E01">
        <w:rPr>
          <w:sz w:val="22"/>
          <w:szCs w:val="22"/>
          <w:lang w:val="en-GB"/>
        </w:rPr>
        <w:t xml:space="preserve"> summarizes the baseline functional performance of all evaluated models relative to the Expected operating point. </w:t>
      </w:r>
      <w:r w:rsidR="00F22A10" w:rsidRPr="00100E01">
        <w:rPr>
          <w:sz w:val="22"/>
          <w:szCs w:val="22"/>
          <w:lang w:val="en-GB"/>
        </w:rPr>
        <w:t>Under baseline conditions, RB and DS most closely approximate the Expected operating point (F1 = 0.7333), both achieving F1 = 0.7324. XGB (0.7892) and SMLP (0.7824) achieve the highest raw classification performance but deviate further from the reference behaviour. HB provides a compromise between behavioural consistency and classification capacity, whereas BF and TS show weaker alignment with the Expected operating point.</w:t>
      </w:r>
      <w:r w:rsidR="0058278F" w:rsidRPr="00100E01">
        <w:rPr>
          <w:sz w:val="22"/>
          <w:szCs w:val="22"/>
          <w:lang w:val="en-GB"/>
        </w:rPr>
        <w:t xml:space="preserve"> </w:t>
      </w:r>
    </w:p>
    <w:p w14:paraId="521DE340" w14:textId="77777777" w:rsidR="004D5ACA" w:rsidRPr="00100E01" w:rsidRDefault="004D5ACA" w:rsidP="004D5ACA">
      <w:pPr>
        <w:pStyle w:val="NormalWeb"/>
        <w:tabs>
          <w:tab w:val="left" w:pos="1170"/>
        </w:tabs>
        <w:spacing w:before="0" w:beforeAutospacing="0" w:after="0" w:afterAutospacing="0"/>
        <w:rPr>
          <w:rFonts w:eastAsiaTheme="minorHAnsi"/>
          <w:sz w:val="22"/>
          <w:szCs w:val="22"/>
          <w:lang w:val="en-GB" w:eastAsia="en-US"/>
        </w:rPr>
      </w:pPr>
    </w:p>
    <w:p w14:paraId="67B66FE1" w14:textId="4F55A340" w:rsidR="00396F09" w:rsidRPr="00100E01" w:rsidRDefault="00071B10" w:rsidP="004D5ACA">
      <w:pPr>
        <w:keepNext/>
        <w:keepLines/>
        <w:rPr>
          <w:rFonts w:ascii="Times New Roman" w:hAnsi="Times New Roman" w:cs="Times New Roman"/>
        </w:rPr>
      </w:pPr>
      <w:r w:rsidRPr="00100E01">
        <w:rPr>
          <w:rFonts w:ascii="Times New Roman" w:hAnsi="Times New Roman" w:cs="Times New Roman"/>
        </w:rPr>
        <w:t xml:space="preserve">Table </w:t>
      </w:r>
      <w:r w:rsidR="001B0A05" w:rsidRPr="00100E01">
        <w:rPr>
          <w:rFonts w:ascii="Times New Roman" w:hAnsi="Times New Roman" w:cs="Times New Roman"/>
        </w:rPr>
        <w:t>II</w:t>
      </w:r>
      <w:r w:rsidR="00E67767" w:rsidRPr="00100E01">
        <w:rPr>
          <w:rFonts w:ascii="Times New Roman" w:hAnsi="Times New Roman" w:cs="Times New Roman"/>
        </w:rPr>
        <w:t>.</w:t>
      </w:r>
      <w:r w:rsidRPr="00100E01">
        <w:rPr>
          <w:rFonts w:ascii="Times New Roman" w:hAnsi="Times New Roman" w:cs="Times New Roman"/>
        </w:rPr>
        <w:t xml:space="preserve"> </w:t>
      </w:r>
      <w:r w:rsidR="0085472C" w:rsidRPr="00100E01">
        <w:rPr>
          <w:rFonts w:ascii="Times New Roman" w:hAnsi="Times New Roman" w:cs="Times New Roman"/>
        </w:rPr>
        <w:t>Baseline Functional Performance Relative to the Expected Operating Point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2434"/>
        <w:gridCol w:w="2138"/>
        <w:gridCol w:w="2419"/>
      </w:tblGrid>
      <w:tr w:rsidR="00290A1E" w:rsidRPr="00100E01" w14:paraId="0475CBB7" w14:textId="77777777" w:rsidTr="00131F0E">
        <w:trPr>
          <w:trHeight w:val="624"/>
        </w:trPr>
        <w:tc>
          <w:tcPr>
            <w:tcW w:w="1315" w:type="dxa"/>
            <w:tcBorders>
              <w:top w:val="single" w:sz="12" w:space="0" w:color="auto"/>
              <w:bottom w:val="single" w:sz="12" w:space="0" w:color="auto"/>
            </w:tcBorders>
            <w:vAlign w:val="bottom"/>
            <w:hideMark/>
          </w:tcPr>
          <w:p w14:paraId="68F9FC1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Decision </w:t>
            </w:r>
          </w:p>
          <w:p w14:paraId="5949F65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Model</w:t>
            </w:r>
          </w:p>
        </w:tc>
        <w:tc>
          <w:tcPr>
            <w:tcW w:w="2434" w:type="dxa"/>
            <w:tcBorders>
              <w:top w:val="single" w:sz="12" w:space="0" w:color="auto"/>
              <w:bottom w:val="single" w:sz="12" w:space="0" w:color="auto"/>
            </w:tcBorders>
            <w:vAlign w:val="bottom"/>
            <w:hideMark/>
          </w:tcPr>
          <w:p w14:paraId="057C79F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Precision (95% CI)</w:t>
            </w:r>
          </w:p>
        </w:tc>
        <w:tc>
          <w:tcPr>
            <w:tcW w:w="2138" w:type="dxa"/>
            <w:tcBorders>
              <w:top w:val="single" w:sz="12" w:space="0" w:color="auto"/>
              <w:bottom w:val="single" w:sz="12" w:space="0" w:color="auto"/>
            </w:tcBorders>
            <w:vAlign w:val="bottom"/>
            <w:hideMark/>
          </w:tcPr>
          <w:p w14:paraId="135EE29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Recall (95% CI)</w:t>
            </w:r>
          </w:p>
        </w:tc>
        <w:tc>
          <w:tcPr>
            <w:tcW w:w="2419" w:type="dxa"/>
            <w:tcBorders>
              <w:top w:val="single" w:sz="12" w:space="0" w:color="auto"/>
              <w:bottom w:val="single" w:sz="12" w:space="0" w:color="auto"/>
            </w:tcBorders>
            <w:vAlign w:val="bottom"/>
            <w:hideMark/>
          </w:tcPr>
          <w:p w14:paraId="3A26FAF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F1-Score (95% CI)</w:t>
            </w:r>
          </w:p>
        </w:tc>
      </w:tr>
      <w:tr w:rsidR="00290A1E" w:rsidRPr="00100E01" w14:paraId="08A6F0B0" w14:textId="77777777" w:rsidTr="00131F0E">
        <w:trPr>
          <w:trHeight w:val="624"/>
        </w:trPr>
        <w:tc>
          <w:tcPr>
            <w:tcW w:w="1315" w:type="dxa"/>
            <w:tcBorders>
              <w:top w:val="single" w:sz="12" w:space="0" w:color="auto"/>
            </w:tcBorders>
            <w:vAlign w:val="center"/>
            <w:hideMark/>
          </w:tcPr>
          <w:p w14:paraId="3614EEF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Expected</w:t>
            </w:r>
          </w:p>
        </w:tc>
        <w:tc>
          <w:tcPr>
            <w:tcW w:w="2434" w:type="dxa"/>
            <w:tcBorders>
              <w:top w:val="single" w:sz="12" w:space="0" w:color="auto"/>
            </w:tcBorders>
            <w:vAlign w:val="center"/>
            <w:hideMark/>
          </w:tcPr>
          <w:p w14:paraId="5C21530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0.7333</w:t>
            </w:r>
          </w:p>
        </w:tc>
        <w:tc>
          <w:tcPr>
            <w:tcW w:w="2138" w:type="dxa"/>
            <w:tcBorders>
              <w:top w:val="single" w:sz="12" w:space="0" w:color="auto"/>
            </w:tcBorders>
            <w:vAlign w:val="center"/>
            <w:hideMark/>
          </w:tcPr>
          <w:p w14:paraId="057A00D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0.7333</w:t>
            </w:r>
          </w:p>
        </w:tc>
        <w:tc>
          <w:tcPr>
            <w:tcW w:w="2419" w:type="dxa"/>
            <w:tcBorders>
              <w:top w:val="single" w:sz="12" w:space="0" w:color="auto"/>
            </w:tcBorders>
            <w:vAlign w:val="center"/>
            <w:hideMark/>
          </w:tcPr>
          <w:p w14:paraId="347F09C7"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0.7333</w:t>
            </w:r>
          </w:p>
        </w:tc>
      </w:tr>
      <w:tr w:rsidR="00290A1E" w:rsidRPr="00100E01" w14:paraId="1B21B806" w14:textId="77777777" w:rsidTr="00131F0E">
        <w:trPr>
          <w:trHeight w:val="624"/>
        </w:trPr>
        <w:tc>
          <w:tcPr>
            <w:tcW w:w="1315" w:type="dxa"/>
            <w:hideMark/>
          </w:tcPr>
          <w:p w14:paraId="076C37C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RB</w:t>
            </w:r>
          </w:p>
        </w:tc>
        <w:tc>
          <w:tcPr>
            <w:tcW w:w="2434" w:type="dxa"/>
            <w:hideMark/>
          </w:tcPr>
          <w:p w14:paraId="5DA57F39"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0.7315</w:t>
            </w:r>
          </w:p>
          <w:p w14:paraId="310EA00D"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(0.7315, 0.7315)</w:t>
            </w:r>
          </w:p>
        </w:tc>
        <w:tc>
          <w:tcPr>
            <w:tcW w:w="2138" w:type="dxa"/>
            <w:hideMark/>
          </w:tcPr>
          <w:p w14:paraId="191ECD3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0.7333</w:t>
            </w:r>
          </w:p>
          <w:p w14:paraId="4DB4980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(0.7333, 0.7333)</w:t>
            </w:r>
          </w:p>
        </w:tc>
        <w:tc>
          <w:tcPr>
            <w:tcW w:w="2419" w:type="dxa"/>
            <w:hideMark/>
          </w:tcPr>
          <w:p w14:paraId="2439B3A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0.7324</w:t>
            </w:r>
          </w:p>
          <w:p w14:paraId="54AD65A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(0.7324, 0.7324)</w:t>
            </w:r>
          </w:p>
        </w:tc>
      </w:tr>
      <w:tr w:rsidR="00290A1E" w:rsidRPr="00100E01" w14:paraId="5EAB758A" w14:textId="77777777" w:rsidTr="00131F0E">
        <w:trPr>
          <w:trHeight w:val="624"/>
        </w:trPr>
        <w:tc>
          <w:tcPr>
            <w:tcW w:w="1315" w:type="dxa"/>
            <w:hideMark/>
          </w:tcPr>
          <w:p w14:paraId="779D776C"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BF</w:t>
            </w:r>
          </w:p>
        </w:tc>
        <w:tc>
          <w:tcPr>
            <w:tcW w:w="2434" w:type="dxa"/>
            <w:hideMark/>
          </w:tcPr>
          <w:p w14:paraId="6EFB61B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0.6861</w:t>
            </w:r>
          </w:p>
          <w:p w14:paraId="3CE1AB7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(0.6861, 0.6861)</w:t>
            </w:r>
          </w:p>
        </w:tc>
        <w:tc>
          <w:tcPr>
            <w:tcW w:w="2138" w:type="dxa"/>
            <w:hideMark/>
          </w:tcPr>
          <w:p w14:paraId="387AB37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0.7000</w:t>
            </w:r>
          </w:p>
          <w:p w14:paraId="5642C207"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(0.7000, 0.7000)</w:t>
            </w:r>
          </w:p>
        </w:tc>
        <w:tc>
          <w:tcPr>
            <w:tcW w:w="2419" w:type="dxa"/>
            <w:hideMark/>
          </w:tcPr>
          <w:p w14:paraId="5A1A676D"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0.6895</w:t>
            </w:r>
          </w:p>
          <w:p w14:paraId="41FE951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(0.6895, 0.6895)</w:t>
            </w:r>
          </w:p>
        </w:tc>
      </w:tr>
      <w:tr w:rsidR="00290A1E" w:rsidRPr="00100E01" w14:paraId="5062CA84" w14:textId="77777777" w:rsidTr="00131F0E">
        <w:trPr>
          <w:trHeight w:val="624"/>
        </w:trPr>
        <w:tc>
          <w:tcPr>
            <w:tcW w:w="1315" w:type="dxa"/>
            <w:hideMark/>
          </w:tcPr>
          <w:p w14:paraId="72C9209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DS</w:t>
            </w:r>
          </w:p>
        </w:tc>
        <w:tc>
          <w:tcPr>
            <w:tcW w:w="2434" w:type="dxa"/>
            <w:hideMark/>
          </w:tcPr>
          <w:p w14:paraId="28F38165"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0.7315</w:t>
            </w:r>
          </w:p>
          <w:p w14:paraId="20B7B90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(0.7315, 0.7316)</w:t>
            </w:r>
          </w:p>
        </w:tc>
        <w:tc>
          <w:tcPr>
            <w:tcW w:w="2138" w:type="dxa"/>
            <w:hideMark/>
          </w:tcPr>
          <w:p w14:paraId="43418035"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0.7333</w:t>
            </w:r>
          </w:p>
          <w:p w14:paraId="42E03C1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(0.7333, 0.7333)</w:t>
            </w:r>
          </w:p>
        </w:tc>
        <w:tc>
          <w:tcPr>
            <w:tcW w:w="2419" w:type="dxa"/>
            <w:hideMark/>
          </w:tcPr>
          <w:p w14:paraId="2F6EC34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0.7324</w:t>
            </w:r>
          </w:p>
          <w:p w14:paraId="4745809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(0.7324, 0.7324)</w:t>
            </w:r>
          </w:p>
        </w:tc>
      </w:tr>
      <w:tr w:rsidR="00290A1E" w:rsidRPr="00100E01" w14:paraId="1BC29496" w14:textId="77777777" w:rsidTr="00131F0E">
        <w:trPr>
          <w:trHeight w:val="624"/>
        </w:trPr>
        <w:tc>
          <w:tcPr>
            <w:tcW w:w="1315" w:type="dxa"/>
            <w:hideMark/>
          </w:tcPr>
          <w:p w14:paraId="7900037D"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XGB</w:t>
            </w:r>
          </w:p>
        </w:tc>
        <w:tc>
          <w:tcPr>
            <w:tcW w:w="2434" w:type="dxa"/>
            <w:hideMark/>
          </w:tcPr>
          <w:p w14:paraId="1092D4F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0.7798</w:t>
            </w:r>
          </w:p>
          <w:p w14:paraId="6BFFBED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(0.7576, 0.8114)</w:t>
            </w:r>
          </w:p>
        </w:tc>
        <w:tc>
          <w:tcPr>
            <w:tcW w:w="2138" w:type="dxa"/>
            <w:hideMark/>
          </w:tcPr>
          <w:p w14:paraId="4D49657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0.8108</w:t>
            </w:r>
          </w:p>
          <w:p w14:paraId="13C78AE3"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(0.7921, 0.8296)</w:t>
            </w:r>
          </w:p>
        </w:tc>
        <w:tc>
          <w:tcPr>
            <w:tcW w:w="2419" w:type="dxa"/>
            <w:hideMark/>
          </w:tcPr>
          <w:p w14:paraId="6927E075"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0.7892</w:t>
            </w:r>
          </w:p>
          <w:p w14:paraId="39DAD8F9"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(0.7678, 0.8159)</w:t>
            </w:r>
          </w:p>
        </w:tc>
      </w:tr>
      <w:tr w:rsidR="00290A1E" w:rsidRPr="00100E01" w14:paraId="40AD1B42" w14:textId="77777777" w:rsidTr="00131F0E">
        <w:trPr>
          <w:trHeight w:val="624"/>
        </w:trPr>
        <w:tc>
          <w:tcPr>
            <w:tcW w:w="1315" w:type="dxa"/>
            <w:hideMark/>
          </w:tcPr>
          <w:p w14:paraId="12CB06F3"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SMLP</w:t>
            </w:r>
          </w:p>
        </w:tc>
        <w:tc>
          <w:tcPr>
            <w:tcW w:w="2434" w:type="dxa"/>
            <w:hideMark/>
          </w:tcPr>
          <w:p w14:paraId="11D6648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0.7784</w:t>
            </w:r>
          </w:p>
          <w:p w14:paraId="68DC71F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(0.7592, 0.7976)</w:t>
            </w:r>
          </w:p>
        </w:tc>
        <w:tc>
          <w:tcPr>
            <w:tcW w:w="2138" w:type="dxa"/>
            <w:hideMark/>
          </w:tcPr>
          <w:p w14:paraId="6C0D6E37"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0.7908</w:t>
            </w:r>
          </w:p>
          <w:p w14:paraId="5A4A317C"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(0.7675, 0.8108)</w:t>
            </w:r>
          </w:p>
        </w:tc>
        <w:tc>
          <w:tcPr>
            <w:tcW w:w="2419" w:type="dxa"/>
            <w:hideMark/>
          </w:tcPr>
          <w:p w14:paraId="6B594579"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0.7824</w:t>
            </w:r>
          </w:p>
          <w:p w14:paraId="5ACB3495"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(0.7595, 0.8016)</w:t>
            </w:r>
          </w:p>
        </w:tc>
      </w:tr>
      <w:tr w:rsidR="00290A1E" w:rsidRPr="00100E01" w14:paraId="3643A053" w14:textId="77777777" w:rsidTr="00131F0E">
        <w:trPr>
          <w:trHeight w:val="624"/>
        </w:trPr>
        <w:tc>
          <w:tcPr>
            <w:tcW w:w="1315" w:type="dxa"/>
            <w:hideMark/>
          </w:tcPr>
          <w:p w14:paraId="4BFB98B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TS</w:t>
            </w:r>
          </w:p>
        </w:tc>
        <w:tc>
          <w:tcPr>
            <w:tcW w:w="2434" w:type="dxa"/>
            <w:hideMark/>
          </w:tcPr>
          <w:p w14:paraId="0E1F0B0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0.6810</w:t>
            </w:r>
          </w:p>
          <w:p w14:paraId="57F72E9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(0.6510, 0.7151)</w:t>
            </w:r>
          </w:p>
        </w:tc>
        <w:tc>
          <w:tcPr>
            <w:tcW w:w="2138" w:type="dxa"/>
            <w:hideMark/>
          </w:tcPr>
          <w:p w14:paraId="40C313EC"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0.6849</w:t>
            </w:r>
          </w:p>
          <w:p w14:paraId="16E0200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(0.6607, 0.7197)</w:t>
            </w:r>
          </w:p>
        </w:tc>
        <w:tc>
          <w:tcPr>
            <w:tcW w:w="2419" w:type="dxa"/>
            <w:hideMark/>
          </w:tcPr>
          <w:p w14:paraId="2F385C9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0.6538</w:t>
            </w:r>
          </w:p>
          <w:p w14:paraId="2045F137"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(0.6160, 0.6970)</w:t>
            </w:r>
          </w:p>
        </w:tc>
      </w:tr>
      <w:tr w:rsidR="00290A1E" w:rsidRPr="00100E01" w14:paraId="26E2C0A0" w14:textId="77777777" w:rsidTr="00131F0E">
        <w:trPr>
          <w:trHeight w:val="624"/>
        </w:trPr>
        <w:tc>
          <w:tcPr>
            <w:tcW w:w="1315" w:type="dxa"/>
            <w:hideMark/>
          </w:tcPr>
          <w:p w14:paraId="5B6A65B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HB</w:t>
            </w:r>
          </w:p>
        </w:tc>
        <w:tc>
          <w:tcPr>
            <w:tcW w:w="2434" w:type="dxa"/>
            <w:hideMark/>
          </w:tcPr>
          <w:p w14:paraId="1BCD2E5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0.7653</w:t>
            </w:r>
          </w:p>
          <w:p w14:paraId="2976B78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(0.7489, 0.7785)</w:t>
            </w:r>
          </w:p>
        </w:tc>
        <w:tc>
          <w:tcPr>
            <w:tcW w:w="2138" w:type="dxa"/>
            <w:hideMark/>
          </w:tcPr>
          <w:p w14:paraId="4A6BE20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0.7653</w:t>
            </w:r>
          </w:p>
          <w:p w14:paraId="27CA1509"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(0.7486, 0.7785)</w:t>
            </w:r>
          </w:p>
        </w:tc>
        <w:tc>
          <w:tcPr>
            <w:tcW w:w="2419" w:type="dxa"/>
            <w:hideMark/>
          </w:tcPr>
          <w:p w14:paraId="0E95B77D"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0.7653</w:t>
            </w:r>
          </w:p>
          <w:p w14:paraId="20ACF94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(0.7486, 0.7785)</w:t>
            </w:r>
          </w:p>
        </w:tc>
      </w:tr>
      <w:tr w:rsidR="00290A1E" w:rsidRPr="00100E01" w14:paraId="1E7C5E9A" w14:textId="77777777" w:rsidTr="00131F0E">
        <w:trPr>
          <w:trHeight w:val="169"/>
        </w:trPr>
        <w:tc>
          <w:tcPr>
            <w:tcW w:w="8306" w:type="dxa"/>
            <w:gridSpan w:val="4"/>
            <w:tcBorders>
              <w:bottom w:val="single" w:sz="12" w:space="0" w:color="auto"/>
            </w:tcBorders>
            <w:vAlign w:val="center"/>
          </w:tcPr>
          <w:p w14:paraId="640492B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b/>
                <w:bCs/>
              </w:rPr>
              <w:t>Source(s):</w:t>
            </w:r>
            <w:r w:rsidRPr="00100E01">
              <w:rPr>
                <w:rFonts w:ascii="Times New Roman" w:hAnsi="Times New Roman" w:cs="Times New Roman"/>
              </w:rPr>
              <w:t xml:space="preserve"> Authors' own creation</w:t>
            </w:r>
          </w:p>
        </w:tc>
      </w:tr>
    </w:tbl>
    <w:p w14:paraId="6DD0685D" w14:textId="77777777" w:rsidR="004D5ACA" w:rsidRPr="00100E01" w:rsidRDefault="004D5ACA" w:rsidP="004D5ACA">
      <w:pPr>
        <w:pStyle w:val="NormalWeb"/>
        <w:tabs>
          <w:tab w:val="left" w:pos="1170"/>
        </w:tabs>
        <w:spacing w:before="0" w:beforeAutospacing="0" w:after="0" w:afterAutospacing="0"/>
        <w:rPr>
          <w:rFonts w:eastAsiaTheme="minorHAnsi"/>
          <w:b/>
          <w:bCs/>
          <w:sz w:val="22"/>
          <w:szCs w:val="22"/>
          <w:lang w:val="en-GB" w:eastAsia="en-US"/>
        </w:rPr>
      </w:pPr>
    </w:p>
    <w:p w14:paraId="542B97B4" w14:textId="27A1308D" w:rsidR="00BB7122" w:rsidRPr="00100E01" w:rsidRDefault="00BB7122" w:rsidP="007E0A0B">
      <w:pPr>
        <w:pStyle w:val="NormalWeb"/>
        <w:keepNext/>
        <w:keepLines/>
        <w:tabs>
          <w:tab w:val="left" w:pos="1170"/>
        </w:tabs>
        <w:spacing w:before="0" w:beforeAutospacing="0" w:after="0" w:afterAutospacing="0"/>
        <w:rPr>
          <w:rFonts w:eastAsiaTheme="minorHAnsi"/>
          <w:i/>
          <w:iCs/>
          <w:sz w:val="22"/>
          <w:szCs w:val="22"/>
          <w:lang w:val="en-GB" w:eastAsia="en-US"/>
        </w:rPr>
      </w:pPr>
      <w:r w:rsidRPr="00100E01">
        <w:rPr>
          <w:rFonts w:eastAsiaTheme="minorHAnsi"/>
          <w:i/>
          <w:iCs/>
          <w:sz w:val="22"/>
          <w:szCs w:val="22"/>
          <w:lang w:val="en-GB" w:eastAsia="en-US"/>
        </w:rPr>
        <w:lastRenderedPageBreak/>
        <w:t xml:space="preserve">4.2.2 Decision-Specific Performance  </w:t>
      </w:r>
    </w:p>
    <w:p w14:paraId="639798E5" w14:textId="6CB0E605" w:rsidR="006E527B" w:rsidRPr="00D347C7" w:rsidRDefault="009F172D" w:rsidP="007E0A0B">
      <w:pPr>
        <w:pStyle w:val="NormalWeb"/>
        <w:keepNext/>
        <w:keepLines/>
        <w:tabs>
          <w:tab w:val="left" w:pos="1170"/>
        </w:tabs>
        <w:spacing w:before="0" w:beforeAutospacing="0" w:after="0" w:afterAutospacing="0"/>
        <w:rPr>
          <w:sz w:val="22"/>
          <w:szCs w:val="22"/>
          <w:lang w:val="en-US"/>
        </w:rPr>
      </w:pPr>
      <w:r w:rsidRPr="00100E01">
        <w:rPr>
          <w:sz w:val="22"/>
          <w:szCs w:val="22"/>
          <w:lang w:val="en-GB"/>
        </w:rPr>
        <w:t xml:space="preserve">Table III summarizes the F1-score performance of each model across four scenario families. </w:t>
      </w:r>
      <w:r w:rsidR="00D347C7" w:rsidRPr="00D347C7">
        <w:rPr>
          <w:sz w:val="22"/>
          <w:szCs w:val="22"/>
          <w:lang w:val="en-US"/>
        </w:rPr>
        <w:t>Scenario-level performance is evaluated relative to the Expected operating point rather than raw F1-score alone</w:t>
      </w:r>
      <w:r w:rsidR="00D557F9" w:rsidRPr="00100E01">
        <w:rPr>
          <w:sz w:val="22"/>
          <w:szCs w:val="22"/>
          <w:lang w:val="en-GB"/>
        </w:rPr>
        <w:t xml:space="preserve">. </w:t>
      </w:r>
      <w:r w:rsidRPr="00100E01">
        <w:rPr>
          <w:sz w:val="22"/>
          <w:szCs w:val="22"/>
          <w:lang w:val="en-GB"/>
        </w:rPr>
        <w:t xml:space="preserve">Parking (S1) strongly penalizes Bayesian, while RB and DS remain closely aligned with the Expected operating point. Gradual motion (S2 to S4) compresses performance differences, whereas sudden obstacles (S5) and complex trajectories (S6) amplify model divergence. </w:t>
      </w:r>
      <w:r w:rsidR="007F73AC" w:rsidRPr="00100E01">
        <w:rPr>
          <w:sz w:val="22"/>
          <w:szCs w:val="22"/>
          <w:lang w:val="en-GB"/>
        </w:rPr>
        <w:t>RB and DS exhibit highly similar scenario-family F1 patterns, despite differences in latency, robustness, and safety metrics</w:t>
      </w:r>
      <w:r w:rsidRPr="00100E01">
        <w:rPr>
          <w:sz w:val="22"/>
          <w:szCs w:val="22"/>
          <w:lang w:val="en-GB"/>
        </w:rPr>
        <w:t>. While XGB, SMLP, and HB often achieve higher raw F1-scores, RB and DS remain most consistent with the Expected operating point.</w:t>
      </w:r>
    </w:p>
    <w:p w14:paraId="17CF50C0" w14:textId="77777777" w:rsidR="006E527B" w:rsidRPr="00100E01" w:rsidRDefault="006E527B" w:rsidP="004D5ACA">
      <w:pPr>
        <w:pStyle w:val="NormalWeb"/>
        <w:tabs>
          <w:tab w:val="left" w:pos="1170"/>
        </w:tabs>
        <w:spacing w:before="0" w:beforeAutospacing="0" w:after="0" w:afterAutospacing="0"/>
        <w:rPr>
          <w:sz w:val="22"/>
          <w:szCs w:val="22"/>
          <w:lang w:val="en-GB"/>
        </w:rPr>
      </w:pPr>
    </w:p>
    <w:p w14:paraId="489DAA27" w14:textId="48F8B79D" w:rsidR="001017FE" w:rsidRPr="00100E01" w:rsidRDefault="001017FE" w:rsidP="00101A48">
      <w:pPr>
        <w:pStyle w:val="NormalWeb"/>
        <w:keepNext/>
        <w:keepLines/>
        <w:tabs>
          <w:tab w:val="left" w:pos="1170"/>
        </w:tabs>
        <w:spacing w:before="0" w:beforeAutospacing="0" w:after="0" w:afterAutospacing="0"/>
        <w:rPr>
          <w:sz w:val="22"/>
          <w:szCs w:val="22"/>
          <w:lang w:val="en-GB"/>
        </w:rPr>
      </w:pPr>
      <w:r w:rsidRPr="00100E01">
        <w:rPr>
          <w:sz w:val="22"/>
          <w:szCs w:val="22"/>
          <w:lang w:val="en-GB"/>
        </w:rPr>
        <w:t xml:space="preserve">Table </w:t>
      </w:r>
      <w:r w:rsidR="001B0A05" w:rsidRPr="00100E01">
        <w:rPr>
          <w:sz w:val="22"/>
          <w:szCs w:val="22"/>
          <w:lang w:val="en-GB"/>
        </w:rPr>
        <w:t>III</w:t>
      </w:r>
      <w:r w:rsidRPr="00100E01">
        <w:rPr>
          <w:sz w:val="22"/>
          <w:szCs w:val="22"/>
          <w:lang w:val="en-GB"/>
        </w:rPr>
        <w:t xml:space="preserve">. </w:t>
      </w:r>
      <w:r w:rsidR="0044154C" w:rsidRPr="00100E01">
        <w:rPr>
          <w:sz w:val="22"/>
          <w:szCs w:val="22"/>
          <w:lang w:val="en-GB"/>
        </w:rPr>
        <w:t>Scenario-Family F1-Score Relative to the Expected Operating Point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5"/>
        <w:gridCol w:w="1141"/>
        <w:gridCol w:w="1982"/>
        <w:gridCol w:w="2105"/>
        <w:gridCol w:w="2043"/>
      </w:tblGrid>
      <w:tr w:rsidR="00290A1E" w:rsidRPr="00100E01" w14:paraId="4AA21798" w14:textId="77777777" w:rsidTr="00131F0E">
        <w:trPr>
          <w:trHeight w:val="255"/>
        </w:trPr>
        <w:tc>
          <w:tcPr>
            <w:tcW w:w="1035" w:type="dxa"/>
            <w:tcBorders>
              <w:top w:val="single" w:sz="12" w:space="0" w:color="auto"/>
              <w:bottom w:val="single" w:sz="12" w:space="0" w:color="auto"/>
            </w:tcBorders>
            <w:vAlign w:val="bottom"/>
            <w:hideMark/>
          </w:tcPr>
          <w:p w14:paraId="609BFE7D"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Decision </w:t>
            </w:r>
          </w:p>
          <w:p w14:paraId="5B7EE63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Model</w:t>
            </w:r>
          </w:p>
        </w:tc>
        <w:tc>
          <w:tcPr>
            <w:tcW w:w="1141" w:type="dxa"/>
            <w:tcBorders>
              <w:top w:val="single" w:sz="12" w:space="0" w:color="auto"/>
              <w:bottom w:val="single" w:sz="12" w:space="0" w:color="auto"/>
            </w:tcBorders>
            <w:vAlign w:val="bottom"/>
            <w:hideMark/>
          </w:tcPr>
          <w:p w14:paraId="2E51A50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Parking (S1)</w:t>
            </w:r>
          </w:p>
        </w:tc>
        <w:tc>
          <w:tcPr>
            <w:tcW w:w="1982" w:type="dxa"/>
            <w:tcBorders>
              <w:top w:val="single" w:sz="12" w:space="0" w:color="auto"/>
              <w:bottom w:val="single" w:sz="12" w:space="0" w:color="auto"/>
            </w:tcBorders>
            <w:vAlign w:val="bottom"/>
          </w:tcPr>
          <w:p w14:paraId="0D35562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Gradual Approach (S2 - S4)</w:t>
            </w:r>
          </w:p>
        </w:tc>
        <w:tc>
          <w:tcPr>
            <w:tcW w:w="2105" w:type="dxa"/>
            <w:tcBorders>
              <w:top w:val="single" w:sz="12" w:space="0" w:color="auto"/>
              <w:bottom w:val="single" w:sz="12" w:space="0" w:color="auto"/>
            </w:tcBorders>
            <w:vAlign w:val="bottom"/>
          </w:tcPr>
          <w:p w14:paraId="5237417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Sudden Obstacles (S5A - S5E)</w:t>
            </w:r>
          </w:p>
        </w:tc>
        <w:tc>
          <w:tcPr>
            <w:tcW w:w="2043" w:type="dxa"/>
            <w:tcBorders>
              <w:top w:val="single" w:sz="12" w:space="0" w:color="auto"/>
              <w:bottom w:val="single" w:sz="12" w:space="0" w:color="auto"/>
            </w:tcBorders>
            <w:vAlign w:val="bottom"/>
          </w:tcPr>
          <w:p w14:paraId="2CD6E1D3"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Complex Motion (S6A - S6F)</w:t>
            </w:r>
          </w:p>
        </w:tc>
      </w:tr>
      <w:tr w:rsidR="00290A1E" w:rsidRPr="00100E01" w14:paraId="1E3F23ED" w14:textId="77777777" w:rsidTr="00131F0E">
        <w:trPr>
          <w:trHeight w:val="255"/>
        </w:trPr>
        <w:tc>
          <w:tcPr>
            <w:tcW w:w="1035" w:type="dxa"/>
            <w:tcBorders>
              <w:top w:val="single" w:sz="12" w:space="0" w:color="auto"/>
            </w:tcBorders>
            <w:vAlign w:val="center"/>
            <w:hideMark/>
          </w:tcPr>
          <w:p w14:paraId="4770080C" w14:textId="77777777" w:rsidR="00290A1E" w:rsidRPr="00100E01" w:rsidRDefault="00290A1E" w:rsidP="00131F0E">
            <w:pPr>
              <w:keepNext/>
              <w:keepLines/>
              <w:spacing w:before="240" w:line="276" w:lineRule="auto"/>
              <w:jc w:val="left"/>
              <w:rPr>
                <w:rFonts w:ascii="Times New Roman" w:hAnsi="Times New Roman" w:cs="Times New Roman"/>
              </w:rPr>
            </w:pPr>
            <w:r w:rsidRPr="00100E01">
              <w:rPr>
                <w:rFonts w:ascii="Times New Roman" w:hAnsi="Times New Roman" w:cs="Times New Roman"/>
              </w:rPr>
              <w:t>Expected</w:t>
            </w:r>
          </w:p>
        </w:tc>
        <w:tc>
          <w:tcPr>
            <w:tcW w:w="1141" w:type="dxa"/>
            <w:tcBorders>
              <w:top w:val="single" w:sz="12" w:space="0" w:color="auto"/>
            </w:tcBorders>
            <w:vAlign w:val="center"/>
          </w:tcPr>
          <w:p w14:paraId="2FF1886E" w14:textId="77777777" w:rsidR="00290A1E" w:rsidRPr="00100E01" w:rsidRDefault="00290A1E" w:rsidP="00131F0E">
            <w:pPr>
              <w:keepNext/>
              <w:keepLines/>
              <w:spacing w:before="240" w:line="276" w:lineRule="auto"/>
              <w:jc w:val="left"/>
              <w:rPr>
                <w:rFonts w:ascii="Times New Roman" w:hAnsi="Times New Roman" w:cs="Times New Roman"/>
              </w:rPr>
            </w:pPr>
            <w:r w:rsidRPr="00100E01">
              <w:rPr>
                <w:rFonts w:ascii="Times New Roman" w:eastAsia="Times New Roman" w:hAnsi="Times New Roman" w:cs="Times New Roman"/>
                <w:sz w:val="24"/>
                <w:szCs w:val="24"/>
              </w:rPr>
              <w:t>0.7500</w:t>
            </w:r>
          </w:p>
        </w:tc>
        <w:tc>
          <w:tcPr>
            <w:tcW w:w="1982" w:type="dxa"/>
            <w:tcBorders>
              <w:top w:val="single" w:sz="12" w:space="0" w:color="auto"/>
            </w:tcBorders>
            <w:vAlign w:val="center"/>
          </w:tcPr>
          <w:p w14:paraId="600BB628" w14:textId="77777777" w:rsidR="00290A1E" w:rsidRPr="00100E01" w:rsidRDefault="00290A1E" w:rsidP="00131F0E">
            <w:pPr>
              <w:keepNext/>
              <w:keepLines/>
              <w:spacing w:before="240" w:line="276" w:lineRule="auto"/>
              <w:jc w:val="left"/>
              <w:rPr>
                <w:rFonts w:ascii="Times New Roman" w:hAnsi="Times New Roman" w:cs="Times New Roman"/>
              </w:rPr>
            </w:pPr>
            <w:r w:rsidRPr="00100E01">
              <w:rPr>
                <w:rFonts w:ascii="Times New Roman" w:eastAsia="Times New Roman" w:hAnsi="Times New Roman" w:cs="Times New Roman"/>
                <w:sz w:val="24"/>
                <w:szCs w:val="24"/>
              </w:rPr>
              <w:t>0.8333</w:t>
            </w:r>
          </w:p>
        </w:tc>
        <w:tc>
          <w:tcPr>
            <w:tcW w:w="2105" w:type="dxa"/>
            <w:tcBorders>
              <w:top w:val="single" w:sz="12" w:space="0" w:color="auto"/>
            </w:tcBorders>
            <w:vAlign w:val="center"/>
          </w:tcPr>
          <w:p w14:paraId="3C580056" w14:textId="77777777" w:rsidR="00290A1E" w:rsidRPr="00100E01" w:rsidRDefault="00290A1E" w:rsidP="00131F0E">
            <w:pPr>
              <w:keepNext/>
              <w:keepLines/>
              <w:spacing w:before="240" w:line="276" w:lineRule="auto"/>
              <w:jc w:val="left"/>
              <w:rPr>
                <w:rFonts w:ascii="Times New Roman" w:hAnsi="Times New Roman" w:cs="Times New Roman"/>
              </w:rPr>
            </w:pPr>
            <w:r w:rsidRPr="00100E01">
              <w:rPr>
                <w:rFonts w:ascii="Times New Roman" w:eastAsia="Times New Roman" w:hAnsi="Times New Roman" w:cs="Times New Roman"/>
                <w:sz w:val="24"/>
                <w:szCs w:val="24"/>
              </w:rPr>
              <w:t>0.5000</w:t>
            </w:r>
          </w:p>
        </w:tc>
        <w:tc>
          <w:tcPr>
            <w:tcW w:w="2043" w:type="dxa"/>
            <w:tcBorders>
              <w:top w:val="single" w:sz="12" w:space="0" w:color="auto"/>
            </w:tcBorders>
            <w:vAlign w:val="center"/>
          </w:tcPr>
          <w:p w14:paraId="1711BAFC" w14:textId="77777777" w:rsidR="00290A1E" w:rsidRPr="00100E01" w:rsidRDefault="00290A1E" w:rsidP="00131F0E">
            <w:pPr>
              <w:keepNext/>
              <w:keepLines/>
              <w:spacing w:before="240" w:line="276" w:lineRule="auto"/>
              <w:jc w:val="left"/>
              <w:rPr>
                <w:rFonts w:ascii="Times New Roman" w:hAnsi="Times New Roman" w:cs="Times New Roman"/>
              </w:rPr>
            </w:pPr>
            <w:r w:rsidRPr="00100E01">
              <w:rPr>
                <w:rFonts w:ascii="Times New Roman" w:eastAsia="Times New Roman" w:hAnsi="Times New Roman" w:cs="Times New Roman"/>
                <w:sz w:val="24"/>
                <w:szCs w:val="24"/>
              </w:rPr>
              <w:t>0.8750</w:t>
            </w:r>
          </w:p>
        </w:tc>
      </w:tr>
      <w:tr w:rsidR="00290A1E" w:rsidRPr="00100E01" w14:paraId="69874148" w14:textId="77777777" w:rsidTr="00131F0E">
        <w:trPr>
          <w:trHeight w:val="255"/>
        </w:trPr>
        <w:tc>
          <w:tcPr>
            <w:tcW w:w="1035" w:type="dxa"/>
            <w:vAlign w:val="center"/>
            <w:hideMark/>
          </w:tcPr>
          <w:p w14:paraId="7751EE6C"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RB</w:t>
            </w:r>
          </w:p>
        </w:tc>
        <w:tc>
          <w:tcPr>
            <w:tcW w:w="1141" w:type="dxa"/>
            <w:vAlign w:val="center"/>
          </w:tcPr>
          <w:p w14:paraId="1D348F5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0.7491</w:t>
            </w:r>
          </w:p>
        </w:tc>
        <w:tc>
          <w:tcPr>
            <w:tcW w:w="1982" w:type="dxa"/>
            <w:vAlign w:val="center"/>
          </w:tcPr>
          <w:p w14:paraId="046B918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0.8326</w:t>
            </w:r>
          </w:p>
        </w:tc>
        <w:tc>
          <w:tcPr>
            <w:tcW w:w="2105" w:type="dxa"/>
            <w:vAlign w:val="center"/>
          </w:tcPr>
          <w:p w14:paraId="2DBA1C1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0.4992</w:t>
            </w:r>
          </w:p>
        </w:tc>
        <w:tc>
          <w:tcPr>
            <w:tcW w:w="2043" w:type="dxa"/>
            <w:vAlign w:val="center"/>
          </w:tcPr>
          <w:p w14:paraId="57D38AF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0.8739</w:t>
            </w:r>
          </w:p>
        </w:tc>
      </w:tr>
      <w:tr w:rsidR="00290A1E" w:rsidRPr="00100E01" w14:paraId="6E98E4F6" w14:textId="77777777" w:rsidTr="00131F0E">
        <w:trPr>
          <w:trHeight w:val="255"/>
        </w:trPr>
        <w:tc>
          <w:tcPr>
            <w:tcW w:w="1035" w:type="dxa"/>
            <w:vAlign w:val="center"/>
            <w:hideMark/>
          </w:tcPr>
          <w:p w14:paraId="04E0444C"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BF</w:t>
            </w:r>
          </w:p>
        </w:tc>
        <w:tc>
          <w:tcPr>
            <w:tcW w:w="1141" w:type="dxa"/>
            <w:vAlign w:val="center"/>
          </w:tcPr>
          <w:p w14:paraId="2AA8C29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0.0949</w:t>
            </w:r>
          </w:p>
        </w:tc>
        <w:tc>
          <w:tcPr>
            <w:tcW w:w="1982" w:type="dxa"/>
            <w:vAlign w:val="center"/>
          </w:tcPr>
          <w:p w14:paraId="273F0B4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0.8326</w:t>
            </w:r>
          </w:p>
        </w:tc>
        <w:tc>
          <w:tcPr>
            <w:tcW w:w="2105" w:type="dxa"/>
            <w:vAlign w:val="center"/>
          </w:tcPr>
          <w:p w14:paraId="38A0818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0.4992</w:t>
            </w:r>
          </w:p>
        </w:tc>
        <w:tc>
          <w:tcPr>
            <w:tcW w:w="2043" w:type="dxa"/>
            <w:vAlign w:val="center"/>
          </w:tcPr>
          <w:p w14:paraId="0094FC1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0.8739</w:t>
            </w:r>
          </w:p>
        </w:tc>
      </w:tr>
      <w:tr w:rsidR="00290A1E" w:rsidRPr="00100E01" w14:paraId="1CB8E5A4" w14:textId="77777777" w:rsidTr="00131F0E">
        <w:trPr>
          <w:trHeight w:val="255"/>
        </w:trPr>
        <w:tc>
          <w:tcPr>
            <w:tcW w:w="1035" w:type="dxa"/>
            <w:vAlign w:val="center"/>
          </w:tcPr>
          <w:p w14:paraId="7A9497F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DS</w:t>
            </w:r>
          </w:p>
        </w:tc>
        <w:tc>
          <w:tcPr>
            <w:tcW w:w="1141" w:type="dxa"/>
            <w:vAlign w:val="center"/>
          </w:tcPr>
          <w:p w14:paraId="3195F78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0.7491</w:t>
            </w:r>
          </w:p>
        </w:tc>
        <w:tc>
          <w:tcPr>
            <w:tcW w:w="1982" w:type="dxa"/>
            <w:vAlign w:val="center"/>
          </w:tcPr>
          <w:p w14:paraId="6146D7ED"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0.8326</w:t>
            </w:r>
          </w:p>
        </w:tc>
        <w:tc>
          <w:tcPr>
            <w:tcW w:w="2105" w:type="dxa"/>
            <w:vAlign w:val="center"/>
          </w:tcPr>
          <w:p w14:paraId="75D69B07"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0.4992</w:t>
            </w:r>
          </w:p>
        </w:tc>
        <w:tc>
          <w:tcPr>
            <w:tcW w:w="2043" w:type="dxa"/>
            <w:vAlign w:val="center"/>
          </w:tcPr>
          <w:p w14:paraId="4506460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0.8739</w:t>
            </w:r>
          </w:p>
        </w:tc>
      </w:tr>
      <w:tr w:rsidR="00290A1E" w:rsidRPr="00100E01" w14:paraId="552B3B9F" w14:textId="77777777" w:rsidTr="00131F0E">
        <w:trPr>
          <w:trHeight w:val="255"/>
        </w:trPr>
        <w:tc>
          <w:tcPr>
            <w:tcW w:w="1035" w:type="dxa"/>
            <w:vAlign w:val="center"/>
          </w:tcPr>
          <w:p w14:paraId="7C4E846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XGB</w:t>
            </w:r>
          </w:p>
        </w:tc>
        <w:tc>
          <w:tcPr>
            <w:tcW w:w="1141" w:type="dxa"/>
            <w:vAlign w:val="center"/>
          </w:tcPr>
          <w:p w14:paraId="6B3ACD6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0.7437</w:t>
            </w:r>
          </w:p>
        </w:tc>
        <w:tc>
          <w:tcPr>
            <w:tcW w:w="1982" w:type="dxa"/>
            <w:vAlign w:val="center"/>
          </w:tcPr>
          <w:p w14:paraId="49E765E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0.8347</w:t>
            </w:r>
          </w:p>
        </w:tc>
        <w:tc>
          <w:tcPr>
            <w:tcW w:w="2105" w:type="dxa"/>
            <w:vAlign w:val="center"/>
          </w:tcPr>
          <w:p w14:paraId="4D3D154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0.6363</w:t>
            </w:r>
          </w:p>
        </w:tc>
        <w:tc>
          <w:tcPr>
            <w:tcW w:w="2043" w:type="dxa"/>
            <w:vAlign w:val="center"/>
          </w:tcPr>
          <w:p w14:paraId="3B660DC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0.8692</w:t>
            </w:r>
          </w:p>
        </w:tc>
      </w:tr>
      <w:tr w:rsidR="00290A1E" w:rsidRPr="00100E01" w14:paraId="0A4A0334" w14:textId="77777777" w:rsidTr="00131F0E">
        <w:trPr>
          <w:trHeight w:val="255"/>
        </w:trPr>
        <w:tc>
          <w:tcPr>
            <w:tcW w:w="1035" w:type="dxa"/>
            <w:vAlign w:val="center"/>
          </w:tcPr>
          <w:p w14:paraId="769B22A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SMLP</w:t>
            </w:r>
          </w:p>
        </w:tc>
        <w:tc>
          <w:tcPr>
            <w:tcW w:w="1141" w:type="dxa"/>
            <w:vAlign w:val="center"/>
          </w:tcPr>
          <w:p w14:paraId="388DE72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0.8937</w:t>
            </w:r>
          </w:p>
        </w:tc>
        <w:tc>
          <w:tcPr>
            <w:tcW w:w="1982" w:type="dxa"/>
            <w:vAlign w:val="center"/>
          </w:tcPr>
          <w:p w14:paraId="36E9350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0.8428</w:t>
            </w:r>
          </w:p>
        </w:tc>
        <w:tc>
          <w:tcPr>
            <w:tcW w:w="2105" w:type="dxa"/>
            <w:vAlign w:val="center"/>
          </w:tcPr>
          <w:p w14:paraId="2BA35AE7"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0.6010</w:t>
            </w:r>
          </w:p>
        </w:tc>
        <w:tc>
          <w:tcPr>
            <w:tcW w:w="2043" w:type="dxa"/>
            <w:vAlign w:val="center"/>
          </w:tcPr>
          <w:p w14:paraId="34E32D3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0.8954</w:t>
            </w:r>
          </w:p>
        </w:tc>
      </w:tr>
      <w:tr w:rsidR="00290A1E" w:rsidRPr="00100E01" w14:paraId="288CF4AD" w14:textId="77777777" w:rsidTr="00131F0E">
        <w:trPr>
          <w:trHeight w:val="255"/>
        </w:trPr>
        <w:tc>
          <w:tcPr>
            <w:tcW w:w="1035" w:type="dxa"/>
            <w:vAlign w:val="center"/>
          </w:tcPr>
          <w:p w14:paraId="5469972A" w14:textId="77777777" w:rsidR="00290A1E" w:rsidRPr="00100E01" w:rsidRDefault="00290A1E" w:rsidP="00131F0E">
            <w:pPr>
              <w:spacing w:line="276" w:lineRule="auto"/>
              <w:jc w:val="left"/>
              <w:rPr>
                <w:rFonts w:ascii="Times New Roman" w:hAnsi="Times New Roman" w:cs="Times New Roman"/>
              </w:rPr>
            </w:pPr>
            <w:r w:rsidRPr="00100E01">
              <w:rPr>
                <w:rFonts w:ascii="Times New Roman" w:hAnsi="Times New Roman" w:cs="Times New Roman"/>
              </w:rPr>
              <w:t>TS</w:t>
            </w:r>
          </w:p>
        </w:tc>
        <w:tc>
          <w:tcPr>
            <w:tcW w:w="1141" w:type="dxa"/>
            <w:vAlign w:val="center"/>
          </w:tcPr>
          <w:p w14:paraId="71D905B7" w14:textId="77777777" w:rsidR="00290A1E" w:rsidRPr="00100E01" w:rsidRDefault="00290A1E" w:rsidP="00131F0E">
            <w:pPr>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0.9952</w:t>
            </w:r>
          </w:p>
        </w:tc>
        <w:tc>
          <w:tcPr>
            <w:tcW w:w="1982" w:type="dxa"/>
            <w:vAlign w:val="center"/>
          </w:tcPr>
          <w:p w14:paraId="2DBD270E" w14:textId="77777777" w:rsidR="00290A1E" w:rsidRPr="00100E01" w:rsidRDefault="00290A1E" w:rsidP="00131F0E">
            <w:pPr>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0.7291</w:t>
            </w:r>
          </w:p>
        </w:tc>
        <w:tc>
          <w:tcPr>
            <w:tcW w:w="2105" w:type="dxa"/>
            <w:vAlign w:val="center"/>
          </w:tcPr>
          <w:p w14:paraId="4C901B61" w14:textId="77777777" w:rsidR="00290A1E" w:rsidRPr="00100E01" w:rsidRDefault="00290A1E" w:rsidP="00131F0E">
            <w:pPr>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0.4868</w:t>
            </w:r>
          </w:p>
        </w:tc>
        <w:tc>
          <w:tcPr>
            <w:tcW w:w="2043" w:type="dxa"/>
            <w:vAlign w:val="center"/>
          </w:tcPr>
          <w:p w14:paraId="4F77232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eastAsia="Times New Roman" w:hAnsi="Times New Roman" w:cs="Times New Roman"/>
                <w:sz w:val="24"/>
                <w:szCs w:val="24"/>
              </w:rPr>
              <w:t>0.7709</w:t>
            </w:r>
          </w:p>
        </w:tc>
      </w:tr>
      <w:tr w:rsidR="00290A1E" w:rsidRPr="00100E01" w14:paraId="0BFEE939" w14:textId="77777777" w:rsidTr="00131F0E">
        <w:trPr>
          <w:trHeight w:val="255"/>
        </w:trPr>
        <w:tc>
          <w:tcPr>
            <w:tcW w:w="1035" w:type="dxa"/>
            <w:vAlign w:val="center"/>
          </w:tcPr>
          <w:p w14:paraId="42935256" w14:textId="77777777" w:rsidR="00290A1E" w:rsidRPr="00100E01" w:rsidRDefault="00290A1E" w:rsidP="00131F0E">
            <w:pPr>
              <w:spacing w:after="240" w:line="276" w:lineRule="auto"/>
              <w:jc w:val="left"/>
              <w:rPr>
                <w:rFonts w:ascii="Times New Roman" w:hAnsi="Times New Roman" w:cs="Times New Roman"/>
              </w:rPr>
            </w:pPr>
            <w:r w:rsidRPr="00100E01">
              <w:rPr>
                <w:rFonts w:ascii="Times New Roman" w:hAnsi="Times New Roman" w:cs="Times New Roman"/>
              </w:rPr>
              <w:t>HB</w:t>
            </w:r>
          </w:p>
        </w:tc>
        <w:tc>
          <w:tcPr>
            <w:tcW w:w="1141" w:type="dxa"/>
            <w:vAlign w:val="center"/>
          </w:tcPr>
          <w:p w14:paraId="28CA7DA4" w14:textId="77777777" w:rsidR="00290A1E" w:rsidRPr="00100E01" w:rsidRDefault="00290A1E" w:rsidP="00131F0E">
            <w:pPr>
              <w:spacing w:after="240" w:line="276" w:lineRule="auto"/>
              <w:jc w:val="left"/>
              <w:rPr>
                <w:rFonts w:ascii="Times New Roman" w:hAnsi="Times New Roman" w:cs="Times New Roman"/>
              </w:rPr>
            </w:pPr>
            <w:r w:rsidRPr="00100E01">
              <w:rPr>
                <w:rFonts w:ascii="Times New Roman" w:eastAsia="Times New Roman" w:hAnsi="Times New Roman" w:cs="Times New Roman"/>
                <w:sz w:val="24"/>
                <w:szCs w:val="24"/>
              </w:rPr>
              <w:t>0.7992</w:t>
            </w:r>
          </w:p>
        </w:tc>
        <w:tc>
          <w:tcPr>
            <w:tcW w:w="1982" w:type="dxa"/>
            <w:vAlign w:val="center"/>
          </w:tcPr>
          <w:p w14:paraId="7B42D298" w14:textId="77777777" w:rsidR="00290A1E" w:rsidRPr="00100E01" w:rsidRDefault="00290A1E" w:rsidP="00131F0E">
            <w:pPr>
              <w:spacing w:after="240" w:line="276" w:lineRule="auto"/>
              <w:jc w:val="left"/>
              <w:rPr>
                <w:rFonts w:ascii="Times New Roman" w:hAnsi="Times New Roman" w:cs="Times New Roman"/>
              </w:rPr>
            </w:pPr>
            <w:r w:rsidRPr="00100E01">
              <w:rPr>
                <w:rFonts w:ascii="Times New Roman" w:eastAsia="Times New Roman" w:hAnsi="Times New Roman" w:cs="Times New Roman"/>
                <w:sz w:val="24"/>
                <w:szCs w:val="24"/>
              </w:rPr>
              <w:t>0.8485</w:t>
            </w:r>
          </w:p>
        </w:tc>
        <w:tc>
          <w:tcPr>
            <w:tcW w:w="2105" w:type="dxa"/>
            <w:vAlign w:val="center"/>
          </w:tcPr>
          <w:p w14:paraId="4D95FF23" w14:textId="77777777" w:rsidR="00290A1E" w:rsidRPr="00100E01" w:rsidRDefault="00290A1E" w:rsidP="00131F0E">
            <w:pPr>
              <w:spacing w:after="240" w:line="276" w:lineRule="auto"/>
              <w:jc w:val="left"/>
              <w:rPr>
                <w:rFonts w:ascii="Times New Roman" w:hAnsi="Times New Roman" w:cs="Times New Roman"/>
              </w:rPr>
            </w:pPr>
            <w:r w:rsidRPr="00100E01">
              <w:rPr>
                <w:rFonts w:ascii="Times New Roman" w:eastAsia="Times New Roman" w:hAnsi="Times New Roman" w:cs="Times New Roman"/>
                <w:sz w:val="24"/>
                <w:szCs w:val="24"/>
              </w:rPr>
              <w:t>0.6092</w:t>
            </w:r>
          </w:p>
        </w:tc>
        <w:tc>
          <w:tcPr>
            <w:tcW w:w="2043" w:type="dxa"/>
            <w:vAlign w:val="center"/>
          </w:tcPr>
          <w:p w14:paraId="0E69CD8A" w14:textId="77777777" w:rsidR="00290A1E" w:rsidRPr="00100E01" w:rsidRDefault="00290A1E" w:rsidP="00131F0E">
            <w:pPr>
              <w:keepNext/>
              <w:keepLines/>
              <w:spacing w:after="240" w:line="276" w:lineRule="auto"/>
              <w:jc w:val="left"/>
              <w:rPr>
                <w:rFonts w:ascii="Times New Roman" w:hAnsi="Times New Roman" w:cs="Times New Roman"/>
              </w:rPr>
            </w:pPr>
            <w:r w:rsidRPr="00100E01">
              <w:rPr>
                <w:rFonts w:ascii="Times New Roman" w:eastAsia="Times New Roman" w:hAnsi="Times New Roman" w:cs="Times New Roman"/>
                <w:sz w:val="24"/>
                <w:szCs w:val="24"/>
              </w:rPr>
              <w:t>0.9158</w:t>
            </w:r>
          </w:p>
        </w:tc>
      </w:tr>
      <w:tr w:rsidR="00290A1E" w:rsidRPr="00100E01" w14:paraId="0E5A060A" w14:textId="77777777" w:rsidTr="008A3FC6">
        <w:trPr>
          <w:trHeight w:val="110"/>
        </w:trPr>
        <w:tc>
          <w:tcPr>
            <w:tcW w:w="8306" w:type="dxa"/>
            <w:gridSpan w:val="5"/>
            <w:tcBorders>
              <w:bottom w:val="single" w:sz="12" w:space="0" w:color="auto"/>
            </w:tcBorders>
            <w:vAlign w:val="center"/>
          </w:tcPr>
          <w:p w14:paraId="4D45EB20" w14:textId="77777777" w:rsidR="00290A1E" w:rsidRPr="00100E01" w:rsidRDefault="00290A1E" w:rsidP="00131F0E">
            <w:pPr>
              <w:spacing w:line="276" w:lineRule="auto"/>
              <w:jc w:val="left"/>
              <w:rPr>
                <w:rFonts w:ascii="Times New Roman" w:hAnsi="Times New Roman" w:cs="Times New Roman"/>
              </w:rPr>
            </w:pPr>
            <w:r w:rsidRPr="00100E01">
              <w:rPr>
                <w:rFonts w:ascii="Times New Roman" w:hAnsi="Times New Roman" w:cs="Times New Roman"/>
                <w:b/>
                <w:bCs/>
              </w:rPr>
              <w:t>Source(s):</w:t>
            </w:r>
            <w:r w:rsidRPr="00100E01">
              <w:rPr>
                <w:rFonts w:ascii="Times New Roman" w:hAnsi="Times New Roman" w:cs="Times New Roman"/>
              </w:rPr>
              <w:t xml:space="preserve"> Authors' own creation</w:t>
            </w:r>
          </w:p>
        </w:tc>
      </w:tr>
    </w:tbl>
    <w:p w14:paraId="78C119AD" w14:textId="77777777" w:rsidR="00B77EAB" w:rsidRPr="00100E01" w:rsidRDefault="00B77EAB" w:rsidP="00E67A2C">
      <w:pPr>
        <w:pStyle w:val="NormalWeb"/>
        <w:keepNext/>
        <w:keepLines/>
        <w:tabs>
          <w:tab w:val="left" w:pos="1170"/>
        </w:tabs>
        <w:spacing w:before="0" w:beforeAutospacing="0" w:after="0" w:afterAutospacing="0" w:line="276" w:lineRule="auto"/>
        <w:rPr>
          <w:rFonts w:eastAsiaTheme="minorHAnsi"/>
          <w:i/>
          <w:iCs/>
          <w:sz w:val="22"/>
          <w:szCs w:val="22"/>
          <w:lang w:val="en-GB" w:eastAsia="en-US"/>
        </w:rPr>
      </w:pPr>
    </w:p>
    <w:p w14:paraId="098B7937" w14:textId="25102DFD" w:rsidR="00401878" w:rsidRPr="00100E01" w:rsidRDefault="00BB7122" w:rsidP="00E67A2C">
      <w:pPr>
        <w:pStyle w:val="NormalWeb"/>
        <w:keepNext/>
        <w:keepLines/>
        <w:tabs>
          <w:tab w:val="left" w:pos="1170"/>
        </w:tabs>
        <w:spacing w:before="0" w:beforeAutospacing="0" w:after="0" w:afterAutospacing="0" w:line="276" w:lineRule="auto"/>
        <w:rPr>
          <w:rFonts w:eastAsiaTheme="minorHAnsi"/>
          <w:i/>
          <w:iCs/>
          <w:sz w:val="22"/>
          <w:szCs w:val="22"/>
          <w:lang w:val="en-GB" w:eastAsia="en-US"/>
        </w:rPr>
      </w:pPr>
      <w:r w:rsidRPr="00100E01">
        <w:rPr>
          <w:rFonts w:eastAsiaTheme="minorHAnsi"/>
          <w:i/>
          <w:iCs/>
          <w:sz w:val="22"/>
          <w:szCs w:val="22"/>
          <w:lang w:val="en-GB" w:eastAsia="en-US"/>
        </w:rPr>
        <w:t xml:space="preserve">4.3 Model-Specific Analysis  </w:t>
      </w:r>
    </w:p>
    <w:p w14:paraId="4E123DEA" w14:textId="6A5F7A60" w:rsidR="00401878" w:rsidRPr="00100E01" w:rsidRDefault="00401878" w:rsidP="006E527B">
      <w:pPr>
        <w:keepNext/>
        <w:keepLines/>
        <w:spacing w:line="240" w:lineRule="atLeast"/>
        <w:rPr>
          <w:rFonts w:ascii="Times New Roman" w:hAnsi="Times New Roman" w:cs="Times New Roman"/>
        </w:rPr>
      </w:pPr>
      <w:r w:rsidRPr="00100E01">
        <w:rPr>
          <w:rFonts w:ascii="Times New Roman" w:hAnsi="Times New Roman" w:cs="Times New Roman"/>
        </w:rPr>
        <w:t xml:space="preserve">Table </w:t>
      </w:r>
      <w:r w:rsidR="00C206DA" w:rsidRPr="00100E01">
        <w:rPr>
          <w:rFonts w:ascii="Times New Roman" w:hAnsi="Times New Roman" w:cs="Times New Roman"/>
        </w:rPr>
        <w:t>IV</w:t>
      </w:r>
      <w:r w:rsidRPr="00100E01">
        <w:rPr>
          <w:rFonts w:ascii="Times New Roman" w:hAnsi="Times New Roman" w:cs="Times New Roman"/>
        </w:rPr>
        <w:t>. Safety Reliability and Latency Profiles Relative to the Expected Operating Point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2"/>
        <w:gridCol w:w="2208"/>
        <w:gridCol w:w="2208"/>
        <w:gridCol w:w="2208"/>
      </w:tblGrid>
      <w:tr w:rsidR="00290A1E" w:rsidRPr="00100E01" w14:paraId="00A36A59" w14:textId="77777777" w:rsidTr="00131F0E">
        <w:trPr>
          <w:trHeight w:val="266"/>
        </w:trPr>
        <w:tc>
          <w:tcPr>
            <w:tcW w:w="1013" w:type="pct"/>
            <w:tcBorders>
              <w:top w:val="single" w:sz="12" w:space="0" w:color="auto"/>
              <w:bottom w:val="single" w:sz="12" w:space="0" w:color="auto"/>
            </w:tcBorders>
            <w:vAlign w:val="bottom"/>
            <w:hideMark/>
          </w:tcPr>
          <w:p w14:paraId="5CD170D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Decision Model</w:t>
            </w:r>
          </w:p>
        </w:tc>
        <w:tc>
          <w:tcPr>
            <w:tcW w:w="1329" w:type="pct"/>
            <w:tcBorders>
              <w:top w:val="single" w:sz="12" w:space="0" w:color="auto"/>
              <w:bottom w:val="single" w:sz="12" w:space="0" w:color="auto"/>
            </w:tcBorders>
            <w:vAlign w:val="bottom"/>
            <w:hideMark/>
          </w:tcPr>
          <w:p w14:paraId="69E406E8" w14:textId="7F2DDEE9"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Mean </w:t>
            </w:r>
            <w:r w:rsidR="004009F9" w:rsidRPr="00100E01">
              <w:rPr>
                <w:rFonts w:ascii="Times New Roman" w:hAnsi="Times New Roman" w:cs="Times New Roman"/>
              </w:rPr>
              <w:br/>
            </w:r>
            <w:r w:rsidRPr="00100E01">
              <w:rPr>
                <w:rFonts w:ascii="Times New Roman" w:hAnsi="Times New Roman" w:cs="Times New Roman"/>
              </w:rPr>
              <w:t>Time-to-Detect (s)</w:t>
            </w:r>
          </w:p>
        </w:tc>
        <w:tc>
          <w:tcPr>
            <w:tcW w:w="1329" w:type="pct"/>
            <w:tcBorders>
              <w:top w:val="single" w:sz="12" w:space="0" w:color="auto"/>
              <w:bottom w:val="single" w:sz="12" w:space="0" w:color="auto"/>
            </w:tcBorders>
            <w:vAlign w:val="bottom"/>
            <w:hideMark/>
          </w:tcPr>
          <w:p w14:paraId="06846DB1" w14:textId="70605BFD"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Full_Brake </w:t>
            </w:r>
            <w:r w:rsidR="004009F9" w:rsidRPr="00100E01">
              <w:rPr>
                <w:rFonts w:ascii="Times New Roman" w:hAnsi="Times New Roman" w:cs="Times New Roman"/>
              </w:rPr>
              <w:br/>
            </w:r>
            <w:r w:rsidRPr="00100E01">
              <w:rPr>
                <w:rFonts w:ascii="Times New Roman" w:hAnsi="Times New Roman" w:cs="Times New Roman"/>
              </w:rPr>
              <w:t>FNR (95% CI)</w:t>
            </w:r>
          </w:p>
        </w:tc>
        <w:tc>
          <w:tcPr>
            <w:tcW w:w="1329" w:type="pct"/>
            <w:tcBorders>
              <w:top w:val="single" w:sz="12" w:space="0" w:color="auto"/>
              <w:bottom w:val="single" w:sz="12" w:space="0" w:color="auto"/>
            </w:tcBorders>
            <w:vAlign w:val="bottom"/>
            <w:hideMark/>
          </w:tcPr>
          <w:p w14:paraId="2170D4E0" w14:textId="4F92BA50"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Near-Miss </w:t>
            </w:r>
            <w:r w:rsidR="004009F9" w:rsidRPr="00100E01">
              <w:rPr>
                <w:rFonts w:ascii="Times New Roman" w:hAnsi="Times New Roman" w:cs="Times New Roman"/>
              </w:rPr>
              <w:br/>
            </w:r>
            <w:r w:rsidRPr="00100E01">
              <w:rPr>
                <w:rFonts w:ascii="Times New Roman" w:hAnsi="Times New Roman" w:cs="Times New Roman"/>
              </w:rPr>
              <w:t>Rate (NMR)</w:t>
            </w:r>
          </w:p>
        </w:tc>
      </w:tr>
      <w:tr w:rsidR="00290A1E" w:rsidRPr="00100E01" w14:paraId="45F9D042" w14:textId="77777777" w:rsidTr="00131F0E">
        <w:trPr>
          <w:trHeight w:val="445"/>
        </w:trPr>
        <w:tc>
          <w:tcPr>
            <w:tcW w:w="1013" w:type="pct"/>
            <w:tcBorders>
              <w:top w:val="single" w:sz="12" w:space="0" w:color="auto"/>
            </w:tcBorders>
            <w:vAlign w:val="bottom"/>
            <w:hideMark/>
          </w:tcPr>
          <w:p w14:paraId="18338B1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Expected</w:t>
            </w:r>
          </w:p>
        </w:tc>
        <w:tc>
          <w:tcPr>
            <w:tcW w:w="1329" w:type="pct"/>
            <w:tcBorders>
              <w:top w:val="single" w:sz="12" w:space="0" w:color="auto"/>
            </w:tcBorders>
            <w:vAlign w:val="bottom"/>
            <w:hideMark/>
          </w:tcPr>
          <w:p w14:paraId="0C6A972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0.0000 </w:t>
            </w:r>
          </w:p>
        </w:tc>
        <w:tc>
          <w:tcPr>
            <w:tcW w:w="1329" w:type="pct"/>
            <w:tcBorders>
              <w:top w:val="single" w:sz="12" w:space="0" w:color="auto"/>
            </w:tcBorders>
            <w:vAlign w:val="bottom"/>
            <w:hideMark/>
          </w:tcPr>
          <w:p w14:paraId="70360DF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0.0000</w:t>
            </w:r>
          </w:p>
        </w:tc>
        <w:tc>
          <w:tcPr>
            <w:tcW w:w="1329" w:type="pct"/>
            <w:tcBorders>
              <w:top w:val="single" w:sz="12" w:space="0" w:color="auto"/>
            </w:tcBorders>
            <w:vAlign w:val="bottom"/>
            <w:hideMark/>
          </w:tcPr>
          <w:p w14:paraId="64C3C8C3"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0.0001</w:t>
            </w:r>
          </w:p>
        </w:tc>
      </w:tr>
      <w:tr w:rsidR="00290A1E" w:rsidRPr="00100E01" w14:paraId="069C81A2" w14:textId="77777777" w:rsidTr="00131F0E">
        <w:trPr>
          <w:trHeight w:val="624"/>
        </w:trPr>
        <w:tc>
          <w:tcPr>
            <w:tcW w:w="1013" w:type="pct"/>
            <w:hideMark/>
          </w:tcPr>
          <w:p w14:paraId="1BB751A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RB</w:t>
            </w:r>
          </w:p>
        </w:tc>
        <w:tc>
          <w:tcPr>
            <w:tcW w:w="1329" w:type="pct"/>
            <w:hideMark/>
          </w:tcPr>
          <w:p w14:paraId="62C3B60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0.0510</w:t>
            </w:r>
          </w:p>
          <w:p w14:paraId="092A0B6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(0.0506, 0.0516)</w:t>
            </w:r>
          </w:p>
        </w:tc>
        <w:tc>
          <w:tcPr>
            <w:tcW w:w="1329" w:type="pct"/>
            <w:hideMark/>
          </w:tcPr>
          <w:p w14:paraId="2D04030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0.0000 </w:t>
            </w:r>
          </w:p>
          <w:p w14:paraId="0DF4D52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(0.0000, 0.0000)</w:t>
            </w:r>
          </w:p>
        </w:tc>
        <w:tc>
          <w:tcPr>
            <w:tcW w:w="1329" w:type="pct"/>
            <w:hideMark/>
          </w:tcPr>
          <w:p w14:paraId="04A1CFB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0.5278 </w:t>
            </w:r>
          </w:p>
          <w:p w14:paraId="4EAAB98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(0.5276, 0.5281)</w:t>
            </w:r>
          </w:p>
        </w:tc>
      </w:tr>
      <w:tr w:rsidR="00290A1E" w:rsidRPr="00100E01" w14:paraId="5039C524" w14:textId="77777777" w:rsidTr="00131F0E">
        <w:trPr>
          <w:trHeight w:val="624"/>
        </w:trPr>
        <w:tc>
          <w:tcPr>
            <w:tcW w:w="1013" w:type="pct"/>
            <w:hideMark/>
          </w:tcPr>
          <w:p w14:paraId="3D25D48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BF</w:t>
            </w:r>
          </w:p>
        </w:tc>
        <w:tc>
          <w:tcPr>
            <w:tcW w:w="1329" w:type="pct"/>
            <w:hideMark/>
          </w:tcPr>
          <w:p w14:paraId="6F5827F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0.0474</w:t>
            </w:r>
          </w:p>
          <w:p w14:paraId="240253E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(0.0472, 0.0475)</w:t>
            </w:r>
          </w:p>
        </w:tc>
        <w:tc>
          <w:tcPr>
            <w:tcW w:w="1329" w:type="pct"/>
            <w:hideMark/>
          </w:tcPr>
          <w:p w14:paraId="085878B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0.0667</w:t>
            </w:r>
          </w:p>
          <w:p w14:paraId="451CC5A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(0.0667, 0.0667)</w:t>
            </w:r>
          </w:p>
        </w:tc>
        <w:tc>
          <w:tcPr>
            <w:tcW w:w="1329" w:type="pct"/>
            <w:hideMark/>
          </w:tcPr>
          <w:p w14:paraId="7BD6523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0.4946 </w:t>
            </w:r>
          </w:p>
          <w:p w14:paraId="681D89B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(0.4944, 0.4948)</w:t>
            </w:r>
          </w:p>
        </w:tc>
      </w:tr>
      <w:tr w:rsidR="00290A1E" w:rsidRPr="00100E01" w14:paraId="64EC3D9C" w14:textId="77777777" w:rsidTr="00131F0E">
        <w:trPr>
          <w:trHeight w:val="624"/>
        </w:trPr>
        <w:tc>
          <w:tcPr>
            <w:tcW w:w="1013" w:type="pct"/>
            <w:hideMark/>
          </w:tcPr>
          <w:p w14:paraId="534CD9B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DS</w:t>
            </w:r>
          </w:p>
        </w:tc>
        <w:tc>
          <w:tcPr>
            <w:tcW w:w="1329" w:type="pct"/>
            <w:hideMark/>
          </w:tcPr>
          <w:p w14:paraId="4649CB1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0.0509</w:t>
            </w:r>
          </w:p>
          <w:p w14:paraId="18017B1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(0.0506, 0.0513)</w:t>
            </w:r>
          </w:p>
        </w:tc>
        <w:tc>
          <w:tcPr>
            <w:tcW w:w="1329" w:type="pct"/>
            <w:hideMark/>
          </w:tcPr>
          <w:p w14:paraId="0BDAEDC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0.0000 </w:t>
            </w:r>
          </w:p>
          <w:p w14:paraId="68DFCFE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(0.0000, 0.0000)</w:t>
            </w:r>
          </w:p>
        </w:tc>
        <w:tc>
          <w:tcPr>
            <w:tcW w:w="1329" w:type="pct"/>
            <w:hideMark/>
          </w:tcPr>
          <w:p w14:paraId="6D37424E"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0.5278 </w:t>
            </w:r>
          </w:p>
          <w:p w14:paraId="7BF79A6D"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(0.5277, 0.5280)</w:t>
            </w:r>
          </w:p>
        </w:tc>
      </w:tr>
      <w:tr w:rsidR="00290A1E" w:rsidRPr="00100E01" w14:paraId="5AB7AB04" w14:textId="77777777" w:rsidTr="00131F0E">
        <w:trPr>
          <w:trHeight w:val="624"/>
        </w:trPr>
        <w:tc>
          <w:tcPr>
            <w:tcW w:w="1013" w:type="pct"/>
            <w:hideMark/>
          </w:tcPr>
          <w:p w14:paraId="560466C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XGB</w:t>
            </w:r>
          </w:p>
        </w:tc>
        <w:tc>
          <w:tcPr>
            <w:tcW w:w="1329" w:type="pct"/>
            <w:hideMark/>
          </w:tcPr>
          <w:p w14:paraId="01E8E493"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0.0210</w:t>
            </w:r>
          </w:p>
          <w:p w14:paraId="5E9598EB"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(0.0101, 0.0346)</w:t>
            </w:r>
          </w:p>
        </w:tc>
        <w:tc>
          <w:tcPr>
            <w:tcW w:w="1329" w:type="pct"/>
            <w:hideMark/>
          </w:tcPr>
          <w:p w14:paraId="2C184E1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0.0000 </w:t>
            </w:r>
          </w:p>
          <w:p w14:paraId="3B785CE3"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(0.0000, 0.0000)</w:t>
            </w:r>
          </w:p>
        </w:tc>
        <w:tc>
          <w:tcPr>
            <w:tcW w:w="1329" w:type="pct"/>
            <w:hideMark/>
          </w:tcPr>
          <w:p w14:paraId="13904177"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0.5362 </w:t>
            </w:r>
          </w:p>
          <w:p w14:paraId="202C3345"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(0.5305, 0.5440)</w:t>
            </w:r>
          </w:p>
        </w:tc>
      </w:tr>
      <w:tr w:rsidR="00290A1E" w:rsidRPr="00100E01" w14:paraId="27FEC81B" w14:textId="77777777" w:rsidTr="00131F0E">
        <w:trPr>
          <w:trHeight w:val="624"/>
        </w:trPr>
        <w:tc>
          <w:tcPr>
            <w:tcW w:w="1013" w:type="pct"/>
            <w:hideMark/>
          </w:tcPr>
          <w:p w14:paraId="5328A73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SMLP</w:t>
            </w:r>
          </w:p>
        </w:tc>
        <w:tc>
          <w:tcPr>
            <w:tcW w:w="1329" w:type="pct"/>
            <w:hideMark/>
          </w:tcPr>
          <w:p w14:paraId="59A314D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0.7153</w:t>
            </w:r>
          </w:p>
          <w:p w14:paraId="6063304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(0.4513, 0.9652)</w:t>
            </w:r>
          </w:p>
        </w:tc>
        <w:tc>
          <w:tcPr>
            <w:tcW w:w="1329" w:type="pct"/>
            <w:hideMark/>
          </w:tcPr>
          <w:p w14:paraId="583F17A3"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0.0000 </w:t>
            </w:r>
          </w:p>
          <w:p w14:paraId="077AA2E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(0.0000, 0.0000)</w:t>
            </w:r>
          </w:p>
        </w:tc>
        <w:tc>
          <w:tcPr>
            <w:tcW w:w="1329" w:type="pct"/>
            <w:hideMark/>
          </w:tcPr>
          <w:p w14:paraId="06C76357"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0.5282 </w:t>
            </w:r>
          </w:p>
          <w:p w14:paraId="2A3AACAA"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(0.5273, 0.5291)</w:t>
            </w:r>
          </w:p>
        </w:tc>
      </w:tr>
      <w:tr w:rsidR="00290A1E" w:rsidRPr="00100E01" w14:paraId="0BC1EAC6" w14:textId="77777777" w:rsidTr="00131F0E">
        <w:trPr>
          <w:trHeight w:val="624"/>
        </w:trPr>
        <w:tc>
          <w:tcPr>
            <w:tcW w:w="1013" w:type="pct"/>
            <w:hideMark/>
          </w:tcPr>
          <w:p w14:paraId="744F7F2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TS</w:t>
            </w:r>
          </w:p>
        </w:tc>
        <w:tc>
          <w:tcPr>
            <w:tcW w:w="1329" w:type="pct"/>
            <w:hideMark/>
          </w:tcPr>
          <w:p w14:paraId="28CF23F0"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1.1694</w:t>
            </w:r>
          </w:p>
          <w:p w14:paraId="2DA27D63"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(0.7566, 1.6890)</w:t>
            </w:r>
          </w:p>
        </w:tc>
        <w:tc>
          <w:tcPr>
            <w:tcW w:w="1329" w:type="pct"/>
            <w:hideMark/>
          </w:tcPr>
          <w:p w14:paraId="4DB1189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0.0070 </w:t>
            </w:r>
          </w:p>
          <w:p w14:paraId="1E08C8E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(0.0002, 0.0203)</w:t>
            </w:r>
          </w:p>
        </w:tc>
        <w:tc>
          <w:tcPr>
            <w:tcW w:w="1329" w:type="pct"/>
            <w:hideMark/>
          </w:tcPr>
          <w:p w14:paraId="520FDEF1"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0.5273 </w:t>
            </w:r>
          </w:p>
          <w:p w14:paraId="45E8B704"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(0.5255, 0.5292)</w:t>
            </w:r>
          </w:p>
        </w:tc>
      </w:tr>
      <w:tr w:rsidR="00290A1E" w:rsidRPr="00100E01" w14:paraId="565C22FC" w14:textId="77777777" w:rsidTr="00131F0E">
        <w:trPr>
          <w:trHeight w:val="624"/>
        </w:trPr>
        <w:tc>
          <w:tcPr>
            <w:tcW w:w="1013" w:type="pct"/>
            <w:hideMark/>
          </w:tcPr>
          <w:p w14:paraId="29586AFF"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HB</w:t>
            </w:r>
          </w:p>
        </w:tc>
        <w:tc>
          <w:tcPr>
            <w:tcW w:w="1329" w:type="pct"/>
            <w:hideMark/>
          </w:tcPr>
          <w:p w14:paraId="400D93E6"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0.2225</w:t>
            </w:r>
          </w:p>
          <w:p w14:paraId="63EFC18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(0.0431, 0.4419)</w:t>
            </w:r>
          </w:p>
        </w:tc>
        <w:tc>
          <w:tcPr>
            <w:tcW w:w="1329" w:type="pct"/>
            <w:hideMark/>
          </w:tcPr>
          <w:p w14:paraId="7FE07C95"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0.0000</w:t>
            </w:r>
          </w:p>
          <w:p w14:paraId="62185BD5"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(0.0000, 0.0000)</w:t>
            </w:r>
          </w:p>
        </w:tc>
        <w:tc>
          <w:tcPr>
            <w:tcW w:w="1329" w:type="pct"/>
            <w:hideMark/>
          </w:tcPr>
          <w:p w14:paraId="5B87F662"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0.5303 </w:t>
            </w:r>
          </w:p>
          <w:p w14:paraId="0A03FF0C"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rPr>
              <w:t>(0.5286, 0.5320)</w:t>
            </w:r>
          </w:p>
        </w:tc>
      </w:tr>
      <w:tr w:rsidR="00290A1E" w:rsidRPr="00100E01" w14:paraId="321AB8AE" w14:textId="77777777" w:rsidTr="00131F0E">
        <w:trPr>
          <w:trHeight w:val="71"/>
        </w:trPr>
        <w:tc>
          <w:tcPr>
            <w:tcW w:w="5000" w:type="pct"/>
            <w:gridSpan w:val="4"/>
            <w:tcBorders>
              <w:bottom w:val="single" w:sz="12" w:space="0" w:color="auto"/>
            </w:tcBorders>
            <w:vAlign w:val="center"/>
          </w:tcPr>
          <w:p w14:paraId="27B6FD28" w14:textId="77777777" w:rsidR="00290A1E" w:rsidRPr="00100E01" w:rsidRDefault="00290A1E" w:rsidP="00131F0E">
            <w:pPr>
              <w:keepNext/>
              <w:keepLines/>
              <w:spacing w:line="276" w:lineRule="auto"/>
              <w:jc w:val="left"/>
              <w:rPr>
                <w:rFonts w:ascii="Times New Roman" w:hAnsi="Times New Roman" w:cs="Times New Roman"/>
              </w:rPr>
            </w:pPr>
            <w:r w:rsidRPr="00100E01">
              <w:rPr>
                <w:rFonts w:ascii="Times New Roman" w:hAnsi="Times New Roman" w:cs="Times New Roman"/>
                <w:b/>
                <w:bCs/>
              </w:rPr>
              <w:t>Source(s):</w:t>
            </w:r>
            <w:r w:rsidRPr="00100E01">
              <w:rPr>
                <w:rFonts w:ascii="Times New Roman" w:hAnsi="Times New Roman" w:cs="Times New Roman"/>
              </w:rPr>
              <w:t xml:space="preserve"> Authors' own creation</w:t>
            </w:r>
          </w:p>
        </w:tc>
      </w:tr>
    </w:tbl>
    <w:p w14:paraId="189D5A33" w14:textId="77777777" w:rsidR="00DA4F11" w:rsidRPr="00100E01" w:rsidRDefault="00DA4F11" w:rsidP="006E527B">
      <w:pPr>
        <w:pStyle w:val="NormalWeb"/>
        <w:tabs>
          <w:tab w:val="left" w:pos="1170"/>
        </w:tabs>
        <w:spacing w:before="0" w:beforeAutospacing="0" w:after="0" w:afterAutospacing="0"/>
        <w:rPr>
          <w:rFonts w:eastAsiaTheme="minorHAnsi"/>
          <w:b/>
          <w:bCs/>
          <w:sz w:val="22"/>
          <w:szCs w:val="22"/>
          <w:lang w:val="en-GB" w:eastAsia="en-US"/>
        </w:rPr>
      </w:pPr>
    </w:p>
    <w:p w14:paraId="24675E5D" w14:textId="7E54DC88" w:rsidR="00B52C4C" w:rsidRPr="00100E01" w:rsidRDefault="00B52C4C" w:rsidP="004C6ACE">
      <w:pPr>
        <w:pStyle w:val="NormalWeb"/>
        <w:keepNext/>
        <w:keepLines/>
        <w:tabs>
          <w:tab w:val="left" w:pos="1170"/>
        </w:tabs>
        <w:spacing w:before="0" w:beforeAutospacing="0" w:after="0" w:afterAutospacing="0"/>
        <w:rPr>
          <w:rFonts w:eastAsiaTheme="minorHAnsi"/>
          <w:i/>
          <w:iCs/>
          <w:sz w:val="22"/>
          <w:szCs w:val="22"/>
          <w:lang w:val="en-GB" w:eastAsia="en-US"/>
        </w:rPr>
      </w:pPr>
      <w:r w:rsidRPr="00100E01">
        <w:rPr>
          <w:rFonts w:eastAsiaTheme="minorHAnsi"/>
          <w:i/>
          <w:iCs/>
          <w:sz w:val="22"/>
          <w:szCs w:val="22"/>
          <w:lang w:val="en-GB" w:eastAsia="en-US"/>
        </w:rPr>
        <w:lastRenderedPageBreak/>
        <w:t>4.3.1 Timing and Latency Conformity</w:t>
      </w:r>
    </w:p>
    <w:p w14:paraId="0154B187" w14:textId="1A20F856" w:rsidR="00D63185" w:rsidRPr="00100E01" w:rsidRDefault="00676AC7" w:rsidP="004C6ACE">
      <w:pPr>
        <w:pStyle w:val="NormalWeb"/>
        <w:keepNext/>
        <w:keepLines/>
        <w:tabs>
          <w:tab w:val="left" w:pos="1170"/>
        </w:tabs>
        <w:spacing w:before="0" w:beforeAutospacing="0" w:after="0" w:afterAutospacing="0"/>
        <w:rPr>
          <w:sz w:val="22"/>
          <w:szCs w:val="22"/>
          <w:lang w:val="en-GB"/>
        </w:rPr>
      </w:pPr>
      <w:r w:rsidRPr="00100E01">
        <w:rPr>
          <w:sz w:val="22"/>
          <w:szCs w:val="22"/>
          <w:lang w:val="en-GB"/>
        </w:rPr>
        <w:t xml:space="preserve">As shown in Table </w:t>
      </w:r>
      <w:r w:rsidR="00434C44" w:rsidRPr="00100E01">
        <w:rPr>
          <w:sz w:val="22"/>
          <w:szCs w:val="22"/>
          <w:lang w:val="en-GB"/>
        </w:rPr>
        <w:t>IV</w:t>
      </w:r>
      <w:r w:rsidRPr="00100E01">
        <w:rPr>
          <w:sz w:val="22"/>
          <w:szCs w:val="22"/>
          <w:lang w:val="en-GB"/>
        </w:rPr>
        <w:t xml:space="preserve">, </w:t>
      </w:r>
      <w:r w:rsidR="0058278F" w:rsidRPr="00100E01">
        <w:rPr>
          <w:sz w:val="22"/>
          <w:szCs w:val="22"/>
          <w:lang w:val="en-GB"/>
        </w:rPr>
        <w:t xml:space="preserve">MTTD reveals a distinct speed hierarchy relative to the 0.000 s </w:t>
      </w:r>
      <w:r w:rsidR="003F6CEF" w:rsidRPr="00100E01">
        <w:rPr>
          <w:sz w:val="22"/>
          <w:szCs w:val="22"/>
          <w:lang w:val="en-GB"/>
        </w:rPr>
        <w:t>reference point</w:t>
      </w:r>
      <w:r w:rsidR="0058278F" w:rsidRPr="00100E01">
        <w:rPr>
          <w:sz w:val="22"/>
          <w:szCs w:val="22"/>
          <w:lang w:val="en-GB"/>
        </w:rPr>
        <w:t xml:space="preserve">. XGB operates as the fastest learned model (0.0210 s), while RB, DS, and BF cluster around a short, stable latency near 0.05 s. HB is moderately fast at 0.2225 s, SMLP is slower at 0.7153 s, and TS is operationally the least responsive at 1.1694 s. </w:t>
      </w:r>
      <w:r w:rsidR="00DF11B4" w:rsidRPr="00100E01">
        <w:rPr>
          <w:sz w:val="22"/>
          <w:szCs w:val="22"/>
          <w:lang w:val="en-GB"/>
        </w:rPr>
        <w:t>Learned models provide strong classification performance, but responsiveness varies substantially across architectures.</w:t>
      </w:r>
    </w:p>
    <w:p w14:paraId="44D95461" w14:textId="77777777" w:rsidR="0058278F" w:rsidRPr="00100E01" w:rsidRDefault="0058278F" w:rsidP="004D5ACA">
      <w:pPr>
        <w:pStyle w:val="NormalWeb"/>
        <w:tabs>
          <w:tab w:val="left" w:pos="1170"/>
        </w:tabs>
        <w:spacing w:before="0" w:beforeAutospacing="0" w:after="0" w:afterAutospacing="0"/>
        <w:rPr>
          <w:rFonts w:eastAsiaTheme="minorHAnsi"/>
          <w:sz w:val="22"/>
          <w:szCs w:val="22"/>
          <w:lang w:val="en-GB" w:eastAsia="en-US"/>
        </w:rPr>
      </w:pPr>
    </w:p>
    <w:p w14:paraId="75027B86" w14:textId="246B6E79" w:rsidR="00B52C4C" w:rsidRPr="00100E01" w:rsidRDefault="00B52C4C" w:rsidP="004D5ACA">
      <w:pPr>
        <w:pStyle w:val="NormalWeb"/>
        <w:tabs>
          <w:tab w:val="left" w:pos="1170"/>
        </w:tabs>
        <w:spacing w:before="0" w:beforeAutospacing="0" w:after="0" w:afterAutospacing="0"/>
        <w:rPr>
          <w:rFonts w:eastAsiaTheme="minorHAnsi"/>
          <w:i/>
          <w:iCs/>
          <w:sz w:val="22"/>
          <w:szCs w:val="22"/>
          <w:lang w:val="en-GB" w:eastAsia="en-US"/>
        </w:rPr>
      </w:pPr>
      <w:r w:rsidRPr="00100E01">
        <w:rPr>
          <w:rFonts w:eastAsiaTheme="minorHAnsi"/>
          <w:i/>
          <w:iCs/>
          <w:sz w:val="22"/>
          <w:szCs w:val="22"/>
          <w:lang w:val="en-GB" w:eastAsia="en-US"/>
        </w:rPr>
        <w:t>4.3.2 Safety Balance Preservation</w:t>
      </w:r>
    </w:p>
    <w:p w14:paraId="64E572D2" w14:textId="7A7278D3" w:rsidR="00B52C4C" w:rsidRPr="00100E01" w:rsidRDefault="00B52C4C" w:rsidP="004D5ACA">
      <w:pPr>
        <w:pStyle w:val="NormalWeb"/>
        <w:tabs>
          <w:tab w:val="left" w:pos="1170"/>
        </w:tabs>
        <w:spacing w:before="0" w:beforeAutospacing="0" w:after="0" w:afterAutospacing="0"/>
        <w:rPr>
          <w:rFonts w:eastAsiaTheme="minorHAnsi"/>
          <w:sz w:val="22"/>
          <w:szCs w:val="22"/>
          <w:lang w:val="en-GB" w:eastAsia="en-US"/>
        </w:rPr>
      </w:pPr>
      <w:r w:rsidRPr="00100E01">
        <w:rPr>
          <w:sz w:val="22"/>
          <w:szCs w:val="22"/>
          <w:lang w:val="en-GB"/>
        </w:rPr>
        <w:t>XGB, SMLP, HB, DS, and RB preserve the expected zero Full_Brake FNR under baseline conditions. BF and TS deviate from this target, suggesting they would likely require secondary safety gating prior to deployment</w:t>
      </w:r>
      <w:r w:rsidRPr="00100E01">
        <w:rPr>
          <w:rFonts w:eastAsiaTheme="minorHAnsi"/>
          <w:sz w:val="22"/>
          <w:szCs w:val="22"/>
          <w:lang w:val="en-GB" w:eastAsia="en-US"/>
        </w:rPr>
        <w:t>.</w:t>
      </w:r>
    </w:p>
    <w:p w14:paraId="1979E993" w14:textId="77777777" w:rsidR="00B52C4C" w:rsidRPr="00100E01" w:rsidRDefault="00B52C4C" w:rsidP="004D5ACA">
      <w:pPr>
        <w:pStyle w:val="NormalWeb"/>
        <w:tabs>
          <w:tab w:val="left" w:pos="1170"/>
        </w:tabs>
        <w:spacing w:before="0" w:beforeAutospacing="0" w:after="0" w:afterAutospacing="0"/>
        <w:rPr>
          <w:rFonts w:eastAsiaTheme="minorHAnsi"/>
          <w:sz w:val="22"/>
          <w:szCs w:val="22"/>
          <w:lang w:val="en-GB" w:eastAsia="en-US"/>
        </w:rPr>
      </w:pPr>
    </w:p>
    <w:p w14:paraId="6E4D004B" w14:textId="4DA09470" w:rsidR="00B52C4C" w:rsidRPr="00100E01" w:rsidRDefault="00B52C4C" w:rsidP="004D5ACA">
      <w:pPr>
        <w:pStyle w:val="NormalWeb"/>
        <w:tabs>
          <w:tab w:val="left" w:pos="1170"/>
        </w:tabs>
        <w:spacing w:before="0" w:beforeAutospacing="0" w:after="0" w:afterAutospacing="0"/>
        <w:rPr>
          <w:rFonts w:eastAsiaTheme="minorHAnsi"/>
          <w:i/>
          <w:iCs/>
          <w:sz w:val="22"/>
          <w:szCs w:val="22"/>
          <w:lang w:val="en-GB" w:eastAsia="en-US"/>
        </w:rPr>
      </w:pPr>
      <w:r w:rsidRPr="00100E01">
        <w:rPr>
          <w:rFonts w:eastAsiaTheme="minorHAnsi"/>
          <w:i/>
          <w:iCs/>
          <w:sz w:val="22"/>
          <w:szCs w:val="22"/>
          <w:lang w:val="en-GB" w:eastAsia="en-US"/>
        </w:rPr>
        <w:t>4.3.3 Hazard Sensitivity</w:t>
      </w:r>
    </w:p>
    <w:p w14:paraId="67DE4898" w14:textId="46719110" w:rsidR="00BB7122" w:rsidRPr="00100E01" w:rsidRDefault="009F4F74" w:rsidP="004D5ACA">
      <w:pPr>
        <w:pStyle w:val="NormalWeb"/>
        <w:tabs>
          <w:tab w:val="left" w:pos="1170"/>
        </w:tabs>
        <w:spacing w:before="0" w:beforeAutospacing="0" w:after="0" w:afterAutospacing="0"/>
        <w:rPr>
          <w:sz w:val="22"/>
          <w:szCs w:val="22"/>
          <w:lang w:val="en-GB"/>
        </w:rPr>
      </w:pPr>
      <w:r w:rsidRPr="00100E01">
        <w:rPr>
          <w:sz w:val="22"/>
          <w:szCs w:val="22"/>
          <w:lang w:val="en-GB"/>
        </w:rPr>
        <w:t xml:space="preserve">Near-Miss Rate (NMR) stays tightly grouped for the viable models, with XGB, SMLP, RB, DS, and HB forming a balanced cluster, while BF appears lower primarily due to under-sensitivity rather than superior safety. This supports </w:t>
      </w:r>
      <w:r w:rsidR="002C533E" w:rsidRPr="00100E01">
        <w:rPr>
          <w:sz w:val="22"/>
          <w:szCs w:val="22"/>
          <w:lang w:val="en-GB"/>
        </w:rPr>
        <w:t>utilizing</w:t>
      </w:r>
      <w:r w:rsidRPr="00100E01">
        <w:rPr>
          <w:sz w:val="22"/>
          <w:szCs w:val="22"/>
          <w:lang w:val="en-GB"/>
        </w:rPr>
        <w:t xml:space="preserve"> FNR and MTTD alongside NMR, rather than evaluating NMR in isolation.</w:t>
      </w:r>
    </w:p>
    <w:p w14:paraId="63D80885" w14:textId="77777777" w:rsidR="00071B10" w:rsidRPr="00100E01" w:rsidRDefault="00071B10" w:rsidP="004D5ACA">
      <w:pPr>
        <w:pStyle w:val="NormalWeb"/>
        <w:tabs>
          <w:tab w:val="left" w:pos="1170"/>
        </w:tabs>
        <w:spacing w:before="0" w:beforeAutospacing="0" w:after="0" w:afterAutospacing="0"/>
        <w:rPr>
          <w:rFonts w:eastAsiaTheme="minorHAnsi"/>
          <w:b/>
          <w:bCs/>
          <w:sz w:val="22"/>
          <w:szCs w:val="22"/>
          <w:lang w:val="en-GB" w:eastAsia="en-US"/>
        </w:rPr>
      </w:pPr>
    </w:p>
    <w:p w14:paraId="20D48DDE" w14:textId="77777777" w:rsidR="00071B10" w:rsidRPr="00100E01" w:rsidRDefault="00BB7122" w:rsidP="004D5ACA">
      <w:pPr>
        <w:pStyle w:val="NormalWeb"/>
        <w:keepNext/>
        <w:keepLines/>
        <w:tabs>
          <w:tab w:val="left" w:pos="1170"/>
        </w:tabs>
        <w:spacing w:before="0" w:beforeAutospacing="0" w:after="0" w:afterAutospacing="0"/>
        <w:rPr>
          <w:rFonts w:eastAsiaTheme="minorHAnsi"/>
          <w:i/>
          <w:iCs/>
          <w:sz w:val="22"/>
          <w:szCs w:val="22"/>
          <w:lang w:val="en-GB" w:eastAsia="en-US"/>
        </w:rPr>
      </w:pPr>
      <w:r w:rsidRPr="00100E01">
        <w:rPr>
          <w:rFonts w:eastAsiaTheme="minorHAnsi"/>
          <w:i/>
          <w:iCs/>
          <w:sz w:val="22"/>
          <w:szCs w:val="22"/>
          <w:lang w:val="en-GB" w:eastAsia="en-US"/>
        </w:rPr>
        <w:t xml:space="preserve">4.4 Cross-Scenario Performance Analysis  </w:t>
      </w:r>
    </w:p>
    <w:p w14:paraId="4E8D3F04" w14:textId="0918DD92" w:rsidR="00071B10" w:rsidRPr="00100E01" w:rsidRDefault="00025F2D" w:rsidP="004D5ACA">
      <w:pPr>
        <w:keepNext/>
        <w:keepLines/>
        <w:rPr>
          <w:rFonts w:ascii="Times New Roman" w:hAnsi="Times New Roman" w:cs="Times New Roman"/>
        </w:rPr>
      </w:pPr>
      <w:r w:rsidRPr="00025F2D">
        <w:rPr>
          <w:rFonts w:ascii="Times New Roman" w:hAnsi="Times New Roman" w:cs="Times New Roman"/>
        </w:rPr>
        <w:t>Models were evaluated under moderate and severe degradation consisting of sensor noise, latency jitter, and CAN-bus packet loss</w:t>
      </w:r>
      <w:r w:rsidR="008A3587" w:rsidRPr="00100E01">
        <w:rPr>
          <w:rFonts w:ascii="Times New Roman" w:hAnsi="Times New Roman" w:cs="Times New Roman"/>
        </w:rPr>
        <w:t>, as summarized in Table</w:t>
      </w:r>
      <w:r w:rsidR="00434C44" w:rsidRPr="00100E01">
        <w:rPr>
          <w:rFonts w:ascii="Times New Roman" w:hAnsi="Times New Roman" w:cs="Times New Roman"/>
        </w:rPr>
        <w:t xml:space="preserve"> V</w:t>
      </w:r>
      <w:r w:rsidR="008A3587" w:rsidRPr="00100E01">
        <w:rPr>
          <w:rFonts w:ascii="Times New Roman" w:hAnsi="Times New Roman" w:cs="Times New Roman"/>
        </w:rPr>
        <w:t>.</w:t>
      </w:r>
      <w:r w:rsidR="00071B10" w:rsidRPr="00100E01">
        <w:rPr>
          <w:rFonts w:ascii="Times New Roman" w:hAnsi="Times New Roman" w:cs="Times New Roman"/>
        </w:rPr>
        <w:t xml:space="preserve"> </w:t>
      </w:r>
      <w:r w:rsidR="0058188F" w:rsidRPr="00100E01">
        <w:rPr>
          <w:rFonts w:ascii="Times New Roman" w:hAnsi="Times New Roman" w:cs="Times New Roman"/>
        </w:rPr>
        <w:t>Robustness is evaluated through the magnitude of performance drift relative to the Expected operating point</w:t>
      </w:r>
      <w:r w:rsidR="00071B10" w:rsidRPr="00100E01">
        <w:rPr>
          <w:rFonts w:ascii="Times New Roman" w:hAnsi="Times New Roman" w:cs="Times New Roman"/>
        </w:rPr>
        <w:t xml:space="preserve">. </w:t>
      </w:r>
      <w:r w:rsidR="006C1212" w:rsidRPr="00100E01">
        <w:rPr>
          <w:rFonts w:ascii="Times New Roman" w:hAnsi="Times New Roman" w:cs="Times New Roman"/>
        </w:rPr>
        <w:t>Under severe degradation, XGB exhibits the smallest F1 decline (-0.0798) and minimal latency change (+0.0039 s). SMLP retains strong classification performance but incurs a substantial latency increase (+1.6772 s). BF, DS, and RB remain relatively stable but experience larger performance degradation, while TS deteriorates across both accuracy and responsiveness</w:t>
      </w:r>
      <w:r w:rsidR="00071B10" w:rsidRPr="00100E01">
        <w:rPr>
          <w:rFonts w:ascii="Times New Roman" w:hAnsi="Times New Roman" w:cs="Times New Roman"/>
        </w:rPr>
        <w:t>. The degradation benchmark uses the fixed stress settings baseline (noise_level = 0.00, drop_prob = 0.00, jitter_ms = 0), moderate (0.10, 0.05, 25), and severe (0.20, 0.10, 40), with noise, message drops, and jitter injected consistently across models.</w:t>
      </w:r>
    </w:p>
    <w:p w14:paraId="37A47FE1" w14:textId="77777777" w:rsidR="004D5ACA" w:rsidRPr="00100E01" w:rsidRDefault="004D5ACA" w:rsidP="004D5ACA">
      <w:pPr>
        <w:keepNext/>
        <w:keepLines/>
        <w:rPr>
          <w:rFonts w:ascii="Times New Roman" w:hAnsi="Times New Roman" w:cs="Times New Roman"/>
        </w:rPr>
      </w:pPr>
    </w:p>
    <w:p w14:paraId="30F44B47" w14:textId="59BFD842" w:rsidR="00071B10" w:rsidRPr="00100E01" w:rsidRDefault="00071B10" w:rsidP="004D5ACA">
      <w:pPr>
        <w:keepNext/>
        <w:keepLines/>
        <w:spacing w:line="240" w:lineRule="atLeast"/>
        <w:rPr>
          <w:rFonts w:ascii="Times New Roman" w:hAnsi="Times New Roman" w:cs="Times New Roman"/>
        </w:rPr>
      </w:pPr>
      <w:r w:rsidRPr="00100E01">
        <w:rPr>
          <w:rFonts w:ascii="Times New Roman" w:hAnsi="Times New Roman" w:cs="Times New Roman"/>
        </w:rPr>
        <w:t xml:space="preserve">Table </w:t>
      </w:r>
      <w:r w:rsidR="00434C44" w:rsidRPr="00100E01">
        <w:rPr>
          <w:rFonts w:ascii="Times New Roman" w:hAnsi="Times New Roman" w:cs="Times New Roman"/>
        </w:rPr>
        <w:t>V</w:t>
      </w:r>
      <w:r w:rsidR="00E67767" w:rsidRPr="00100E01">
        <w:rPr>
          <w:rFonts w:ascii="Times New Roman" w:hAnsi="Times New Roman" w:cs="Times New Roman"/>
        </w:rPr>
        <w:t>.</w:t>
      </w:r>
      <w:r w:rsidRPr="00100E01">
        <w:rPr>
          <w:rFonts w:ascii="Times New Roman" w:hAnsi="Times New Roman" w:cs="Times New Roman"/>
        </w:rPr>
        <w:t xml:space="preserve"> Robustness Degradation under Simulated Sensor Noise</w:t>
      </w:r>
    </w:p>
    <w:tbl>
      <w:tblPr>
        <w:tblStyle w:val="TableGrid"/>
        <w:tblW w:w="496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9"/>
        <w:gridCol w:w="1801"/>
        <w:gridCol w:w="1482"/>
        <w:gridCol w:w="1430"/>
        <w:gridCol w:w="1773"/>
      </w:tblGrid>
      <w:tr w:rsidR="00A64616" w:rsidRPr="00100E01" w14:paraId="55659F2E" w14:textId="77777777" w:rsidTr="00131F0E">
        <w:trPr>
          <w:trHeight w:val="303"/>
        </w:trPr>
        <w:tc>
          <w:tcPr>
            <w:tcW w:w="1067" w:type="pct"/>
            <w:tcBorders>
              <w:top w:val="single" w:sz="12" w:space="0" w:color="auto"/>
              <w:bottom w:val="single" w:sz="12" w:space="0" w:color="auto"/>
            </w:tcBorders>
            <w:vAlign w:val="bottom"/>
            <w:hideMark/>
          </w:tcPr>
          <w:p w14:paraId="3C1AFA8D"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Decision Model</w:t>
            </w:r>
          </w:p>
        </w:tc>
        <w:tc>
          <w:tcPr>
            <w:tcW w:w="1092" w:type="pct"/>
            <w:tcBorders>
              <w:top w:val="single" w:sz="12" w:space="0" w:color="auto"/>
              <w:bottom w:val="single" w:sz="12" w:space="0" w:color="auto"/>
            </w:tcBorders>
            <w:vAlign w:val="bottom"/>
            <w:hideMark/>
          </w:tcPr>
          <w:p w14:paraId="720AD500"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Noise Condition</w:t>
            </w:r>
          </w:p>
        </w:tc>
        <w:tc>
          <w:tcPr>
            <w:tcW w:w="899" w:type="pct"/>
            <w:tcBorders>
              <w:top w:val="single" w:sz="12" w:space="0" w:color="auto"/>
              <w:bottom w:val="single" w:sz="12" w:space="0" w:color="auto"/>
            </w:tcBorders>
            <w:vAlign w:val="bottom"/>
            <w:hideMark/>
          </w:tcPr>
          <w:p w14:paraId="249A62C7"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Δ F1-Score </w:t>
            </w:r>
          </w:p>
          <w:p w14:paraId="51CC36D9"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(Mean Drop)</w:t>
            </w:r>
          </w:p>
        </w:tc>
        <w:tc>
          <w:tcPr>
            <w:tcW w:w="867" w:type="pct"/>
            <w:tcBorders>
              <w:top w:val="single" w:sz="12" w:space="0" w:color="auto"/>
              <w:bottom w:val="single" w:sz="12" w:space="0" w:color="auto"/>
            </w:tcBorders>
            <w:vAlign w:val="bottom"/>
            <w:hideMark/>
          </w:tcPr>
          <w:p w14:paraId="2260F268"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Δ MTTD (s)</w:t>
            </w:r>
          </w:p>
        </w:tc>
        <w:tc>
          <w:tcPr>
            <w:tcW w:w="1075" w:type="pct"/>
            <w:tcBorders>
              <w:top w:val="single" w:sz="12" w:space="0" w:color="auto"/>
              <w:bottom w:val="single" w:sz="12" w:space="0" w:color="auto"/>
            </w:tcBorders>
            <w:vAlign w:val="bottom"/>
            <w:hideMark/>
          </w:tcPr>
          <w:p w14:paraId="7C4055DF"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xml:space="preserve">Δ FNR </w:t>
            </w:r>
          </w:p>
          <w:p w14:paraId="4B2B40E6"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(Safety Penalty)</w:t>
            </w:r>
          </w:p>
        </w:tc>
      </w:tr>
      <w:tr w:rsidR="00A64616" w:rsidRPr="00100E01" w14:paraId="05436788" w14:textId="77777777" w:rsidTr="00131F0E">
        <w:trPr>
          <w:trHeight w:val="303"/>
        </w:trPr>
        <w:tc>
          <w:tcPr>
            <w:tcW w:w="1067" w:type="pct"/>
            <w:vMerge w:val="restart"/>
            <w:tcBorders>
              <w:top w:val="single" w:sz="12" w:space="0" w:color="auto"/>
            </w:tcBorders>
          </w:tcPr>
          <w:p w14:paraId="36988991" w14:textId="77777777" w:rsidR="00A64616" w:rsidRPr="00100E01" w:rsidRDefault="00A64616" w:rsidP="00131F0E">
            <w:pPr>
              <w:keepNext/>
              <w:keepLines/>
              <w:spacing w:before="240" w:line="276" w:lineRule="auto"/>
              <w:jc w:val="left"/>
              <w:rPr>
                <w:rFonts w:ascii="Times New Roman" w:hAnsi="Times New Roman" w:cs="Times New Roman"/>
              </w:rPr>
            </w:pPr>
            <w:r w:rsidRPr="00100E01">
              <w:rPr>
                <w:rFonts w:ascii="Times New Roman" w:hAnsi="Times New Roman" w:cs="Times New Roman"/>
              </w:rPr>
              <w:t>RB</w:t>
            </w:r>
          </w:p>
        </w:tc>
        <w:tc>
          <w:tcPr>
            <w:tcW w:w="1092" w:type="pct"/>
            <w:tcBorders>
              <w:top w:val="single" w:sz="12" w:space="0" w:color="auto"/>
            </w:tcBorders>
            <w:hideMark/>
          </w:tcPr>
          <w:p w14:paraId="14E2620F" w14:textId="77777777" w:rsidR="00A64616" w:rsidRPr="00100E01" w:rsidRDefault="00A64616" w:rsidP="00131F0E">
            <w:pPr>
              <w:keepNext/>
              <w:keepLines/>
              <w:spacing w:before="240" w:line="276" w:lineRule="auto"/>
              <w:jc w:val="left"/>
              <w:rPr>
                <w:rFonts w:ascii="Times New Roman" w:hAnsi="Times New Roman" w:cs="Times New Roman"/>
              </w:rPr>
            </w:pPr>
            <w:r w:rsidRPr="00100E01">
              <w:rPr>
                <w:rFonts w:ascii="Times New Roman" w:hAnsi="Times New Roman" w:cs="Times New Roman"/>
              </w:rPr>
              <w:t>Moderate</w:t>
            </w:r>
          </w:p>
        </w:tc>
        <w:tc>
          <w:tcPr>
            <w:tcW w:w="899" w:type="pct"/>
            <w:tcBorders>
              <w:top w:val="single" w:sz="12" w:space="0" w:color="auto"/>
            </w:tcBorders>
            <w:hideMark/>
          </w:tcPr>
          <w:p w14:paraId="4BD89FE2" w14:textId="77777777" w:rsidR="00A64616" w:rsidRPr="00100E01" w:rsidRDefault="00A64616" w:rsidP="00131F0E">
            <w:pPr>
              <w:keepNext/>
              <w:keepLines/>
              <w:spacing w:before="240" w:line="276" w:lineRule="auto"/>
              <w:jc w:val="left"/>
              <w:rPr>
                <w:rFonts w:ascii="Times New Roman" w:hAnsi="Times New Roman" w:cs="Times New Roman"/>
              </w:rPr>
            </w:pPr>
            <w:r w:rsidRPr="00100E01">
              <w:rPr>
                <w:rFonts w:ascii="Times New Roman" w:hAnsi="Times New Roman" w:cs="Times New Roman"/>
              </w:rPr>
              <w:t>- 0.2663</w:t>
            </w:r>
          </w:p>
        </w:tc>
        <w:tc>
          <w:tcPr>
            <w:tcW w:w="867" w:type="pct"/>
            <w:tcBorders>
              <w:top w:val="single" w:sz="12" w:space="0" w:color="auto"/>
            </w:tcBorders>
            <w:hideMark/>
          </w:tcPr>
          <w:p w14:paraId="507A710D" w14:textId="77777777" w:rsidR="00A64616" w:rsidRPr="00100E01" w:rsidRDefault="00A64616" w:rsidP="00131F0E">
            <w:pPr>
              <w:keepNext/>
              <w:keepLines/>
              <w:spacing w:before="240" w:line="276" w:lineRule="auto"/>
              <w:jc w:val="left"/>
              <w:rPr>
                <w:rFonts w:ascii="Times New Roman" w:hAnsi="Times New Roman" w:cs="Times New Roman"/>
              </w:rPr>
            </w:pPr>
            <w:r w:rsidRPr="00100E01">
              <w:rPr>
                <w:rFonts w:ascii="Times New Roman" w:hAnsi="Times New Roman" w:cs="Times New Roman"/>
              </w:rPr>
              <w:t>- 0.0004</w:t>
            </w:r>
          </w:p>
        </w:tc>
        <w:tc>
          <w:tcPr>
            <w:tcW w:w="1075" w:type="pct"/>
            <w:tcBorders>
              <w:top w:val="single" w:sz="12" w:space="0" w:color="auto"/>
            </w:tcBorders>
            <w:hideMark/>
          </w:tcPr>
          <w:p w14:paraId="044FD24C" w14:textId="77777777" w:rsidR="00A64616" w:rsidRPr="00100E01" w:rsidRDefault="00A64616" w:rsidP="00131F0E">
            <w:pPr>
              <w:keepNext/>
              <w:keepLines/>
              <w:spacing w:before="240"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3FAFF0AE" w14:textId="77777777" w:rsidTr="00131F0E">
        <w:trPr>
          <w:trHeight w:val="303"/>
        </w:trPr>
        <w:tc>
          <w:tcPr>
            <w:tcW w:w="1067" w:type="pct"/>
            <w:vMerge/>
          </w:tcPr>
          <w:p w14:paraId="05E78F8C" w14:textId="77777777" w:rsidR="00A64616" w:rsidRPr="00100E01" w:rsidRDefault="00A64616" w:rsidP="00131F0E">
            <w:pPr>
              <w:keepNext/>
              <w:keepLines/>
              <w:spacing w:line="276" w:lineRule="auto"/>
              <w:jc w:val="left"/>
              <w:rPr>
                <w:rFonts w:ascii="Times New Roman" w:hAnsi="Times New Roman" w:cs="Times New Roman"/>
              </w:rPr>
            </w:pPr>
          </w:p>
        </w:tc>
        <w:tc>
          <w:tcPr>
            <w:tcW w:w="1092" w:type="pct"/>
            <w:hideMark/>
          </w:tcPr>
          <w:p w14:paraId="1F7A97BF"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Severe</w:t>
            </w:r>
          </w:p>
        </w:tc>
        <w:tc>
          <w:tcPr>
            <w:tcW w:w="899" w:type="pct"/>
            <w:hideMark/>
          </w:tcPr>
          <w:p w14:paraId="3D1C4278"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- 0.2661</w:t>
            </w:r>
          </w:p>
        </w:tc>
        <w:tc>
          <w:tcPr>
            <w:tcW w:w="867" w:type="pct"/>
            <w:hideMark/>
          </w:tcPr>
          <w:p w14:paraId="002EC566"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- 0.0006</w:t>
            </w:r>
          </w:p>
        </w:tc>
        <w:tc>
          <w:tcPr>
            <w:tcW w:w="1075" w:type="pct"/>
            <w:hideMark/>
          </w:tcPr>
          <w:p w14:paraId="1D577854"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2529C683" w14:textId="77777777" w:rsidTr="00131F0E">
        <w:trPr>
          <w:trHeight w:val="303"/>
        </w:trPr>
        <w:tc>
          <w:tcPr>
            <w:tcW w:w="1067" w:type="pct"/>
            <w:vMerge w:val="restart"/>
          </w:tcPr>
          <w:p w14:paraId="5BB113FB"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BF</w:t>
            </w:r>
          </w:p>
        </w:tc>
        <w:tc>
          <w:tcPr>
            <w:tcW w:w="1092" w:type="pct"/>
            <w:hideMark/>
          </w:tcPr>
          <w:p w14:paraId="33587D0B"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Moderate</w:t>
            </w:r>
          </w:p>
        </w:tc>
        <w:tc>
          <w:tcPr>
            <w:tcW w:w="899" w:type="pct"/>
            <w:hideMark/>
          </w:tcPr>
          <w:p w14:paraId="64C1E84F"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- 0.2532</w:t>
            </w:r>
          </w:p>
        </w:tc>
        <w:tc>
          <w:tcPr>
            <w:tcW w:w="867" w:type="pct"/>
            <w:hideMark/>
          </w:tcPr>
          <w:p w14:paraId="7DFA0C51"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- 0.0039</w:t>
            </w:r>
          </w:p>
        </w:tc>
        <w:tc>
          <w:tcPr>
            <w:tcW w:w="1075" w:type="pct"/>
            <w:hideMark/>
          </w:tcPr>
          <w:p w14:paraId="7CB775A9"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+ 0.0068</w:t>
            </w:r>
          </w:p>
        </w:tc>
      </w:tr>
      <w:tr w:rsidR="00A64616" w:rsidRPr="00100E01" w14:paraId="0E4B410F" w14:textId="77777777" w:rsidTr="00131F0E">
        <w:trPr>
          <w:trHeight w:val="303"/>
        </w:trPr>
        <w:tc>
          <w:tcPr>
            <w:tcW w:w="1067" w:type="pct"/>
            <w:vMerge/>
          </w:tcPr>
          <w:p w14:paraId="4EB15BA4" w14:textId="77777777" w:rsidR="00A64616" w:rsidRPr="00100E01" w:rsidRDefault="00A64616" w:rsidP="00131F0E">
            <w:pPr>
              <w:keepNext/>
              <w:keepLines/>
              <w:spacing w:line="276" w:lineRule="auto"/>
              <w:jc w:val="left"/>
              <w:rPr>
                <w:rFonts w:ascii="Times New Roman" w:hAnsi="Times New Roman" w:cs="Times New Roman"/>
              </w:rPr>
            </w:pPr>
          </w:p>
        </w:tc>
        <w:tc>
          <w:tcPr>
            <w:tcW w:w="1092" w:type="pct"/>
            <w:hideMark/>
          </w:tcPr>
          <w:p w14:paraId="05158A6F"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Severe</w:t>
            </w:r>
          </w:p>
        </w:tc>
        <w:tc>
          <w:tcPr>
            <w:tcW w:w="899" w:type="pct"/>
            <w:hideMark/>
          </w:tcPr>
          <w:p w14:paraId="266C6E5C"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- 0.2373</w:t>
            </w:r>
          </w:p>
        </w:tc>
        <w:tc>
          <w:tcPr>
            <w:tcW w:w="867" w:type="pct"/>
            <w:hideMark/>
          </w:tcPr>
          <w:p w14:paraId="28D29571"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- 0.0039</w:t>
            </w:r>
          </w:p>
        </w:tc>
        <w:tc>
          <w:tcPr>
            <w:tcW w:w="1075" w:type="pct"/>
            <w:hideMark/>
          </w:tcPr>
          <w:p w14:paraId="31BBD79C"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+ 0.0188</w:t>
            </w:r>
          </w:p>
        </w:tc>
      </w:tr>
      <w:tr w:rsidR="00A64616" w:rsidRPr="00100E01" w14:paraId="44DD51C3" w14:textId="77777777" w:rsidTr="00131F0E">
        <w:trPr>
          <w:trHeight w:val="303"/>
        </w:trPr>
        <w:tc>
          <w:tcPr>
            <w:tcW w:w="1067" w:type="pct"/>
            <w:vMerge w:val="restart"/>
          </w:tcPr>
          <w:p w14:paraId="780B9791"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DS</w:t>
            </w:r>
          </w:p>
        </w:tc>
        <w:tc>
          <w:tcPr>
            <w:tcW w:w="1092" w:type="pct"/>
            <w:hideMark/>
          </w:tcPr>
          <w:p w14:paraId="6FC27B93"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Moderate</w:t>
            </w:r>
          </w:p>
        </w:tc>
        <w:tc>
          <w:tcPr>
            <w:tcW w:w="899" w:type="pct"/>
            <w:hideMark/>
          </w:tcPr>
          <w:p w14:paraId="130BB7CE"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- 0.2626</w:t>
            </w:r>
          </w:p>
        </w:tc>
        <w:tc>
          <w:tcPr>
            <w:tcW w:w="867" w:type="pct"/>
            <w:hideMark/>
          </w:tcPr>
          <w:p w14:paraId="439727FC"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+ 0.0025</w:t>
            </w:r>
          </w:p>
        </w:tc>
        <w:tc>
          <w:tcPr>
            <w:tcW w:w="1075" w:type="pct"/>
            <w:hideMark/>
          </w:tcPr>
          <w:p w14:paraId="18E5D9B2"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189183F8" w14:textId="77777777" w:rsidTr="00131F0E">
        <w:trPr>
          <w:trHeight w:val="303"/>
        </w:trPr>
        <w:tc>
          <w:tcPr>
            <w:tcW w:w="1067" w:type="pct"/>
            <w:vMerge/>
          </w:tcPr>
          <w:p w14:paraId="79968658" w14:textId="77777777" w:rsidR="00A64616" w:rsidRPr="00100E01" w:rsidRDefault="00A64616" w:rsidP="00131F0E">
            <w:pPr>
              <w:keepNext/>
              <w:keepLines/>
              <w:spacing w:line="276" w:lineRule="auto"/>
              <w:jc w:val="left"/>
              <w:rPr>
                <w:rFonts w:ascii="Times New Roman" w:hAnsi="Times New Roman" w:cs="Times New Roman"/>
              </w:rPr>
            </w:pPr>
          </w:p>
        </w:tc>
        <w:tc>
          <w:tcPr>
            <w:tcW w:w="1092" w:type="pct"/>
            <w:hideMark/>
          </w:tcPr>
          <w:p w14:paraId="1EACDC60"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Severe</w:t>
            </w:r>
          </w:p>
        </w:tc>
        <w:tc>
          <w:tcPr>
            <w:tcW w:w="899" w:type="pct"/>
            <w:hideMark/>
          </w:tcPr>
          <w:p w14:paraId="688F12D5"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- 0.2658</w:t>
            </w:r>
          </w:p>
        </w:tc>
        <w:tc>
          <w:tcPr>
            <w:tcW w:w="867" w:type="pct"/>
            <w:hideMark/>
          </w:tcPr>
          <w:p w14:paraId="53D26BEA"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+ 0.0100</w:t>
            </w:r>
          </w:p>
        </w:tc>
        <w:tc>
          <w:tcPr>
            <w:tcW w:w="1075" w:type="pct"/>
            <w:hideMark/>
          </w:tcPr>
          <w:p w14:paraId="4A82D77C"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5D99A336" w14:textId="77777777" w:rsidTr="00131F0E">
        <w:trPr>
          <w:trHeight w:val="303"/>
        </w:trPr>
        <w:tc>
          <w:tcPr>
            <w:tcW w:w="1067" w:type="pct"/>
            <w:vMerge w:val="restart"/>
          </w:tcPr>
          <w:p w14:paraId="2180855B"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XGB</w:t>
            </w:r>
          </w:p>
        </w:tc>
        <w:tc>
          <w:tcPr>
            <w:tcW w:w="1092" w:type="pct"/>
            <w:hideMark/>
          </w:tcPr>
          <w:p w14:paraId="5A88B9BE"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Moderate</w:t>
            </w:r>
          </w:p>
        </w:tc>
        <w:tc>
          <w:tcPr>
            <w:tcW w:w="899" w:type="pct"/>
            <w:hideMark/>
          </w:tcPr>
          <w:p w14:paraId="4A4A8504"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- 0.1007</w:t>
            </w:r>
          </w:p>
        </w:tc>
        <w:tc>
          <w:tcPr>
            <w:tcW w:w="867" w:type="pct"/>
            <w:hideMark/>
          </w:tcPr>
          <w:p w14:paraId="27DDBFE0"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+ 0.0662</w:t>
            </w:r>
          </w:p>
        </w:tc>
        <w:tc>
          <w:tcPr>
            <w:tcW w:w="1075" w:type="pct"/>
            <w:hideMark/>
          </w:tcPr>
          <w:p w14:paraId="0116AA8D"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49ED40FA" w14:textId="77777777" w:rsidTr="00131F0E">
        <w:trPr>
          <w:trHeight w:val="303"/>
        </w:trPr>
        <w:tc>
          <w:tcPr>
            <w:tcW w:w="1067" w:type="pct"/>
            <w:vMerge/>
          </w:tcPr>
          <w:p w14:paraId="6A172D1A" w14:textId="77777777" w:rsidR="00A64616" w:rsidRPr="00100E01" w:rsidRDefault="00A64616" w:rsidP="00131F0E">
            <w:pPr>
              <w:keepNext/>
              <w:keepLines/>
              <w:spacing w:line="276" w:lineRule="auto"/>
              <w:jc w:val="left"/>
              <w:rPr>
                <w:rFonts w:ascii="Times New Roman" w:hAnsi="Times New Roman" w:cs="Times New Roman"/>
              </w:rPr>
            </w:pPr>
          </w:p>
        </w:tc>
        <w:tc>
          <w:tcPr>
            <w:tcW w:w="1092" w:type="pct"/>
            <w:hideMark/>
          </w:tcPr>
          <w:p w14:paraId="162A25A0"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Severe</w:t>
            </w:r>
          </w:p>
        </w:tc>
        <w:tc>
          <w:tcPr>
            <w:tcW w:w="899" w:type="pct"/>
            <w:hideMark/>
          </w:tcPr>
          <w:p w14:paraId="69F2232B"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- 0.0798</w:t>
            </w:r>
          </w:p>
        </w:tc>
        <w:tc>
          <w:tcPr>
            <w:tcW w:w="867" w:type="pct"/>
            <w:hideMark/>
          </w:tcPr>
          <w:p w14:paraId="093C23BB"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+ 0.0039</w:t>
            </w:r>
          </w:p>
        </w:tc>
        <w:tc>
          <w:tcPr>
            <w:tcW w:w="1075" w:type="pct"/>
            <w:hideMark/>
          </w:tcPr>
          <w:p w14:paraId="6333811E"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45006EDF" w14:textId="77777777" w:rsidTr="00131F0E">
        <w:trPr>
          <w:trHeight w:val="303"/>
        </w:trPr>
        <w:tc>
          <w:tcPr>
            <w:tcW w:w="1067" w:type="pct"/>
            <w:vMerge w:val="restart"/>
          </w:tcPr>
          <w:p w14:paraId="2DE291EF"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SMLP</w:t>
            </w:r>
          </w:p>
        </w:tc>
        <w:tc>
          <w:tcPr>
            <w:tcW w:w="1092" w:type="pct"/>
            <w:hideMark/>
          </w:tcPr>
          <w:p w14:paraId="680552DE"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Moderate</w:t>
            </w:r>
          </w:p>
        </w:tc>
        <w:tc>
          <w:tcPr>
            <w:tcW w:w="899" w:type="pct"/>
            <w:hideMark/>
          </w:tcPr>
          <w:p w14:paraId="2F48EEB5"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- 0.1740</w:t>
            </w:r>
          </w:p>
        </w:tc>
        <w:tc>
          <w:tcPr>
            <w:tcW w:w="867" w:type="pct"/>
            <w:hideMark/>
          </w:tcPr>
          <w:p w14:paraId="1BFA6A5A"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+ 0.3432</w:t>
            </w:r>
          </w:p>
        </w:tc>
        <w:tc>
          <w:tcPr>
            <w:tcW w:w="1075" w:type="pct"/>
            <w:hideMark/>
          </w:tcPr>
          <w:p w14:paraId="70CEB4F1"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278AA014" w14:textId="77777777" w:rsidTr="00131F0E">
        <w:trPr>
          <w:trHeight w:val="303"/>
        </w:trPr>
        <w:tc>
          <w:tcPr>
            <w:tcW w:w="1067" w:type="pct"/>
            <w:vMerge/>
          </w:tcPr>
          <w:p w14:paraId="3CAA3B73" w14:textId="77777777" w:rsidR="00A64616" w:rsidRPr="00100E01" w:rsidRDefault="00A64616" w:rsidP="00131F0E">
            <w:pPr>
              <w:keepNext/>
              <w:keepLines/>
              <w:spacing w:line="276" w:lineRule="auto"/>
              <w:jc w:val="left"/>
              <w:rPr>
                <w:rFonts w:ascii="Times New Roman" w:hAnsi="Times New Roman" w:cs="Times New Roman"/>
              </w:rPr>
            </w:pPr>
          </w:p>
        </w:tc>
        <w:tc>
          <w:tcPr>
            <w:tcW w:w="1092" w:type="pct"/>
            <w:hideMark/>
          </w:tcPr>
          <w:p w14:paraId="69B78DD5"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Severe</w:t>
            </w:r>
          </w:p>
        </w:tc>
        <w:tc>
          <w:tcPr>
            <w:tcW w:w="899" w:type="pct"/>
            <w:hideMark/>
          </w:tcPr>
          <w:p w14:paraId="41C9032A"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- 0.2057</w:t>
            </w:r>
          </w:p>
        </w:tc>
        <w:tc>
          <w:tcPr>
            <w:tcW w:w="867" w:type="pct"/>
            <w:hideMark/>
          </w:tcPr>
          <w:p w14:paraId="578B337B"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+ 1.6772</w:t>
            </w:r>
          </w:p>
        </w:tc>
        <w:tc>
          <w:tcPr>
            <w:tcW w:w="1075" w:type="pct"/>
            <w:hideMark/>
          </w:tcPr>
          <w:p w14:paraId="1242CBA1"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71466D65" w14:textId="77777777" w:rsidTr="00131F0E">
        <w:trPr>
          <w:trHeight w:val="303"/>
        </w:trPr>
        <w:tc>
          <w:tcPr>
            <w:tcW w:w="1067" w:type="pct"/>
            <w:vMerge w:val="restart"/>
          </w:tcPr>
          <w:p w14:paraId="0C2BE8C6"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TS</w:t>
            </w:r>
          </w:p>
        </w:tc>
        <w:tc>
          <w:tcPr>
            <w:tcW w:w="1092" w:type="pct"/>
            <w:hideMark/>
          </w:tcPr>
          <w:p w14:paraId="0B8DAEAD"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Moderate</w:t>
            </w:r>
          </w:p>
        </w:tc>
        <w:tc>
          <w:tcPr>
            <w:tcW w:w="899" w:type="pct"/>
            <w:hideMark/>
          </w:tcPr>
          <w:p w14:paraId="5572E5E8"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- 0.1355</w:t>
            </w:r>
          </w:p>
        </w:tc>
        <w:tc>
          <w:tcPr>
            <w:tcW w:w="867" w:type="pct"/>
            <w:hideMark/>
          </w:tcPr>
          <w:p w14:paraId="33EAE4ED"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+ 0.9781</w:t>
            </w:r>
          </w:p>
        </w:tc>
        <w:tc>
          <w:tcPr>
            <w:tcW w:w="1075" w:type="pct"/>
            <w:hideMark/>
          </w:tcPr>
          <w:p w14:paraId="555D244C"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- 0.2161</w:t>
            </w:r>
          </w:p>
        </w:tc>
      </w:tr>
      <w:tr w:rsidR="00A64616" w:rsidRPr="00100E01" w14:paraId="2E7A3D75" w14:textId="77777777" w:rsidTr="00131F0E">
        <w:trPr>
          <w:trHeight w:val="303"/>
        </w:trPr>
        <w:tc>
          <w:tcPr>
            <w:tcW w:w="1067" w:type="pct"/>
            <w:vMerge/>
          </w:tcPr>
          <w:p w14:paraId="35DFAA36" w14:textId="77777777" w:rsidR="00A64616" w:rsidRPr="00100E01" w:rsidRDefault="00A64616" w:rsidP="00131F0E">
            <w:pPr>
              <w:keepNext/>
              <w:keepLines/>
              <w:spacing w:line="276" w:lineRule="auto"/>
              <w:jc w:val="left"/>
              <w:rPr>
                <w:rFonts w:ascii="Times New Roman" w:hAnsi="Times New Roman" w:cs="Times New Roman"/>
              </w:rPr>
            </w:pPr>
          </w:p>
        </w:tc>
        <w:tc>
          <w:tcPr>
            <w:tcW w:w="1092" w:type="pct"/>
            <w:hideMark/>
          </w:tcPr>
          <w:p w14:paraId="6091B075"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Severe</w:t>
            </w:r>
          </w:p>
        </w:tc>
        <w:tc>
          <w:tcPr>
            <w:tcW w:w="899" w:type="pct"/>
            <w:hideMark/>
          </w:tcPr>
          <w:p w14:paraId="502B6659"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- 0.1363</w:t>
            </w:r>
          </w:p>
        </w:tc>
        <w:tc>
          <w:tcPr>
            <w:tcW w:w="867" w:type="pct"/>
            <w:hideMark/>
          </w:tcPr>
          <w:p w14:paraId="2C02491D"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+ 1.1510</w:t>
            </w:r>
          </w:p>
        </w:tc>
        <w:tc>
          <w:tcPr>
            <w:tcW w:w="1075" w:type="pct"/>
            <w:hideMark/>
          </w:tcPr>
          <w:p w14:paraId="6EBB9CC6"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- 0.2975</w:t>
            </w:r>
          </w:p>
        </w:tc>
      </w:tr>
      <w:tr w:rsidR="00A64616" w:rsidRPr="00100E01" w14:paraId="1E964F7D" w14:textId="77777777" w:rsidTr="00131F0E">
        <w:trPr>
          <w:trHeight w:val="303"/>
        </w:trPr>
        <w:tc>
          <w:tcPr>
            <w:tcW w:w="1067" w:type="pct"/>
            <w:vMerge w:val="restart"/>
          </w:tcPr>
          <w:p w14:paraId="22949024"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HB</w:t>
            </w:r>
          </w:p>
        </w:tc>
        <w:tc>
          <w:tcPr>
            <w:tcW w:w="1092" w:type="pct"/>
            <w:hideMark/>
          </w:tcPr>
          <w:p w14:paraId="386A785D"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Moderate</w:t>
            </w:r>
          </w:p>
        </w:tc>
        <w:tc>
          <w:tcPr>
            <w:tcW w:w="899" w:type="pct"/>
            <w:hideMark/>
          </w:tcPr>
          <w:p w14:paraId="679865F8"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- 0.1546</w:t>
            </w:r>
          </w:p>
        </w:tc>
        <w:tc>
          <w:tcPr>
            <w:tcW w:w="867" w:type="pct"/>
            <w:hideMark/>
          </w:tcPr>
          <w:p w14:paraId="5C8CC14B"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+ 0.0008</w:t>
            </w:r>
          </w:p>
        </w:tc>
        <w:tc>
          <w:tcPr>
            <w:tcW w:w="1075" w:type="pct"/>
            <w:hideMark/>
          </w:tcPr>
          <w:p w14:paraId="1EE05129"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6729535F" w14:textId="77777777" w:rsidTr="00131F0E">
        <w:trPr>
          <w:trHeight w:val="303"/>
        </w:trPr>
        <w:tc>
          <w:tcPr>
            <w:tcW w:w="1067" w:type="pct"/>
            <w:vMerge/>
          </w:tcPr>
          <w:p w14:paraId="07742DBA" w14:textId="77777777" w:rsidR="00A64616" w:rsidRPr="00100E01" w:rsidRDefault="00A64616" w:rsidP="00131F0E">
            <w:pPr>
              <w:keepNext/>
              <w:keepLines/>
              <w:spacing w:line="276" w:lineRule="auto"/>
              <w:jc w:val="left"/>
              <w:rPr>
                <w:rFonts w:ascii="Times New Roman" w:hAnsi="Times New Roman" w:cs="Times New Roman"/>
              </w:rPr>
            </w:pPr>
          </w:p>
        </w:tc>
        <w:tc>
          <w:tcPr>
            <w:tcW w:w="1092" w:type="pct"/>
            <w:hideMark/>
          </w:tcPr>
          <w:p w14:paraId="0F0AFEB5"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Severe</w:t>
            </w:r>
          </w:p>
        </w:tc>
        <w:tc>
          <w:tcPr>
            <w:tcW w:w="899" w:type="pct"/>
            <w:hideMark/>
          </w:tcPr>
          <w:p w14:paraId="33DA19D5"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- 0.1792</w:t>
            </w:r>
          </w:p>
        </w:tc>
        <w:tc>
          <w:tcPr>
            <w:tcW w:w="867" w:type="pct"/>
            <w:hideMark/>
          </w:tcPr>
          <w:p w14:paraId="511DBD12"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+ 0.1327</w:t>
            </w:r>
          </w:p>
        </w:tc>
        <w:tc>
          <w:tcPr>
            <w:tcW w:w="1075" w:type="pct"/>
            <w:hideMark/>
          </w:tcPr>
          <w:p w14:paraId="7CEB3A52"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rPr>
              <w:t>- 0.0000</w:t>
            </w:r>
          </w:p>
        </w:tc>
      </w:tr>
      <w:tr w:rsidR="00A64616" w:rsidRPr="00100E01" w14:paraId="6D18BBE0" w14:textId="77777777" w:rsidTr="00131F0E">
        <w:trPr>
          <w:trHeight w:val="444"/>
        </w:trPr>
        <w:tc>
          <w:tcPr>
            <w:tcW w:w="5000" w:type="pct"/>
            <w:gridSpan w:val="5"/>
            <w:tcBorders>
              <w:bottom w:val="single" w:sz="12" w:space="0" w:color="auto"/>
            </w:tcBorders>
            <w:vAlign w:val="center"/>
          </w:tcPr>
          <w:p w14:paraId="37705FD2" w14:textId="77777777" w:rsidR="00A64616" w:rsidRPr="00100E01" w:rsidRDefault="00A64616" w:rsidP="00131F0E">
            <w:pPr>
              <w:keepNext/>
              <w:keepLines/>
              <w:spacing w:line="276" w:lineRule="auto"/>
              <w:jc w:val="left"/>
              <w:rPr>
                <w:rFonts w:ascii="Times New Roman" w:hAnsi="Times New Roman" w:cs="Times New Roman"/>
              </w:rPr>
            </w:pPr>
            <w:r w:rsidRPr="00100E01">
              <w:rPr>
                <w:rFonts w:ascii="Times New Roman" w:hAnsi="Times New Roman" w:cs="Times New Roman"/>
                <w:b/>
                <w:bCs/>
              </w:rPr>
              <w:t>Source(s):</w:t>
            </w:r>
            <w:r w:rsidRPr="00100E01">
              <w:rPr>
                <w:rFonts w:ascii="Times New Roman" w:hAnsi="Times New Roman" w:cs="Times New Roman"/>
              </w:rPr>
              <w:t xml:space="preserve"> Authors' own creation</w:t>
            </w:r>
          </w:p>
        </w:tc>
      </w:tr>
    </w:tbl>
    <w:p w14:paraId="7FDBEC5A" w14:textId="77777777" w:rsidR="00BB7122" w:rsidRPr="00100E01" w:rsidRDefault="00BB7122" w:rsidP="004D5ACA">
      <w:pPr>
        <w:pStyle w:val="NormalWeb"/>
        <w:tabs>
          <w:tab w:val="left" w:pos="1170"/>
        </w:tabs>
        <w:spacing w:before="0" w:beforeAutospacing="0" w:after="0" w:afterAutospacing="0"/>
        <w:rPr>
          <w:rFonts w:eastAsiaTheme="minorHAnsi"/>
          <w:b/>
          <w:bCs/>
          <w:sz w:val="22"/>
          <w:szCs w:val="22"/>
          <w:lang w:val="en-GB" w:eastAsia="en-US"/>
        </w:rPr>
      </w:pPr>
    </w:p>
    <w:p w14:paraId="09925FF8" w14:textId="3E80A738" w:rsidR="00BB7122" w:rsidRPr="00100E01" w:rsidRDefault="003617D9" w:rsidP="004D5ACA">
      <w:pPr>
        <w:tabs>
          <w:tab w:val="left" w:pos="1170"/>
        </w:tabs>
        <w:ind w:firstLine="360"/>
        <w:rPr>
          <w:rFonts w:ascii="Times New Roman" w:eastAsia="Times New Roman" w:hAnsi="Times New Roman" w:cs="Times New Roman"/>
          <w:lang w:eastAsia="zh-CN"/>
        </w:rPr>
      </w:pPr>
      <w:r w:rsidRPr="00100E01">
        <w:rPr>
          <w:rFonts w:ascii="Times New Roman" w:eastAsia="Times New Roman" w:hAnsi="Times New Roman" w:cs="Times New Roman"/>
          <w:lang w:eastAsia="zh-CN"/>
        </w:rPr>
        <w:lastRenderedPageBreak/>
        <w:t xml:space="preserve">In </w:t>
      </w:r>
      <w:r w:rsidR="008F4722" w:rsidRPr="00100E01">
        <w:rPr>
          <w:rFonts w:ascii="Times New Roman" w:eastAsia="Times New Roman" w:hAnsi="Times New Roman" w:cs="Times New Roman"/>
          <w:lang w:eastAsia="zh-CN"/>
        </w:rPr>
        <w:t>summary, the robustness benchmark demonstrates that different fusion strategies exhibit distinct operational trade-offs under degraded sensing conditions. Using the Expected operating point as a reference baseline provides a more nuanced assessment of deployment viability than the isolated maximization of any single metric.</w:t>
      </w:r>
    </w:p>
    <w:p w14:paraId="2A5568AD" w14:textId="77777777" w:rsidR="00F912E9" w:rsidRPr="00100E01" w:rsidRDefault="00F912E9" w:rsidP="004D5ACA">
      <w:pPr>
        <w:tabs>
          <w:tab w:val="left" w:pos="1170"/>
        </w:tabs>
        <w:ind w:firstLine="360"/>
        <w:rPr>
          <w:rFonts w:ascii="Times New Roman" w:eastAsia="Times New Roman" w:hAnsi="Times New Roman" w:cs="Times New Roman"/>
          <w:lang w:eastAsia="zh-CN"/>
        </w:rPr>
      </w:pPr>
    </w:p>
    <w:p w14:paraId="6EA267E5" w14:textId="7D2D4CB6" w:rsidR="00112B8E" w:rsidRPr="00100E01" w:rsidRDefault="00112B8E" w:rsidP="00120CC4">
      <w:pPr>
        <w:keepNext/>
        <w:keepLines/>
        <w:rPr>
          <w:rFonts w:ascii="Times New Roman" w:hAnsi="Times New Roman" w:cs="Times New Roman"/>
          <w:b/>
          <w:bCs/>
        </w:rPr>
      </w:pPr>
      <w:r w:rsidRPr="00100E01">
        <w:rPr>
          <w:rFonts w:ascii="Times New Roman" w:hAnsi="Times New Roman" w:cs="Times New Roman"/>
          <w:b/>
          <w:bCs/>
        </w:rPr>
        <w:t>5. Conclusions</w:t>
      </w:r>
    </w:p>
    <w:p w14:paraId="63874575" w14:textId="3CFB55ED" w:rsidR="003617D9" w:rsidRPr="00100E01" w:rsidRDefault="003617D9" w:rsidP="00120CC4">
      <w:pPr>
        <w:keepNext/>
        <w:keepLines/>
        <w:tabs>
          <w:tab w:val="left" w:pos="1170"/>
        </w:tabs>
        <w:rPr>
          <w:rFonts w:ascii="Times New Roman" w:eastAsia="Times New Roman" w:hAnsi="Times New Roman" w:cs="Times New Roman"/>
          <w:lang w:eastAsia="zh-CN"/>
        </w:rPr>
      </w:pPr>
      <w:r w:rsidRPr="00100E01">
        <w:rPr>
          <w:rFonts w:ascii="Times New Roman" w:eastAsia="Times New Roman" w:hAnsi="Times New Roman" w:cs="Times New Roman"/>
          <w:lang w:eastAsia="zh-CN"/>
        </w:rPr>
        <w:t xml:space="preserve">This study presented a standardized benchmark for decision-level sensor fusion on the CAN bus, utilizing a deterministic workflow to compare seven heterogeneous decision modules under identical inputs, timing, actuation, and logging. </w:t>
      </w:r>
      <w:r w:rsidR="0052382D" w:rsidRPr="00100E01">
        <w:rPr>
          <w:rFonts w:ascii="Times New Roman" w:eastAsia="Times New Roman" w:hAnsi="Times New Roman" w:cs="Times New Roman"/>
          <w:lang w:eastAsia="zh-CN"/>
        </w:rPr>
        <w:t>By evaluating 15 scripted scenarios across five randomised seeds with bootstrap confidence intervals, the framework enabled a reproducible comparison of rule-based, probabilistic, evidential, learning-based, temporal, and hybrid decision logics against the Expected operating point.</w:t>
      </w:r>
    </w:p>
    <w:p w14:paraId="578083C0" w14:textId="7FE5E52C" w:rsidR="003617D9" w:rsidRPr="00100E01" w:rsidRDefault="003617D9" w:rsidP="004D5ACA">
      <w:pPr>
        <w:tabs>
          <w:tab w:val="left" w:pos="1170"/>
        </w:tabs>
        <w:ind w:firstLine="360"/>
        <w:rPr>
          <w:rFonts w:ascii="Times New Roman" w:eastAsia="Times New Roman" w:hAnsi="Times New Roman" w:cs="Times New Roman"/>
          <w:lang w:eastAsia="zh-CN"/>
        </w:rPr>
      </w:pPr>
      <w:r w:rsidRPr="00100E01">
        <w:rPr>
          <w:rFonts w:ascii="Times New Roman" w:eastAsia="Times New Roman" w:hAnsi="Times New Roman" w:cs="Times New Roman"/>
          <w:lang w:eastAsia="zh-CN"/>
        </w:rPr>
        <w:t>Comparative analysis reveals that no single model dominates across all criteria. RB and DS most closely preserve the expected operating balance under clean conditions; XGB exhibits the most robust performance under degraded sensing conditions; SMLP achieves high baseline classification performance but incurs a larger latency cost; and HB offers a balanced compromise between classification capability and safety preservation. Conversely, BF and TS proved less suitable for deployment within this specific benchmark, exhibiting weaker classification alignment and diminished safety or responsiveness under stress. These findings confirm that decision-level fusion architectures must be evaluated jointly through comprehensive metrics, such as F1-score, Full_Brake FNR, MTTD, and robustness drift, rather than relying on a single performance indicator</w:t>
      </w:r>
      <w:r w:rsidR="00326849" w:rsidRPr="00100E01">
        <w:rPr>
          <w:rFonts w:ascii="Times New Roman" w:eastAsia="Times New Roman" w:hAnsi="Times New Roman" w:cs="Times New Roman"/>
          <w:lang w:eastAsia="zh-CN"/>
        </w:rPr>
        <w:t>.</w:t>
      </w:r>
      <w:r w:rsidR="002236A8" w:rsidRPr="00100E01">
        <w:rPr>
          <w:rFonts w:ascii="Times New Roman" w:hAnsi="Times New Roman" w:cs="Times New Roman"/>
        </w:rPr>
        <w:t xml:space="preserve"> </w:t>
      </w:r>
      <w:r w:rsidR="002236A8" w:rsidRPr="00100E01">
        <w:rPr>
          <w:rFonts w:ascii="Times New Roman" w:eastAsia="Times New Roman" w:hAnsi="Times New Roman" w:cs="Times New Roman"/>
          <w:lang w:eastAsia="zh-CN"/>
        </w:rPr>
        <w:t xml:space="preserve">Scenario-family analysis further showed that gradual hazards, sudden obstacles, and complex motion </w:t>
      </w:r>
      <w:r w:rsidR="009B0504" w:rsidRPr="00100E01">
        <w:rPr>
          <w:rFonts w:ascii="Times New Roman" w:eastAsia="Times New Roman" w:hAnsi="Times New Roman" w:cs="Times New Roman"/>
          <w:lang w:eastAsia="zh-CN"/>
        </w:rPr>
        <w:t>favour</w:t>
      </w:r>
      <w:r w:rsidR="002236A8" w:rsidRPr="00100E01">
        <w:rPr>
          <w:rFonts w:ascii="Times New Roman" w:eastAsia="Times New Roman" w:hAnsi="Times New Roman" w:cs="Times New Roman"/>
          <w:lang w:eastAsia="zh-CN"/>
        </w:rPr>
        <w:t xml:space="preserve"> different fusion strategies, reinforcing the need for multi-metric evaluation across diverse operational conditions</w:t>
      </w:r>
      <w:r w:rsidRPr="00100E01">
        <w:rPr>
          <w:rFonts w:ascii="Times New Roman" w:eastAsia="Times New Roman" w:hAnsi="Times New Roman" w:cs="Times New Roman"/>
          <w:lang w:eastAsia="zh-CN"/>
        </w:rPr>
        <w:t>.</w:t>
      </w:r>
    </w:p>
    <w:p w14:paraId="784B4C51" w14:textId="1F2CC890" w:rsidR="003617D9" w:rsidRPr="00100E01" w:rsidRDefault="00C25515" w:rsidP="0052382D">
      <w:pPr>
        <w:tabs>
          <w:tab w:val="left" w:pos="1170"/>
        </w:tabs>
        <w:ind w:firstLine="360"/>
        <w:rPr>
          <w:rFonts w:ascii="Times New Roman" w:eastAsia="Times New Roman" w:hAnsi="Times New Roman" w:cs="Times New Roman"/>
          <w:lang w:eastAsia="zh-CN"/>
        </w:rPr>
      </w:pPr>
      <w:r w:rsidRPr="00C25515">
        <w:rPr>
          <w:rFonts w:ascii="Times New Roman" w:eastAsia="Times New Roman" w:hAnsi="Times New Roman" w:cs="Times New Roman"/>
          <w:lang w:eastAsia="zh-CN"/>
        </w:rPr>
        <w:t>These results demonstrate that compact, auditable decision modules can be evaluated fairly within a shared CAN-synchronized pipeline</w:t>
      </w:r>
      <w:r w:rsidR="0052382D" w:rsidRPr="00100E01">
        <w:rPr>
          <w:rFonts w:ascii="Times New Roman" w:eastAsia="Times New Roman" w:hAnsi="Times New Roman" w:cs="Times New Roman"/>
          <w:lang w:eastAsia="zh-CN"/>
        </w:rPr>
        <w:t>, supporting fusion-method selection based on operational priorities. The benchmark also validates deterministic reference behaviour as a comparison anchor while recognizing that some learned models may outperform that reference on conventional metrics.</w:t>
      </w:r>
    </w:p>
    <w:p w14:paraId="75EF32F5" w14:textId="4D90172B" w:rsidR="00582B7D" w:rsidRPr="00100E01" w:rsidRDefault="003617D9" w:rsidP="0052382D">
      <w:pPr>
        <w:tabs>
          <w:tab w:val="left" w:pos="1170"/>
        </w:tabs>
        <w:ind w:firstLine="360"/>
        <w:rPr>
          <w:rFonts w:ascii="Times New Roman" w:hAnsi="Times New Roman" w:cs="Times New Roman"/>
        </w:rPr>
      </w:pPr>
      <w:r w:rsidRPr="00100E01">
        <w:rPr>
          <w:rFonts w:ascii="Times New Roman" w:eastAsia="Times New Roman" w:hAnsi="Times New Roman" w:cs="Times New Roman"/>
          <w:lang w:eastAsia="zh-CN"/>
        </w:rPr>
        <w:t xml:space="preserve">Despite these contributions, the study has limitations. The evaluation was entirely simulation-based, the sensing configuration was restricted to LiDAR, dual front cameras, and rear ultrasonic inputs, and intermediate action classification remains a source of error. </w:t>
      </w:r>
      <w:r w:rsidR="00936DEB" w:rsidRPr="00100E01">
        <w:rPr>
          <w:rFonts w:ascii="Times New Roman" w:eastAsia="Times New Roman" w:hAnsi="Times New Roman" w:cs="Times New Roman"/>
          <w:lang w:eastAsia="zh-CN"/>
        </w:rPr>
        <w:t>Future work should extend this validation to physical on-road scenarios, integrate additional sensing modalities such as radar or infrared sensors, and investigate data balancing strategies to improve the detection of rare safety-critical events. In addition, further study is needed to determine how temporal context can improve hazard anticipation without introducing the latency and instability observed in short-window temporal fusion models</w:t>
      </w:r>
      <w:r w:rsidR="00112B8E" w:rsidRPr="00100E01">
        <w:rPr>
          <w:rFonts w:ascii="Times New Roman" w:hAnsi="Times New Roman" w:cs="Times New Roman"/>
        </w:rPr>
        <w:t>.</w:t>
      </w:r>
    </w:p>
    <w:p w14:paraId="2E56CBBF" w14:textId="77777777" w:rsidR="00673101" w:rsidRPr="00100E01" w:rsidRDefault="00673101" w:rsidP="004D5ACA">
      <w:pPr>
        <w:pStyle w:val="NormalWeb"/>
        <w:tabs>
          <w:tab w:val="left" w:pos="1170"/>
        </w:tabs>
        <w:spacing w:before="0" w:beforeAutospacing="0" w:after="0" w:afterAutospacing="0"/>
        <w:jc w:val="center"/>
        <w:rPr>
          <w:sz w:val="22"/>
          <w:szCs w:val="22"/>
          <w:lang w:val="en-GB"/>
        </w:rPr>
      </w:pPr>
    </w:p>
    <w:p w14:paraId="03FFF5F7" w14:textId="6B686362" w:rsidR="00287A4D" w:rsidRPr="00100E01" w:rsidRDefault="00691310" w:rsidP="004D5ACA">
      <w:pPr>
        <w:pStyle w:val="NormalWeb"/>
        <w:tabs>
          <w:tab w:val="left" w:pos="1170"/>
        </w:tabs>
        <w:spacing w:before="0" w:beforeAutospacing="0" w:after="0" w:afterAutospacing="0"/>
        <w:rPr>
          <w:rFonts w:eastAsiaTheme="minorHAnsi"/>
          <w:b/>
          <w:bCs/>
          <w:sz w:val="22"/>
          <w:szCs w:val="22"/>
          <w:lang w:val="en-GB" w:eastAsia="en-US"/>
        </w:rPr>
      </w:pPr>
      <w:r w:rsidRPr="00100E01">
        <w:rPr>
          <w:rFonts w:eastAsiaTheme="minorHAnsi"/>
          <w:b/>
          <w:bCs/>
          <w:sz w:val="22"/>
          <w:szCs w:val="22"/>
          <w:lang w:val="en-GB" w:eastAsia="en-US"/>
        </w:rPr>
        <w:t>References</w:t>
      </w:r>
    </w:p>
    <w:p w14:paraId="74D17BD0" w14:textId="77777777" w:rsidR="001F6246" w:rsidRPr="00100E01" w:rsidRDefault="001F6246" w:rsidP="004D5ACA">
      <w:pPr>
        <w:pStyle w:val="NormalWeb"/>
        <w:tabs>
          <w:tab w:val="left" w:pos="1170"/>
        </w:tabs>
        <w:spacing w:before="0" w:beforeAutospacing="0" w:after="0" w:afterAutospacing="0"/>
        <w:rPr>
          <w:rFonts w:eastAsiaTheme="minorHAnsi"/>
          <w:b/>
          <w:bCs/>
          <w:sz w:val="22"/>
          <w:szCs w:val="22"/>
          <w:lang w:val="en-GB" w:eastAsia="en-US"/>
        </w:rPr>
      </w:pPr>
    </w:p>
    <w:sdt>
      <w:sdtPr>
        <w:rPr>
          <w:rFonts w:ascii="Times New Roman" w:eastAsia="Times New Roman" w:hAnsi="Times New Roman" w:cs="Times New Roman"/>
          <w:color w:val="000000"/>
        </w:rPr>
        <w:tag w:val="MENDELEY_BIBLIOGRAPHY"/>
        <w:id w:val="-716740837"/>
        <w:placeholder>
          <w:docPart w:val="DefaultPlaceholder_-1854013440"/>
        </w:placeholder>
      </w:sdtPr>
      <w:sdtContent>
        <w:p w14:paraId="22192465" w14:textId="77777777" w:rsidR="00E11B11" w:rsidRPr="00E11B11" w:rsidRDefault="00E11B11">
          <w:pPr>
            <w:autoSpaceDE w:val="0"/>
            <w:autoSpaceDN w:val="0"/>
            <w:ind w:hanging="480"/>
            <w:divId w:val="2045252959"/>
            <w:rPr>
              <w:rFonts w:ascii="Times New Roman" w:eastAsia="Times New Roman" w:hAnsi="Times New Roman" w:cs="Times New Roman"/>
              <w:color w:val="000000"/>
              <w:szCs w:val="24"/>
            </w:rPr>
          </w:pPr>
          <w:r w:rsidRPr="00E11B11">
            <w:rPr>
              <w:rFonts w:ascii="Times New Roman" w:eastAsia="Times New Roman" w:hAnsi="Times New Roman" w:cs="Times New Roman"/>
              <w:color w:val="000000"/>
            </w:rPr>
            <w:t xml:space="preserve">Abdullah, L., Adawiyah, C. W. R., &amp; Kamal, C. W. (2018). A decision making method based on interval type-2 fuzzy sets: An approach for ambulance location preference. </w:t>
          </w:r>
          <w:r w:rsidRPr="00E11B11">
            <w:rPr>
              <w:rFonts w:ascii="Times New Roman" w:eastAsia="Times New Roman" w:hAnsi="Times New Roman" w:cs="Times New Roman"/>
              <w:i/>
              <w:iCs/>
              <w:color w:val="000000"/>
            </w:rPr>
            <w:t>Applied Computing and Informatics</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14</w:t>
          </w:r>
          <w:r w:rsidRPr="00E11B11">
            <w:rPr>
              <w:rFonts w:ascii="Times New Roman" w:eastAsia="Times New Roman" w:hAnsi="Times New Roman" w:cs="Times New Roman"/>
              <w:color w:val="000000"/>
            </w:rPr>
            <w:t>(1), 65–72. https://doi.org/10.1016/j.aci.2017.04.003</w:t>
          </w:r>
        </w:p>
        <w:p w14:paraId="39960957" w14:textId="77777777" w:rsidR="00E11B11" w:rsidRPr="00E11B11" w:rsidRDefault="00E11B11">
          <w:pPr>
            <w:autoSpaceDE w:val="0"/>
            <w:autoSpaceDN w:val="0"/>
            <w:ind w:hanging="480"/>
            <w:divId w:val="854348064"/>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Azam, S., Munir, F., Sheri, A. M., Kim, J., &amp; Jeon, M. (2020). System, design and experimental validation of autonomous vehicle in an unconstrained environment. </w:t>
          </w:r>
          <w:r w:rsidRPr="00E11B11">
            <w:rPr>
              <w:rFonts w:ascii="Times New Roman" w:eastAsia="Times New Roman" w:hAnsi="Times New Roman" w:cs="Times New Roman"/>
              <w:i/>
              <w:iCs/>
              <w:color w:val="000000"/>
            </w:rPr>
            <w:t>Sensors (Switzerland)</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20</w:t>
          </w:r>
          <w:r w:rsidRPr="00E11B11">
            <w:rPr>
              <w:rFonts w:ascii="Times New Roman" w:eastAsia="Times New Roman" w:hAnsi="Times New Roman" w:cs="Times New Roman"/>
              <w:color w:val="000000"/>
            </w:rPr>
            <w:t>(21), 1–35. https://doi.org/10.3390/s20215999</w:t>
          </w:r>
        </w:p>
        <w:p w14:paraId="4BF10F7E" w14:textId="77777777" w:rsidR="00E11B11" w:rsidRPr="00E11B11" w:rsidRDefault="00E11B11">
          <w:pPr>
            <w:autoSpaceDE w:val="0"/>
            <w:autoSpaceDN w:val="0"/>
            <w:ind w:hanging="480"/>
            <w:divId w:val="1613705711"/>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Cheng, S., Yu, R., Shen, A., Yi, Y., &amp; Zhao, Y. (2025). MSDF-TL: A transfer learning and physics-constrained multi-source data fusion framework for weld state prediction. </w:t>
          </w:r>
          <w:r w:rsidRPr="00E11B11">
            <w:rPr>
              <w:rFonts w:ascii="Times New Roman" w:eastAsia="Times New Roman" w:hAnsi="Times New Roman" w:cs="Times New Roman"/>
              <w:i/>
              <w:iCs/>
              <w:color w:val="000000"/>
            </w:rPr>
            <w:t>Journal of Manufacturing Processes</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154</w:t>
          </w:r>
          <w:r w:rsidRPr="00E11B11">
            <w:rPr>
              <w:rFonts w:ascii="Times New Roman" w:eastAsia="Times New Roman" w:hAnsi="Times New Roman" w:cs="Times New Roman"/>
              <w:color w:val="000000"/>
            </w:rPr>
            <w:t>, 504–523. https://doi.org/10.1016/j.jmapro.2025.09.070</w:t>
          </w:r>
        </w:p>
        <w:p w14:paraId="79EC3A26" w14:textId="77777777" w:rsidR="00E11B11" w:rsidRPr="00E11B11" w:rsidRDefault="00E11B11">
          <w:pPr>
            <w:autoSpaceDE w:val="0"/>
            <w:autoSpaceDN w:val="0"/>
            <w:ind w:hanging="480"/>
            <w:divId w:val="850098166"/>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Chuenmee, N., Phothi, N., Chamniprasart, K., Khaengkarn, S., &amp; Srisertpol, J. (2025). Machine learning for predicting resistance spot weld quality in automotive manufacturing. </w:t>
          </w:r>
          <w:r w:rsidRPr="00E11B11">
            <w:rPr>
              <w:rFonts w:ascii="Times New Roman" w:eastAsia="Times New Roman" w:hAnsi="Times New Roman" w:cs="Times New Roman"/>
              <w:i/>
              <w:iCs/>
              <w:color w:val="000000"/>
            </w:rPr>
            <w:t>Results in Engineering</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25</w:t>
          </w:r>
          <w:r w:rsidRPr="00E11B11">
            <w:rPr>
              <w:rFonts w:ascii="Times New Roman" w:eastAsia="Times New Roman" w:hAnsi="Times New Roman" w:cs="Times New Roman"/>
              <w:color w:val="000000"/>
            </w:rPr>
            <w:t>. https://doi.org/10.1016/j.rineng.2024.103570</w:t>
          </w:r>
        </w:p>
        <w:p w14:paraId="767FBACA" w14:textId="77777777" w:rsidR="00E11B11" w:rsidRPr="00E11B11" w:rsidRDefault="00E11B11">
          <w:pPr>
            <w:autoSpaceDE w:val="0"/>
            <w:autoSpaceDN w:val="0"/>
            <w:ind w:hanging="480"/>
            <w:divId w:val="1096293753"/>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Devarajan, G. G., Thangam, S., Alenazi, M. J. F., Kumaran, U., Chandran, G., &amp; Bashir, A. K. (2025). Federated Learning and Blockchain-Enabled Framework for Traffic Rerouting </w:t>
          </w:r>
          <w:r w:rsidRPr="00E11B11">
            <w:rPr>
              <w:rFonts w:ascii="Times New Roman" w:eastAsia="Times New Roman" w:hAnsi="Times New Roman" w:cs="Times New Roman"/>
              <w:color w:val="000000"/>
            </w:rPr>
            <w:lastRenderedPageBreak/>
            <w:t xml:space="preserve">and Task Offloading in the Internet of Vehicles (IoV). </w:t>
          </w:r>
          <w:r w:rsidRPr="00E11B11">
            <w:rPr>
              <w:rFonts w:ascii="Times New Roman" w:eastAsia="Times New Roman" w:hAnsi="Times New Roman" w:cs="Times New Roman"/>
              <w:i/>
              <w:iCs/>
              <w:color w:val="000000"/>
            </w:rPr>
            <w:t>IEEE Transactions on Consumer Electronics</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71</w:t>
          </w:r>
          <w:r w:rsidRPr="00E11B11">
            <w:rPr>
              <w:rFonts w:ascii="Times New Roman" w:eastAsia="Times New Roman" w:hAnsi="Times New Roman" w:cs="Times New Roman"/>
              <w:color w:val="000000"/>
            </w:rPr>
            <w:t>(2), 3817–3825. https://doi.org/10.1109/TCE.2025.3530933</w:t>
          </w:r>
        </w:p>
        <w:p w14:paraId="1D2DC24F" w14:textId="77777777" w:rsidR="00E11B11" w:rsidRPr="00E11B11" w:rsidRDefault="00E11B11">
          <w:pPr>
            <w:autoSpaceDE w:val="0"/>
            <w:autoSpaceDN w:val="0"/>
            <w:ind w:hanging="480"/>
            <w:divId w:val="1492333644"/>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Devarajan, G., Murugesan, T., Mahalinghum, M., Arockiam, D., wu, mu-en, &amp; Mahapatra, R. (2025). Explainable Federated Learning Based Secure and Transparent Object Detection Model for Autonomous Vehicles. </w:t>
          </w:r>
          <w:r w:rsidRPr="00E11B11">
            <w:rPr>
              <w:rFonts w:ascii="Times New Roman" w:eastAsia="Times New Roman" w:hAnsi="Times New Roman" w:cs="Times New Roman"/>
              <w:i/>
              <w:iCs/>
              <w:color w:val="000000"/>
            </w:rPr>
            <w:t>IEEE Transactions on Consumer Electronics</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PP</w:t>
          </w:r>
          <w:r w:rsidRPr="00E11B11">
            <w:rPr>
              <w:rFonts w:ascii="Times New Roman" w:eastAsia="Times New Roman" w:hAnsi="Times New Roman" w:cs="Times New Roman"/>
              <w:color w:val="000000"/>
            </w:rPr>
            <w:t>, 1. https://doi.org/10.1109/TCE.2024.3524585</w:t>
          </w:r>
        </w:p>
        <w:p w14:paraId="7F840BF7" w14:textId="77777777" w:rsidR="00E11B11" w:rsidRPr="00E11B11" w:rsidRDefault="00E11B11">
          <w:pPr>
            <w:autoSpaceDE w:val="0"/>
            <w:autoSpaceDN w:val="0"/>
            <w:ind w:hanging="480"/>
            <w:divId w:val="657534529"/>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Hossain, M. N., Rahman, M. M., &amp; Ramasamy, D. (2025). Advances in intelligent vehicular health monitoring and fault diagnosis: Techniques, technologies, and future directions. In </w:t>
          </w:r>
          <w:r w:rsidRPr="00E11B11">
            <w:rPr>
              <w:rFonts w:ascii="Times New Roman" w:eastAsia="Times New Roman" w:hAnsi="Times New Roman" w:cs="Times New Roman"/>
              <w:i/>
              <w:iCs/>
              <w:color w:val="000000"/>
            </w:rPr>
            <w:t>Measurement: Journal of the International Measurement Confederation</w:t>
          </w:r>
          <w:r w:rsidRPr="00E11B11">
            <w:rPr>
              <w:rFonts w:ascii="Times New Roman" w:eastAsia="Times New Roman" w:hAnsi="Times New Roman" w:cs="Times New Roman"/>
              <w:color w:val="000000"/>
            </w:rPr>
            <w:t xml:space="preserve"> (Vol. 253). Elsevier B.V. https://doi.org/10.1016/j.measurement.2025.117618</w:t>
          </w:r>
        </w:p>
        <w:p w14:paraId="07CBF693" w14:textId="77777777" w:rsidR="00E11B11" w:rsidRPr="00E11B11" w:rsidRDefault="00E11B11">
          <w:pPr>
            <w:autoSpaceDE w:val="0"/>
            <w:autoSpaceDN w:val="0"/>
            <w:ind w:hanging="480"/>
            <w:divId w:val="1208493722"/>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Jiang, B., Chen, M., &amp; Chen, F. (2019). A network interface device for networked control system with time-driven mode. </w:t>
          </w:r>
          <w:r w:rsidRPr="00E11B11">
            <w:rPr>
              <w:rFonts w:ascii="Times New Roman" w:eastAsia="Times New Roman" w:hAnsi="Times New Roman" w:cs="Times New Roman"/>
              <w:i/>
              <w:iCs/>
              <w:color w:val="000000"/>
            </w:rPr>
            <w:t>Microprocessors and Microsystems</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64</w:t>
          </w:r>
          <w:r w:rsidRPr="00E11B11">
            <w:rPr>
              <w:rFonts w:ascii="Times New Roman" w:eastAsia="Times New Roman" w:hAnsi="Times New Roman" w:cs="Times New Roman"/>
              <w:color w:val="000000"/>
            </w:rPr>
            <w:t>, 1–11. https://doi.org/10.1016/j.micpro.2018.10.002</w:t>
          </w:r>
        </w:p>
        <w:p w14:paraId="36BF11FC" w14:textId="77777777" w:rsidR="00E11B11" w:rsidRPr="00E11B11" w:rsidRDefault="00E11B11">
          <w:pPr>
            <w:autoSpaceDE w:val="0"/>
            <w:autoSpaceDN w:val="0"/>
            <w:ind w:hanging="480"/>
            <w:divId w:val="1807308686"/>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Luo, H., Li, H., Chen, Y., &amp; Su, M. (2023). A Vehicle Detection Method Based on the Decision-Level Fusion of LiDAR and Camera. </w:t>
          </w:r>
          <w:r w:rsidRPr="00E11B11">
            <w:rPr>
              <w:rFonts w:ascii="Times New Roman" w:eastAsia="Times New Roman" w:hAnsi="Times New Roman" w:cs="Times New Roman"/>
              <w:i/>
              <w:iCs/>
              <w:color w:val="000000"/>
            </w:rPr>
            <w:t>2023 8th International Conference on Image, Vision and Computing (ICIVC)</w:t>
          </w:r>
          <w:r w:rsidRPr="00E11B11">
            <w:rPr>
              <w:rFonts w:ascii="Times New Roman" w:eastAsia="Times New Roman" w:hAnsi="Times New Roman" w:cs="Times New Roman"/>
              <w:color w:val="000000"/>
            </w:rPr>
            <w:t>, 432–437. https://doi.org/10.1109/ICIVC58118.2023.10270420</w:t>
          </w:r>
        </w:p>
        <w:p w14:paraId="5B21CD4F" w14:textId="77777777" w:rsidR="00E11B11" w:rsidRPr="00E11B11" w:rsidRDefault="00E11B11">
          <w:pPr>
            <w:autoSpaceDE w:val="0"/>
            <w:autoSpaceDN w:val="0"/>
            <w:ind w:hanging="480"/>
            <w:divId w:val="1238709118"/>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Moradi, M., Kordestani, M., Jalali, M., Rezamand, M., Mousavi, M., Chaibakhsh, A., &amp; Saif, M. (2024). Sensor and Decision Fusion-Based Intrusion Detection and Mitigation Approach for Connected Autonomous Vehicles. </w:t>
          </w:r>
          <w:r w:rsidRPr="00E11B11">
            <w:rPr>
              <w:rFonts w:ascii="Times New Roman" w:eastAsia="Times New Roman" w:hAnsi="Times New Roman" w:cs="Times New Roman"/>
              <w:i/>
              <w:iCs/>
              <w:color w:val="000000"/>
            </w:rPr>
            <w:t>IEEE Sensors Journal</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24</w:t>
          </w:r>
          <w:r w:rsidRPr="00E11B11">
            <w:rPr>
              <w:rFonts w:ascii="Times New Roman" w:eastAsia="Times New Roman" w:hAnsi="Times New Roman" w:cs="Times New Roman"/>
              <w:color w:val="000000"/>
            </w:rPr>
            <w:t>(13), 20908–20919. https://doi.org/10.1109/JSEN.2024.3397966</w:t>
          </w:r>
        </w:p>
        <w:p w14:paraId="3ACE2498" w14:textId="77777777" w:rsidR="00E11B11" w:rsidRPr="00E11B11" w:rsidRDefault="00E11B11">
          <w:pPr>
            <w:autoSpaceDE w:val="0"/>
            <w:autoSpaceDN w:val="0"/>
            <w:ind w:hanging="480"/>
            <w:divId w:val="357396896"/>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Munir, F., Azam, S., Yow, K. C., Lee, B. G., &amp; Jeon, M. (2023). Multimodal fusion for sensorimotor control in steering angle prediction. </w:t>
          </w:r>
          <w:r w:rsidRPr="00E11B11">
            <w:rPr>
              <w:rFonts w:ascii="Times New Roman" w:eastAsia="Times New Roman" w:hAnsi="Times New Roman" w:cs="Times New Roman"/>
              <w:i/>
              <w:iCs/>
              <w:color w:val="000000"/>
            </w:rPr>
            <w:t>Engineering Applications of Artificial Intelligence</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126</w:t>
          </w:r>
          <w:r w:rsidRPr="00E11B11">
            <w:rPr>
              <w:rFonts w:ascii="Times New Roman" w:eastAsia="Times New Roman" w:hAnsi="Times New Roman" w:cs="Times New Roman"/>
              <w:color w:val="000000"/>
            </w:rPr>
            <w:t>. https://doi.org/10.1016/j.engappai.2023.107087</w:t>
          </w:r>
        </w:p>
        <w:p w14:paraId="115EAD58" w14:textId="77777777" w:rsidR="00E11B11" w:rsidRPr="00E11B11" w:rsidRDefault="00E11B11">
          <w:pPr>
            <w:autoSpaceDE w:val="0"/>
            <w:autoSpaceDN w:val="0"/>
            <w:ind w:hanging="480"/>
            <w:divId w:val="1702585492"/>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Nagarajan, S. M., Devarajan, G. G., T.V., R., M., A. J., Bashir, A. K., &amp; Al-Otaibi, Y. D. (2024). Adversarial Deep Learning based Dampster–Shafer data fusion model for intelligent transportation system. </w:t>
          </w:r>
          <w:r w:rsidRPr="00E11B11">
            <w:rPr>
              <w:rFonts w:ascii="Times New Roman" w:eastAsia="Times New Roman" w:hAnsi="Times New Roman" w:cs="Times New Roman"/>
              <w:i/>
              <w:iCs/>
              <w:color w:val="000000"/>
            </w:rPr>
            <w:t>Information Fusion</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102</w:t>
          </w:r>
          <w:r w:rsidRPr="00E11B11">
            <w:rPr>
              <w:rFonts w:ascii="Times New Roman" w:eastAsia="Times New Roman" w:hAnsi="Times New Roman" w:cs="Times New Roman"/>
              <w:color w:val="000000"/>
            </w:rPr>
            <w:t>, 102050. https://doi.org/https://doi.org/10.1016/j.inffus.2023.102050</w:t>
          </w:r>
        </w:p>
        <w:p w14:paraId="782CBF70" w14:textId="77777777" w:rsidR="00E11B11" w:rsidRPr="00E11B11" w:rsidRDefault="00E11B11">
          <w:pPr>
            <w:autoSpaceDE w:val="0"/>
            <w:autoSpaceDN w:val="0"/>
            <w:ind w:hanging="480"/>
            <w:divId w:val="1452941590"/>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Nan, Z., Liu, W., Zhu, G., Zhao, H., Xia, W., Lin, X., &amp; Yang, Y. (2025). LiDAR-Camera joint obstacle detection algorithm for railway track area. </w:t>
          </w:r>
          <w:r w:rsidRPr="00E11B11">
            <w:rPr>
              <w:rFonts w:ascii="Times New Roman" w:eastAsia="Times New Roman" w:hAnsi="Times New Roman" w:cs="Times New Roman"/>
              <w:i/>
              <w:iCs/>
              <w:color w:val="000000"/>
            </w:rPr>
            <w:t>Expert Systems with Applications</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275</w:t>
          </w:r>
          <w:r w:rsidRPr="00E11B11">
            <w:rPr>
              <w:rFonts w:ascii="Times New Roman" w:eastAsia="Times New Roman" w:hAnsi="Times New Roman" w:cs="Times New Roman"/>
              <w:color w:val="000000"/>
            </w:rPr>
            <w:t>. https://doi.org/10.1016/j.eswa.2025.127089</w:t>
          </w:r>
        </w:p>
        <w:p w14:paraId="67B92DE9" w14:textId="77777777" w:rsidR="00E11B11" w:rsidRPr="00E11B11" w:rsidRDefault="00E11B11">
          <w:pPr>
            <w:autoSpaceDE w:val="0"/>
            <w:autoSpaceDN w:val="0"/>
            <w:ind w:hanging="480"/>
            <w:divId w:val="1317998020"/>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Raafay Umar, S. A., Gellaboina, M. K., Talasila, V., &amp; Alva, R. (2025). A Multi-Sensor Late Fusion Framework for Driver Cognitive State Detection. </w:t>
          </w:r>
          <w:r w:rsidRPr="00E11B11">
            <w:rPr>
              <w:rFonts w:ascii="Times New Roman" w:eastAsia="Times New Roman" w:hAnsi="Times New Roman" w:cs="Times New Roman"/>
              <w:i/>
              <w:iCs/>
              <w:color w:val="000000"/>
            </w:rPr>
            <w:t>2025 IEEE International Conference on Advanced Visual and Signal-Based Systems (AVSS)</w:t>
          </w:r>
          <w:r w:rsidRPr="00E11B11">
            <w:rPr>
              <w:rFonts w:ascii="Times New Roman" w:eastAsia="Times New Roman" w:hAnsi="Times New Roman" w:cs="Times New Roman"/>
              <w:color w:val="000000"/>
            </w:rPr>
            <w:t>, 1–6. https://doi.org/10.1109/AVSS65446.2025.11149912</w:t>
          </w:r>
        </w:p>
        <w:p w14:paraId="46233828" w14:textId="77777777" w:rsidR="00E11B11" w:rsidRPr="00E11B11" w:rsidRDefault="00E11B11">
          <w:pPr>
            <w:autoSpaceDE w:val="0"/>
            <w:autoSpaceDN w:val="0"/>
            <w:ind w:hanging="480"/>
            <w:divId w:val="1572501115"/>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Sarker, I. H., Janicke, H., Ferrag, M. A., &amp; Abuadbba, A. (2024). Multi-aspect rule-based AI: Methods, taxonomy, challenges and directions towards automation, intelligence and transparent cybersecurity modeling for critical infrastructures. In </w:t>
          </w:r>
          <w:r w:rsidRPr="00E11B11">
            <w:rPr>
              <w:rFonts w:ascii="Times New Roman" w:eastAsia="Times New Roman" w:hAnsi="Times New Roman" w:cs="Times New Roman"/>
              <w:i/>
              <w:iCs/>
              <w:color w:val="000000"/>
            </w:rPr>
            <w:t>Internet of Things (Netherlands)</w:t>
          </w:r>
          <w:r w:rsidRPr="00E11B11">
            <w:rPr>
              <w:rFonts w:ascii="Times New Roman" w:eastAsia="Times New Roman" w:hAnsi="Times New Roman" w:cs="Times New Roman"/>
              <w:color w:val="000000"/>
            </w:rPr>
            <w:t xml:space="preserve"> (Vol. 25). Elsevier B.V. https://doi.org/10.1016/j.iot.2024.101110</w:t>
          </w:r>
        </w:p>
        <w:p w14:paraId="502E41AE" w14:textId="77777777" w:rsidR="00E11B11" w:rsidRPr="00E11B11" w:rsidRDefault="00E11B11">
          <w:pPr>
            <w:autoSpaceDE w:val="0"/>
            <w:autoSpaceDN w:val="0"/>
            <w:ind w:hanging="480"/>
            <w:divId w:val="1402632529"/>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Tyagi, K., &amp; Sharma, A. (2014). An adaptive neuro fuzzy model for estimating the reliability of component-based software systems. </w:t>
          </w:r>
          <w:r w:rsidRPr="00E11B11">
            <w:rPr>
              <w:rFonts w:ascii="Times New Roman" w:eastAsia="Times New Roman" w:hAnsi="Times New Roman" w:cs="Times New Roman"/>
              <w:i/>
              <w:iCs/>
              <w:color w:val="000000"/>
            </w:rPr>
            <w:t>Applied Computing and Informatics</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10</w:t>
          </w:r>
          <w:r w:rsidRPr="00E11B11">
            <w:rPr>
              <w:rFonts w:ascii="Times New Roman" w:eastAsia="Times New Roman" w:hAnsi="Times New Roman" w:cs="Times New Roman"/>
              <w:color w:val="000000"/>
            </w:rPr>
            <w:t>(1–2), 38–51. https://doi.org/10.1016/j.aci.2014.04.002</w:t>
          </w:r>
        </w:p>
        <w:p w14:paraId="199A8050" w14:textId="77777777" w:rsidR="00E11B11" w:rsidRPr="00E11B11" w:rsidRDefault="00E11B11">
          <w:pPr>
            <w:autoSpaceDE w:val="0"/>
            <w:autoSpaceDN w:val="0"/>
            <w:ind w:hanging="480"/>
            <w:divId w:val="1579096847"/>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Wang, F., Liu, S., Chen, S., Zhang, Q., Wang, D., Ma, X., &amp; Dai, X. (2025). SOH estimation for lithium-ion batteries using the distribution of relaxation time and feature optimized multilayer perceptron. </w:t>
          </w:r>
          <w:r w:rsidRPr="00E11B11">
            <w:rPr>
              <w:rFonts w:ascii="Times New Roman" w:eastAsia="Times New Roman" w:hAnsi="Times New Roman" w:cs="Times New Roman"/>
              <w:i/>
              <w:iCs/>
              <w:color w:val="000000"/>
            </w:rPr>
            <w:t>IScience</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28</w:t>
          </w:r>
          <w:r w:rsidRPr="00E11B11">
            <w:rPr>
              <w:rFonts w:ascii="Times New Roman" w:eastAsia="Times New Roman" w:hAnsi="Times New Roman" w:cs="Times New Roman"/>
              <w:color w:val="000000"/>
            </w:rPr>
            <w:t>(9). https://doi.org/10.1016/j.isci.2025.113443</w:t>
          </w:r>
        </w:p>
        <w:p w14:paraId="57393735" w14:textId="77777777" w:rsidR="00E11B11" w:rsidRPr="00E11B11" w:rsidRDefault="00E11B11">
          <w:pPr>
            <w:autoSpaceDE w:val="0"/>
            <w:autoSpaceDN w:val="0"/>
            <w:ind w:hanging="480"/>
            <w:divId w:val="1430541119"/>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Wang, H., Deng, X., Jiang, W., &amp; Geng, J. (2021). A new belief divergence measure for Dempster–Shafer theory based on belief and plausibility function and its application in multi-source data fusion. </w:t>
          </w:r>
          <w:r w:rsidRPr="00E11B11">
            <w:rPr>
              <w:rFonts w:ascii="Times New Roman" w:eastAsia="Times New Roman" w:hAnsi="Times New Roman" w:cs="Times New Roman"/>
              <w:i/>
              <w:iCs/>
              <w:color w:val="000000"/>
            </w:rPr>
            <w:t>Engineering Applications of Artificial Intelligence</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97</w:t>
          </w:r>
          <w:r w:rsidRPr="00E11B11">
            <w:rPr>
              <w:rFonts w:ascii="Times New Roman" w:eastAsia="Times New Roman" w:hAnsi="Times New Roman" w:cs="Times New Roman"/>
              <w:color w:val="000000"/>
            </w:rPr>
            <w:t>. https://doi.org/10.1016/j.engappai.2020.104030</w:t>
          </w:r>
        </w:p>
        <w:p w14:paraId="4907C44B" w14:textId="77777777" w:rsidR="00E11B11" w:rsidRPr="00E11B11" w:rsidRDefault="00E11B11">
          <w:pPr>
            <w:autoSpaceDE w:val="0"/>
            <w:autoSpaceDN w:val="0"/>
            <w:ind w:hanging="480"/>
            <w:divId w:val="1135681807"/>
            <w:rPr>
              <w:rFonts w:ascii="Times New Roman" w:eastAsia="Times New Roman" w:hAnsi="Times New Roman" w:cs="Times New Roman"/>
              <w:color w:val="000000"/>
            </w:rPr>
          </w:pPr>
          <w:r w:rsidRPr="00E11B11">
            <w:rPr>
              <w:rFonts w:ascii="Times New Roman" w:eastAsia="Times New Roman" w:hAnsi="Times New Roman" w:cs="Times New Roman"/>
              <w:color w:val="000000"/>
            </w:rPr>
            <w:t xml:space="preserve">Yao, S., Guan, R., Wu, Z., Ni, Y., Huang, Z., Wen Liu, R., Yue, Y., Ding, W., Gee Lim, E., Seo, H., Lok Man, K., Ma, J., Zhu, X., &amp; Yue, Y. (2024). WaterScenes: A Multi-Task 4D Radar-Camera Fusion Dataset and Benchmarks for Autonomous Driving on Water Surfaces. </w:t>
          </w:r>
          <w:r w:rsidRPr="00E11B11">
            <w:rPr>
              <w:rFonts w:ascii="Times New Roman" w:eastAsia="Times New Roman" w:hAnsi="Times New Roman" w:cs="Times New Roman"/>
              <w:i/>
              <w:iCs/>
              <w:color w:val="000000"/>
            </w:rPr>
            <w:t>IEEE Transactions on Intelligent Transportation Systems</w:t>
          </w:r>
          <w:r w:rsidRPr="00E11B11">
            <w:rPr>
              <w:rFonts w:ascii="Times New Roman" w:eastAsia="Times New Roman" w:hAnsi="Times New Roman" w:cs="Times New Roman"/>
              <w:color w:val="000000"/>
            </w:rPr>
            <w:t xml:space="preserve">, </w:t>
          </w:r>
          <w:r w:rsidRPr="00E11B11">
            <w:rPr>
              <w:rFonts w:ascii="Times New Roman" w:eastAsia="Times New Roman" w:hAnsi="Times New Roman" w:cs="Times New Roman"/>
              <w:i/>
              <w:iCs/>
              <w:color w:val="000000"/>
            </w:rPr>
            <w:t>25</w:t>
          </w:r>
          <w:r w:rsidRPr="00E11B11">
            <w:rPr>
              <w:rFonts w:ascii="Times New Roman" w:eastAsia="Times New Roman" w:hAnsi="Times New Roman" w:cs="Times New Roman"/>
              <w:color w:val="000000"/>
            </w:rPr>
            <w:t>(11), 16584–16598. https://doi.org/10.1109/TITS.2024.3415772</w:t>
          </w:r>
        </w:p>
        <w:p w14:paraId="68816B65" w14:textId="4A025B7E" w:rsidR="009C3F2F" w:rsidRPr="00100E01" w:rsidRDefault="00E11B11" w:rsidP="004D5ACA">
          <w:pPr>
            <w:tabs>
              <w:tab w:val="left" w:pos="1170"/>
            </w:tabs>
            <w:ind w:left="450" w:hanging="450"/>
            <w:rPr>
              <w:rFonts w:ascii="Times New Roman" w:eastAsia="Times New Roman" w:hAnsi="Times New Roman" w:cs="Times New Roman"/>
            </w:rPr>
          </w:pPr>
          <w:r w:rsidRPr="00E11B11">
            <w:rPr>
              <w:rFonts w:ascii="Times New Roman" w:eastAsia="Times New Roman" w:hAnsi="Times New Roman" w:cs="Times New Roman"/>
              <w:color w:val="000000"/>
            </w:rPr>
            <w:t> </w:t>
          </w:r>
        </w:p>
      </w:sdtContent>
    </w:sdt>
    <w:sectPr w:rsidR="009C3F2F" w:rsidRPr="00100E01" w:rsidSect="00C63BE5">
      <w:pgSz w:w="11906" w:h="16838" w:code="9"/>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5AB70" w14:textId="77777777" w:rsidR="00BF1EE5" w:rsidRPr="004020D0" w:rsidRDefault="00BF1EE5" w:rsidP="00287A4D">
      <w:r w:rsidRPr="004020D0">
        <w:separator/>
      </w:r>
    </w:p>
  </w:endnote>
  <w:endnote w:type="continuationSeparator" w:id="0">
    <w:p w14:paraId="60B49EED" w14:textId="77777777" w:rsidR="00BF1EE5" w:rsidRPr="004020D0" w:rsidRDefault="00BF1EE5" w:rsidP="00287A4D">
      <w:r w:rsidRPr="004020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CB55" w14:textId="77777777" w:rsidR="00BF1EE5" w:rsidRPr="004020D0" w:rsidRDefault="00BF1EE5" w:rsidP="00287A4D">
      <w:r w:rsidRPr="004020D0">
        <w:separator/>
      </w:r>
    </w:p>
  </w:footnote>
  <w:footnote w:type="continuationSeparator" w:id="0">
    <w:p w14:paraId="2B154373" w14:textId="77777777" w:rsidR="00BF1EE5" w:rsidRPr="004020D0" w:rsidRDefault="00BF1EE5" w:rsidP="00287A4D">
      <w:r w:rsidRPr="004020D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09C"/>
    <w:multiLevelType w:val="hybridMultilevel"/>
    <w:tmpl w:val="3C34EC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52C662B"/>
    <w:multiLevelType w:val="hybridMultilevel"/>
    <w:tmpl w:val="7C4CEE5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C396A62"/>
    <w:multiLevelType w:val="hybridMultilevel"/>
    <w:tmpl w:val="F2845F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D102CCD"/>
    <w:multiLevelType w:val="hybridMultilevel"/>
    <w:tmpl w:val="EE109A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DF1527E"/>
    <w:multiLevelType w:val="hybridMultilevel"/>
    <w:tmpl w:val="0AA832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0EC452F"/>
    <w:multiLevelType w:val="hybridMultilevel"/>
    <w:tmpl w:val="595472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4FE5AAA"/>
    <w:multiLevelType w:val="hybridMultilevel"/>
    <w:tmpl w:val="07546B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E7A40E6"/>
    <w:multiLevelType w:val="hybridMultilevel"/>
    <w:tmpl w:val="F0A6B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3161016D"/>
    <w:multiLevelType w:val="multilevel"/>
    <w:tmpl w:val="2F5A17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C47A7"/>
    <w:multiLevelType w:val="multilevel"/>
    <w:tmpl w:val="49B63134"/>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A415AD0"/>
    <w:multiLevelType w:val="multilevel"/>
    <w:tmpl w:val="4BB2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06013"/>
    <w:multiLevelType w:val="multilevel"/>
    <w:tmpl w:val="F1C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B63F6"/>
    <w:multiLevelType w:val="hybridMultilevel"/>
    <w:tmpl w:val="6122D5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6E64271"/>
    <w:multiLevelType w:val="hybridMultilevel"/>
    <w:tmpl w:val="6966F8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D837ACF"/>
    <w:multiLevelType w:val="hybridMultilevel"/>
    <w:tmpl w:val="595472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FF246E"/>
    <w:multiLevelType w:val="hybridMultilevel"/>
    <w:tmpl w:val="ADCE558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0165718"/>
    <w:multiLevelType w:val="multilevel"/>
    <w:tmpl w:val="2F5A17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64A59"/>
    <w:multiLevelType w:val="hybridMultilevel"/>
    <w:tmpl w:val="0DD031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42444183">
    <w:abstractNumId w:val="3"/>
  </w:num>
  <w:num w:numId="2" w16cid:durableId="1830171070">
    <w:abstractNumId w:val="0"/>
  </w:num>
  <w:num w:numId="3" w16cid:durableId="1970472139">
    <w:abstractNumId w:val="2"/>
  </w:num>
  <w:num w:numId="4" w16cid:durableId="502669759">
    <w:abstractNumId w:val="12"/>
  </w:num>
  <w:num w:numId="5" w16cid:durableId="1128012281">
    <w:abstractNumId w:val="6"/>
  </w:num>
  <w:num w:numId="6" w16cid:durableId="757288138">
    <w:abstractNumId w:val="7"/>
  </w:num>
  <w:num w:numId="7" w16cid:durableId="518861909">
    <w:abstractNumId w:val="13"/>
  </w:num>
  <w:num w:numId="8" w16cid:durableId="1291591127">
    <w:abstractNumId w:val="15"/>
  </w:num>
  <w:num w:numId="9" w16cid:durableId="1742287855">
    <w:abstractNumId w:val="4"/>
  </w:num>
  <w:num w:numId="10" w16cid:durableId="1165824647">
    <w:abstractNumId w:val="8"/>
  </w:num>
  <w:num w:numId="11" w16cid:durableId="414396588">
    <w:abstractNumId w:val="16"/>
  </w:num>
  <w:num w:numId="12" w16cid:durableId="1175265262">
    <w:abstractNumId w:val="11"/>
  </w:num>
  <w:num w:numId="13" w16cid:durableId="393697400">
    <w:abstractNumId w:val="5"/>
  </w:num>
  <w:num w:numId="14" w16cid:durableId="900562186">
    <w:abstractNumId w:val="14"/>
  </w:num>
  <w:num w:numId="15" w16cid:durableId="180438703">
    <w:abstractNumId w:val="10"/>
  </w:num>
  <w:num w:numId="16" w16cid:durableId="1792743381">
    <w:abstractNumId w:val="17"/>
  </w:num>
  <w:num w:numId="17" w16cid:durableId="699890876">
    <w:abstractNumId w:val="1"/>
  </w:num>
  <w:num w:numId="18" w16cid:durableId="227107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94"/>
    <w:rsid w:val="00001CB5"/>
    <w:rsid w:val="00002BD1"/>
    <w:rsid w:val="00007C8E"/>
    <w:rsid w:val="000126D8"/>
    <w:rsid w:val="000140A8"/>
    <w:rsid w:val="000142BF"/>
    <w:rsid w:val="00015ADE"/>
    <w:rsid w:val="00025BCB"/>
    <w:rsid w:val="00025F2D"/>
    <w:rsid w:val="00036A24"/>
    <w:rsid w:val="00041DF7"/>
    <w:rsid w:val="0004235B"/>
    <w:rsid w:val="000576B9"/>
    <w:rsid w:val="00061AB7"/>
    <w:rsid w:val="00071B10"/>
    <w:rsid w:val="00074D50"/>
    <w:rsid w:val="0007705E"/>
    <w:rsid w:val="0008174B"/>
    <w:rsid w:val="00081F65"/>
    <w:rsid w:val="00091152"/>
    <w:rsid w:val="00094F6D"/>
    <w:rsid w:val="00096F34"/>
    <w:rsid w:val="00097F4C"/>
    <w:rsid w:val="000A3808"/>
    <w:rsid w:val="000A4967"/>
    <w:rsid w:val="000A6422"/>
    <w:rsid w:val="000A66C2"/>
    <w:rsid w:val="000B00A7"/>
    <w:rsid w:val="000B0722"/>
    <w:rsid w:val="000B368D"/>
    <w:rsid w:val="000B57B6"/>
    <w:rsid w:val="000C2082"/>
    <w:rsid w:val="000C42AF"/>
    <w:rsid w:val="000D2BAD"/>
    <w:rsid w:val="000E778A"/>
    <w:rsid w:val="000F00E7"/>
    <w:rsid w:val="000F64C8"/>
    <w:rsid w:val="00100E01"/>
    <w:rsid w:val="001017FE"/>
    <w:rsid w:val="00101A48"/>
    <w:rsid w:val="00105CA4"/>
    <w:rsid w:val="001065EF"/>
    <w:rsid w:val="00106A35"/>
    <w:rsid w:val="00112B8E"/>
    <w:rsid w:val="00120CC4"/>
    <w:rsid w:val="00121F9D"/>
    <w:rsid w:val="00127578"/>
    <w:rsid w:val="00131F0E"/>
    <w:rsid w:val="00142462"/>
    <w:rsid w:val="00152D4B"/>
    <w:rsid w:val="001707D0"/>
    <w:rsid w:val="00172255"/>
    <w:rsid w:val="00173A16"/>
    <w:rsid w:val="0017608A"/>
    <w:rsid w:val="00180B2D"/>
    <w:rsid w:val="00181687"/>
    <w:rsid w:val="00182959"/>
    <w:rsid w:val="0018339A"/>
    <w:rsid w:val="001933D6"/>
    <w:rsid w:val="001935F1"/>
    <w:rsid w:val="0019631F"/>
    <w:rsid w:val="001A3635"/>
    <w:rsid w:val="001B0A05"/>
    <w:rsid w:val="001B2721"/>
    <w:rsid w:val="001B4265"/>
    <w:rsid w:val="001B5151"/>
    <w:rsid w:val="001B57FE"/>
    <w:rsid w:val="001B5AFE"/>
    <w:rsid w:val="001C2BB8"/>
    <w:rsid w:val="001C3534"/>
    <w:rsid w:val="001C6D7C"/>
    <w:rsid w:val="001D4E9C"/>
    <w:rsid w:val="001D5E53"/>
    <w:rsid w:val="001F5F61"/>
    <w:rsid w:val="001F6246"/>
    <w:rsid w:val="00202A81"/>
    <w:rsid w:val="00204E99"/>
    <w:rsid w:val="00205170"/>
    <w:rsid w:val="002068A2"/>
    <w:rsid w:val="00212861"/>
    <w:rsid w:val="002129A9"/>
    <w:rsid w:val="002130BB"/>
    <w:rsid w:val="0021673F"/>
    <w:rsid w:val="002236A8"/>
    <w:rsid w:val="00225F47"/>
    <w:rsid w:val="002300DE"/>
    <w:rsid w:val="00231A7C"/>
    <w:rsid w:val="00235F4A"/>
    <w:rsid w:val="002406A4"/>
    <w:rsid w:val="0024340D"/>
    <w:rsid w:val="00243EFF"/>
    <w:rsid w:val="0026145C"/>
    <w:rsid w:val="00261B3D"/>
    <w:rsid w:val="00261D8D"/>
    <w:rsid w:val="00264B96"/>
    <w:rsid w:val="00266660"/>
    <w:rsid w:val="00267FC6"/>
    <w:rsid w:val="00275444"/>
    <w:rsid w:val="0028565B"/>
    <w:rsid w:val="00287A4D"/>
    <w:rsid w:val="00290A1E"/>
    <w:rsid w:val="00291EE1"/>
    <w:rsid w:val="00293E0E"/>
    <w:rsid w:val="002A0338"/>
    <w:rsid w:val="002A2DD0"/>
    <w:rsid w:val="002A347B"/>
    <w:rsid w:val="002B4044"/>
    <w:rsid w:val="002B5802"/>
    <w:rsid w:val="002C36F1"/>
    <w:rsid w:val="002C533E"/>
    <w:rsid w:val="002C54D4"/>
    <w:rsid w:val="002C63A5"/>
    <w:rsid w:val="002D07E2"/>
    <w:rsid w:val="002D66FA"/>
    <w:rsid w:val="002D721C"/>
    <w:rsid w:val="002F0378"/>
    <w:rsid w:val="002F7807"/>
    <w:rsid w:val="0030128C"/>
    <w:rsid w:val="003017D6"/>
    <w:rsid w:val="00304597"/>
    <w:rsid w:val="00306278"/>
    <w:rsid w:val="00307581"/>
    <w:rsid w:val="0031406D"/>
    <w:rsid w:val="00316332"/>
    <w:rsid w:val="003168A9"/>
    <w:rsid w:val="00323724"/>
    <w:rsid w:val="00326849"/>
    <w:rsid w:val="00326C4A"/>
    <w:rsid w:val="003341BE"/>
    <w:rsid w:val="00342484"/>
    <w:rsid w:val="003439FD"/>
    <w:rsid w:val="003617D9"/>
    <w:rsid w:val="0037018B"/>
    <w:rsid w:val="00374ABA"/>
    <w:rsid w:val="0038236F"/>
    <w:rsid w:val="00382CF2"/>
    <w:rsid w:val="00386212"/>
    <w:rsid w:val="00387806"/>
    <w:rsid w:val="00395E63"/>
    <w:rsid w:val="00396833"/>
    <w:rsid w:val="00396F09"/>
    <w:rsid w:val="003A13EF"/>
    <w:rsid w:val="003A1A39"/>
    <w:rsid w:val="003A1E7B"/>
    <w:rsid w:val="003A425E"/>
    <w:rsid w:val="003A5DB9"/>
    <w:rsid w:val="003A62E4"/>
    <w:rsid w:val="003B5ED1"/>
    <w:rsid w:val="003B6048"/>
    <w:rsid w:val="003B7732"/>
    <w:rsid w:val="003C4B31"/>
    <w:rsid w:val="003C4CE9"/>
    <w:rsid w:val="003D0E84"/>
    <w:rsid w:val="003D45E2"/>
    <w:rsid w:val="003E469E"/>
    <w:rsid w:val="003E4C41"/>
    <w:rsid w:val="003E50D3"/>
    <w:rsid w:val="003E5E33"/>
    <w:rsid w:val="003F6CEF"/>
    <w:rsid w:val="004009F9"/>
    <w:rsid w:val="00401878"/>
    <w:rsid w:val="004020D0"/>
    <w:rsid w:val="004031FC"/>
    <w:rsid w:val="004154AB"/>
    <w:rsid w:val="00417320"/>
    <w:rsid w:val="00417D6B"/>
    <w:rsid w:val="00426FB9"/>
    <w:rsid w:val="0043030C"/>
    <w:rsid w:val="00431AF1"/>
    <w:rsid w:val="00434C44"/>
    <w:rsid w:val="004358A2"/>
    <w:rsid w:val="004362EB"/>
    <w:rsid w:val="0044154C"/>
    <w:rsid w:val="004420FA"/>
    <w:rsid w:val="00443DD4"/>
    <w:rsid w:val="0044618B"/>
    <w:rsid w:val="004518D5"/>
    <w:rsid w:val="00457F22"/>
    <w:rsid w:val="00460E23"/>
    <w:rsid w:val="004611D3"/>
    <w:rsid w:val="00462E49"/>
    <w:rsid w:val="00462F54"/>
    <w:rsid w:val="0047048E"/>
    <w:rsid w:val="00474525"/>
    <w:rsid w:val="004763B8"/>
    <w:rsid w:val="00476D61"/>
    <w:rsid w:val="00477BB5"/>
    <w:rsid w:val="00483177"/>
    <w:rsid w:val="00483CC5"/>
    <w:rsid w:val="00485DAA"/>
    <w:rsid w:val="00490032"/>
    <w:rsid w:val="00493A78"/>
    <w:rsid w:val="0049640D"/>
    <w:rsid w:val="004A3B90"/>
    <w:rsid w:val="004B09F3"/>
    <w:rsid w:val="004B3006"/>
    <w:rsid w:val="004B639B"/>
    <w:rsid w:val="004C3870"/>
    <w:rsid w:val="004C6ACE"/>
    <w:rsid w:val="004C7244"/>
    <w:rsid w:val="004D1C53"/>
    <w:rsid w:val="004D219C"/>
    <w:rsid w:val="004D2A7E"/>
    <w:rsid w:val="004D4847"/>
    <w:rsid w:val="004D5ACA"/>
    <w:rsid w:val="004D6C23"/>
    <w:rsid w:val="004E13E8"/>
    <w:rsid w:val="004E2017"/>
    <w:rsid w:val="004E72A8"/>
    <w:rsid w:val="004F08B2"/>
    <w:rsid w:val="004F3E35"/>
    <w:rsid w:val="004F5B0E"/>
    <w:rsid w:val="004F6579"/>
    <w:rsid w:val="0050176B"/>
    <w:rsid w:val="00502872"/>
    <w:rsid w:val="005032F0"/>
    <w:rsid w:val="005039F4"/>
    <w:rsid w:val="00504575"/>
    <w:rsid w:val="00521440"/>
    <w:rsid w:val="00522FA6"/>
    <w:rsid w:val="0052382D"/>
    <w:rsid w:val="00543C9E"/>
    <w:rsid w:val="00552145"/>
    <w:rsid w:val="00556947"/>
    <w:rsid w:val="00566E31"/>
    <w:rsid w:val="00567175"/>
    <w:rsid w:val="00571393"/>
    <w:rsid w:val="0057335E"/>
    <w:rsid w:val="00573D8A"/>
    <w:rsid w:val="00580F7D"/>
    <w:rsid w:val="0058188F"/>
    <w:rsid w:val="0058278F"/>
    <w:rsid w:val="00582B7D"/>
    <w:rsid w:val="00587332"/>
    <w:rsid w:val="00596C12"/>
    <w:rsid w:val="005A01DD"/>
    <w:rsid w:val="005A03E8"/>
    <w:rsid w:val="005A1570"/>
    <w:rsid w:val="005A71F8"/>
    <w:rsid w:val="005B5441"/>
    <w:rsid w:val="005B688C"/>
    <w:rsid w:val="005B6C51"/>
    <w:rsid w:val="005C5840"/>
    <w:rsid w:val="005C7463"/>
    <w:rsid w:val="005F1453"/>
    <w:rsid w:val="005F6276"/>
    <w:rsid w:val="005F6C23"/>
    <w:rsid w:val="006007EA"/>
    <w:rsid w:val="00602739"/>
    <w:rsid w:val="00603052"/>
    <w:rsid w:val="00607F36"/>
    <w:rsid w:val="0061152B"/>
    <w:rsid w:val="00613792"/>
    <w:rsid w:val="006178DB"/>
    <w:rsid w:val="00624AB0"/>
    <w:rsid w:val="0063006E"/>
    <w:rsid w:val="00632867"/>
    <w:rsid w:val="00633C81"/>
    <w:rsid w:val="0063404A"/>
    <w:rsid w:val="00637E58"/>
    <w:rsid w:val="00651670"/>
    <w:rsid w:val="0065200A"/>
    <w:rsid w:val="00661A82"/>
    <w:rsid w:val="0066260F"/>
    <w:rsid w:val="0067140A"/>
    <w:rsid w:val="00672AC6"/>
    <w:rsid w:val="00672DEB"/>
    <w:rsid w:val="00673101"/>
    <w:rsid w:val="00676AC7"/>
    <w:rsid w:val="00691310"/>
    <w:rsid w:val="0069318F"/>
    <w:rsid w:val="00694317"/>
    <w:rsid w:val="006A47E9"/>
    <w:rsid w:val="006A6643"/>
    <w:rsid w:val="006A6B7A"/>
    <w:rsid w:val="006C1212"/>
    <w:rsid w:val="006C5301"/>
    <w:rsid w:val="006D0EA2"/>
    <w:rsid w:val="006D4276"/>
    <w:rsid w:val="006D693A"/>
    <w:rsid w:val="006D715A"/>
    <w:rsid w:val="006E0A39"/>
    <w:rsid w:val="006E38A0"/>
    <w:rsid w:val="006E51F8"/>
    <w:rsid w:val="006E527B"/>
    <w:rsid w:val="006E751A"/>
    <w:rsid w:val="006F0540"/>
    <w:rsid w:val="006F0A74"/>
    <w:rsid w:val="006F11C8"/>
    <w:rsid w:val="006F4F15"/>
    <w:rsid w:val="006F5C86"/>
    <w:rsid w:val="006F7E62"/>
    <w:rsid w:val="00701A6B"/>
    <w:rsid w:val="00701BB1"/>
    <w:rsid w:val="00703F8A"/>
    <w:rsid w:val="00712293"/>
    <w:rsid w:val="0071231A"/>
    <w:rsid w:val="00715BCF"/>
    <w:rsid w:val="007179C2"/>
    <w:rsid w:val="00721895"/>
    <w:rsid w:val="00722193"/>
    <w:rsid w:val="00724E26"/>
    <w:rsid w:val="00725ADB"/>
    <w:rsid w:val="007374D5"/>
    <w:rsid w:val="00740680"/>
    <w:rsid w:val="00740B66"/>
    <w:rsid w:val="00751C6A"/>
    <w:rsid w:val="00755DE7"/>
    <w:rsid w:val="00760AA8"/>
    <w:rsid w:val="00765BF9"/>
    <w:rsid w:val="00771F11"/>
    <w:rsid w:val="00773A8A"/>
    <w:rsid w:val="00784B8D"/>
    <w:rsid w:val="007900DB"/>
    <w:rsid w:val="007910AE"/>
    <w:rsid w:val="007916F9"/>
    <w:rsid w:val="00791D19"/>
    <w:rsid w:val="00796952"/>
    <w:rsid w:val="00796B15"/>
    <w:rsid w:val="007A0474"/>
    <w:rsid w:val="007A3581"/>
    <w:rsid w:val="007A557F"/>
    <w:rsid w:val="007B55E5"/>
    <w:rsid w:val="007B59DA"/>
    <w:rsid w:val="007C26FB"/>
    <w:rsid w:val="007D22AD"/>
    <w:rsid w:val="007D7376"/>
    <w:rsid w:val="007E0A0B"/>
    <w:rsid w:val="007E1FB5"/>
    <w:rsid w:val="007E78CF"/>
    <w:rsid w:val="007F4A68"/>
    <w:rsid w:val="007F73AC"/>
    <w:rsid w:val="00800109"/>
    <w:rsid w:val="00804F14"/>
    <w:rsid w:val="00811EE7"/>
    <w:rsid w:val="00815637"/>
    <w:rsid w:val="00815B16"/>
    <w:rsid w:val="0082047C"/>
    <w:rsid w:val="008228CE"/>
    <w:rsid w:val="00822F4A"/>
    <w:rsid w:val="008243FA"/>
    <w:rsid w:val="0082791D"/>
    <w:rsid w:val="00834DD4"/>
    <w:rsid w:val="00836C61"/>
    <w:rsid w:val="00844C21"/>
    <w:rsid w:val="00847701"/>
    <w:rsid w:val="008527AA"/>
    <w:rsid w:val="0085472C"/>
    <w:rsid w:val="00856987"/>
    <w:rsid w:val="008569B0"/>
    <w:rsid w:val="008657F3"/>
    <w:rsid w:val="00865B55"/>
    <w:rsid w:val="00866BD3"/>
    <w:rsid w:val="00866FA4"/>
    <w:rsid w:val="0087682F"/>
    <w:rsid w:val="00876D0F"/>
    <w:rsid w:val="008849AE"/>
    <w:rsid w:val="00887B2E"/>
    <w:rsid w:val="00895BAB"/>
    <w:rsid w:val="00895C49"/>
    <w:rsid w:val="008A0192"/>
    <w:rsid w:val="008A3587"/>
    <w:rsid w:val="008A3FC6"/>
    <w:rsid w:val="008C7D6E"/>
    <w:rsid w:val="008D1EFC"/>
    <w:rsid w:val="008D22BF"/>
    <w:rsid w:val="008D43F3"/>
    <w:rsid w:val="008D44EB"/>
    <w:rsid w:val="008D7550"/>
    <w:rsid w:val="008E2022"/>
    <w:rsid w:val="008E7BD9"/>
    <w:rsid w:val="008F4722"/>
    <w:rsid w:val="008F7B13"/>
    <w:rsid w:val="00905F82"/>
    <w:rsid w:val="00907EBF"/>
    <w:rsid w:val="00912753"/>
    <w:rsid w:val="00912FE6"/>
    <w:rsid w:val="009226EB"/>
    <w:rsid w:val="00931C49"/>
    <w:rsid w:val="00936DEB"/>
    <w:rsid w:val="00957C75"/>
    <w:rsid w:val="00964E5C"/>
    <w:rsid w:val="00975A0D"/>
    <w:rsid w:val="009810F7"/>
    <w:rsid w:val="0098292D"/>
    <w:rsid w:val="00984E55"/>
    <w:rsid w:val="00992400"/>
    <w:rsid w:val="0099546B"/>
    <w:rsid w:val="009A07EF"/>
    <w:rsid w:val="009B0504"/>
    <w:rsid w:val="009B392F"/>
    <w:rsid w:val="009C3F2F"/>
    <w:rsid w:val="009D1961"/>
    <w:rsid w:val="009D2EE9"/>
    <w:rsid w:val="009D395D"/>
    <w:rsid w:val="009D7DF6"/>
    <w:rsid w:val="009E0700"/>
    <w:rsid w:val="009E5D7A"/>
    <w:rsid w:val="009F172D"/>
    <w:rsid w:val="009F26D4"/>
    <w:rsid w:val="009F32BF"/>
    <w:rsid w:val="009F4F74"/>
    <w:rsid w:val="00A001F7"/>
    <w:rsid w:val="00A019BC"/>
    <w:rsid w:val="00A04092"/>
    <w:rsid w:val="00A07987"/>
    <w:rsid w:val="00A1303F"/>
    <w:rsid w:val="00A22707"/>
    <w:rsid w:val="00A260DC"/>
    <w:rsid w:val="00A34973"/>
    <w:rsid w:val="00A353F3"/>
    <w:rsid w:val="00A4317D"/>
    <w:rsid w:val="00A43BAB"/>
    <w:rsid w:val="00A46C37"/>
    <w:rsid w:val="00A55AE0"/>
    <w:rsid w:val="00A64616"/>
    <w:rsid w:val="00A675E7"/>
    <w:rsid w:val="00A70096"/>
    <w:rsid w:val="00A70957"/>
    <w:rsid w:val="00A715C5"/>
    <w:rsid w:val="00A76760"/>
    <w:rsid w:val="00A775AD"/>
    <w:rsid w:val="00A81D9A"/>
    <w:rsid w:val="00A859EF"/>
    <w:rsid w:val="00A86384"/>
    <w:rsid w:val="00A90EBB"/>
    <w:rsid w:val="00A91006"/>
    <w:rsid w:val="00A940E9"/>
    <w:rsid w:val="00A94324"/>
    <w:rsid w:val="00A95A58"/>
    <w:rsid w:val="00AA1732"/>
    <w:rsid w:val="00AA558A"/>
    <w:rsid w:val="00AA677C"/>
    <w:rsid w:val="00AA6CDC"/>
    <w:rsid w:val="00AB0572"/>
    <w:rsid w:val="00AB0F54"/>
    <w:rsid w:val="00AB1AD3"/>
    <w:rsid w:val="00AB3083"/>
    <w:rsid w:val="00AB3D2B"/>
    <w:rsid w:val="00AC3F39"/>
    <w:rsid w:val="00AC65B0"/>
    <w:rsid w:val="00AD2005"/>
    <w:rsid w:val="00AD325D"/>
    <w:rsid w:val="00AD56B0"/>
    <w:rsid w:val="00AD5C22"/>
    <w:rsid w:val="00AE3578"/>
    <w:rsid w:val="00AE4878"/>
    <w:rsid w:val="00AE60CB"/>
    <w:rsid w:val="00AF2F09"/>
    <w:rsid w:val="00AF66A5"/>
    <w:rsid w:val="00AF7716"/>
    <w:rsid w:val="00B05EC6"/>
    <w:rsid w:val="00B167B1"/>
    <w:rsid w:val="00B21174"/>
    <w:rsid w:val="00B25FF0"/>
    <w:rsid w:val="00B27C76"/>
    <w:rsid w:val="00B31E6E"/>
    <w:rsid w:val="00B3737C"/>
    <w:rsid w:val="00B404C5"/>
    <w:rsid w:val="00B443BB"/>
    <w:rsid w:val="00B45689"/>
    <w:rsid w:val="00B465E1"/>
    <w:rsid w:val="00B46E00"/>
    <w:rsid w:val="00B52C4C"/>
    <w:rsid w:val="00B55ECC"/>
    <w:rsid w:val="00B56CDD"/>
    <w:rsid w:val="00B57563"/>
    <w:rsid w:val="00B6437F"/>
    <w:rsid w:val="00B706F4"/>
    <w:rsid w:val="00B752BF"/>
    <w:rsid w:val="00B77EAB"/>
    <w:rsid w:val="00B80DE4"/>
    <w:rsid w:val="00B824E8"/>
    <w:rsid w:val="00B8457D"/>
    <w:rsid w:val="00B92C13"/>
    <w:rsid w:val="00B92C74"/>
    <w:rsid w:val="00B95E77"/>
    <w:rsid w:val="00B96F12"/>
    <w:rsid w:val="00B97F07"/>
    <w:rsid w:val="00BA0F70"/>
    <w:rsid w:val="00BB10CE"/>
    <w:rsid w:val="00BB70DE"/>
    <w:rsid w:val="00BB7122"/>
    <w:rsid w:val="00BB72B0"/>
    <w:rsid w:val="00BC258C"/>
    <w:rsid w:val="00BC5AFE"/>
    <w:rsid w:val="00BC5CA3"/>
    <w:rsid w:val="00BC62E6"/>
    <w:rsid w:val="00BD3C8F"/>
    <w:rsid w:val="00BD4E63"/>
    <w:rsid w:val="00BD5499"/>
    <w:rsid w:val="00BF1EE5"/>
    <w:rsid w:val="00BF4023"/>
    <w:rsid w:val="00C002F6"/>
    <w:rsid w:val="00C0513C"/>
    <w:rsid w:val="00C05CC6"/>
    <w:rsid w:val="00C104A7"/>
    <w:rsid w:val="00C11706"/>
    <w:rsid w:val="00C134B0"/>
    <w:rsid w:val="00C156D7"/>
    <w:rsid w:val="00C206DA"/>
    <w:rsid w:val="00C24742"/>
    <w:rsid w:val="00C25515"/>
    <w:rsid w:val="00C33D48"/>
    <w:rsid w:val="00C446BC"/>
    <w:rsid w:val="00C503C2"/>
    <w:rsid w:val="00C526B4"/>
    <w:rsid w:val="00C53EF3"/>
    <w:rsid w:val="00C54CF6"/>
    <w:rsid w:val="00C63BE5"/>
    <w:rsid w:val="00C65486"/>
    <w:rsid w:val="00C6654F"/>
    <w:rsid w:val="00C72022"/>
    <w:rsid w:val="00C72DFD"/>
    <w:rsid w:val="00C760E9"/>
    <w:rsid w:val="00C76B2D"/>
    <w:rsid w:val="00C77017"/>
    <w:rsid w:val="00C778AB"/>
    <w:rsid w:val="00C90662"/>
    <w:rsid w:val="00CA1EE8"/>
    <w:rsid w:val="00CA73E9"/>
    <w:rsid w:val="00CB6518"/>
    <w:rsid w:val="00CC1864"/>
    <w:rsid w:val="00CC5588"/>
    <w:rsid w:val="00CD20AF"/>
    <w:rsid w:val="00CD3E77"/>
    <w:rsid w:val="00CD3F64"/>
    <w:rsid w:val="00CD4B83"/>
    <w:rsid w:val="00CE0C37"/>
    <w:rsid w:val="00CE14A4"/>
    <w:rsid w:val="00CE439E"/>
    <w:rsid w:val="00CF12A7"/>
    <w:rsid w:val="00CF41D0"/>
    <w:rsid w:val="00CF4217"/>
    <w:rsid w:val="00CF6539"/>
    <w:rsid w:val="00D031C3"/>
    <w:rsid w:val="00D05970"/>
    <w:rsid w:val="00D149AA"/>
    <w:rsid w:val="00D1584E"/>
    <w:rsid w:val="00D17D1B"/>
    <w:rsid w:val="00D230F5"/>
    <w:rsid w:val="00D27011"/>
    <w:rsid w:val="00D3237D"/>
    <w:rsid w:val="00D347C7"/>
    <w:rsid w:val="00D37579"/>
    <w:rsid w:val="00D4443E"/>
    <w:rsid w:val="00D47C01"/>
    <w:rsid w:val="00D557F9"/>
    <w:rsid w:val="00D56F64"/>
    <w:rsid w:val="00D61104"/>
    <w:rsid w:val="00D613FA"/>
    <w:rsid w:val="00D63185"/>
    <w:rsid w:val="00D63F34"/>
    <w:rsid w:val="00D65DF2"/>
    <w:rsid w:val="00D66FF5"/>
    <w:rsid w:val="00D759FA"/>
    <w:rsid w:val="00D77AE5"/>
    <w:rsid w:val="00D813D4"/>
    <w:rsid w:val="00D83C85"/>
    <w:rsid w:val="00D84334"/>
    <w:rsid w:val="00D84F6D"/>
    <w:rsid w:val="00D95627"/>
    <w:rsid w:val="00D95BCB"/>
    <w:rsid w:val="00DA2A82"/>
    <w:rsid w:val="00DA4F11"/>
    <w:rsid w:val="00DA6186"/>
    <w:rsid w:val="00DB5503"/>
    <w:rsid w:val="00DB7F9D"/>
    <w:rsid w:val="00DC23A0"/>
    <w:rsid w:val="00DC27C8"/>
    <w:rsid w:val="00DC3DC9"/>
    <w:rsid w:val="00DC5B62"/>
    <w:rsid w:val="00DD0294"/>
    <w:rsid w:val="00DD5159"/>
    <w:rsid w:val="00DE1FC0"/>
    <w:rsid w:val="00DE3687"/>
    <w:rsid w:val="00DF11B4"/>
    <w:rsid w:val="00DF77BB"/>
    <w:rsid w:val="00E0134E"/>
    <w:rsid w:val="00E11B11"/>
    <w:rsid w:val="00E14AD7"/>
    <w:rsid w:val="00E155FC"/>
    <w:rsid w:val="00E173DD"/>
    <w:rsid w:val="00E178CF"/>
    <w:rsid w:val="00E221F8"/>
    <w:rsid w:val="00E228AE"/>
    <w:rsid w:val="00E23A51"/>
    <w:rsid w:val="00E30C7A"/>
    <w:rsid w:val="00E31F97"/>
    <w:rsid w:val="00E3489A"/>
    <w:rsid w:val="00E37A01"/>
    <w:rsid w:val="00E426E4"/>
    <w:rsid w:val="00E443F3"/>
    <w:rsid w:val="00E528EA"/>
    <w:rsid w:val="00E53835"/>
    <w:rsid w:val="00E5433E"/>
    <w:rsid w:val="00E57072"/>
    <w:rsid w:val="00E6131E"/>
    <w:rsid w:val="00E667A8"/>
    <w:rsid w:val="00E67767"/>
    <w:rsid w:val="00E67A2C"/>
    <w:rsid w:val="00E7171C"/>
    <w:rsid w:val="00E73796"/>
    <w:rsid w:val="00E83932"/>
    <w:rsid w:val="00E85A65"/>
    <w:rsid w:val="00E87858"/>
    <w:rsid w:val="00E87F46"/>
    <w:rsid w:val="00EA02D0"/>
    <w:rsid w:val="00EA5506"/>
    <w:rsid w:val="00EB3444"/>
    <w:rsid w:val="00EB465E"/>
    <w:rsid w:val="00EB5E68"/>
    <w:rsid w:val="00EB64AE"/>
    <w:rsid w:val="00EB6BA7"/>
    <w:rsid w:val="00EC670C"/>
    <w:rsid w:val="00ED0D09"/>
    <w:rsid w:val="00ED515A"/>
    <w:rsid w:val="00EE1C0A"/>
    <w:rsid w:val="00F03768"/>
    <w:rsid w:val="00F0624B"/>
    <w:rsid w:val="00F121D4"/>
    <w:rsid w:val="00F1221B"/>
    <w:rsid w:val="00F12C94"/>
    <w:rsid w:val="00F12EF2"/>
    <w:rsid w:val="00F22A10"/>
    <w:rsid w:val="00F25691"/>
    <w:rsid w:val="00F26B5D"/>
    <w:rsid w:val="00F3082C"/>
    <w:rsid w:val="00F311D2"/>
    <w:rsid w:val="00F31D5F"/>
    <w:rsid w:val="00F33EC0"/>
    <w:rsid w:val="00F37E94"/>
    <w:rsid w:val="00F418A2"/>
    <w:rsid w:val="00F43D2C"/>
    <w:rsid w:val="00F60BA6"/>
    <w:rsid w:val="00F61AD3"/>
    <w:rsid w:val="00F66DF0"/>
    <w:rsid w:val="00F73D60"/>
    <w:rsid w:val="00F74788"/>
    <w:rsid w:val="00F7571D"/>
    <w:rsid w:val="00F757FB"/>
    <w:rsid w:val="00F76CC0"/>
    <w:rsid w:val="00F83686"/>
    <w:rsid w:val="00F83F06"/>
    <w:rsid w:val="00F87DAF"/>
    <w:rsid w:val="00F912E9"/>
    <w:rsid w:val="00FA0266"/>
    <w:rsid w:val="00FA6EB2"/>
    <w:rsid w:val="00FA7631"/>
    <w:rsid w:val="00FA7E97"/>
    <w:rsid w:val="00FC03B2"/>
    <w:rsid w:val="00FD40E0"/>
    <w:rsid w:val="00FE60C1"/>
    <w:rsid w:val="00FE68FB"/>
    <w:rsid w:val="00FF0C2B"/>
    <w:rsid w:val="00FF538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67C11"/>
  <w15:chartTrackingRefBased/>
  <w15:docId w15:val="{EF2874EA-4071-45D6-86B1-23242BF86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BB8"/>
    <w:rPr>
      <w:rFonts w:ascii="Georgia" w:eastAsiaTheme="minorHAnsi"/>
      <w:kern w:val="0"/>
      <w:sz w:val="22"/>
      <w:szCs w:val="22"/>
      <w:lang w:val="en-GB" w:eastAsia="en-US"/>
      <w14:ligatures w14:val="none"/>
    </w:rPr>
  </w:style>
  <w:style w:type="paragraph" w:styleId="Heading1">
    <w:name w:val="heading 1"/>
    <w:basedOn w:val="Normal"/>
    <w:next w:val="Normal"/>
    <w:link w:val="Heading1Char"/>
    <w:uiPriority w:val="9"/>
    <w:qFormat/>
    <w:rsid w:val="00F3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E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94"/>
    <w:rPr>
      <w:rFonts w:eastAsiaTheme="majorEastAsia" w:cstheme="majorBidi"/>
      <w:color w:val="272727" w:themeColor="text1" w:themeTint="D8"/>
    </w:rPr>
  </w:style>
  <w:style w:type="paragraph" w:styleId="Title">
    <w:name w:val="Title"/>
    <w:basedOn w:val="Normal"/>
    <w:next w:val="Normal"/>
    <w:link w:val="TitleChar"/>
    <w:uiPriority w:val="10"/>
    <w:qFormat/>
    <w:rsid w:val="00F37E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E94"/>
    <w:pPr>
      <w:spacing w:before="160"/>
      <w:jc w:val="center"/>
    </w:pPr>
    <w:rPr>
      <w:i/>
      <w:iCs/>
      <w:color w:val="404040" w:themeColor="text1" w:themeTint="BF"/>
    </w:rPr>
  </w:style>
  <w:style w:type="character" w:customStyle="1" w:styleId="QuoteChar">
    <w:name w:val="Quote Char"/>
    <w:basedOn w:val="DefaultParagraphFont"/>
    <w:link w:val="Quote"/>
    <w:uiPriority w:val="29"/>
    <w:rsid w:val="00F37E94"/>
    <w:rPr>
      <w:i/>
      <w:iCs/>
      <w:color w:val="404040" w:themeColor="text1" w:themeTint="BF"/>
    </w:rPr>
  </w:style>
  <w:style w:type="paragraph" w:styleId="ListParagraph">
    <w:name w:val="List Paragraph"/>
    <w:basedOn w:val="Normal"/>
    <w:uiPriority w:val="34"/>
    <w:qFormat/>
    <w:rsid w:val="00F37E94"/>
    <w:pPr>
      <w:ind w:left="720"/>
      <w:contextualSpacing/>
    </w:pPr>
  </w:style>
  <w:style w:type="character" w:styleId="IntenseEmphasis">
    <w:name w:val="Intense Emphasis"/>
    <w:basedOn w:val="DefaultParagraphFont"/>
    <w:uiPriority w:val="21"/>
    <w:qFormat/>
    <w:rsid w:val="00F37E94"/>
    <w:rPr>
      <w:i/>
      <w:iCs/>
      <w:color w:val="0F4761" w:themeColor="accent1" w:themeShade="BF"/>
    </w:rPr>
  </w:style>
  <w:style w:type="paragraph" w:styleId="IntenseQuote">
    <w:name w:val="Intense Quote"/>
    <w:basedOn w:val="Normal"/>
    <w:next w:val="Normal"/>
    <w:link w:val="IntenseQuoteChar"/>
    <w:uiPriority w:val="30"/>
    <w:qFormat/>
    <w:rsid w:val="00F3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E94"/>
    <w:rPr>
      <w:i/>
      <w:iCs/>
      <w:color w:val="0F4761" w:themeColor="accent1" w:themeShade="BF"/>
    </w:rPr>
  </w:style>
  <w:style w:type="character" w:styleId="IntenseReference">
    <w:name w:val="Intense Reference"/>
    <w:basedOn w:val="DefaultParagraphFont"/>
    <w:uiPriority w:val="32"/>
    <w:qFormat/>
    <w:rsid w:val="00F37E94"/>
    <w:rPr>
      <w:b/>
      <w:bCs/>
      <w:smallCaps/>
      <w:color w:val="0F4761" w:themeColor="accent1" w:themeShade="BF"/>
      <w:spacing w:val="5"/>
    </w:rPr>
  </w:style>
  <w:style w:type="character" w:customStyle="1" w:styleId="VerbatimChar">
    <w:name w:val="Verbatim Char"/>
    <w:rsid w:val="00F37E94"/>
    <w:rPr>
      <w:rFonts w:ascii="Consolas" w:hAnsi="Consolas"/>
      <w:sz w:val="22"/>
    </w:rPr>
  </w:style>
  <w:style w:type="table" w:styleId="TableGrid">
    <w:name w:val="Table Grid"/>
    <w:basedOn w:val="TableNormal"/>
    <w:uiPriority w:val="39"/>
    <w:rsid w:val="00F37E94"/>
    <w:rPr>
      <w:rFonts w:ascii="Georgia" w:eastAsiaTheme="minorHAnsi"/>
      <w:kern w:val="0"/>
      <w:sz w:val="22"/>
      <w:szCs w:val="22"/>
      <w:lang w:val="fr-FR"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7E94"/>
    <w:rPr>
      <w:color w:val="666666"/>
    </w:rPr>
  </w:style>
  <w:style w:type="paragraph" w:styleId="NormalWeb">
    <w:name w:val="Normal (Web)"/>
    <w:basedOn w:val="Normal"/>
    <w:uiPriority w:val="99"/>
    <w:unhideWhenUsed/>
    <w:rsid w:val="00F37E94"/>
    <w:pPr>
      <w:spacing w:before="100" w:beforeAutospacing="1" w:after="100" w:afterAutospacing="1"/>
    </w:pPr>
    <w:rPr>
      <w:rFonts w:ascii="Times New Roman" w:eastAsia="Times New Roman" w:hAnsi="Times New Roman" w:cs="Times New Roman"/>
      <w:sz w:val="24"/>
      <w:szCs w:val="24"/>
      <w:lang w:val="id-ID" w:eastAsia="zh-CN"/>
    </w:rPr>
  </w:style>
  <w:style w:type="paragraph" w:styleId="NoSpacing">
    <w:name w:val="No Spacing"/>
    <w:uiPriority w:val="1"/>
    <w:qFormat/>
    <w:rsid w:val="004420FA"/>
    <w:rPr>
      <w:rFonts w:ascii="Georgia" w:eastAsiaTheme="minorHAnsi"/>
      <w:kern w:val="0"/>
      <w:sz w:val="22"/>
      <w:szCs w:val="22"/>
      <w:lang w:val="en-US" w:eastAsia="en-US"/>
      <w14:ligatures w14:val="none"/>
    </w:rPr>
  </w:style>
  <w:style w:type="paragraph" w:styleId="Header">
    <w:name w:val="header"/>
    <w:basedOn w:val="Normal"/>
    <w:link w:val="HeaderChar"/>
    <w:uiPriority w:val="99"/>
    <w:unhideWhenUsed/>
    <w:rsid w:val="00287A4D"/>
    <w:pPr>
      <w:tabs>
        <w:tab w:val="center" w:pos="4513"/>
        <w:tab w:val="right" w:pos="9026"/>
      </w:tabs>
    </w:pPr>
  </w:style>
  <w:style w:type="character" w:customStyle="1" w:styleId="HeaderChar">
    <w:name w:val="Header Char"/>
    <w:basedOn w:val="DefaultParagraphFont"/>
    <w:link w:val="Header"/>
    <w:uiPriority w:val="99"/>
    <w:rsid w:val="00287A4D"/>
    <w:rPr>
      <w:rFonts w:ascii="Georgia" w:eastAsiaTheme="minorHAnsi"/>
      <w:kern w:val="0"/>
      <w:sz w:val="22"/>
      <w:szCs w:val="22"/>
      <w:lang w:val="en-US" w:eastAsia="en-US"/>
      <w14:ligatures w14:val="none"/>
    </w:rPr>
  </w:style>
  <w:style w:type="paragraph" w:styleId="Footer">
    <w:name w:val="footer"/>
    <w:basedOn w:val="Normal"/>
    <w:link w:val="FooterChar"/>
    <w:uiPriority w:val="99"/>
    <w:unhideWhenUsed/>
    <w:rsid w:val="00287A4D"/>
    <w:pPr>
      <w:tabs>
        <w:tab w:val="center" w:pos="4513"/>
        <w:tab w:val="right" w:pos="9026"/>
      </w:tabs>
    </w:pPr>
  </w:style>
  <w:style w:type="character" w:customStyle="1" w:styleId="FooterChar">
    <w:name w:val="Footer Char"/>
    <w:basedOn w:val="DefaultParagraphFont"/>
    <w:link w:val="Footer"/>
    <w:uiPriority w:val="99"/>
    <w:rsid w:val="00287A4D"/>
    <w:rPr>
      <w:rFonts w:ascii="Georgia" w:eastAsiaTheme="minorHAnsi"/>
      <w:kern w:val="0"/>
      <w:sz w:val="22"/>
      <w:szCs w:val="22"/>
      <w:lang w:val="en-US" w:eastAsia="en-US"/>
      <w14:ligatures w14:val="none"/>
    </w:rPr>
  </w:style>
  <w:style w:type="character" w:styleId="Hyperlink">
    <w:name w:val="Hyperlink"/>
    <w:basedOn w:val="DefaultParagraphFont"/>
    <w:uiPriority w:val="99"/>
    <w:unhideWhenUsed/>
    <w:rsid w:val="00F25691"/>
    <w:rPr>
      <w:color w:val="467886" w:themeColor="hyperlink"/>
      <w:u w:val="single"/>
    </w:rPr>
  </w:style>
  <w:style w:type="character" w:styleId="UnresolvedMention">
    <w:name w:val="Unresolved Mention"/>
    <w:basedOn w:val="DefaultParagraphFont"/>
    <w:uiPriority w:val="99"/>
    <w:semiHidden/>
    <w:unhideWhenUsed/>
    <w:rsid w:val="00F25691"/>
    <w:rPr>
      <w:color w:val="605E5C"/>
      <w:shd w:val="clear" w:color="auto" w:fill="E1DFDD"/>
    </w:rPr>
  </w:style>
  <w:style w:type="paragraph" w:styleId="HTMLPreformatted">
    <w:name w:val="HTML Preformatted"/>
    <w:basedOn w:val="Normal"/>
    <w:link w:val="HTMLPreformattedChar"/>
    <w:uiPriority w:val="99"/>
    <w:semiHidden/>
    <w:unhideWhenUsed/>
    <w:rsid w:val="0085472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472C"/>
    <w:rPr>
      <w:rFonts w:ascii="Consolas" w:eastAsiaTheme="minorHAnsi" w:hAnsi="Consolas"/>
      <w:kern w:val="0"/>
      <w:sz w:val="20"/>
      <w:szCs w:val="20"/>
      <w:lang w:val="en-GB" w:eastAsia="en-US"/>
      <w14:ligatures w14:val="none"/>
    </w:rPr>
  </w:style>
  <w:style w:type="character" w:styleId="CommentReference">
    <w:name w:val="annotation reference"/>
    <w:basedOn w:val="DefaultParagraphFont"/>
    <w:uiPriority w:val="99"/>
    <w:semiHidden/>
    <w:unhideWhenUsed/>
    <w:rsid w:val="00DF77BB"/>
    <w:rPr>
      <w:sz w:val="16"/>
      <w:szCs w:val="16"/>
    </w:rPr>
  </w:style>
  <w:style w:type="paragraph" w:styleId="CommentText">
    <w:name w:val="annotation text"/>
    <w:basedOn w:val="Normal"/>
    <w:link w:val="CommentTextChar"/>
    <w:uiPriority w:val="99"/>
    <w:semiHidden/>
    <w:unhideWhenUsed/>
    <w:rsid w:val="00DF77BB"/>
    <w:rPr>
      <w:sz w:val="20"/>
      <w:szCs w:val="20"/>
    </w:rPr>
  </w:style>
  <w:style w:type="character" w:customStyle="1" w:styleId="CommentTextChar">
    <w:name w:val="Comment Text Char"/>
    <w:basedOn w:val="DefaultParagraphFont"/>
    <w:link w:val="CommentText"/>
    <w:uiPriority w:val="99"/>
    <w:semiHidden/>
    <w:rsid w:val="00DF77BB"/>
    <w:rPr>
      <w:rFonts w:ascii="Georgia" w:eastAsiaTheme="minorHAnsi"/>
      <w:kern w:val="0"/>
      <w:sz w:val="20"/>
      <w:szCs w:val="20"/>
      <w:lang w:val="en-GB" w:eastAsia="en-US"/>
      <w14:ligatures w14:val="none"/>
    </w:rPr>
  </w:style>
  <w:style w:type="paragraph" w:styleId="CommentSubject">
    <w:name w:val="annotation subject"/>
    <w:basedOn w:val="CommentText"/>
    <w:next w:val="CommentText"/>
    <w:link w:val="CommentSubjectChar"/>
    <w:uiPriority w:val="99"/>
    <w:semiHidden/>
    <w:unhideWhenUsed/>
    <w:rsid w:val="00DF77BB"/>
    <w:rPr>
      <w:b/>
      <w:bCs/>
    </w:rPr>
  </w:style>
  <w:style w:type="character" w:customStyle="1" w:styleId="CommentSubjectChar">
    <w:name w:val="Comment Subject Char"/>
    <w:basedOn w:val="CommentTextChar"/>
    <w:link w:val="CommentSubject"/>
    <w:uiPriority w:val="99"/>
    <w:semiHidden/>
    <w:rsid w:val="00DF77BB"/>
    <w:rPr>
      <w:rFonts w:ascii="Georgia" w:eastAsiaTheme="minorHAnsi"/>
      <w:b/>
      <w:bCs/>
      <w:kern w:val="0"/>
      <w:sz w:val="20"/>
      <w:szCs w:val="20"/>
      <w:lang w:val="en-GB" w:eastAsia="en-US"/>
      <w14:ligatures w14:val="none"/>
    </w:rPr>
  </w:style>
  <w:style w:type="table" w:styleId="TableGridLight">
    <w:name w:val="Grid Table Light"/>
    <w:basedOn w:val="TableNormal"/>
    <w:uiPriority w:val="40"/>
    <w:rsid w:val="00231A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285">
      <w:marLeft w:val="480"/>
      <w:marRight w:val="0"/>
      <w:marTop w:val="0"/>
      <w:marBottom w:val="0"/>
      <w:divBdr>
        <w:top w:val="none" w:sz="0" w:space="0" w:color="auto"/>
        <w:left w:val="none" w:sz="0" w:space="0" w:color="auto"/>
        <w:bottom w:val="none" w:sz="0" w:space="0" w:color="auto"/>
        <w:right w:val="none" w:sz="0" w:space="0" w:color="auto"/>
      </w:divBdr>
    </w:div>
    <w:div w:id="18631451">
      <w:bodyDiv w:val="1"/>
      <w:marLeft w:val="0"/>
      <w:marRight w:val="0"/>
      <w:marTop w:val="0"/>
      <w:marBottom w:val="0"/>
      <w:divBdr>
        <w:top w:val="none" w:sz="0" w:space="0" w:color="auto"/>
        <w:left w:val="none" w:sz="0" w:space="0" w:color="auto"/>
        <w:bottom w:val="none" w:sz="0" w:space="0" w:color="auto"/>
        <w:right w:val="none" w:sz="0" w:space="0" w:color="auto"/>
      </w:divBdr>
      <w:divsChild>
        <w:div w:id="1381443807">
          <w:marLeft w:val="0"/>
          <w:marRight w:val="0"/>
          <w:marTop w:val="0"/>
          <w:marBottom w:val="0"/>
          <w:divBdr>
            <w:top w:val="none" w:sz="0" w:space="0" w:color="auto"/>
            <w:left w:val="none" w:sz="0" w:space="0" w:color="auto"/>
            <w:bottom w:val="none" w:sz="0" w:space="0" w:color="auto"/>
            <w:right w:val="none" w:sz="0" w:space="0" w:color="auto"/>
          </w:divBdr>
        </w:div>
      </w:divsChild>
    </w:div>
    <w:div w:id="24061466">
      <w:marLeft w:val="480"/>
      <w:marRight w:val="0"/>
      <w:marTop w:val="0"/>
      <w:marBottom w:val="0"/>
      <w:divBdr>
        <w:top w:val="none" w:sz="0" w:space="0" w:color="auto"/>
        <w:left w:val="none" w:sz="0" w:space="0" w:color="auto"/>
        <w:bottom w:val="none" w:sz="0" w:space="0" w:color="auto"/>
        <w:right w:val="none" w:sz="0" w:space="0" w:color="auto"/>
      </w:divBdr>
    </w:div>
    <w:div w:id="54856755">
      <w:marLeft w:val="480"/>
      <w:marRight w:val="0"/>
      <w:marTop w:val="0"/>
      <w:marBottom w:val="0"/>
      <w:divBdr>
        <w:top w:val="none" w:sz="0" w:space="0" w:color="auto"/>
        <w:left w:val="none" w:sz="0" w:space="0" w:color="auto"/>
        <w:bottom w:val="none" w:sz="0" w:space="0" w:color="auto"/>
        <w:right w:val="none" w:sz="0" w:space="0" w:color="auto"/>
      </w:divBdr>
    </w:div>
    <w:div w:id="59404714">
      <w:bodyDiv w:val="1"/>
      <w:marLeft w:val="0"/>
      <w:marRight w:val="0"/>
      <w:marTop w:val="0"/>
      <w:marBottom w:val="0"/>
      <w:divBdr>
        <w:top w:val="none" w:sz="0" w:space="0" w:color="auto"/>
        <w:left w:val="none" w:sz="0" w:space="0" w:color="auto"/>
        <w:bottom w:val="none" w:sz="0" w:space="0" w:color="auto"/>
        <w:right w:val="none" w:sz="0" w:space="0" w:color="auto"/>
      </w:divBdr>
      <w:divsChild>
        <w:div w:id="62920010">
          <w:marLeft w:val="480"/>
          <w:marRight w:val="0"/>
          <w:marTop w:val="0"/>
          <w:marBottom w:val="0"/>
          <w:divBdr>
            <w:top w:val="none" w:sz="0" w:space="0" w:color="auto"/>
            <w:left w:val="none" w:sz="0" w:space="0" w:color="auto"/>
            <w:bottom w:val="none" w:sz="0" w:space="0" w:color="auto"/>
            <w:right w:val="none" w:sz="0" w:space="0" w:color="auto"/>
          </w:divBdr>
        </w:div>
        <w:div w:id="219485795">
          <w:marLeft w:val="480"/>
          <w:marRight w:val="0"/>
          <w:marTop w:val="0"/>
          <w:marBottom w:val="0"/>
          <w:divBdr>
            <w:top w:val="none" w:sz="0" w:space="0" w:color="auto"/>
            <w:left w:val="none" w:sz="0" w:space="0" w:color="auto"/>
            <w:bottom w:val="none" w:sz="0" w:space="0" w:color="auto"/>
            <w:right w:val="none" w:sz="0" w:space="0" w:color="auto"/>
          </w:divBdr>
        </w:div>
        <w:div w:id="529757112">
          <w:marLeft w:val="480"/>
          <w:marRight w:val="0"/>
          <w:marTop w:val="0"/>
          <w:marBottom w:val="0"/>
          <w:divBdr>
            <w:top w:val="none" w:sz="0" w:space="0" w:color="auto"/>
            <w:left w:val="none" w:sz="0" w:space="0" w:color="auto"/>
            <w:bottom w:val="none" w:sz="0" w:space="0" w:color="auto"/>
            <w:right w:val="none" w:sz="0" w:space="0" w:color="auto"/>
          </w:divBdr>
        </w:div>
        <w:div w:id="609581605">
          <w:marLeft w:val="480"/>
          <w:marRight w:val="0"/>
          <w:marTop w:val="0"/>
          <w:marBottom w:val="0"/>
          <w:divBdr>
            <w:top w:val="none" w:sz="0" w:space="0" w:color="auto"/>
            <w:left w:val="none" w:sz="0" w:space="0" w:color="auto"/>
            <w:bottom w:val="none" w:sz="0" w:space="0" w:color="auto"/>
            <w:right w:val="none" w:sz="0" w:space="0" w:color="auto"/>
          </w:divBdr>
        </w:div>
        <w:div w:id="763918834">
          <w:marLeft w:val="480"/>
          <w:marRight w:val="0"/>
          <w:marTop w:val="0"/>
          <w:marBottom w:val="0"/>
          <w:divBdr>
            <w:top w:val="none" w:sz="0" w:space="0" w:color="auto"/>
            <w:left w:val="none" w:sz="0" w:space="0" w:color="auto"/>
            <w:bottom w:val="none" w:sz="0" w:space="0" w:color="auto"/>
            <w:right w:val="none" w:sz="0" w:space="0" w:color="auto"/>
          </w:divBdr>
        </w:div>
        <w:div w:id="858196614">
          <w:marLeft w:val="480"/>
          <w:marRight w:val="0"/>
          <w:marTop w:val="0"/>
          <w:marBottom w:val="0"/>
          <w:divBdr>
            <w:top w:val="none" w:sz="0" w:space="0" w:color="auto"/>
            <w:left w:val="none" w:sz="0" w:space="0" w:color="auto"/>
            <w:bottom w:val="none" w:sz="0" w:space="0" w:color="auto"/>
            <w:right w:val="none" w:sz="0" w:space="0" w:color="auto"/>
          </w:divBdr>
        </w:div>
        <w:div w:id="912351659">
          <w:marLeft w:val="480"/>
          <w:marRight w:val="0"/>
          <w:marTop w:val="0"/>
          <w:marBottom w:val="0"/>
          <w:divBdr>
            <w:top w:val="none" w:sz="0" w:space="0" w:color="auto"/>
            <w:left w:val="none" w:sz="0" w:space="0" w:color="auto"/>
            <w:bottom w:val="none" w:sz="0" w:space="0" w:color="auto"/>
            <w:right w:val="none" w:sz="0" w:space="0" w:color="auto"/>
          </w:divBdr>
        </w:div>
        <w:div w:id="954095135">
          <w:marLeft w:val="480"/>
          <w:marRight w:val="0"/>
          <w:marTop w:val="0"/>
          <w:marBottom w:val="0"/>
          <w:divBdr>
            <w:top w:val="none" w:sz="0" w:space="0" w:color="auto"/>
            <w:left w:val="none" w:sz="0" w:space="0" w:color="auto"/>
            <w:bottom w:val="none" w:sz="0" w:space="0" w:color="auto"/>
            <w:right w:val="none" w:sz="0" w:space="0" w:color="auto"/>
          </w:divBdr>
        </w:div>
        <w:div w:id="1199199075">
          <w:marLeft w:val="480"/>
          <w:marRight w:val="0"/>
          <w:marTop w:val="0"/>
          <w:marBottom w:val="0"/>
          <w:divBdr>
            <w:top w:val="none" w:sz="0" w:space="0" w:color="auto"/>
            <w:left w:val="none" w:sz="0" w:space="0" w:color="auto"/>
            <w:bottom w:val="none" w:sz="0" w:space="0" w:color="auto"/>
            <w:right w:val="none" w:sz="0" w:space="0" w:color="auto"/>
          </w:divBdr>
        </w:div>
        <w:div w:id="1224949222">
          <w:marLeft w:val="480"/>
          <w:marRight w:val="0"/>
          <w:marTop w:val="0"/>
          <w:marBottom w:val="0"/>
          <w:divBdr>
            <w:top w:val="none" w:sz="0" w:space="0" w:color="auto"/>
            <w:left w:val="none" w:sz="0" w:space="0" w:color="auto"/>
            <w:bottom w:val="none" w:sz="0" w:space="0" w:color="auto"/>
            <w:right w:val="none" w:sz="0" w:space="0" w:color="auto"/>
          </w:divBdr>
        </w:div>
        <w:div w:id="1469083238">
          <w:marLeft w:val="480"/>
          <w:marRight w:val="0"/>
          <w:marTop w:val="0"/>
          <w:marBottom w:val="0"/>
          <w:divBdr>
            <w:top w:val="none" w:sz="0" w:space="0" w:color="auto"/>
            <w:left w:val="none" w:sz="0" w:space="0" w:color="auto"/>
            <w:bottom w:val="none" w:sz="0" w:space="0" w:color="auto"/>
            <w:right w:val="none" w:sz="0" w:space="0" w:color="auto"/>
          </w:divBdr>
        </w:div>
        <w:div w:id="1559366593">
          <w:marLeft w:val="480"/>
          <w:marRight w:val="0"/>
          <w:marTop w:val="0"/>
          <w:marBottom w:val="0"/>
          <w:divBdr>
            <w:top w:val="none" w:sz="0" w:space="0" w:color="auto"/>
            <w:left w:val="none" w:sz="0" w:space="0" w:color="auto"/>
            <w:bottom w:val="none" w:sz="0" w:space="0" w:color="auto"/>
            <w:right w:val="none" w:sz="0" w:space="0" w:color="auto"/>
          </w:divBdr>
        </w:div>
        <w:div w:id="1580754018">
          <w:marLeft w:val="480"/>
          <w:marRight w:val="0"/>
          <w:marTop w:val="0"/>
          <w:marBottom w:val="0"/>
          <w:divBdr>
            <w:top w:val="none" w:sz="0" w:space="0" w:color="auto"/>
            <w:left w:val="none" w:sz="0" w:space="0" w:color="auto"/>
            <w:bottom w:val="none" w:sz="0" w:space="0" w:color="auto"/>
            <w:right w:val="none" w:sz="0" w:space="0" w:color="auto"/>
          </w:divBdr>
        </w:div>
        <w:div w:id="1690452068">
          <w:marLeft w:val="480"/>
          <w:marRight w:val="0"/>
          <w:marTop w:val="0"/>
          <w:marBottom w:val="0"/>
          <w:divBdr>
            <w:top w:val="none" w:sz="0" w:space="0" w:color="auto"/>
            <w:left w:val="none" w:sz="0" w:space="0" w:color="auto"/>
            <w:bottom w:val="none" w:sz="0" w:space="0" w:color="auto"/>
            <w:right w:val="none" w:sz="0" w:space="0" w:color="auto"/>
          </w:divBdr>
        </w:div>
        <w:div w:id="1749768171">
          <w:marLeft w:val="480"/>
          <w:marRight w:val="0"/>
          <w:marTop w:val="0"/>
          <w:marBottom w:val="0"/>
          <w:divBdr>
            <w:top w:val="none" w:sz="0" w:space="0" w:color="auto"/>
            <w:left w:val="none" w:sz="0" w:space="0" w:color="auto"/>
            <w:bottom w:val="none" w:sz="0" w:space="0" w:color="auto"/>
            <w:right w:val="none" w:sz="0" w:space="0" w:color="auto"/>
          </w:divBdr>
        </w:div>
        <w:div w:id="1830907062">
          <w:marLeft w:val="480"/>
          <w:marRight w:val="0"/>
          <w:marTop w:val="0"/>
          <w:marBottom w:val="0"/>
          <w:divBdr>
            <w:top w:val="none" w:sz="0" w:space="0" w:color="auto"/>
            <w:left w:val="none" w:sz="0" w:space="0" w:color="auto"/>
            <w:bottom w:val="none" w:sz="0" w:space="0" w:color="auto"/>
            <w:right w:val="none" w:sz="0" w:space="0" w:color="auto"/>
          </w:divBdr>
        </w:div>
        <w:div w:id="1881357492">
          <w:marLeft w:val="480"/>
          <w:marRight w:val="0"/>
          <w:marTop w:val="0"/>
          <w:marBottom w:val="0"/>
          <w:divBdr>
            <w:top w:val="none" w:sz="0" w:space="0" w:color="auto"/>
            <w:left w:val="none" w:sz="0" w:space="0" w:color="auto"/>
            <w:bottom w:val="none" w:sz="0" w:space="0" w:color="auto"/>
            <w:right w:val="none" w:sz="0" w:space="0" w:color="auto"/>
          </w:divBdr>
        </w:div>
        <w:div w:id="1945454253">
          <w:marLeft w:val="480"/>
          <w:marRight w:val="0"/>
          <w:marTop w:val="0"/>
          <w:marBottom w:val="0"/>
          <w:divBdr>
            <w:top w:val="none" w:sz="0" w:space="0" w:color="auto"/>
            <w:left w:val="none" w:sz="0" w:space="0" w:color="auto"/>
            <w:bottom w:val="none" w:sz="0" w:space="0" w:color="auto"/>
            <w:right w:val="none" w:sz="0" w:space="0" w:color="auto"/>
          </w:divBdr>
        </w:div>
      </w:divsChild>
    </w:div>
    <w:div w:id="60102220">
      <w:marLeft w:val="480"/>
      <w:marRight w:val="0"/>
      <w:marTop w:val="0"/>
      <w:marBottom w:val="0"/>
      <w:divBdr>
        <w:top w:val="none" w:sz="0" w:space="0" w:color="auto"/>
        <w:left w:val="none" w:sz="0" w:space="0" w:color="auto"/>
        <w:bottom w:val="none" w:sz="0" w:space="0" w:color="auto"/>
        <w:right w:val="none" w:sz="0" w:space="0" w:color="auto"/>
      </w:divBdr>
    </w:div>
    <w:div w:id="62802447">
      <w:bodyDiv w:val="1"/>
      <w:marLeft w:val="0"/>
      <w:marRight w:val="0"/>
      <w:marTop w:val="0"/>
      <w:marBottom w:val="0"/>
      <w:divBdr>
        <w:top w:val="none" w:sz="0" w:space="0" w:color="auto"/>
        <w:left w:val="none" w:sz="0" w:space="0" w:color="auto"/>
        <w:bottom w:val="none" w:sz="0" w:space="0" w:color="auto"/>
        <w:right w:val="none" w:sz="0" w:space="0" w:color="auto"/>
      </w:divBdr>
      <w:divsChild>
        <w:div w:id="81071255">
          <w:marLeft w:val="480"/>
          <w:marRight w:val="0"/>
          <w:marTop w:val="0"/>
          <w:marBottom w:val="0"/>
          <w:divBdr>
            <w:top w:val="none" w:sz="0" w:space="0" w:color="auto"/>
            <w:left w:val="none" w:sz="0" w:space="0" w:color="auto"/>
            <w:bottom w:val="none" w:sz="0" w:space="0" w:color="auto"/>
            <w:right w:val="none" w:sz="0" w:space="0" w:color="auto"/>
          </w:divBdr>
        </w:div>
        <w:div w:id="134951313">
          <w:marLeft w:val="480"/>
          <w:marRight w:val="0"/>
          <w:marTop w:val="0"/>
          <w:marBottom w:val="0"/>
          <w:divBdr>
            <w:top w:val="none" w:sz="0" w:space="0" w:color="auto"/>
            <w:left w:val="none" w:sz="0" w:space="0" w:color="auto"/>
            <w:bottom w:val="none" w:sz="0" w:space="0" w:color="auto"/>
            <w:right w:val="none" w:sz="0" w:space="0" w:color="auto"/>
          </w:divBdr>
        </w:div>
        <w:div w:id="196705266">
          <w:marLeft w:val="480"/>
          <w:marRight w:val="0"/>
          <w:marTop w:val="0"/>
          <w:marBottom w:val="0"/>
          <w:divBdr>
            <w:top w:val="none" w:sz="0" w:space="0" w:color="auto"/>
            <w:left w:val="none" w:sz="0" w:space="0" w:color="auto"/>
            <w:bottom w:val="none" w:sz="0" w:space="0" w:color="auto"/>
            <w:right w:val="none" w:sz="0" w:space="0" w:color="auto"/>
          </w:divBdr>
        </w:div>
        <w:div w:id="292950441">
          <w:marLeft w:val="480"/>
          <w:marRight w:val="0"/>
          <w:marTop w:val="0"/>
          <w:marBottom w:val="0"/>
          <w:divBdr>
            <w:top w:val="none" w:sz="0" w:space="0" w:color="auto"/>
            <w:left w:val="none" w:sz="0" w:space="0" w:color="auto"/>
            <w:bottom w:val="none" w:sz="0" w:space="0" w:color="auto"/>
            <w:right w:val="none" w:sz="0" w:space="0" w:color="auto"/>
          </w:divBdr>
        </w:div>
        <w:div w:id="390813038">
          <w:marLeft w:val="480"/>
          <w:marRight w:val="0"/>
          <w:marTop w:val="0"/>
          <w:marBottom w:val="0"/>
          <w:divBdr>
            <w:top w:val="none" w:sz="0" w:space="0" w:color="auto"/>
            <w:left w:val="none" w:sz="0" w:space="0" w:color="auto"/>
            <w:bottom w:val="none" w:sz="0" w:space="0" w:color="auto"/>
            <w:right w:val="none" w:sz="0" w:space="0" w:color="auto"/>
          </w:divBdr>
        </w:div>
        <w:div w:id="623275459">
          <w:marLeft w:val="480"/>
          <w:marRight w:val="0"/>
          <w:marTop w:val="0"/>
          <w:marBottom w:val="0"/>
          <w:divBdr>
            <w:top w:val="none" w:sz="0" w:space="0" w:color="auto"/>
            <w:left w:val="none" w:sz="0" w:space="0" w:color="auto"/>
            <w:bottom w:val="none" w:sz="0" w:space="0" w:color="auto"/>
            <w:right w:val="none" w:sz="0" w:space="0" w:color="auto"/>
          </w:divBdr>
        </w:div>
        <w:div w:id="661930140">
          <w:marLeft w:val="480"/>
          <w:marRight w:val="0"/>
          <w:marTop w:val="0"/>
          <w:marBottom w:val="0"/>
          <w:divBdr>
            <w:top w:val="none" w:sz="0" w:space="0" w:color="auto"/>
            <w:left w:val="none" w:sz="0" w:space="0" w:color="auto"/>
            <w:bottom w:val="none" w:sz="0" w:space="0" w:color="auto"/>
            <w:right w:val="none" w:sz="0" w:space="0" w:color="auto"/>
          </w:divBdr>
        </w:div>
        <w:div w:id="676225545">
          <w:marLeft w:val="480"/>
          <w:marRight w:val="0"/>
          <w:marTop w:val="0"/>
          <w:marBottom w:val="0"/>
          <w:divBdr>
            <w:top w:val="none" w:sz="0" w:space="0" w:color="auto"/>
            <w:left w:val="none" w:sz="0" w:space="0" w:color="auto"/>
            <w:bottom w:val="none" w:sz="0" w:space="0" w:color="auto"/>
            <w:right w:val="none" w:sz="0" w:space="0" w:color="auto"/>
          </w:divBdr>
        </w:div>
        <w:div w:id="720328977">
          <w:marLeft w:val="480"/>
          <w:marRight w:val="0"/>
          <w:marTop w:val="0"/>
          <w:marBottom w:val="0"/>
          <w:divBdr>
            <w:top w:val="none" w:sz="0" w:space="0" w:color="auto"/>
            <w:left w:val="none" w:sz="0" w:space="0" w:color="auto"/>
            <w:bottom w:val="none" w:sz="0" w:space="0" w:color="auto"/>
            <w:right w:val="none" w:sz="0" w:space="0" w:color="auto"/>
          </w:divBdr>
        </w:div>
        <w:div w:id="944964667">
          <w:marLeft w:val="480"/>
          <w:marRight w:val="0"/>
          <w:marTop w:val="0"/>
          <w:marBottom w:val="0"/>
          <w:divBdr>
            <w:top w:val="none" w:sz="0" w:space="0" w:color="auto"/>
            <w:left w:val="none" w:sz="0" w:space="0" w:color="auto"/>
            <w:bottom w:val="none" w:sz="0" w:space="0" w:color="auto"/>
            <w:right w:val="none" w:sz="0" w:space="0" w:color="auto"/>
          </w:divBdr>
        </w:div>
        <w:div w:id="970940334">
          <w:marLeft w:val="480"/>
          <w:marRight w:val="0"/>
          <w:marTop w:val="0"/>
          <w:marBottom w:val="0"/>
          <w:divBdr>
            <w:top w:val="none" w:sz="0" w:space="0" w:color="auto"/>
            <w:left w:val="none" w:sz="0" w:space="0" w:color="auto"/>
            <w:bottom w:val="none" w:sz="0" w:space="0" w:color="auto"/>
            <w:right w:val="none" w:sz="0" w:space="0" w:color="auto"/>
          </w:divBdr>
        </w:div>
        <w:div w:id="1030033514">
          <w:marLeft w:val="480"/>
          <w:marRight w:val="0"/>
          <w:marTop w:val="0"/>
          <w:marBottom w:val="0"/>
          <w:divBdr>
            <w:top w:val="none" w:sz="0" w:space="0" w:color="auto"/>
            <w:left w:val="none" w:sz="0" w:space="0" w:color="auto"/>
            <w:bottom w:val="none" w:sz="0" w:space="0" w:color="auto"/>
            <w:right w:val="none" w:sz="0" w:space="0" w:color="auto"/>
          </w:divBdr>
        </w:div>
        <w:div w:id="1190686151">
          <w:marLeft w:val="480"/>
          <w:marRight w:val="0"/>
          <w:marTop w:val="0"/>
          <w:marBottom w:val="0"/>
          <w:divBdr>
            <w:top w:val="none" w:sz="0" w:space="0" w:color="auto"/>
            <w:left w:val="none" w:sz="0" w:space="0" w:color="auto"/>
            <w:bottom w:val="none" w:sz="0" w:space="0" w:color="auto"/>
            <w:right w:val="none" w:sz="0" w:space="0" w:color="auto"/>
          </w:divBdr>
        </w:div>
        <w:div w:id="1373993146">
          <w:marLeft w:val="480"/>
          <w:marRight w:val="0"/>
          <w:marTop w:val="0"/>
          <w:marBottom w:val="0"/>
          <w:divBdr>
            <w:top w:val="none" w:sz="0" w:space="0" w:color="auto"/>
            <w:left w:val="none" w:sz="0" w:space="0" w:color="auto"/>
            <w:bottom w:val="none" w:sz="0" w:space="0" w:color="auto"/>
            <w:right w:val="none" w:sz="0" w:space="0" w:color="auto"/>
          </w:divBdr>
        </w:div>
        <w:div w:id="1492719394">
          <w:marLeft w:val="480"/>
          <w:marRight w:val="0"/>
          <w:marTop w:val="0"/>
          <w:marBottom w:val="0"/>
          <w:divBdr>
            <w:top w:val="none" w:sz="0" w:space="0" w:color="auto"/>
            <w:left w:val="none" w:sz="0" w:space="0" w:color="auto"/>
            <w:bottom w:val="none" w:sz="0" w:space="0" w:color="auto"/>
            <w:right w:val="none" w:sz="0" w:space="0" w:color="auto"/>
          </w:divBdr>
        </w:div>
        <w:div w:id="1603800829">
          <w:marLeft w:val="480"/>
          <w:marRight w:val="0"/>
          <w:marTop w:val="0"/>
          <w:marBottom w:val="0"/>
          <w:divBdr>
            <w:top w:val="none" w:sz="0" w:space="0" w:color="auto"/>
            <w:left w:val="none" w:sz="0" w:space="0" w:color="auto"/>
            <w:bottom w:val="none" w:sz="0" w:space="0" w:color="auto"/>
            <w:right w:val="none" w:sz="0" w:space="0" w:color="auto"/>
          </w:divBdr>
        </w:div>
        <w:div w:id="1830366536">
          <w:marLeft w:val="480"/>
          <w:marRight w:val="0"/>
          <w:marTop w:val="0"/>
          <w:marBottom w:val="0"/>
          <w:divBdr>
            <w:top w:val="none" w:sz="0" w:space="0" w:color="auto"/>
            <w:left w:val="none" w:sz="0" w:space="0" w:color="auto"/>
            <w:bottom w:val="none" w:sz="0" w:space="0" w:color="auto"/>
            <w:right w:val="none" w:sz="0" w:space="0" w:color="auto"/>
          </w:divBdr>
        </w:div>
        <w:div w:id="2129545365">
          <w:marLeft w:val="480"/>
          <w:marRight w:val="0"/>
          <w:marTop w:val="0"/>
          <w:marBottom w:val="0"/>
          <w:divBdr>
            <w:top w:val="none" w:sz="0" w:space="0" w:color="auto"/>
            <w:left w:val="none" w:sz="0" w:space="0" w:color="auto"/>
            <w:bottom w:val="none" w:sz="0" w:space="0" w:color="auto"/>
            <w:right w:val="none" w:sz="0" w:space="0" w:color="auto"/>
          </w:divBdr>
        </w:div>
      </w:divsChild>
    </w:div>
    <w:div w:id="65810365">
      <w:bodyDiv w:val="1"/>
      <w:marLeft w:val="0"/>
      <w:marRight w:val="0"/>
      <w:marTop w:val="0"/>
      <w:marBottom w:val="0"/>
      <w:divBdr>
        <w:top w:val="none" w:sz="0" w:space="0" w:color="auto"/>
        <w:left w:val="none" w:sz="0" w:space="0" w:color="auto"/>
        <w:bottom w:val="none" w:sz="0" w:space="0" w:color="auto"/>
        <w:right w:val="none" w:sz="0" w:space="0" w:color="auto"/>
      </w:divBdr>
    </w:div>
    <w:div w:id="66613605">
      <w:bodyDiv w:val="1"/>
      <w:marLeft w:val="0"/>
      <w:marRight w:val="0"/>
      <w:marTop w:val="0"/>
      <w:marBottom w:val="0"/>
      <w:divBdr>
        <w:top w:val="none" w:sz="0" w:space="0" w:color="auto"/>
        <w:left w:val="none" w:sz="0" w:space="0" w:color="auto"/>
        <w:bottom w:val="none" w:sz="0" w:space="0" w:color="auto"/>
        <w:right w:val="none" w:sz="0" w:space="0" w:color="auto"/>
      </w:divBdr>
      <w:divsChild>
        <w:div w:id="101799827">
          <w:marLeft w:val="640"/>
          <w:marRight w:val="0"/>
          <w:marTop w:val="0"/>
          <w:marBottom w:val="0"/>
          <w:divBdr>
            <w:top w:val="none" w:sz="0" w:space="0" w:color="auto"/>
            <w:left w:val="none" w:sz="0" w:space="0" w:color="auto"/>
            <w:bottom w:val="none" w:sz="0" w:space="0" w:color="auto"/>
            <w:right w:val="none" w:sz="0" w:space="0" w:color="auto"/>
          </w:divBdr>
        </w:div>
        <w:div w:id="187456059">
          <w:marLeft w:val="640"/>
          <w:marRight w:val="0"/>
          <w:marTop w:val="0"/>
          <w:marBottom w:val="0"/>
          <w:divBdr>
            <w:top w:val="none" w:sz="0" w:space="0" w:color="auto"/>
            <w:left w:val="none" w:sz="0" w:space="0" w:color="auto"/>
            <w:bottom w:val="none" w:sz="0" w:space="0" w:color="auto"/>
            <w:right w:val="none" w:sz="0" w:space="0" w:color="auto"/>
          </w:divBdr>
        </w:div>
        <w:div w:id="708147372">
          <w:marLeft w:val="640"/>
          <w:marRight w:val="0"/>
          <w:marTop w:val="0"/>
          <w:marBottom w:val="0"/>
          <w:divBdr>
            <w:top w:val="none" w:sz="0" w:space="0" w:color="auto"/>
            <w:left w:val="none" w:sz="0" w:space="0" w:color="auto"/>
            <w:bottom w:val="none" w:sz="0" w:space="0" w:color="auto"/>
            <w:right w:val="none" w:sz="0" w:space="0" w:color="auto"/>
          </w:divBdr>
        </w:div>
        <w:div w:id="806818759">
          <w:marLeft w:val="640"/>
          <w:marRight w:val="0"/>
          <w:marTop w:val="0"/>
          <w:marBottom w:val="0"/>
          <w:divBdr>
            <w:top w:val="none" w:sz="0" w:space="0" w:color="auto"/>
            <w:left w:val="none" w:sz="0" w:space="0" w:color="auto"/>
            <w:bottom w:val="none" w:sz="0" w:space="0" w:color="auto"/>
            <w:right w:val="none" w:sz="0" w:space="0" w:color="auto"/>
          </w:divBdr>
        </w:div>
        <w:div w:id="1172063778">
          <w:marLeft w:val="640"/>
          <w:marRight w:val="0"/>
          <w:marTop w:val="0"/>
          <w:marBottom w:val="0"/>
          <w:divBdr>
            <w:top w:val="none" w:sz="0" w:space="0" w:color="auto"/>
            <w:left w:val="none" w:sz="0" w:space="0" w:color="auto"/>
            <w:bottom w:val="none" w:sz="0" w:space="0" w:color="auto"/>
            <w:right w:val="none" w:sz="0" w:space="0" w:color="auto"/>
          </w:divBdr>
        </w:div>
        <w:div w:id="1244070687">
          <w:marLeft w:val="640"/>
          <w:marRight w:val="0"/>
          <w:marTop w:val="0"/>
          <w:marBottom w:val="0"/>
          <w:divBdr>
            <w:top w:val="none" w:sz="0" w:space="0" w:color="auto"/>
            <w:left w:val="none" w:sz="0" w:space="0" w:color="auto"/>
            <w:bottom w:val="none" w:sz="0" w:space="0" w:color="auto"/>
            <w:right w:val="none" w:sz="0" w:space="0" w:color="auto"/>
          </w:divBdr>
        </w:div>
        <w:div w:id="1261135292">
          <w:marLeft w:val="640"/>
          <w:marRight w:val="0"/>
          <w:marTop w:val="0"/>
          <w:marBottom w:val="0"/>
          <w:divBdr>
            <w:top w:val="none" w:sz="0" w:space="0" w:color="auto"/>
            <w:left w:val="none" w:sz="0" w:space="0" w:color="auto"/>
            <w:bottom w:val="none" w:sz="0" w:space="0" w:color="auto"/>
            <w:right w:val="none" w:sz="0" w:space="0" w:color="auto"/>
          </w:divBdr>
        </w:div>
        <w:div w:id="1321084011">
          <w:marLeft w:val="640"/>
          <w:marRight w:val="0"/>
          <w:marTop w:val="0"/>
          <w:marBottom w:val="0"/>
          <w:divBdr>
            <w:top w:val="none" w:sz="0" w:space="0" w:color="auto"/>
            <w:left w:val="none" w:sz="0" w:space="0" w:color="auto"/>
            <w:bottom w:val="none" w:sz="0" w:space="0" w:color="auto"/>
            <w:right w:val="none" w:sz="0" w:space="0" w:color="auto"/>
          </w:divBdr>
        </w:div>
        <w:div w:id="1364792125">
          <w:marLeft w:val="640"/>
          <w:marRight w:val="0"/>
          <w:marTop w:val="0"/>
          <w:marBottom w:val="0"/>
          <w:divBdr>
            <w:top w:val="none" w:sz="0" w:space="0" w:color="auto"/>
            <w:left w:val="none" w:sz="0" w:space="0" w:color="auto"/>
            <w:bottom w:val="none" w:sz="0" w:space="0" w:color="auto"/>
            <w:right w:val="none" w:sz="0" w:space="0" w:color="auto"/>
          </w:divBdr>
        </w:div>
        <w:div w:id="1468206254">
          <w:marLeft w:val="640"/>
          <w:marRight w:val="0"/>
          <w:marTop w:val="0"/>
          <w:marBottom w:val="0"/>
          <w:divBdr>
            <w:top w:val="none" w:sz="0" w:space="0" w:color="auto"/>
            <w:left w:val="none" w:sz="0" w:space="0" w:color="auto"/>
            <w:bottom w:val="none" w:sz="0" w:space="0" w:color="auto"/>
            <w:right w:val="none" w:sz="0" w:space="0" w:color="auto"/>
          </w:divBdr>
        </w:div>
        <w:div w:id="1504971027">
          <w:marLeft w:val="640"/>
          <w:marRight w:val="0"/>
          <w:marTop w:val="0"/>
          <w:marBottom w:val="0"/>
          <w:divBdr>
            <w:top w:val="none" w:sz="0" w:space="0" w:color="auto"/>
            <w:left w:val="none" w:sz="0" w:space="0" w:color="auto"/>
            <w:bottom w:val="none" w:sz="0" w:space="0" w:color="auto"/>
            <w:right w:val="none" w:sz="0" w:space="0" w:color="auto"/>
          </w:divBdr>
        </w:div>
        <w:div w:id="1684432840">
          <w:marLeft w:val="640"/>
          <w:marRight w:val="0"/>
          <w:marTop w:val="0"/>
          <w:marBottom w:val="0"/>
          <w:divBdr>
            <w:top w:val="none" w:sz="0" w:space="0" w:color="auto"/>
            <w:left w:val="none" w:sz="0" w:space="0" w:color="auto"/>
            <w:bottom w:val="none" w:sz="0" w:space="0" w:color="auto"/>
            <w:right w:val="none" w:sz="0" w:space="0" w:color="auto"/>
          </w:divBdr>
        </w:div>
        <w:div w:id="1743286236">
          <w:marLeft w:val="640"/>
          <w:marRight w:val="0"/>
          <w:marTop w:val="0"/>
          <w:marBottom w:val="0"/>
          <w:divBdr>
            <w:top w:val="none" w:sz="0" w:space="0" w:color="auto"/>
            <w:left w:val="none" w:sz="0" w:space="0" w:color="auto"/>
            <w:bottom w:val="none" w:sz="0" w:space="0" w:color="auto"/>
            <w:right w:val="none" w:sz="0" w:space="0" w:color="auto"/>
          </w:divBdr>
        </w:div>
        <w:div w:id="1776899872">
          <w:marLeft w:val="640"/>
          <w:marRight w:val="0"/>
          <w:marTop w:val="0"/>
          <w:marBottom w:val="0"/>
          <w:divBdr>
            <w:top w:val="none" w:sz="0" w:space="0" w:color="auto"/>
            <w:left w:val="none" w:sz="0" w:space="0" w:color="auto"/>
            <w:bottom w:val="none" w:sz="0" w:space="0" w:color="auto"/>
            <w:right w:val="none" w:sz="0" w:space="0" w:color="auto"/>
          </w:divBdr>
        </w:div>
        <w:div w:id="1871071570">
          <w:marLeft w:val="640"/>
          <w:marRight w:val="0"/>
          <w:marTop w:val="0"/>
          <w:marBottom w:val="0"/>
          <w:divBdr>
            <w:top w:val="none" w:sz="0" w:space="0" w:color="auto"/>
            <w:left w:val="none" w:sz="0" w:space="0" w:color="auto"/>
            <w:bottom w:val="none" w:sz="0" w:space="0" w:color="auto"/>
            <w:right w:val="none" w:sz="0" w:space="0" w:color="auto"/>
          </w:divBdr>
        </w:div>
        <w:div w:id="1892962895">
          <w:marLeft w:val="640"/>
          <w:marRight w:val="0"/>
          <w:marTop w:val="0"/>
          <w:marBottom w:val="0"/>
          <w:divBdr>
            <w:top w:val="none" w:sz="0" w:space="0" w:color="auto"/>
            <w:left w:val="none" w:sz="0" w:space="0" w:color="auto"/>
            <w:bottom w:val="none" w:sz="0" w:space="0" w:color="auto"/>
            <w:right w:val="none" w:sz="0" w:space="0" w:color="auto"/>
          </w:divBdr>
        </w:div>
        <w:div w:id="2025787042">
          <w:marLeft w:val="640"/>
          <w:marRight w:val="0"/>
          <w:marTop w:val="0"/>
          <w:marBottom w:val="0"/>
          <w:divBdr>
            <w:top w:val="none" w:sz="0" w:space="0" w:color="auto"/>
            <w:left w:val="none" w:sz="0" w:space="0" w:color="auto"/>
            <w:bottom w:val="none" w:sz="0" w:space="0" w:color="auto"/>
            <w:right w:val="none" w:sz="0" w:space="0" w:color="auto"/>
          </w:divBdr>
        </w:div>
        <w:div w:id="2109110320">
          <w:marLeft w:val="640"/>
          <w:marRight w:val="0"/>
          <w:marTop w:val="0"/>
          <w:marBottom w:val="0"/>
          <w:divBdr>
            <w:top w:val="none" w:sz="0" w:space="0" w:color="auto"/>
            <w:left w:val="none" w:sz="0" w:space="0" w:color="auto"/>
            <w:bottom w:val="none" w:sz="0" w:space="0" w:color="auto"/>
            <w:right w:val="none" w:sz="0" w:space="0" w:color="auto"/>
          </w:divBdr>
        </w:div>
      </w:divsChild>
    </w:div>
    <w:div w:id="73400362">
      <w:marLeft w:val="480"/>
      <w:marRight w:val="0"/>
      <w:marTop w:val="0"/>
      <w:marBottom w:val="0"/>
      <w:divBdr>
        <w:top w:val="none" w:sz="0" w:space="0" w:color="auto"/>
        <w:left w:val="none" w:sz="0" w:space="0" w:color="auto"/>
        <w:bottom w:val="none" w:sz="0" w:space="0" w:color="auto"/>
        <w:right w:val="none" w:sz="0" w:space="0" w:color="auto"/>
      </w:divBdr>
    </w:div>
    <w:div w:id="77144692">
      <w:bodyDiv w:val="1"/>
      <w:marLeft w:val="0"/>
      <w:marRight w:val="0"/>
      <w:marTop w:val="0"/>
      <w:marBottom w:val="0"/>
      <w:divBdr>
        <w:top w:val="none" w:sz="0" w:space="0" w:color="auto"/>
        <w:left w:val="none" w:sz="0" w:space="0" w:color="auto"/>
        <w:bottom w:val="none" w:sz="0" w:space="0" w:color="auto"/>
        <w:right w:val="none" w:sz="0" w:space="0" w:color="auto"/>
      </w:divBdr>
      <w:divsChild>
        <w:div w:id="268202265">
          <w:marLeft w:val="0"/>
          <w:marRight w:val="0"/>
          <w:marTop w:val="0"/>
          <w:marBottom w:val="0"/>
          <w:divBdr>
            <w:top w:val="none" w:sz="0" w:space="0" w:color="auto"/>
            <w:left w:val="none" w:sz="0" w:space="0" w:color="auto"/>
            <w:bottom w:val="none" w:sz="0" w:space="0" w:color="auto"/>
            <w:right w:val="none" w:sz="0" w:space="0" w:color="auto"/>
          </w:divBdr>
        </w:div>
      </w:divsChild>
    </w:div>
    <w:div w:id="84691856">
      <w:bodyDiv w:val="1"/>
      <w:marLeft w:val="0"/>
      <w:marRight w:val="0"/>
      <w:marTop w:val="0"/>
      <w:marBottom w:val="0"/>
      <w:divBdr>
        <w:top w:val="none" w:sz="0" w:space="0" w:color="auto"/>
        <w:left w:val="none" w:sz="0" w:space="0" w:color="auto"/>
        <w:bottom w:val="none" w:sz="0" w:space="0" w:color="auto"/>
        <w:right w:val="none" w:sz="0" w:space="0" w:color="auto"/>
      </w:divBdr>
      <w:divsChild>
        <w:div w:id="1610508152">
          <w:marLeft w:val="0"/>
          <w:marRight w:val="0"/>
          <w:marTop w:val="0"/>
          <w:marBottom w:val="0"/>
          <w:divBdr>
            <w:top w:val="none" w:sz="0" w:space="0" w:color="auto"/>
            <w:left w:val="none" w:sz="0" w:space="0" w:color="auto"/>
            <w:bottom w:val="none" w:sz="0" w:space="0" w:color="auto"/>
            <w:right w:val="none" w:sz="0" w:space="0" w:color="auto"/>
          </w:divBdr>
        </w:div>
      </w:divsChild>
    </w:div>
    <w:div w:id="90321961">
      <w:marLeft w:val="480"/>
      <w:marRight w:val="0"/>
      <w:marTop w:val="0"/>
      <w:marBottom w:val="0"/>
      <w:divBdr>
        <w:top w:val="none" w:sz="0" w:space="0" w:color="auto"/>
        <w:left w:val="none" w:sz="0" w:space="0" w:color="auto"/>
        <w:bottom w:val="none" w:sz="0" w:space="0" w:color="auto"/>
        <w:right w:val="none" w:sz="0" w:space="0" w:color="auto"/>
      </w:divBdr>
    </w:div>
    <w:div w:id="94837223">
      <w:bodyDiv w:val="1"/>
      <w:marLeft w:val="0"/>
      <w:marRight w:val="0"/>
      <w:marTop w:val="0"/>
      <w:marBottom w:val="0"/>
      <w:divBdr>
        <w:top w:val="none" w:sz="0" w:space="0" w:color="auto"/>
        <w:left w:val="none" w:sz="0" w:space="0" w:color="auto"/>
        <w:bottom w:val="none" w:sz="0" w:space="0" w:color="auto"/>
        <w:right w:val="none" w:sz="0" w:space="0" w:color="auto"/>
      </w:divBdr>
      <w:divsChild>
        <w:div w:id="203030917">
          <w:marLeft w:val="480"/>
          <w:marRight w:val="0"/>
          <w:marTop w:val="0"/>
          <w:marBottom w:val="0"/>
          <w:divBdr>
            <w:top w:val="none" w:sz="0" w:space="0" w:color="auto"/>
            <w:left w:val="none" w:sz="0" w:space="0" w:color="auto"/>
            <w:bottom w:val="none" w:sz="0" w:space="0" w:color="auto"/>
            <w:right w:val="none" w:sz="0" w:space="0" w:color="auto"/>
          </w:divBdr>
        </w:div>
        <w:div w:id="218827222">
          <w:marLeft w:val="480"/>
          <w:marRight w:val="0"/>
          <w:marTop w:val="0"/>
          <w:marBottom w:val="0"/>
          <w:divBdr>
            <w:top w:val="none" w:sz="0" w:space="0" w:color="auto"/>
            <w:left w:val="none" w:sz="0" w:space="0" w:color="auto"/>
            <w:bottom w:val="none" w:sz="0" w:space="0" w:color="auto"/>
            <w:right w:val="none" w:sz="0" w:space="0" w:color="auto"/>
          </w:divBdr>
        </w:div>
        <w:div w:id="267660854">
          <w:marLeft w:val="480"/>
          <w:marRight w:val="0"/>
          <w:marTop w:val="0"/>
          <w:marBottom w:val="0"/>
          <w:divBdr>
            <w:top w:val="none" w:sz="0" w:space="0" w:color="auto"/>
            <w:left w:val="none" w:sz="0" w:space="0" w:color="auto"/>
            <w:bottom w:val="none" w:sz="0" w:space="0" w:color="auto"/>
            <w:right w:val="none" w:sz="0" w:space="0" w:color="auto"/>
          </w:divBdr>
        </w:div>
        <w:div w:id="371539482">
          <w:marLeft w:val="480"/>
          <w:marRight w:val="0"/>
          <w:marTop w:val="0"/>
          <w:marBottom w:val="0"/>
          <w:divBdr>
            <w:top w:val="none" w:sz="0" w:space="0" w:color="auto"/>
            <w:left w:val="none" w:sz="0" w:space="0" w:color="auto"/>
            <w:bottom w:val="none" w:sz="0" w:space="0" w:color="auto"/>
            <w:right w:val="none" w:sz="0" w:space="0" w:color="auto"/>
          </w:divBdr>
        </w:div>
        <w:div w:id="433863165">
          <w:marLeft w:val="480"/>
          <w:marRight w:val="0"/>
          <w:marTop w:val="0"/>
          <w:marBottom w:val="0"/>
          <w:divBdr>
            <w:top w:val="none" w:sz="0" w:space="0" w:color="auto"/>
            <w:left w:val="none" w:sz="0" w:space="0" w:color="auto"/>
            <w:bottom w:val="none" w:sz="0" w:space="0" w:color="auto"/>
            <w:right w:val="none" w:sz="0" w:space="0" w:color="auto"/>
          </w:divBdr>
        </w:div>
        <w:div w:id="565799881">
          <w:marLeft w:val="480"/>
          <w:marRight w:val="0"/>
          <w:marTop w:val="0"/>
          <w:marBottom w:val="0"/>
          <w:divBdr>
            <w:top w:val="none" w:sz="0" w:space="0" w:color="auto"/>
            <w:left w:val="none" w:sz="0" w:space="0" w:color="auto"/>
            <w:bottom w:val="none" w:sz="0" w:space="0" w:color="auto"/>
            <w:right w:val="none" w:sz="0" w:space="0" w:color="auto"/>
          </w:divBdr>
        </w:div>
        <w:div w:id="612518767">
          <w:marLeft w:val="480"/>
          <w:marRight w:val="0"/>
          <w:marTop w:val="0"/>
          <w:marBottom w:val="0"/>
          <w:divBdr>
            <w:top w:val="none" w:sz="0" w:space="0" w:color="auto"/>
            <w:left w:val="none" w:sz="0" w:space="0" w:color="auto"/>
            <w:bottom w:val="none" w:sz="0" w:space="0" w:color="auto"/>
            <w:right w:val="none" w:sz="0" w:space="0" w:color="auto"/>
          </w:divBdr>
        </w:div>
        <w:div w:id="1029335099">
          <w:marLeft w:val="480"/>
          <w:marRight w:val="0"/>
          <w:marTop w:val="0"/>
          <w:marBottom w:val="0"/>
          <w:divBdr>
            <w:top w:val="none" w:sz="0" w:space="0" w:color="auto"/>
            <w:left w:val="none" w:sz="0" w:space="0" w:color="auto"/>
            <w:bottom w:val="none" w:sz="0" w:space="0" w:color="auto"/>
            <w:right w:val="none" w:sz="0" w:space="0" w:color="auto"/>
          </w:divBdr>
        </w:div>
        <w:div w:id="1064523285">
          <w:marLeft w:val="480"/>
          <w:marRight w:val="0"/>
          <w:marTop w:val="0"/>
          <w:marBottom w:val="0"/>
          <w:divBdr>
            <w:top w:val="none" w:sz="0" w:space="0" w:color="auto"/>
            <w:left w:val="none" w:sz="0" w:space="0" w:color="auto"/>
            <w:bottom w:val="none" w:sz="0" w:space="0" w:color="auto"/>
            <w:right w:val="none" w:sz="0" w:space="0" w:color="auto"/>
          </w:divBdr>
        </w:div>
        <w:div w:id="1200046565">
          <w:marLeft w:val="480"/>
          <w:marRight w:val="0"/>
          <w:marTop w:val="0"/>
          <w:marBottom w:val="0"/>
          <w:divBdr>
            <w:top w:val="none" w:sz="0" w:space="0" w:color="auto"/>
            <w:left w:val="none" w:sz="0" w:space="0" w:color="auto"/>
            <w:bottom w:val="none" w:sz="0" w:space="0" w:color="auto"/>
            <w:right w:val="none" w:sz="0" w:space="0" w:color="auto"/>
          </w:divBdr>
        </w:div>
        <w:div w:id="1338342651">
          <w:marLeft w:val="480"/>
          <w:marRight w:val="0"/>
          <w:marTop w:val="0"/>
          <w:marBottom w:val="0"/>
          <w:divBdr>
            <w:top w:val="none" w:sz="0" w:space="0" w:color="auto"/>
            <w:left w:val="none" w:sz="0" w:space="0" w:color="auto"/>
            <w:bottom w:val="none" w:sz="0" w:space="0" w:color="auto"/>
            <w:right w:val="none" w:sz="0" w:space="0" w:color="auto"/>
          </w:divBdr>
        </w:div>
        <w:div w:id="1473595506">
          <w:marLeft w:val="480"/>
          <w:marRight w:val="0"/>
          <w:marTop w:val="0"/>
          <w:marBottom w:val="0"/>
          <w:divBdr>
            <w:top w:val="none" w:sz="0" w:space="0" w:color="auto"/>
            <w:left w:val="none" w:sz="0" w:space="0" w:color="auto"/>
            <w:bottom w:val="none" w:sz="0" w:space="0" w:color="auto"/>
            <w:right w:val="none" w:sz="0" w:space="0" w:color="auto"/>
          </w:divBdr>
        </w:div>
        <w:div w:id="1618291049">
          <w:marLeft w:val="480"/>
          <w:marRight w:val="0"/>
          <w:marTop w:val="0"/>
          <w:marBottom w:val="0"/>
          <w:divBdr>
            <w:top w:val="none" w:sz="0" w:space="0" w:color="auto"/>
            <w:left w:val="none" w:sz="0" w:space="0" w:color="auto"/>
            <w:bottom w:val="none" w:sz="0" w:space="0" w:color="auto"/>
            <w:right w:val="none" w:sz="0" w:space="0" w:color="auto"/>
          </w:divBdr>
        </w:div>
        <w:div w:id="1679430660">
          <w:marLeft w:val="480"/>
          <w:marRight w:val="0"/>
          <w:marTop w:val="0"/>
          <w:marBottom w:val="0"/>
          <w:divBdr>
            <w:top w:val="none" w:sz="0" w:space="0" w:color="auto"/>
            <w:left w:val="none" w:sz="0" w:space="0" w:color="auto"/>
            <w:bottom w:val="none" w:sz="0" w:space="0" w:color="auto"/>
            <w:right w:val="none" w:sz="0" w:space="0" w:color="auto"/>
          </w:divBdr>
        </w:div>
        <w:div w:id="1778788296">
          <w:marLeft w:val="480"/>
          <w:marRight w:val="0"/>
          <w:marTop w:val="0"/>
          <w:marBottom w:val="0"/>
          <w:divBdr>
            <w:top w:val="none" w:sz="0" w:space="0" w:color="auto"/>
            <w:left w:val="none" w:sz="0" w:space="0" w:color="auto"/>
            <w:bottom w:val="none" w:sz="0" w:space="0" w:color="auto"/>
            <w:right w:val="none" w:sz="0" w:space="0" w:color="auto"/>
          </w:divBdr>
        </w:div>
        <w:div w:id="2070183744">
          <w:marLeft w:val="480"/>
          <w:marRight w:val="0"/>
          <w:marTop w:val="0"/>
          <w:marBottom w:val="0"/>
          <w:divBdr>
            <w:top w:val="none" w:sz="0" w:space="0" w:color="auto"/>
            <w:left w:val="none" w:sz="0" w:space="0" w:color="auto"/>
            <w:bottom w:val="none" w:sz="0" w:space="0" w:color="auto"/>
            <w:right w:val="none" w:sz="0" w:space="0" w:color="auto"/>
          </w:divBdr>
        </w:div>
        <w:div w:id="2089956540">
          <w:marLeft w:val="480"/>
          <w:marRight w:val="0"/>
          <w:marTop w:val="0"/>
          <w:marBottom w:val="0"/>
          <w:divBdr>
            <w:top w:val="none" w:sz="0" w:space="0" w:color="auto"/>
            <w:left w:val="none" w:sz="0" w:space="0" w:color="auto"/>
            <w:bottom w:val="none" w:sz="0" w:space="0" w:color="auto"/>
            <w:right w:val="none" w:sz="0" w:space="0" w:color="auto"/>
          </w:divBdr>
        </w:div>
        <w:div w:id="2092198879">
          <w:marLeft w:val="480"/>
          <w:marRight w:val="0"/>
          <w:marTop w:val="0"/>
          <w:marBottom w:val="0"/>
          <w:divBdr>
            <w:top w:val="none" w:sz="0" w:space="0" w:color="auto"/>
            <w:left w:val="none" w:sz="0" w:space="0" w:color="auto"/>
            <w:bottom w:val="none" w:sz="0" w:space="0" w:color="auto"/>
            <w:right w:val="none" w:sz="0" w:space="0" w:color="auto"/>
          </w:divBdr>
        </w:div>
      </w:divsChild>
    </w:div>
    <w:div w:id="96609120">
      <w:bodyDiv w:val="1"/>
      <w:marLeft w:val="0"/>
      <w:marRight w:val="0"/>
      <w:marTop w:val="0"/>
      <w:marBottom w:val="0"/>
      <w:divBdr>
        <w:top w:val="none" w:sz="0" w:space="0" w:color="auto"/>
        <w:left w:val="none" w:sz="0" w:space="0" w:color="auto"/>
        <w:bottom w:val="none" w:sz="0" w:space="0" w:color="auto"/>
        <w:right w:val="none" w:sz="0" w:space="0" w:color="auto"/>
      </w:divBdr>
    </w:div>
    <w:div w:id="106168896">
      <w:marLeft w:val="480"/>
      <w:marRight w:val="0"/>
      <w:marTop w:val="0"/>
      <w:marBottom w:val="0"/>
      <w:divBdr>
        <w:top w:val="none" w:sz="0" w:space="0" w:color="auto"/>
        <w:left w:val="none" w:sz="0" w:space="0" w:color="auto"/>
        <w:bottom w:val="none" w:sz="0" w:space="0" w:color="auto"/>
        <w:right w:val="none" w:sz="0" w:space="0" w:color="auto"/>
      </w:divBdr>
    </w:div>
    <w:div w:id="108360695">
      <w:bodyDiv w:val="1"/>
      <w:marLeft w:val="0"/>
      <w:marRight w:val="0"/>
      <w:marTop w:val="0"/>
      <w:marBottom w:val="0"/>
      <w:divBdr>
        <w:top w:val="none" w:sz="0" w:space="0" w:color="auto"/>
        <w:left w:val="none" w:sz="0" w:space="0" w:color="auto"/>
        <w:bottom w:val="none" w:sz="0" w:space="0" w:color="auto"/>
        <w:right w:val="none" w:sz="0" w:space="0" w:color="auto"/>
      </w:divBdr>
      <w:divsChild>
        <w:div w:id="18092669">
          <w:marLeft w:val="480"/>
          <w:marRight w:val="0"/>
          <w:marTop w:val="0"/>
          <w:marBottom w:val="0"/>
          <w:divBdr>
            <w:top w:val="none" w:sz="0" w:space="0" w:color="auto"/>
            <w:left w:val="none" w:sz="0" w:space="0" w:color="auto"/>
            <w:bottom w:val="none" w:sz="0" w:space="0" w:color="auto"/>
            <w:right w:val="none" w:sz="0" w:space="0" w:color="auto"/>
          </w:divBdr>
        </w:div>
        <w:div w:id="205412715">
          <w:marLeft w:val="480"/>
          <w:marRight w:val="0"/>
          <w:marTop w:val="0"/>
          <w:marBottom w:val="0"/>
          <w:divBdr>
            <w:top w:val="none" w:sz="0" w:space="0" w:color="auto"/>
            <w:left w:val="none" w:sz="0" w:space="0" w:color="auto"/>
            <w:bottom w:val="none" w:sz="0" w:space="0" w:color="auto"/>
            <w:right w:val="none" w:sz="0" w:space="0" w:color="auto"/>
          </w:divBdr>
        </w:div>
        <w:div w:id="238904633">
          <w:marLeft w:val="480"/>
          <w:marRight w:val="0"/>
          <w:marTop w:val="0"/>
          <w:marBottom w:val="0"/>
          <w:divBdr>
            <w:top w:val="none" w:sz="0" w:space="0" w:color="auto"/>
            <w:left w:val="none" w:sz="0" w:space="0" w:color="auto"/>
            <w:bottom w:val="none" w:sz="0" w:space="0" w:color="auto"/>
            <w:right w:val="none" w:sz="0" w:space="0" w:color="auto"/>
          </w:divBdr>
        </w:div>
        <w:div w:id="272782432">
          <w:marLeft w:val="480"/>
          <w:marRight w:val="0"/>
          <w:marTop w:val="0"/>
          <w:marBottom w:val="0"/>
          <w:divBdr>
            <w:top w:val="none" w:sz="0" w:space="0" w:color="auto"/>
            <w:left w:val="none" w:sz="0" w:space="0" w:color="auto"/>
            <w:bottom w:val="none" w:sz="0" w:space="0" w:color="auto"/>
            <w:right w:val="none" w:sz="0" w:space="0" w:color="auto"/>
          </w:divBdr>
        </w:div>
        <w:div w:id="436681750">
          <w:marLeft w:val="480"/>
          <w:marRight w:val="0"/>
          <w:marTop w:val="0"/>
          <w:marBottom w:val="0"/>
          <w:divBdr>
            <w:top w:val="none" w:sz="0" w:space="0" w:color="auto"/>
            <w:left w:val="none" w:sz="0" w:space="0" w:color="auto"/>
            <w:bottom w:val="none" w:sz="0" w:space="0" w:color="auto"/>
            <w:right w:val="none" w:sz="0" w:space="0" w:color="auto"/>
          </w:divBdr>
        </w:div>
        <w:div w:id="710617721">
          <w:marLeft w:val="480"/>
          <w:marRight w:val="0"/>
          <w:marTop w:val="0"/>
          <w:marBottom w:val="0"/>
          <w:divBdr>
            <w:top w:val="none" w:sz="0" w:space="0" w:color="auto"/>
            <w:left w:val="none" w:sz="0" w:space="0" w:color="auto"/>
            <w:bottom w:val="none" w:sz="0" w:space="0" w:color="auto"/>
            <w:right w:val="none" w:sz="0" w:space="0" w:color="auto"/>
          </w:divBdr>
        </w:div>
        <w:div w:id="977497111">
          <w:marLeft w:val="480"/>
          <w:marRight w:val="0"/>
          <w:marTop w:val="0"/>
          <w:marBottom w:val="0"/>
          <w:divBdr>
            <w:top w:val="none" w:sz="0" w:space="0" w:color="auto"/>
            <w:left w:val="none" w:sz="0" w:space="0" w:color="auto"/>
            <w:bottom w:val="none" w:sz="0" w:space="0" w:color="auto"/>
            <w:right w:val="none" w:sz="0" w:space="0" w:color="auto"/>
          </w:divBdr>
        </w:div>
        <w:div w:id="1037200588">
          <w:marLeft w:val="480"/>
          <w:marRight w:val="0"/>
          <w:marTop w:val="0"/>
          <w:marBottom w:val="0"/>
          <w:divBdr>
            <w:top w:val="none" w:sz="0" w:space="0" w:color="auto"/>
            <w:left w:val="none" w:sz="0" w:space="0" w:color="auto"/>
            <w:bottom w:val="none" w:sz="0" w:space="0" w:color="auto"/>
            <w:right w:val="none" w:sz="0" w:space="0" w:color="auto"/>
          </w:divBdr>
        </w:div>
        <w:div w:id="1158569587">
          <w:marLeft w:val="480"/>
          <w:marRight w:val="0"/>
          <w:marTop w:val="0"/>
          <w:marBottom w:val="0"/>
          <w:divBdr>
            <w:top w:val="none" w:sz="0" w:space="0" w:color="auto"/>
            <w:left w:val="none" w:sz="0" w:space="0" w:color="auto"/>
            <w:bottom w:val="none" w:sz="0" w:space="0" w:color="auto"/>
            <w:right w:val="none" w:sz="0" w:space="0" w:color="auto"/>
          </w:divBdr>
        </w:div>
        <w:div w:id="1295257585">
          <w:marLeft w:val="480"/>
          <w:marRight w:val="0"/>
          <w:marTop w:val="0"/>
          <w:marBottom w:val="0"/>
          <w:divBdr>
            <w:top w:val="none" w:sz="0" w:space="0" w:color="auto"/>
            <w:left w:val="none" w:sz="0" w:space="0" w:color="auto"/>
            <w:bottom w:val="none" w:sz="0" w:space="0" w:color="auto"/>
            <w:right w:val="none" w:sz="0" w:space="0" w:color="auto"/>
          </w:divBdr>
        </w:div>
        <w:div w:id="1304432920">
          <w:marLeft w:val="480"/>
          <w:marRight w:val="0"/>
          <w:marTop w:val="0"/>
          <w:marBottom w:val="0"/>
          <w:divBdr>
            <w:top w:val="none" w:sz="0" w:space="0" w:color="auto"/>
            <w:left w:val="none" w:sz="0" w:space="0" w:color="auto"/>
            <w:bottom w:val="none" w:sz="0" w:space="0" w:color="auto"/>
            <w:right w:val="none" w:sz="0" w:space="0" w:color="auto"/>
          </w:divBdr>
        </w:div>
        <w:div w:id="1625307226">
          <w:marLeft w:val="480"/>
          <w:marRight w:val="0"/>
          <w:marTop w:val="0"/>
          <w:marBottom w:val="0"/>
          <w:divBdr>
            <w:top w:val="none" w:sz="0" w:space="0" w:color="auto"/>
            <w:left w:val="none" w:sz="0" w:space="0" w:color="auto"/>
            <w:bottom w:val="none" w:sz="0" w:space="0" w:color="auto"/>
            <w:right w:val="none" w:sz="0" w:space="0" w:color="auto"/>
          </w:divBdr>
        </w:div>
        <w:div w:id="1836337906">
          <w:marLeft w:val="480"/>
          <w:marRight w:val="0"/>
          <w:marTop w:val="0"/>
          <w:marBottom w:val="0"/>
          <w:divBdr>
            <w:top w:val="none" w:sz="0" w:space="0" w:color="auto"/>
            <w:left w:val="none" w:sz="0" w:space="0" w:color="auto"/>
            <w:bottom w:val="none" w:sz="0" w:space="0" w:color="auto"/>
            <w:right w:val="none" w:sz="0" w:space="0" w:color="auto"/>
          </w:divBdr>
        </w:div>
        <w:div w:id="1874926107">
          <w:marLeft w:val="480"/>
          <w:marRight w:val="0"/>
          <w:marTop w:val="0"/>
          <w:marBottom w:val="0"/>
          <w:divBdr>
            <w:top w:val="none" w:sz="0" w:space="0" w:color="auto"/>
            <w:left w:val="none" w:sz="0" w:space="0" w:color="auto"/>
            <w:bottom w:val="none" w:sz="0" w:space="0" w:color="auto"/>
            <w:right w:val="none" w:sz="0" w:space="0" w:color="auto"/>
          </w:divBdr>
        </w:div>
        <w:div w:id="1881092736">
          <w:marLeft w:val="480"/>
          <w:marRight w:val="0"/>
          <w:marTop w:val="0"/>
          <w:marBottom w:val="0"/>
          <w:divBdr>
            <w:top w:val="none" w:sz="0" w:space="0" w:color="auto"/>
            <w:left w:val="none" w:sz="0" w:space="0" w:color="auto"/>
            <w:bottom w:val="none" w:sz="0" w:space="0" w:color="auto"/>
            <w:right w:val="none" w:sz="0" w:space="0" w:color="auto"/>
          </w:divBdr>
        </w:div>
        <w:div w:id="2007783868">
          <w:marLeft w:val="480"/>
          <w:marRight w:val="0"/>
          <w:marTop w:val="0"/>
          <w:marBottom w:val="0"/>
          <w:divBdr>
            <w:top w:val="none" w:sz="0" w:space="0" w:color="auto"/>
            <w:left w:val="none" w:sz="0" w:space="0" w:color="auto"/>
            <w:bottom w:val="none" w:sz="0" w:space="0" w:color="auto"/>
            <w:right w:val="none" w:sz="0" w:space="0" w:color="auto"/>
          </w:divBdr>
        </w:div>
        <w:div w:id="2105875080">
          <w:marLeft w:val="480"/>
          <w:marRight w:val="0"/>
          <w:marTop w:val="0"/>
          <w:marBottom w:val="0"/>
          <w:divBdr>
            <w:top w:val="none" w:sz="0" w:space="0" w:color="auto"/>
            <w:left w:val="none" w:sz="0" w:space="0" w:color="auto"/>
            <w:bottom w:val="none" w:sz="0" w:space="0" w:color="auto"/>
            <w:right w:val="none" w:sz="0" w:space="0" w:color="auto"/>
          </w:divBdr>
        </w:div>
        <w:div w:id="2108694208">
          <w:marLeft w:val="480"/>
          <w:marRight w:val="0"/>
          <w:marTop w:val="0"/>
          <w:marBottom w:val="0"/>
          <w:divBdr>
            <w:top w:val="none" w:sz="0" w:space="0" w:color="auto"/>
            <w:left w:val="none" w:sz="0" w:space="0" w:color="auto"/>
            <w:bottom w:val="none" w:sz="0" w:space="0" w:color="auto"/>
            <w:right w:val="none" w:sz="0" w:space="0" w:color="auto"/>
          </w:divBdr>
        </w:div>
      </w:divsChild>
    </w:div>
    <w:div w:id="144470527">
      <w:bodyDiv w:val="1"/>
      <w:marLeft w:val="0"/>
      <w:marRight w:val="0"/>
      <w:marTop w:val="0"/>
      <w:marBottom w:val="0"/>
      <w:divBdr>
        <w:top w:val="none" w:sz="0" w:space="0" w:color="auto"/>
        <w:left w:val="none" w:sz="0" w:space="0" w:color="auto"/>
        <w:bottom w:val="none" w:sz="0" w:space="0" w:color="auto"/>
        <w:right w:val="none" w:sz="0" w:space="0" w:color="auto"/>
      </w:divBdr>
      <w:divsChild>
        <w:div w:id="121192159">
          <w:marLeft w:val="0"/>
          <w:marRight w:val="0"/>
          <w:marTop w:val="0"/>
          <w:marBottom w:val="0"/>
          <w:divBdr>
            <w:top w:val="none" w:sz="0" w:space="0" w:color="auto"/>
            <w:left w:val="none" w:sz="0" w:space="0" w:color="auto"/>
            <w:bottom w:val="none" w:sz="0" w:space="0" w:color="auto"/>
            <w:right w:val="none" w:sz="0" w:space="0" w:color="auto"/>
          </w:divBdr>
        </w:div>
      </w:divsChild>
    </w:div>
    <w:div w:id="164824898">
      <w:bodyDiv w:val="1"/>
      <w:marLeft w:val="0"/>
      <w:marRight w:val="0"/>
      <w:marTop w:val="0"/>
      <w:marBottom w:val="0"/>
      <w:divBdr>
        <w:top w:val="none" w:sz="0" w:space="0" w:color="auto"/>
        <w:left w:val="none" w:sz="0" w:space="0" w:color="auto"/>
        <w:bottom w:val="none" w:sz="0" w:space="0" w:color="auto"/>
        <w:right w:val="none" w:sz="0" w:space="0" w:color="auto"/>
      </w:divBdr>
      <w:divsChild>
        <w:div w:id="1556114983">
          <w:marLeft w:val="0"/>
          <w:marRight w:val="0"/>
          <w:marTop w:val="0"/>
          <w:marBottom w:val="0"/>
          <w:divBdr>
            <w:top w:val="none" w:sz="0" w:space="0" w:color="auto"/>
            <w:left w:val="none" w:sz="0" w:space="0" w:color="auto"/>
            <w:bottom w:val="none" w:sz="0" w:space="0" w:color="auto"/>
            <w:right w:val="none" w:sz="0" w:space="0" w:color="auto"/>
          </w:divBdr>
        </w:div>
      </w:divsChild>
    </w:div>
    <w:div w:id="165248620">
      <w:marLeft w:val="480"/>
      <w:marRight w:val="0"/>
      <w:marTop w:val="0"/>
      <w:marBottom w:val="0"/>
      <w:divBdr>
        <w:top w:val="none" w:sz="0" w:space="0" w:color="auto"/>
        <w:left w:val="none" w:sz="0" w:space="0" w:color="auto"/>
        <w:bottom w:val="none" w:sz="0" w:space="0" w:color="auto"/>
        <w:right w:val="none" w:sz="0" w:space="0" w:color="auto"/>
      </w:divBdr>
    </w:div>
    <w:div w:id="165369449">
      <w:bodyDiv w:val="1"/>
      <w:marLeft w:val="0"/>
      <w:marRight w:val="0"/>
      <w:marTop w:val="0"/>
      <w:marBottom w:val="0"/>
      <w:divBdr>
        <w:top w:val="none" w:sz="0" w:space="0" w:color="auto"/>
        <w:left w:val="none" w:sz="0" w:space="0" w:color="auto"/>
        <w:bottom w:val="none" w:sz="0" w:space="0" w:color="auto"/>
        <w:right w:val="none" w:sz="0" w:space="0" w:color="auto"/>
      </w:divBdr>
    </w:div>
    <w:div w:id="167865650">
      <w:bodyDiv w:val="1"/>
      <w:marLeft w:val="0"/>
      <w:marRight w:val="0"/>
      <w:marTop w:val="0"/>
      <w:marBottom w:val="0"/>
      <w:divBdr>
        <w:top w:val="none" w:sz="0" w:space="0" w:color="auto"/>
        <w:left w:val="none" w:sz="0" w:space="0" w:color="auto"/>
        <w:bottom w:val="none" w:sz="0" w:space="0" w:color="auto"/>
        <w:right w:val="none" w:sz="0" w:space="0" w:color="auto"/>
      </w:divBdr>
    </w:div>
    <w:div w:id="168911767">
      <w:bodyDiv w:val="1"/>
      <w:marLeft w:val="0"/>
      <w:marRight w:val="0"/>
      <w:marTop w:val="0"/>
      <w:marBottom w:val="0"/>
      <w:divBdr>
        <w:top w:val="none" w:sz="0" w:space="0" w:color="auto"/>
        <w:left w:val="none" w:sz="0" w:space="0" w:color="auto"/>
        <w:bottom w:val="none" w:sz="0" w:space="0" w:color="auto"/>
        <w:right w:val="none" w:sz="0" w:space="0" w:color="auto"/>
      </w:divBdr>
      <w:divsChild>
        <w:div w:id="1075670227">
          <w:marLeft w:val="0"/>
          <w:marRight w:val="0"/>
          <w:marTop w:val="0"/>
          <w:marBottom w:val="0"/>
          <w:divBdr>
            <w:top w:val="none" w:sz="0" w:space="0" w:color="auto"/>
            <w:left w:val="none" w:sz="0" w:space="0" w:color="auto"/>
            <w:bottom w:val="none" w:sz="0" w:space="0" w:color="auto"/>
            <w:right w:val="none" w:sz="0" w:space="0" w:color="auto"/>
          </w:divBdr>
        </w:div>
      </w:divsChild>
    </w:div>
    <w:div w:id="171266794">
      <w:marLeft w:val="480"/>
      <w:marRight w:val="0"/>
      <w:marTop w:val="0"/>
      <w:marBottom w:val="0"/>
      <w:divBdr>
        <w:top w:val="none" w:sz="0" w:space="0" w:color="auto"/>
        <w:left w:val="none" w:sz="0" w:space="0" w:color="auto"/>
        <w:bottom w:val="none" w:sz="0" w:space="0" w:color="auto"/>
        <w:right w:val="none" w:sz="0" w:space="0" w:color="auto"/>
      </w:divBdr>
    </w:div>
    <w:div w:id="185291453">
      <w:marLeft w:val="480"/>
      <w:marRight w:val="0"/>
      <w:marTop w:val="0"/>
      <w:marBottom w:val="0"/>
      <w:divBdr>
        <w:top w:val="none" w:sz="0" w:space="0" w:color="auto"/>
        <w:left w:val="none" w:sz="0" w:space="0" w:color="auto"/>
        <w:bottom w:val="none" w:sz="0" w:space="0" w:color="auto"/>
        <w:right w:val="none" w:sz="0" w:space="0" w:color="auto"/>
      </w:divBdr>
    </w:div>
    <w:div w:id="186650094">
      <w:bodyDiv w:val="1"/>
      <w:marLeft w:val="0"/>
      <w:marRight w:val="0"/>
      <w:marTop w:val="0"/>
      <w:marBottom w:val="0"/>
      <w:divBdr>
        <w:top w:val="none" w:sz="0" w:space="0" w:color="auto"/>
        <w:left w:val="none" w:sz="0" w:space="0" w:color="auto"/>
        <w:bottom w:val="none" w:sz="0" w:space="0" w:color="auto"/>
        <w:right w:val="none" w:sz="0" w:space="0" w:color="auto"/>
      </w:divBdr>
    </w:div>
    <w:div w:id="191192766">
      <w:bodyDiv w:val="1"/>
      <w:marLeft w:val="0"/>
      <w:marRight w:val="0"/>
      <w:marTop w:val="0"/>
      <w:marBottom w:val="0"/>
      <w:divBdr>
        <w:top w:val="none" w:sz="0" w:space="0" w:color="auto"/>
        <w:left w:val="none" w:sz="0" w:space="0" w:color="auto"/>
        <w:bottom w:val="none" w:sz="0" w:space="0" w:color="auto"/>
        <w:right w:val="none" w:sz="0" w:space="0" w:color="auto"/>
      </w:divBdr>
    </w:div>
    <w:div w:id="213087082">
      <w:bodyDiv w:val="1"/>
      <w:marLeft w:val="0"/>
      <w:marRight w:val="0"/>
      <w:marTop w:val="0"/>
      <w:marBottom w:val="0"/>
      <w:divBdr>
        <w:top w:val="none" w:sz="0" w:space="0" w:color="auto"/>
        <w:left w:val="none" w:sz="0" w:space="0" w:color="auto"/>
        <w:bottom w:val="none" w:sz="0" w:space="0" w:color="auto"/>
        <w:right w:val="none" w:sz="0" w:space="0" w:color="auto"/>
      </w:divBdr>
      <w:divsChild>
        <w:div w:id="842822551">
          <w:marLeft w:val="0"/>
          <w:marRight w:val="0"/>
          <w:marTop w:val="0"/>
          <w:marBottom w:val="0"/>
          <w:divBdr>
            <w:top w:val="none" w:sz="0" w:space="0" w:color="auto"/>
            <w:left w:val="none" w:sz="0" w:space="0" w:color="auto"/>
            <w:bottom w:val="none" w:sz="0" w:space="0" w:color="auto"/>
            <w:right w:val="none" w:sz="0" w:space="0" w:color="auto"/>
          </w:divBdr>
        </w:div>
      </w:divsChild>
    </w:div>
    <w:div w:id="215707678">
      <w:bodyDiv w:val="1"/>
      <w:marLeft w:val="0"/>
      <w:marRight w:val="0"/>
      <w:marTop w:val="0"/>
      <w:marBottom w:val="0"/>
      <w:divBdr>
        <w:top w:val="none" w:sz="0" w:space="0" w:color="auto"/>
        <w:left w:val="none" w:sz="0" w:space="0" w:color="auto"/>
        <w:bottom w:val="none" w:sz="0" w:space="0" w:color="auto"/>
        <w:right w:val="none" w:sz="0" w:space="0" w:color="auto"/>
      </w:divBdr>
      <w:divsChild>
        <w:div w:id="385687792">
          <w:marLeft w:val="480"/>
          <w:marRight w:val="0"/>
          <w:marTop w:val="0"/>
          <w:marBottom w:val="0"/>
          <w:divBdr>
            <w:top w:val="none" w:sz="0" w:space="0" w:color="auto"/>
            <w:left w:val="none" w:sz="0" w:space="0" w:color="auto"/>
            <w:bottom w:val="none" w:sz="0" w:space="0" w:color="auto"/>
            <w:right w:val="none" w:sz="0" w:space="0" w:color="auto"/>
          </w:divBdr>
        </w:div>
        <w:div w:id="488787984">
          <w:marLeft w:val="480"/>
          <w:marRight w:val="0"/>
          <w:marTop w:val="0"/>
          <w:marBottom w:val="0"/>
          <w:divBdr>
            <w:top w:val="none" w:sz="0" w:space="0" w:color="auto"/>
            <w:left w:val="none" w:sz="0" w:space="0" w:color="auto"/>
            <w:bottom w:val="none" w:sz="0" w:space="0" w:color="auto"/>
            <w:right w:val="none" w:sz="0" w:space="0" w:color="auto"/>
          </w:divBdr>
        </w:div>
        <w:div w:id="492061870">
          <w:marLeft w:val="480"/>
          <w:marRight w:val="0"/>
          <w:marTop w:val="0"/>
          <w:marBottom w:val="0"/>
          <w:divBdr>
            <w:top w:val="none" w:sz="0" w:space="0" w:color="auto"/>
            <w:left w:val="none" w:sz="0" w:space="0" w:color="auto"/>
            <w:bottom w:val="none" w:sz="0" w:space="0" w:color="auto"/>
            <w:right w:val="none" w:sz="0" w:space="0" w:color="auto"/>
          </w:divBdr>
        </w:div>
        <w:div w:id="507446338">
          <w:marLeft w:val="480"/>
          <w:marRight w:val="0"/>
          <w:marTop w:val="0"/>
          <w:marBottom w:val="0"/>
          <w:divBdr>
            <w:top w:val="none" w:sz="0" w:space="0" w:color="auto"/>
            <w:left w:val="none" w:sz="0" w:space="0" w:color="auto"/>
            <w:bottom w:val="none" w:sz="0" w:space="0" w:color="auto"/>
            <w:right w:val="none" w:sz="0" w:space="0" w:color="auto"/>
          </w:divBdr>
        </w:div>
        <w:div w:id="541794885">
          <w:marLeft w:val="480"/>
          <w:marRight w:val="0"/>
          <w:marTop w:val="0"/>
          <w:marBottom w:val="0"/>
          <w:divBdr>
            <w:top w:val="none" w:sz="0" w:space="0" w:color="auto"/>
            <w:left w:val="none" w:sz="0" w:space="0" w:color="auto"/>
            <w:bottom w:val="none" w:sz="0" w:space="0" w:color="auto"/>
            <w:right w:val="none" w:sz="0" w:space="0" w:color="auto"/>
          </w:divBdr>
        </w:div>
        <w:div w:id="567958234">
          <w:marLeft w:val="480"/>
          <w:marRight w:val="0"/>
          <w:marTop w:val="0"/>
          <w:marBottom w:val="0"/>
          <w:divBdr>
            <w:top w:val="none" w:sz="0" w:space="0" w:color="auto"/>
            <w:left w:val="none" w:sz="0" w:space="0" w:color="auto"/>
            <w:bottom w:val="none" w:sz="0" w:space="0" w:color="auto"/>
            <w:right w:val="none" w:sz="0" w:space="0" w:color="auto"/>
          </w:divBdr>
        </w:div>
        <w:div w:id="618219558">
          <w:marLeft w:val="480"/>
          <w:marRight w:val="0"/>
          <w:marTop w:val="0"/>
          <w:marBottom w:val="0"/>
          <w:divBdr>
            <w:top w:val="none" w:sz="0" w:space="0" w:color="auto"/>
            <w:left w:val="none" w:sz="0" w:space="0" w:color="auto"/>
            <w:bottom w:val="none" w:sz="0" w:space="0" w:color="auto"/>
            <w:right w:val="none" w:sz="0" w:space="0" w:color="auto"/>
          </w:divBdr>
        </w:div>
        <w:div w:id="988940862">
          <w:marLeft w:val="480"/>
          <w:marRight w:val="0"/>
          <w:marTop w:val="0"/>
          <w:marBottom w:val="0"/>
          <w:divBdr>
            <w:top w:val="none" w:sz="0" w:space="0" w:color="auto"/>
            <w:left w:val="none" w:sz="0" w:space="0" w:color="auto"/>
            <w:bottom w:val="none" w:sz="0" w:space="0" w:color="auto"/>
            <w:right w:val="none" w:sz="0" w:space="0" w:color="auto"/>
          </w:divBdr>
        </w:div>
        <w:div w:id="1061054430">
          <w:marLeft w:val="480"/>
          <w:marRight w:val="0"/>
          <w:marTop w:val="0"/>
          <w:marBottom w:val="0"/>
          <w:divBdr>
            <w:top w:val="none" w:sz="0" w:space="0" w:color="auto"/>
            <w:left w:val="none" w:sz="0" w:space="0" w:color="auto"/>
            <w:bottom w:val="none" w:sz="0" w:space="0" w:color="auto"/>
            <w:right w:val="none" w:sz="0" w:space="0" w:color="auto"/>
          </w:divBdr>
        </w:div>
        <w:div w:id="1067416926">
          <w:marLeft w:val="480"/>
          <w:marRight w:val="0"/>
          <w:marTop w:val="0"/>
          <w:marBottom w:val="0"/>
          <w:divBdr>
            <w:top w:val="none" w:sz="0" w:space="0" w:color="auto"/>
            <w:left w:val="none" w:sz="0" w:space="0" w:color="auto"/>
            <w:bottom w:val="none" w:sz="0" w:space="0" w:color="auto"/>
            <w:right w:val="none" w:sz="0" w:space="0" w:color="auto"/>
          </w:divBdr>
        </w:div>
        <w:div w:id="1348677988">
          <w:marLeft w:val="480"/>
          <w:marRight w:val="0"/>
          <w:marTop w:val="0"/>
          <w:marBottom w:val="0"/>
          <w:divBdr>
            <w:top w:val="none" w:sz="0" w:space="0" w:color="auto"/>
            <w:left w:val="none" w:sz="0" w:space="0" w:color="auto"/>
            <w:bottom w:val="none" w:sz="0" w:space="0" w:color="auto"/>
            <w:right w:val="none" w:sz="0" w:space="0" w:color="auto"/>
          </w:divBdr>
        </w:div>
        <w:div w:id="1443106613">
          <w:marLeft w:val="480"/>
          <w:marRight w:val="0"/>
          <w:marTop w:val="0"/>
          <w:marBottom w:val="0"/>
          <w:divBdr>
            <w:top w:val="none" w:sz="0" w:space="0" w:color="auto"/>
            <w:left w:val="none" w:sz="0" w:space="0" w:color="auto"/>
            <w:bottom w:val="none" w:sz="0" w:space="0" w:color="auto"/>
            <w:right w:val="none" w:sz="0" w:space="0" w:color="auto"/>
          </w:divBdr>
        </w:div>
        <w:div w:id="1473907906">
          <w:marLeft w:val="480"/>
          <w:marRight w:val="0"/>
          <w:marTop w:val="0"/>
          <w:marBottom w:val="0"/>
          <w:divBdr>
            <w:top w:val="none" w:sz="0" w:space="0" w:color="auto"/>
            <w:left w:val="none" w:sz="0" w:space="0" w:color="auto"/>
            <w:bottom w:val="none" w:sz="0" w:space="0" w:color="auto"/>
            <w:right w:val="none" w:sz="0" w:space="0" w:color="auto"/>
          </w:divBdr>
        </w:div>
        <w:div w:id="1584490917">
          <w:marLeft w:val="480"/>
          <w:marRight w:val="0"/>
          <w:marTop w:val="0"/>
          <w:marBottom w:val="0"/>
          <w:divBdr>
            <w:top w:val="none" w:sz="0" w:space="0" w:color="auto"/>
            <w:left w:val="none" w:sz="0" w:space="0" w:color="auto"/>
            <w:bottom w:val="none" w:sz="0" w:space="0" w:color="auto"/>
            <w:right w:val="none" w:sz="0" w:space="0" w:color="auto"/>
          </w:divBdr>
        </w:div>
        <w:div w:id="1589343462">
          <w:marLeft w:val="480"/>
          <w:marRight w:val="0"/>
          <w:marTop w:val="0"/>
          <w:marBottom w:val="0"/>
          <w:divBdr>
            <w:top w:val="none" w:sz="0" w:space="0" w:color="auto"/>
            <w:left w:val="none" w:sz="0" w:space="0" w:color="auto"/>
            <w:bottom w:val="none" w:sz="0" w:space="0" w:color="auto"/>
            <w:right w:val="none" w:sz="0" w:space="0" w:color="auto"/>
          </w:divBdr>
        </w:div>
        <w:div w:id="1901476761">
          <w:marLeft w:val="480"/>
          <w:marRight w:val="0"/>
          <w:marTop w:val="0"/>
          <w:marBottom w:val="0"/>
          <w:divBdr>
            <w:top w:val="none" w:sz="0" w:space="0" w:color="auto"/>
            <w:left w:val="none" w:sz="0" w:space="0" w:color="auto"/>
            <w:bottom w:val="none" w:sz="0" w:space="0" w:color="auto"/>
            <w:right w:val="none" w:sz="0" w:space="0" w:color="auto"/>
          </w:divBdr>
        </w:div>
        <w:div w:id="1945650505">
          <w:marLeft w:val="480"/>
          <w:marRight w:val="0"/>
          <w:marTop w:val="0"/>
          <w:marBottom w:val="0"/>
          <w:divBdr>
            <w:top w:val="none" w:sz="0" w:space="0" w:color="auto"/>
            <w:left w:val="none" w:sz="0" w:space="0" w:color="auto"/>
            <w:bottom w:val="none" w:sz="0" w:space="0" w:color="auto"/>
            <w:right w:val="none" w:sz="0" w:space="0" w:color="auto"/>
          </w:divBdr>
        </w:div>
        <w:div w:id="2094744333">
          <w:marLeft w:val="480"/>
          <w:marRight w:val="0"/>
          <w:marTop w:val="0"/>
          <w:marBottom w:val="0"/>
          <w:divBdr>
            <w:top w:val="none" w:sz="0" w:space="0" w:color="auto"/>
            <w:left w:val="none" w:sz="0" w:space="0" w:color="auto"/>
            <w:bottom w:val="none" w:sz="0" w:space="0" w:color="auto"/>
            <w:right w:val="none" w:sz="0" w:space="0" w:color="auto"/>
          </w:divBdr>
        </w:div>
      </w:divsChild>
    </w:div>
    <w:div w:id="229461959">
      <w:marLeft w:val="480"/>
      <w:marRight w:val="0"/>
      <w:marTop w:val="0"/>
      <w:marBottom w:val="0"/>
      <w:divBdr>
        <w:top w:val="none" w:sz="0" w:space="0" w:color="auto"/>
        <w:left w:val="none" w:sz="0" w:space="0" w:color="auto"/>
        <w:bottom w:val="none" w:sz="0" w:space="0" w:color="auto"/>
        <w:right w:val="none" w:sz="0" w:space="0" w:color="auto"/>
      </w:divBdr>
    </w:div>
    <w:div w:id="236399327">
      <w:bodyDiv w:val="1"/>
      <w:marLeft w:val="0"/>
      <w:marRight w:val="0"/>
      <w:marTop w:val="0"/>
      <w:marBottom w:val="0"/>
      <w:divBdr>
        <w:top w:val="none" w:sz="0" w:space="0" w:color="auto"/>
        <w:left w:val="none" w:sz="0" w:space="0" w:color="auto"/>
        <w:bottom w:val="none" w:sz="0" w:space="0" w:color="auto"/>
        <w:right w:val="none" w:sz="0" w:space="0" w:color="auto"/>
      </w:divBdr>
    </w:div>
    <w:div w:id="247421112">
      <w:marLeft w:val="480"/>
      <w:marRight w:val="0"/>
      <w:marTop w:val="0"/>
      <w:marBottom w:val="0"/>
      <w:divBdr>
        <w:top w:val="none" w:sz="0" w:space="0" w:color="auto"/>
        <w:left w:val="none" w:sz="0" w:space="0" w:color="auto"/>
        <w:bottom w:val="none" w:sz="0" w:space="0" w:color="auto"/>
        <w:right w:val="none" w:sz="0" w:space="0" w:color="auto"/>
      </w:divBdr>
    </w:div>
    <w:div w:id="249435671">
      <w:marLeft w:val="480"/>
      <w:marRight w:val="0"/>
      <w:marTop w:val="0"/>
      <w:marBottom w:val="0"/>
      <w:divBdr>
        <w:top w:val="none" w:sz="0" w:space="0" w:color="auto"/>
        <w:left w:val="none" w:sz="0" w:space="0" w:color="auto"/>
        <w:bottom w:val="none" w:sz="0" w:space="0" w:color="auto"/>
        <w:right w:val="none" w:sz="0" w:space="0" w:color="auto"/>
      </w:divBdr>
    </w:div>
    <w:div w:id="262303827">
      <w:bodyDiv w:val="1"/>
      <w:marLeft w:val="0"/>
      <w:marRight w:val="0"/>
      <w:marTop w:val="0"/>
      <w:marBottom w:val="0"/>
      <w:divBdr>
        <w:top w:val="none" w:sz="0" w:space="0" w:color="auto"/>
        <w:left w:val="none" w:sz="0" w:space="0" w:color="auto"/>
        <w:bottom w:val="none" w:sz="0" w:space="0" w:color="auto"/>
        <w:right w:val="none" w:sz="0" w:space="0" w:color="auto"/>
      </w:divBdr>
      <w:divsChild>
        <w:div w:id="1448770476">
          <w:marLeft w:val="0"/>
          <w:marRight w:val="0"/>
          <w:marTop w:val="0"/>
          <w:marBottom w:val="0"/>
          <w:divBdr>
            <w:top w:val="none" w:sz="0" w:space="0" w:color="auto"/>
            <w:left w:val="none" w:sz="0" w:space="0" w:color="auto"/>
            <w:bottom w:val="none" w:sz="0" w:space="0" w:color="auto"/>
            <w:right w:val="none" w:sz="0" w:space="0" w:color="auto"/>
          </w:divBdr>
        </w:div>
      </w:divsChild>
    </w:div>
    <w:div w:id="284388531">
      <w:bodyDiv w:val="1"/>
      <w:marLeft w:val="0"/>
      <w:marRight w:val="0"/>
      <w:marTop w:val="0"/>
      <w:marBottom w:val="0"/>
      <w:divBdr>
        <w:top w:val="none" w:sz="0" w:space="0" w:color="auto"/>
        <w:left w:val="none" w:sz="0" w:space="0" w:color="auto"/>
        <w:bottom w:val="none" w:sz="0" w:space="0" w:color="auto"/>
        <w:right w:val="none" w:sz="0" w:space="0" w:color="auto"/>
      </w:divBdr>
      <w:divsChild>
        <w:div w:id="139277664">
          <w:marLeft w:val="0"/>
          <w:marRight w:val="0"/>
          <w:marTop w:val="0"/>
          <w:marBottom w:val="0"/>
          <w:divBdr>
            <w:top w:val="none" w:sz="0" w:space="0" w:color="auto"/>
            <w:left w:val="none" w:sz="0" w:space="0" w:color="auto"/>
            <w:bottom w:val="none" w:sz="0" w:space="0" w:color="auto"/>
            <w:right w:val="none" w:sz="0" w:space="0" w:color="auto"/>
          </w:divBdr>
          <w:divsChild>
            <w:div w:id="257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5324">
      <w:bodyDiv w:val="1"/>
      <w:marLeft w:val="0"/>
      <w:marRight w:val="0"/>
      <w:marTop w:val="0"/>
      <w:marBottom w:val="0"/>
      <w:divBdr>
        <w:top w:val="none" w:sz="0" w:space="0" w:color="auto"/>
        <w:left w:val="none" w:sz="0" w:space="0" w:color="auto"/>
        <w:bottom w:val="none" w:sz="0" w:space="0" w:color="auto"/>
        <w:right w:val="none" w:sz="0" w:space="0" w:color="auto"/>
      </w:divBdr>
      <w:divsChild>
        <w:div w:id="2068138043">
          <w:marLeft w:val="0"/>
          <w:marRight w:val="0"/>
          <w:marTop w:val="0"/>
          <w:marBottom w:val="0"/>
          <w:divBdr>
            <w:top w:val="none" w:sz="0" w:space="0" w:color="auto"/>
            <w:left w:val="none" w:sz="0" w:space="0" w:color="auto"/>
            <w:bottom w:val="none" w:sz="0" w:space="0" w:color="auto"/>
            <w:right w:val="none" w:sz="0" w:space="0" w:color="auto"/>
          </w:divBdr>
        </w:div>
      </w:divsChild>
    </w:div>
    <w:div w:id="293607254">
      <w:marLeft w:val="480"/>
      <w:marRight w:val="0"/>
      <w:marTop w:val="0"/>
      <w:marBottom w:val="0"/>
      <w:divBdr>
        <w:top w:val="none" w:sz="0" w:space="0" w:color="auto"/>
        <w:left w:val="none" w:sz="0" w:space="0" w:color="auto"/>
        <w:bottom w:val="none" w:sz="0" w:space="0" w:color="auto"/>
        <w:right w:val="none" w:sz="0" w:space="0" w:color="auto"/>
      </w:divBdr>
    </w:div>
    <w:div w:id="306512408">
      <w:marLeft w:val="480"/>
      <w:marRight w:val="0"/>
      <w:marTop w:val="0"/>
      <w:marBottom w:val="0"/>
      <w:divBdr>
        <w:top w:val="none" w:sz="0" w:space="0" w:color="auto"/>
        <w:left w:val="none" w:sz="0" w:space="0" w:color="auto"/>
        <w:bottom w:val="none" w:sz="0" w:space="0" w:color="auto"/>
        <w:right w:val="none" w:sz="0" w:space="0" w:color="auto"/>
      </w:divBdr>
    </w:div>
    <w:div w:id="307393653">
      <w:bodyDiv w:val="1"/>
      <w:marLeft w:val="0"/>
      <w:marRight w:val="0"/>
      <w:marTop w:val="0"/>
      <w:marBottom w:val="0"/>
      <w:divBdr>
        <w:top w:val="none" w:sz="0" w:space="0" w:color="auto"/>
        <w:left w:val="none" w:sz="0" w:space="0" w:color="auto"/>
        <w:bottom w:val="none" w:sz="0" w:space="0" w:color="auto"/>
        <w:right w:val="none" w:sz="0" w:space="0" w:color="auto"/>
      </w:divBdr>
    </w:div>
    <w:div w:id="312175670">
      <w:bodyDiv w:val="1"/>
      <w:marLeft w:val="0"/>
      <w:marRight w:val="0"/>
      <w:marTop w:val="0"/>
      <w:marBottom w:val="0"/>
      <w:divBdr>
        <w:top w:val="none" w:sz="0" w:space="0" w:color="auto"/>
        <w:left w:val="none" w:sz="0" w:space="0" w:color="auto"/>
        <w:bottom w:val="none" w:sz="0" w:space="0" w:color="auto"/>
        <w:right w:val="none" w:sz="0" w:space="0" w:color="auto"/>
      </w:divBdr>
      <w:divsChild>
        <w:div w:id="647439703">
          <w:marLeft w:val="0"/>
          <w:marRight w:val="0"/>
          <w:marTop w:val="0"/>
          <w:marBottom w:val="0"/>
          <w:divBdr>
            <w:top w:val="none" w:sz="0" w:space="0" w:color="auto"/>
            <w:left w:val="none" w:sz="0" w:space="0" w:color="auto"/>
            <w:bottom w:val="none" w:sz="0" w:space="0" w:color="auto"/>
            <w:right w:val="none" w:sz="0" w:space="0" w:color="auto"/>
          </w:divBdr>
        </w:div>
      </w:divsChild>
    </w:div>
    <w:div w:id="324674134">
      <w:marLeft w:val="480"/>
      <w:marRight w:val="0"/>
      <w:marTop w:val="0"/>
      <w:marBottom w:val="0"/>
      <w:divBdr>
        <w:top w:val="none" w:sz="0" w:space="0" w:color="auto"/>
        <w:left w:val="none" w:sz="0" w:space="0" w:color="auto"/>
        <w:bottom w:val="none" w:sz="0" w:space="0" w:color="auto"/>
        <w:right w:val="none" w:sz="0" w:space="0" w:color="auto"/>
      </w:divBdr>
    </w:div>
    <w:div w:id="330566230">
      <w:marLeft w:val="480"/>
      <w:marRight w:val="0"/>
      <w:marTop w:val="0"/>
      <w:marBottom w:val="0"/>
      <w:divBdr>
        <w:top w:val="none" w:sz="0" w:space="0" w:color="auto"/>
        <w:left w:val="none" w:sz="0" w:space="0" w:color="auto"/>
        <w:bottom w:val="none" w:sz="0" w:space="0" w:color="auto"/>
        <w:right w:val="none" w:sz="0" w:space="0" w:color="auto"/>
      </w:divBdr>
    </w:div>
    <w:div w:id="335377656">
      <w:bodyDiv w:val="1"/>
      <w:marLeft w:val="0"/>
      <w:marRight w:val="0"/>
      <w:marTop w:val="0"/>
      <w:marBottom w:val="0"/>
      <w:divBdr>
        <w:top w:val="none" w:sz="0" w:space="0" w:color="auto"/>
        <w:left w:val="none" w:sz="0" w:space="0" w:color="auto"/>
        <w:bottom w:val="none" w:sz="0" w:space="0" w:color="auto"/>
        <w:right w:val="none" w:sz="0" w:space="0" w:color="auto"/>
      </w:divBdr>
    </w:div>
    <w:div w:id="335616027">
      <w:bodyDiv w:val="1"/>
      <w:marLeft w:val="0"/>
      <w:marRight w:val="0"/>
      <w:marTop w:val="0"/>
      <w:marBottom w:val="0"/>
      <w:divBdr>
        <w:top w:val="none" w:sz="0" w:space="0" w:color="auto"/>
        <w:left w:val="none" w:sz="0" w:space="0" w:color="auto"/>
        <w:bottom w:val="none" w:sz="0" w:space="0" w:color="auto"/>
        <w:right w:val="none" w:sz="0" w:space="0" w:color="auto"/>
      </w:divBdr>
    </w:div>
    <w:div w:id="347678458">
      <w:marLeft w:val="480"/>
      <w:marRight w:val="0"/>
      <w:marTop w:val="0"/>
      <w:marBottom w:val="0"/>
      <w:divBdr>
        <w:top w:val="none" w:sz="0" w:space="0" w:color="auto"/>
        <w:left w:val="none" w:sz="0" w:space="0" w:color="auto"/>
        <w:bottom w:val="none" w:sz="0" w:space="0" w:color="auto"/>
        <w:right w:val="none" w:sz="0" w:space="0" w:color="auto"/>
      </w:divBdr>
    </w:div>
    <w:div w:id="349331815">
      <w:bodyDiv w:val="1"/>
      <w:marLeft w:val="0"/>
      <w:marRight w:val="0"/>
      <w:marTop w:val="0"/>
      <w:marBottom w:val="0"/>
      <w:divBdr>
        <w:top w:val="none" w:sz="0" w:space="0" w:color="auto"/>
        <w:left w:val="none" w:sz="0" w:space="0" w:color="auto"/>
        <w:bottom w:val="none" w:sz="0" w:space="0" w:color="auto"/>
        <w:right w:val="none" w:sz="0" w:space="0" w:color="auto"/>
      </w:divBdr>
    </w:div>
    <w:div w:id="356663592">
      <w:bodyDiv w:val="1"/>
      <w:marLeft w:val="0"/>
      <w:marRight w:val="0"/>
      <w:marTop w:val="0"/>
      <w:marBottom w:val="0"/>
      <w:divBdr>
        <w:top w:val="none" w:sz="0" w:space="0" w:color="auto"/>
        <w:left w:val="none" w:sz="0" w:space="0" w:color="auto"/>
        <w:bottom w:val="none" w:sz="0" w:space="0" w:color="auto"/>
        <w:right w:val="none" w:sz="0" w:space="0" w:color="auto"/>
      </w:divBdr>
    </w:div>
    <w:div w:id="357396896">
      <w:marLeft w:val="480"/>
      <w:marRight w:val="0"/>
      <w:marTop w:val="0"/>
      <w:marBottom w:val="0"/>
      <w:divBdr>
        <w:top w:val="none" w:sz="0" w:space="0" w:color="auto"/>
        <w:left w:val="none" w:sz="0" w:space="0" w:color="auto"/>
        <w:bottom w:val="none" w:sz="0" w:space="0" w:color="auto"/>
        <w:right w:val="none" w:sz="0" w:space="0" w:color="auto"/>
      </w:divBdr>
    </w:div>
    <w:div w:id="366877197">
      <w:marLeft w:val="480"/>
      <w:marRight w:val="0"/>
      <w:marTop w:val="0"/>
      <w:marBottom w:val="0"/>
      <w:divBdr>
        <w:top w:val="none" w:sz="0" w:space="0" w:color="auto"/>
        <w:left w:val="none" w:sz="0" w:space="0" w:color="auto"/>
        <w:bottom w:val="none" w:sz="0" w:space="0" w:color="auto"/>
        <w:right w:val="none" w:sz="0" w:space="0" w:color="auto"/>
      </w:divBdr>
    </w:div>
    <w:div w:id="368651361">
      <w:bodyDiv w:val="1"/>
      <w:marLeft w:val="0"/>
      <w:marRight w:val="0"/>
      <w:marTop w:val="0"/>
      <w:marBottom w:val="0"/>
      <w:divBdr>
        <w:top w:val="none" w:sz="0" w:space="0" w:color="auto"/>
        <w:left w:val="none" w:sz="0" w:space="0" w:color="auto"/>
        <w:bottom w:val="none" w:sz="0" w:space="0" w:color="auto"/>
        <w:right w:val="none" w:sz="0" w:space="0" w:color="auto"/>
      </w:divBdr>
      <w:divsChild>
        <w:div w:id="7024220">
          <w:marLeft w:val="0"/>
          <w:marRight w:val="0"/>
          <w:marTop w:val="0"/>
          <w:marBottom w:val="0"/>
          <w:divBdr>
            <w:top w:val="none" w:sz="0" w:space="0" w:color="auto"/>
            <w:left w:val="none" w:sz="0" w:space="0" w:color="auto"/>
            <w:bottom w:val="none" w:sz="0" w:space="0" w:color="auto"/>
            <w:right w:val="none" w:sz="0" w:space="0" w:color="auto"/>
          </w:divBdr>
        </w:div>
      </w:divsChild>
    </w:div>
    <w:div w:id="371999524">
      <w:bodyDiv w:val="1"/>
      <w:marLeft w:val="0"/>
      <w:marRight w:val="0"/>
      <w:marTop w:val="0"/>
      <w:marBottom w:val="0"/>
      <w:divBdr>
        <w:top w:val="none" w:sz="0" w:space="0" w:color="auto"/>
        <w:left w:val="none" w:sz="0" w:space="0" w:color="auto"/>
        <w:bottom w:val="none" w:sz="0" w:space="0" w:color="auto"/>
        <w:right w:val="none" w:sz="0" w:space="0" w:color="auto"/>
      </w:divBdr>
    </w:div>
    <w:div w:id="382145053">
      <w:bodyDiv w:val="1"/>
      <w:marLeft w:val="0"/>
      <w:marRight w:val="0"/>
      <w:marTop w:val="0"/>
      <w:marBottom w:val="0"/>
      <w:divBdr>
        <w:top w:val="none" w:sz="0" w:space="0" w:color="auto"/>
        <w:left w:val="none" w:sz="0" w:space="0" w:color="auto"/>
        <w:bottom w:val="none" w:sz="0" w:space="0" w:color="auto"/>
        <w:right w:val="none" w:sz="0" w:space="0" w:color="auto"/>
      </w:divBdr>
    </w:div>
    <w:div w:id="393552902">
      <w:bodyDiv w:val="1"/>
      <w:marLeft w:val="0"/>
      <w:marRight w:val="0"/>
      <w:marTop w:val="0"/>
      <w:marBottom w:val="0"/>
      <w:divBdr>
        <w:top w:val="none" w:sz="0" w:space="0" w:color="auto"/>
        <w:left w:val="none" w:sz="0" w:space="0" w:color="auto"/>
        <w:bottom w:val="none" w:sz="0" w:space="0" w:color="auto"/>
        <w:right w:val="none" w:sz="0" w:space="0" w:color="auto"/>
      </w:divBdr>
      <w:divsChild>
        <w:div w:id="834996308">
          <w:marLeft w:val="0"/>
          <w:marRight w:val="0"/>
          <w:marTop w:val="0"/>
          <w:marBottom w:val="0"/>
          <w:divBdr>
            <w:top w:val="none" w:sz="0" w:space="0" w:color="auto"/>
            <w:left w:val="none" w:sz="0" w:space="0" w:color="auto"/>
            <w:bottom w:val="none" w:sz="0" w:space="0" w:color="auto"/>
            <w:right w:val="none" w:sz="0" w:space="0" w:color="auto"/>
          </w:divBdr>
        </w:div>
      </w:divsChild>
    </w:div>
    <w:div w:id="401488794">
      <w:bodyDiv w:val="1"/>
      <w:marLeft w:val="0"/>
      <w:marRight w:val="0"/>
      <w:marTop w:val="0"/>
      <w:marBottom w:val="0"/>
      <w:divBdr>
        <w:top w:val="none" w:sz="0" w:space="0" w:color="auto"/>
        <w:left w:val="none" w:sz="0" w:space="0" w:color="auto"/>
        <w:bottom w:val="none" w:sz="0" w:space="0" w:color="auto"/>
        <w:right w:val="none" w:sz="0" w:space="0" w:color="auto"/>
      </w:divBdr>
    </w:div>
    <w:div w:id="406003086">
      <w:marLeft w:val="480"/>
      <w:marRight w:val="0"/>
      <w:marTop w:val="0"/>
      <w:marBottom w:val="0"/>
      <w:divBdr>
        <w:top w:val="none" w:sz="0" w:space="0" w:color="auto"/>
        <w:left w:val="none" w:sz="0" w:space="0" w:color="auto"/>
        <w:bottom w:val="none" w:sz="0" w:space="0" w:color="auto"/>
        <w:right w:val="none" w:sz="0" w:space="0" w:color="auto"/>
      </w:divBdr>
    </w:div>
    <w:div w:id="413359604">
      <w:bodyDiv w:val="1"/>
      <w:marLeft w:val="0"/>
      <w:marRight w:val="0"/>
      <w:marTop w:val="0"/>
      <w:marBottom w:val="0"/>
      <w:divBdr>
        <w:top w:val="none" w:sz="0" w:space="0" w:color="auto"/>
        <w:left w:val="none" w:sz="0" w:space="0" w:color="auto"/>
        <w:bottom w:val="none" w:sz="0" w:space="0" w:color="auto"/>
        <w:right w:val="none" w:sz="0" w:space="0" w:color="auto"/>
      </w:divBdr>
    </w:div>
    <w:div w:id="418645512">
      <w:bodyDiv w:val="1"/>
      <w:marLeft w:val="0"/>
      <w:marRight w:val="0"/>
      <w:marTop w:val="0"/>
      <w:marBottom w:val="0"/>
      <w:divBdr>
        <w:top w:val="none" w:sz="0" w:space="0" w:color="auto"/>
        <w:left w:val="none" w:sz="0" w:space="0" w:color="auto"/>
        <w:bottom w:val="none" w:sz="0" w:space="0" w:color="auto"/>
        <w:right w:val="none" w:sz="0" w:space="0" w:color="auto"/>
      </w:divBdr>
      <w:divsChild>
        <w:div w:id="200478235">
          <w:marLeft w:val="640"/>
          <w:marRight w:val="0"/>
          <w:marTop w:val="0"/>
          <w:marBottom w:val="0"/>
          <w:divBdr>
            <w:top w:val="none" w:sz="0" w:space="0" w:color="auto"/>
            <w:left w:val="none" w:sz="0" w:space="0" w:color="auto"/>
            <w:bottom w:val="none" w:sz="0" w:space="0" w:color="auto"/>
            <w:right w:val="none" w:sz="0" w:space="0" w:color="auto"/>
          </w:divBdr>
        </w:div>
        <w:div w:id="524246853">
          <w:marLeft w:val="640"/>
          <w:marRight w:val="0"/>
          <w:marTop w:val="0"/>
          <w:marBottom w:val="0"/>
          <w:divBdr>
            <w:top w:val="none" w:sz="0" w:space="0" w:color="auto"/>
            <w:left w:val="none" w:sz="0" w:space="0" w:color="auto"/>
            <w:bottom w:val="none" w:sz="0" w:space="0" w:color="auto"/>
            <w:right w:val="none" w:sz="0" w:space="0" w:color="auto"/>
          </w:divBdr>
        </w:div>
        <w:div w:id="549151000">
          <w:marLeft w:val="640"/>
          <w:marRight w:val="0"/>
          <w:marTop w:val="0"/>
          <w:marBottom w:val="0"/>
          <w:divBdr>
            <w:top w:val="none" w:sz="0" w:space="0" w:color="auto"/>
            <w:left w:val="none" w:sz="0" w:space="0" w:color="auto"/>
            <w:bottom w:val="none" w:sz="0" w:space="0" w:color="auto"/>
            <w:right w:val="none" w:sz="0" w:space="0" w:color="auto"/>
          </w:divBdr>
        </w:div>
        <w:div w:id="600996673">
          <w:marLeft w:val="640"/>
          <w:marRight w:val="0"/>
          <w:marTop w:val="0"/>
          <w:marBottom w:val="0"/>
          <w:divBdr>
            <w:top w:val="none" w:sz="0" w:space="0" w:color="auto"/>
            <w:left w:val="none" w:sz="0" w:space="0" w:color="auto"/>
            <w:bottom w:val="none" w:sz="0" w:space="0" w:color="auto"/>
            <w:right w:val="none" w:sz="0" w:space="0" w:color="auto"/>
          </w:divBdr>
        </w:div>
        <w:div w:id="788553607">
          <w:marLeft w:val="640"/>
          <w:marRight w:val="0"/>
          <w:marTop w:val="0"/>
          <w:marBottom w:val="0"/>
          <w:divBdr>
            <w:top w:val="none" w:sz="0" w:space="0" w:color="auto"/>
            <w:left w:val="none" w:sz="0" w:space="0" w:color="auto"/>
            <w:bottom w:val="none" w:sz="0" w:space="0" w:color="auto"/>
            <w:right w:val="none" w:sz="0" w:space="0" w:color="auto"/>
          </w:divBdr>
        </w:div>
        <w:div w:id="845629779">
          <w:marLeft w:val="640"/>
          <w:marRight w:val="0"/>
          <w:marTop w:val="0"/>
          <w:marBottom w:val="0"/>
          <w:divBdr>
            <w:top w:val="none" w:sz="0" w:space="0" w:color="auto"/>
            <w:left w:val="none" w:sz="0" w:space="0" w:color="auto"/>
            <w:bottom w:val="none" w:sz="0" w:space="0" w:color="auto"/>
            <w:right w:val="none" w:sz="0" w:space="0" w:color="auto"/>
          </w:divBdr>
        </w:div>
        <w:div w:id="1016536475">
          <w:marLeft w:val="640"/>
          <w:marRight w:val="0"/>
          <w:marTop w:val="0"/>
          <w:marBottom w:val="0"/>
          <w:divBdr>
            <w:top w:val="none" w:sz="0" w:space="0" w:color="auto"/>
            <w:left w:val="none" w:sz="0" w:space="0" w:color="auto"/>
            <w:bottom w:val="none" w:sz="0" w:space="0" w:color="auto"/>
            <w:right w:val="none" w:sz="0" w:space="0" w:color="auto"/>
          </w:divBdr>
        </w:div>
        <w:div w:id="1098479531">
          <w:marLeft w:val="640"/>
          <w:marRight w:val="0"/>
          <w:marTop w:val="0"/>
          <w:marBottom w:val="0"/>
          <w:divBdr>
            <w:top w:val="none" w:sz="0" w:space="0" w:color="auto"/>
            <w:left w:val="none" w:sz="0" w:space="0" w:color="auto"/>
            <w:bottom w:val="none" w:sz="0" w:space="0" w:color="auto"/>
            <w:right w:val="none" w:sz="0" w:space="0" w:color="auto"/>
          </w:divBdr>
        </w:div>
        <w:div w:id="1236276902">
          <w:marLeft w:val="640"/>
          <w:marRight w:val="0"/>
          <w:marTop w:val="0"/>
          <w:marBottom w:val="0"/>
          <w:divBdr>
            <w:top w:val="none" w:sz="0" w:space="0" w:color="auto"/>
            <w:left w:val="none" w:sz="0" w:space="0" w:color="auto"/>
            <w:bottom w:val="none" w:sz="0" w:space="0" w:color="auto"/>
            <w:right w:val="none" w:sz="0" w:space="0" w:color="auto"/>
          </w:divBdr>
        </w:div>
        <w:div w:id="1250848399">
          <w:marLeft w:val="640"/>
          <w:marRight w:val="0"/>
          <w:marTop w:val="0"/>
          <w:marBottom w:val="0"/>
          <w:divBdr>
            <w:top w:val="none" w:sz="0" w:space="0" w:color="auto"/>
            <w:left w:val="none" w:sz="0" w:space="0" w:color="auto"/>
            <w:bottom w:val="none" w:sz="0" w:space="0" w:color="auto"/>
            <w:right w:val="none" w:sz="0" w:space="0" w:color="auto"/>
          </w:divBdr>
        </w:div>
        <w:div w:id="1299258757">
          <w:marLeft w:val="640"/>
          <w:marRight w:val="0"/>
          <w:marTop w:val="0"/>
          <w:marBottom w:val="0"/>
          <w:divBdr>
            <w:top w:val="none" w:sz="0" w:space="0" w:color="auto"/>
            <w:left w:val="none" w:sz="0" w:space="0" w:color="auto"/>
            <w:bottom w:val="none" w:sz="0" w:space="0" w:color="auto"/>
            <w:right w:val="none" w:sz="0" w:space="0" w:color="auto"/>
          </w:divBdr>
        </w:div>
        <w:div w:id="1415977697">
          <w:marLeft w:val="640"/>
          <w:marRight w:val="0"/>
          <w:marTop w:val="0"/>
          <w:marBottom w:val="0"/>
          <w:divBdr>
            <w:top w:val="none" w:sz="0" w:space="0" w:color="auto"/>
            <w:left w:val="none" w:sz="0" w:space="0" w:color="auto"/>
            <w:bottom w:val="none" w:sz="0" w:space="0" w:color="auto"/>
            <w:right w:val="none" w:sz="0" w:space="0" w:color="auto"/>
          </w:divBdr>
        </w:div>
        <w:div w:id="1527524780">
          <w:marLeft w:val="640"/>
          <w:marRight w:val="0"/>
          <w:marTop w:val="0"/>
          <w:marBottom w:val="0"/>
          <w:divBdr>
            <w:top w:val="none" w:sz="0" w:space="0" w:color="auto"/>
            <w:left w:val="none" w:sz="0" w:space="0" w:color="auto"/>
            <w:bottom w:val="none" w:sz="0" w:space="0" w:color="auto"/>
            <w:right w:val="none" w:sz="0" w:space="0" w:color="auto"/>
          </w:divBdr>
        </w:div>
        <w:div w:id="1646616354">
          <w:marLeft w:val="640"/>
          <w:marRight w:val="0"/>
          <w:marTop w:val="0"/>
          <w:marBottom w:val="0"/>
          <w:divBdr>
            <w:top w:val="none" w:sz="0" w:space="0" w:color="auto"/>
            <w:left w:val="none" w:sz="0" w:space="0" w:color="auto"/>
            <w:bottom w:val="none" w:sz="0" w:space="0" w:color="auto"/>
            <w:right w:val="none" w:sz="0" w:space="0" w:color="auto"/>
          </w:divBdr>
        </w:div>
        <w:div w:id="1666082976">
          <w:marLeft w:val="640"/>
          <w:marRight w:val="0"/>
          <w:marTop w:val="0"/>
          <w:marBottom w:val="0"/>
          <w:divBdr>
            <w:top w:val="none" w:sz="0" w:space="0" w:color="auto"/>
            <w:left w:val="none" w:sz="0" w:space="0" w:color="auto"/>
            <w:bottom w:val="none" w:sz="0" w:space="0" w:color="auto"/>
            <w:right w:val="none" w:sz="0" w:space="0" w:color="auto"/>
          </w:divBdr>
        </w:div>
        <w:div w:id="1815490854">
          <w:marLeft w:val="640"/>
          <w:marRight w:val="0"/>
          <w:marTop w:val="0"/>
          <w:marBottom w:val="0"/>
          <w:divBdr>
            <w:top w:val="none" w:sz="0" w:space="0" w:color="auto"/>
            <w:left w:val="none" w:sz="0" w:space="0" w:color="auto"/>
            <w:bottom w:val="none" w:sz="0" w:space="0" w:color="auto"/>
            <w:right w:val="none" w:sz="0" w:space="0" w:color="auto"/>
          </w:divBdr>
        </w:div>
        <w:div w:id="1857883312">
          <w:marLeft w:val="640"/>
          <w:marRight w:val="0"/>
          <w:marTop w:val="0"/>
          <w:marBottom w:val="0"/>
          <w:divBdr>
            <w:top w:val="none" w:sz="0" w:space="0" w:color="auto"/>
            <w:left w:val="none" w:sz="0" w:space="0" w:color="auto"/>
            <w:bottom w:val="none" w:sz="0" w:space="0" w:color="auto"/>
            <w:right w:val="none" w:sz="0" w:space="0" w:color="auto"/>
          </w:divBdr>
        </w:div>
        <w:div w:id="2021934227">
          <w:marLeft w:val="640"/>
          <w:marRight w:val="0"/>
          <w:marTop w:val="0"/>
          <w:marBottom w:val="0"/>
          <w:divBdr>
            <w:top w:val="none" w:sz="0" w:space="0" w:color="auto"/>
            <w:left w:val="none" w:sz="0" w:space="0" w:color="auto"/>
            <w:bottom w:val="none" w:sz="0" w:space="0" w:color="auto"/>
            <w:right w:val="none" w:sz="0" w:space="0" w:color="auto"/>
          </w:divBdr>
        </w:div>
      </w:divsChild>
    </w:div>
    <w:div w:id="421879919">
      <w:marLeft w:val="480"/>
      <w:marRight w:val="0"/>
      <w:marTop w:val="0"/>
      <w:marBottom w:val="0"/>
      <w:divBdr>
        <w:top w:val="none" w:sz="0" w:space="0" w:color="auto"/>
        <w:left w:val="none" w:sz="0" w:space="0" w:color="auto"/>
        <w:bottom w:val="none" w:sz="0" w:space="0" w:color="auto"/>
        <w:right w:val="none" w:sz="0" w:space="0" w:color="auto"/>
      </w:divBdr>
    </w:div>
    <w:div w:id="424689524">
      <w:bodyDiv w:val="1"/>
      <w:marLeft w:val="0"/>
      <w:marRight w:val="0"/>
      <w:marTop w:val="0"/>
      <w:marBottom w:val="0"/>
      <w:divBdr>
        <w:top w:val="none" w:sz="0" w:space="0" w:color="auto"/>
        <w:left w:val="none" w:sz="0" w:space="0" w:color="auto"/>
        <w:bottom w:val="none" w:sz="0" w:space="0" w:color="auto"/>
        <w:right w:val="none" w:sz="0" w:space="0" w:color="auto"/>
      </w:divBdr>
    </w:div>
    <w:div w:id="428741503">
      <w:bodyDiv w:val="1"/>
      <w:marLeft w:val="0"/>
      <w:marRight w:val="0"/>
      <w:marTop w:val="0"/>
      <w:marBottom w:val="0"/>
      <w:divBdr>
        <w:top w:val="none" w:sz="0" w:space="0" w:color="auto"/>
        <w:left w:val="none" w:sz="0" w:space="0" w:color="auto"/>
        <w:bottom w:val="none" w:sz="0" w:space="0" w:color="auto"/>
        <w:right w:val="none" w:sz="0" w:space="0" w:color="auto"/>
      </w:divBdr>
      <w:divsChild>
        <w:div w:id="689794695">
          <w:marLeft w:val="640"/>
          <w:marRight w:val="0"/>
          <w:marTop w:val="0"/>
          <w:marBottom w:val="0"/>
          <w:divBdr>
            <w:top w:val="none" w:sz="0" w:space="0" w:color="auto"/>
            <w:left w:val="none" w:sz="0" w:space="0" w:color="auto"/>
            <w:bottom w:val="none" w:sz="0" w:space="0" w:color="auto"/>
            <w:right w:val="none" w:sz="0" w:space="0" w:color="auto"/>
          </w:divBdr>
        </w:div>
        <w:div w:id="731777621">
          <w:marLeft w:val="640"/>
          <w:marRight w:val="0"/>
          <w:marTop w:val="0"/>
          <w:marBottom w:val="0"/>
          <w:divBdr>
            <w:top w:val="none" w:sz="0" w:space="0" w:color="auto"/>
            <w:left w:val="none" w:sz="0" w:space="0" w:color="auto"/>
            <w:bottom w:val="none" w:sz="0" w:space="0" w:color="auto"/>
            <w:right w:val="none" w:sz="0" w:space="0" w:color="auto"/>
          </w:divBdr>
        </w:div>
        <w:div w:id="814374242">
          <w:marLeft w:val="640"/>
          <w:marRight w:val="0"/>
          <w:marTop w:val="0"/>
          <w:marBottom w:val="0"/>
          <w:divBdr>
            <w:top w:val="none" w:sz="0" w:space="0" w:color="auto"/>
            <w:left w:val="none" w:sz="0" w:space="0" w:color="auto"/>
            <w:bottom w:val="none" w:sz="0" w:space="0" w:color="auto"/>
            <w:right w:val="none" w:sz="0" w:space="0" w:color="auto"/>
          </w:divBdr>
        </w:div>
        <w:div w:id="856775436">
          <w:marLeft w:val="640"/>
          <w:marRight w:val="0"/>
          <w:marTop w:val="0"/>
          <w:marBottom w:val="0"/>
          <w:divBdr>
            <w:top w:val="none" w:sz="0" w:space="0" w:color="auto"/>
            <w:left w:val="none" w:sz="0" w:space="0" w:color="auto"/>
            <w:bottom w:val="none" w:sz="0" w:space="0" w:color="auto"/>
            <w:right w:val="none" w:sz="0" w:space="0" w:color="auto"/>
          </w:divBdr>
        </w:div>
        <w:div w:id="857549415">
          <w:marLeft w:val="640"/>
          <w:marRight w:val="0"/>
          <w:marTop w:val="0"/>
          <w:marBottom w:val="0"/>
          <w:divBdr>
            <w:top w:val="none" w:sz="0" w:space="0" w:color="auto"/>
            <w:left w:val="none" w:sz="0" w:space="0" w:color="auto"/>
            <w:bottom w:val="none" w:sz="0" w:space="0" w:color="auto"/>
            <w:right w:val="none" w:sz="0" w:space="0" w:color="auto"/>
          </w:divBdr>
        </w:div>
        <w:div w:id="980766145">
          <w:marLeft w:val="640"/>
          <w:marRight w:val="0"/>
          <w:marTop w:val="0"/>
          <w:marBottom w:val="0"/>
          <w:divBdr>
            <w:top w:val="none" w:sz="0" w:space="0" w:color="auto"/>
            <w:left w:val="none" w:sz="0" w:space="0" w:color="auto"/>
            <w:bottom w:val="none" w:sz="0" w:space="0" w:color="auto"/>
            <w:right w:val="none" w:sz="0" w:space="0" w:color="auto"/>
          </w:divBdr>
        </w:div>
        <w:div w:id="1039277491">
          <w:marLeft w:val="640"/>
          <w:marRight w:val="0"/>
          <w:marTop w:val="0"/>
          <w:marBottom w:val="0"/>
          <w:divBdr>
            <w:top w:val="none" w:sz="0" w:space="0" w:color="auto"/>
            <w:left w:val="none" w:sz="0" w:space="0" w:color="auto"/>
            <w:bottom w:val="none" w:sz="0" w:space="0" w:color="auto"/>
            <w:right w:val="none" w:sz="0" w:space="0" w:color="auto"/>
          </w:divBdr>
        </w:div>
        <w:div w:id="1157498097">
          <w:marLeft w:val="640"/>
          <w:marRight w:val="0"/>
          <w:marTop w:val="0"/>
          <w:marBottom w:val="0"/>
          <w:divBdr>
            <w:top w:val="none" w:sz="0" w:space="0" w:color="auto"/>
            <w:left w:val="none" w:sz="0" w:space="0" w:color="auto"/>
            <w:bottom w:val="none" w:sz="0" w:space="0" w:color="auto"/>
            <w:right w:val="none" w:sz="0" w:space="0" w:color="auto"/>
          </w:divBdr>
        </w:div>
        <w:div w:id="1201670063">
          <w:marLeft w:val="640"/>
          <w:marRight w:val="0"/>
          <w:marTop w:val="0"/>
          <w:marBottom w:val="0"/>
          <w:divBdr>
            <w:top w:val="none" w:sz="0" w:space="0" w:color="auto"/>
            <w:left w:val="none" w:sz="0" w:space="0" w:color="auto"/>
            <w:bottom w:val="none" w:sz="0" w:space="0" w:color="auto"/>
            <w:right w:val="none" w:sz="0" w:space="0" w:color="auto"/>
          </w:divBdr>
        </w:div>
        <w:div w:id="1254512699">
          <w:marLeft w:val="640"/>
          <w:marRight w:val="0"/>
          <w:marTop w:val="0"/>
          <w:marBottom w:val="0"/>
          <w:divBdr>
            <w:top w:val="none" w:sz="0" w:space="0" w:color="auto"/>
            <w:left w:val="none" w:sz="0" w:space="0" w:color="auto"/>
            <w:bottom w:val="none" w:sz="0" w:space="0" w:color="auto"/>
            <w:right w:val="none" w:sz="0" w:space="0" w:color="auto"/>
          </w:divBdr>
        </w:div>
        <w:div w:id="1345209198">
          <w:marLeft w:val="640"/>
          <w:marRight w:val="0"/>
          <w:marTop w:val="0"/>
          <w:marBottom w:val="0"/>
          <w:divBdr>
            <w:top w:val="none" w:sz="0" w:space="0" w:color="auto"/>
            <w:left w:val="none" w:sz="0" w:space="0" w:color="auto"/>
            <w:bottom w:val="none" w:sz="0" w:space="0" w:color="auto"/>
            <w:right w:val="none" w:sz="0" w:space="0" w:color="auto"/>
          </w:divBdr>
        </w:div>
        <w:div w:id="1406415657">
          <w:marLeft w:val="640"/>
          <w:marRight w:val="0"/>
          <w:marTop w:val="0"/>
          <w:marBottom w:val="0"/>
          <w:divBdr>
            <w:top w:val="none" w:sz="0" w:space="0" w:color="auto"/>
            <w:left w:val="none" w:sz="0" w:space="0" w:color="auto"/>
            <w:bottom w:val="none" w:sz="0" w:space="0" w:color="auto"/>
            <w:right w:val="none" w:sz="0" w:space="0" w:color="auto"/>
          </w:divBdr>
        </w:div>
        <w:div w:id="1721054660">
          <w:marLeft w:val="640"/>
          <w:marRight w:val="0"/>
          <w:marTop w:val="0"/>
          <w:marBottom w:val="0"/>
          <w:divBdr>
            <w:top w:val="none" w:sz="0" w:space="0" w:color="auto"/>
            <w:left w:val="none" w:sz="0" w:space="0" w:color="auto"/>
            <w:bottom w:val="none" w:sz="0" w:space="0" w:color="auto"/>
            <w:right w:val="none" w:sz="0" w:space="0" w:color="auto"/>
          </w:divBdr>
        </w:div>
        <w:div w:id="1871605845">
          <w:marLeft w:val="640"/>
          <w:marRight w:val="0"/>
          <w:marTop w:val="0"/>
          <w:marBottom w:val="0"/>
          <w:divBdr>
            <w:top w:val="none" w:sz="0" w:space="0" w:color="auto"/>
            <w:left w:val="none" w:sz="0" w:space="0" w:color="auto"/>
            <w:bottom w:val="none" w:sz="0" w:space="0" w:color="auto"/>
            <w:right w:val="none" w:sz="0" w:space="0" w:color="auto"/>
          </w:divBdr>
        </w:div>
        <w:div w:id="1889606875">
          <w:marLeft w:val="640"/>
          <w:marRight w:val="0"/>
          <w:marTop w:val="0"/>
          <w:marBottom w:val="0"/>
          <w:divBdr>
            <w:top w:val="none" w:sz="0" w:space="0" w:color="auto"/>
            <w:left w:val="none" w:sz="0" w:space="0" w:color="auto"/>
            <w:bottom w:val="none" w:sz="0" w:space="0" w:color="auto"/>
            <w:right w:val="none" w:sz="0" w:space="0" w:color="auto"/>
          </w:divBdr>
        </w:div>
        <w:div w:id="1922829890">
          <w:marLeft w:val="640"/>
          <w:marRight w:val="0"/>
          <w:marTop w:val="0"/>
          <w:marBottom w:val="0"/>
          <w:divBdr>
            <w:top w:val="none" w:sz="0" w:space="0" w:color="auto"/>
            <w:left w:val="none" w:sz="0" w:space="0" w:color="auto"/>
            <w:bottom w:val="none" w:sz="0" w:space="0" w:color="auto"/>
            <w:right w:val="none" w:sz="0" w:space="0" w:color="auto"/>
          </w:divBdr>
        </w:div>
        <w:div w:id="1939288669">
          <w:marLeft w:val="640"/>
          <w:marRight w:val="0"/>
          <w:marTop w:val="0"/>
          <w:marBottom w:val="0"/>
          <w:divBdr>
            <w:top w:val="none" w:sz="0" w:space="0" w:color="auto"/>
            <w:left w:val="none" w:sz="0" w:space="0" w:color="auto"/>
            <w:bottom w:val="none" w:sz="0" w:space="0" w:color="auto"/>
            <w:right w:val="none" w:sz="0" w:space="0" w:color="auto"/>
          </w:divBdr>
        </w:div>
        <w:div w:id="2022968442">
          <w:marLeft w:val="640"/>
          <w:marRight w:val="0"/>
          <w:marTop w:val="0"/>
          <w:marBottom w:val="0"/>
          <w:divBdr>
            <w:top w:val="none" w:sz="0" w:space="0" w:color="auto"/>
            <w:left w:val="none" w:sz="0" w:space="0" w:color="auto"/>
            <w:bottom w:val="none" w:sz="0" w:space="0" w:color="auto"/>
            <w:right w:val="none" w:sz="0" w:space="0" w:color="auto"/>
          </w:divBdr>
        </w:div>
      </w:divsChild>
    </w:div>
    <w:div w:id="430249641">
      <w:bodyDiv w:val="1"/>
      <w:marLeft w:val="0"/>
      <w:marRight w:val="0"/>
      <w:marTop w:val="0"/>
      <w:marBottom w:val="0"/>
      <w:divBdr>
        <w:top w:val="none" w:sz="0" w:space="0" w:color="auto"/>
        <w:left w:val="none" w:sz="0" w:space="0" w:color="auto"/>
        <w:bottom w:val="none" w:sz="0" w:space="0" w:color="auto"/>
        <w:right w:val="none" w:sz="0" w:space="0" w:color="auto"/>
      </w:divBdr>
      <w:divsChild>
        <w:div w:id="1232353518">
          <w:marLeft w:val="0"/>
          <w:marRight w:val="0"/>
          <w:marTop w:val="0"/>
          <w:marBottom w:val="0"/>
          <w:divBdr>
            <w:top w:val="none" w:sz="0" w:space="0" w:color="auto"/>
            <w:left w:val="none" w:sz="0" w:space="0" w:color="auto"/>
            <w:bottom w:val="none" w:sz="0" w:space="0" w:color="auto"/>
            <w:right w:val="none" w:sz="0" w:space="0" w:color="auto"/>
          </w:divBdr>
        </w:div>
      </w:divsChild>
    </w:div>
    <w:div w:id="435755782">
      <w:marLeft w:val="480"/>
      <w:marRight w:val="0"/>
      <w:marTop w:val="0"/>
      <w:marBottom w:val="0"/>
      <w:divBdr>
        <w:top w:val="none" w:sz="0" w:space="0" w:color="auto"/>
        <w:left w:val="none" w:sz="0" w:space="0" w:color="auto"/>
        <w:bottom w:val="none" w:sz="0" w:space="0" w:color="auto"/>
        <w:right w:val="none" w:sz="0" w:space="0" w:color="auto"/>
      </w:divBdr>
    </w:div>
    <w:div w:id="442070115">
      <w:bodyDiv w:val="1"/>
      <w:marLeft w:val="0"/>
      <w:marRight w:val="0"/>
      <w:marTop w:val="0"/>
      <w:marBottom w:val="0"/>
      <w:divBdr>
        <w:top w:val="none" w:sz="0" w:space="0" w:color="auto"/>
        <w:left w:val="none" w:sz="0" w:space="0" w:color="auto"/>
        <w:bottom w:val="none" w:sz="0" w:space="0" w:color="auto"/>
        <w:right w:val="none" w:sz="0" w:space="0" w:color="auto"/>
      </w:divBdr>
      <w:divsChild>
        <w:div w:id="7878439">
          <w:marLeft w:val="480"/>
          <w:marRight w:val="0"/>
          <w:marTop w:val="0"/>
          <w:marBottom w:val="0"/>
          <w:divBdr>
            <w:top w:val="none" w:sz="0" w:space="0" w:color="auto"/>
            <w:left w:val="none" w:sz="0" w:space="0" w:color="auto"/>
            <w:bottom w:val="none" w:sz="0" w:space="0" w:color="auto"/>
            <w:right w:val="none" w:sz="0" w:space="0" w:color="auto"/>
          </w:divBdr>
        </w:div>
        <w:div w:id="25756225">
          <w:marLeft w:val="480"/>
          <w:marRight w:val="0"/>
          <w:marTop w:val="0"/>
          <w:marBottom w:val="0"/>
          <w:divBdr>
            <w:top w:val="none" w:sz="0" w:space="0" w:color="auto"/>
            <w:left w:val="none" w:sz="0" w:space="0" w:color="auto"/>
            <w:bottom w:val="none" w:sz="0" w:space="0" w:color="auto"/>
            <w:right w:val="none" w:sz="0" w:space="0" w:color="auto"/>
          </w:divBdr>
        </w:div>
        <w:div w:id="605818382">
          <w:marLeft w:val="480"/>
          <w:marRight w:val="0"/>
          <w:marTop w:val="0"/>
          <w:marBottom w:val="0"/>
          <w:divBdr>
            <w:top w:val="none" w:sz="0" w:space="0" w:color="auto"/>
            <w:left w:val="none" w:sz="0" w:space="0" w:color="auto"/>
            <w:bottom w:val="none" w:sz="0" w:space="0" w:color="auto"/>
            <w:right w:val="none" w:sz="0" w:space="0" w:color="auto"/>
          </w:divBdr>
        </w:div>
        <w:div w:id="625157673">
          <w:marLeft w:val="480"/>
          <w:marRight w:val="0"/>
          <w:marTop w:val="0"/>
          <w:marBottom w:val="0"/>
          <w:divBdr>
            <w:top w:val="none" w:sz="0" w:space="0" w:color="auto"/>
            <w:left w:val="none" w:sz="0" w:space="0" w:color="auto"/>
            <w:bottom w:val="none" w:sz="0" w:space="0" w:color="auto"/>
            <w:right w:val="none" w:sz="0" w:space="0" w:color="auto"/>
          </w:divBdr>
        </w:div>
        <w:div w:id="654605096">
          <w:marLeft w:val="480"/>
          <w:marRight w:val="0"/>
          <w:marTop w:val="0"/>
          <w:marBottom w:val="0"/>
          <w:divBdr>
            <w:top w:val="none" w:sz="0" w:space="0" w:color="auto"/>
            <w:left w:val="none" w:sz="0" w:space="0" w:color="auto"/>
            <w:bottom w:val="none" w:sz="0" w:space="0" w:color="auto"/>
            <w:right w:val="none" w:sz="0" w:space="0" w:color="auto"/>
          </w:divBdr>
        </w:div>
        <w:div w:id="821429789">
          <w:marLeft w:val="480"/>
          <w:marRight w:val="0"/>
          <w:marTop w:val="0"/>
          <w:marBottom w:val="0"/>
          <w:divBdr>
            <w:top w:val="none" w:sz="0" w:space="0" w:color="auto"/>
            <w:left w:val="none" w:sz="0" w:space="0" w:color="auto"/>
            <w:bottom w:val="none" w:sz="0" w:space="0" w:color="auto"/>
            <w:right w:val="none" w:sz="0" w:space="0" w:color="auto"/>
          </w:divBdr>
        </w:div>
        <w:div w:id="864441760">
          <w:marLeft w:val="480"/>
          <w:marRight w:val="0"/>
          <w:marTop w:val="0"/>
          <w:marBottom w:val="0"/>
          <w:divBdr>
            <w:top w:val="none" w:sz="0" w:space="0" w:color="auto"/>
            <w:left w:val="none" w:sz="0" w:space="0" w:color="auto"/>
            <w:bottom w:val="none" w:sz="0" w:space="0" w:color="auto"/>
            <w:right w:val="none" w:sz="0" w:space="0" w:color="auto"/>
          </w:divBdr>
        </w:div>
        <w:div w:id="993293906">
          <w:marLeft w:val="480"/>
          <w:marRight w:val="0"/>
          <w:marTop w:val="0"/>
          <w:marBottom w:val="0"/>
          <w:divBdr>
            <w:top w:val="none" w:sz="0" w:space="0" w:color="auto"/>
            <w:left w:val="none" w:sz="0" w:space="0" w:color="auto"/>
            <w:bottom w:val="none" w:sz="0" w:space="0" w:color="auto"/>
            <w:right w:val="none" w:sz="0" w:space="0" w:color="auto"/>
          </w:divBdr>
        </w:div>
        <w:div w:id="1243828841">
          <w:marLeft w:val="480"/>
          <w:marRight w:val="0"/>
          <w:marTop w:val="0"/>
          <w:marBottom w:val="0"/>
          <w:divBdr>
            <w:top w:val="none" w:sz="0" w:space="0" w:color="auto"/>
            <w:left w:val="none" w:sz="0" w:space="0" w:color="auto"/>
            <w:bottom w:val="none" w:sz="0" w:space="0" w:color="auto"/>
            <w:right w:val="none" w:sz="0" w:space="0" w:color="auto"/>
          </w:divBdr>
        </w:div>
        <w:div w:id="1265532491">
          <w:marLeft w:val="480"/>
          <w:marRight w:val="0"/>
          <w:marTop w:val="0"/>
          <w:marBottom w:val="0"/>
          <w:divBdr>
            <w:top w:val="none" w:sz="0" w:space="0" w:color="auto"/>
            <w:left w:val="none" w:sz="0" w:space="0" w:color="auto"/>
            <w:bottom w:val="none" w:sz="0" w:space="0" w:color="auto"/>
            <w:right w:val="none" w:sz="0" w:space="0" w:color="auto"/>
          </w:divBdr>
        </w:div>
        <w:div w:id="1270891410">
          <w:marLeft w:val="480"/>
          <w:marRight w:val="0"/>
          <w:marTop w:val="0"/>
          <w:marBottom w:val="0"/>
          <w:divBdr>
            <w:top w:val="none" w:sz="0" w:space="0" w:color="auto"/>
            <w:left w:val="none" w:sz="0" w:space="0" w:color="auto"/>
            <w:bottom w:val="none" w:sz="0" w:space="0" w:color="auto"/>
            <w:right w:val="none" w:sz="0" w:space="0" w:color="auto"/>
          </w:divBdr>
        </w:div>
        <w:div w:id="1323578473">
          <w:marLeft w:val="480"/>
          <w:marRight w:val="0"/>
          <w:marTop w:val="0"/>
          <w:marBottom w:val="0"/>
          <w:divBdr>
            <w:top w:val="none" w:sz="0" w:space="0" w:color="auto"/>
            <w:left w:val="none" w:sz="0" w:space="0" w:color="auto"/>
            <w:bottom w:val="none" w:sz="0" w:space="0" w:color="auto"/>
            <w:right w:val="none" w:sz="0" w:space="0" w:color="auto"/>
          </w:divBdr>
        </w:div>
        <w:div w:id="1353146434">
          <w:marLeft w:val="480"/>
          <w:marRight w:val="0"/>
          <w:marTop w:val="0"/>
          <w:marBottom w:val="0"/>
          <w:divBdr>
            <w:top w:val="none" w:sz="0" w:space="0" w:color="auto"/>
            <w:left w:val="none" w:sz="0" w:space="0" w:color="auto"/>
            <w:bottom w:val="none" w:sz="0" w:space="0" w:color="auto"/>
            <w:right w:val="none" w:sz="0" w:space="0" w:color="auto"/>
          </w:divBdr>
        </w:div>
        <w:div w:id="1788891051">
          <w:marLeft w:val="480"/>
          <w:marRight w:val="0"/>
          <w:marTop w:val="0"/>
          <w:marBottom w:val="0"/>
          <w:divBdr>
            <w:top w:val="none" w:sz="0" w:space="0" w:color="auto"/>
            <w:left w:val="none" w:sz="0" w:space="0" w:color="auto"/>
            <w:bottom w:val="none" w:sz="0" w:space="0" w:color="auto"/>
            <w:right w:val="none" w:sz="0" w:space="0" w:color="auto"/>
          </w:divBdr>
        </w:div>
        <w:div w:id="1800026461">
          <w:marLeft w:val="480"/>
          <w:marRight w:val="0"/>
          <w:marTop w:val="0"/>
          <w:marBottom w:val="0"/>
          <w:divBdr>
            <w:top w:val="none" w:sz="0" w:space="0" w:color="auto"/>
            <w:left w:val="none" w:sz="0" w:space="0" w:color="auto"/>
            <w:bottom w:val="none" w:sz="0" w:space="0" w:color="auto"/>
            <w:right w:val="none" w:sz="0" w:space="0" w:color="auto"/>
          </w:divBdr>
        </w:div>
        <w:div w:id="1879928452">
          <w:marLeft w:val="480"/>
          <w:marRight w:val="0"/>
          <w:marTop w:val="0"/>
          <w:marBottom w:val="0"/>
          <w:divBdr>
            <w:top w:val="none" w:sz="0" w:space="0" w:color="auto"/>
            <w:left w:val="none" w:sz="0" w:space="0" w:color="auto"/>
            <w:bottom w:val="none" w:sz="0" w:space="0" w:color="auto"/>
            <w:right w:val="none" w:sz="0" w:space="0" w:color="auto"/>
          </w:divBdr>
        </w:div>
        <w:div w:id="1993413546">
          <w:marLeft w:val="480"/>
          <w:marRight w:val="0"/>
          <w:marTop w:val="0"/>
          <w:marBottom w:val="0"/>
          <w:divBdr>
            <w:top w:val="none" w:sz="0" w:space="0" w:color="auto"/>
            <w:left w:val="none" w:sz="0" w:space="0" w:color="auto"/>
            <w:bottom w:val="none" w:sz="0" w:space="0" w:color="auto"/>
            <w:right w:val="none" w:sz="0" w:space="0" w:color="auto"/>
          </w:divBdr>
        </w:div>
        <w:div w:id="2080596844">
          <w:marLeft w:val="480"/>
          <w:marRight w:val="0"/>
          <w:marTop w:val="0"/>
          <w:marBottom w:val="0"/>
          <w:divBdr>
            <w:top w:val="none" w:sz="0" w:space="0" w:color="auto"/>
            <w:left w:val="none" w:sz="0" w:space="0" w:color="auto"/>
            <w:bottom w:val="none" w:sz="0" w:space="0" w:color="auto"/>
            <w:right w:val="none" w:sz="0" w:space="0" w:color="auto"/>
          </w:divBdr>
        </w:div>
      </w:divsChild>
    </w:div>
    <w:div w:id="465392711">
      <w:bodyDiv w:val="1"/>
      <w:marLeft w:val="0"/>
      <w:marRight w:val="0"/>
      <w:marTop w:val="0"/>
      <w:marBottom w:val="0"/>
      <w:divBdr>
        <w:top w:val="none" w:sz="0" w:space="0" w:color="auto"/>
        <w:left w:val="none" w:sz="0" w:space="0" w:color="auto"/>
        <w:bottom w:val="none" w:sz="0" w:space="0" w:color="auto"/>
        <w:right w:val="none" w:sz="0" w:space="0" w:color="auto"/>
      </w:divBdr>
      <w:divsChild>
        <w:div w:id="1226332500">
          <w:marLeft w:val="0"/>
          <w:marRight w:val="0"/>
          <w:marTop w:val="0"/>
          <w:marBottom w:val="0"/>
          <w:divBdr>
            <w:top w:val="none" w:sz="0" w:space="0" w:color="auto"/>
            <w:left w:val="none" w:sz="0" w:space="0" w:color="auto"/>
            <w:bottom w:val="none" w:sz="0" w:space="0" w:color="auto"/>
            <w:right w:val="none" w:sz="0" w:space="0" w:color="auto"/>
          </w:divBdr>
        </w:div>
      </w:divsChild>
    </w:div>
    <w:div w:id="469590098">
      <w:marLeft w:val="480"/>
      <w:marRight w:val="0"/>
      <w:marTop w:val="0"/>
      <w:marBottom w:val="0"/>
      <w:divBdr>
        <w:top w:val="none" w:sz="0" w:space="0" w:color="auto"/>
        <w:left w:val="none" w:sz="0" w:space="0" w:color="auto"/>
        <w:bottom w:val="none" w:sz="0" w:space="0" w:color="auto"/>
        <w:right w:val="none" w:sz="0" w:space="0" w:color="auto"/>
      </w:divBdr>
    </w:div>
    <w:div w:id="495538375">
      <w:bodyDiv w:val="1"/>
      <w:marLeft w:val="0"/>
      <w:marRight w:val="0"/>
      <w:marTop w:val="0"/>
      <w:marBottom w:val="0"/>
      <w:divBdr>
        <w:top w:val="none" w:sz="0" w:space="0" w:color="auto"/>
        <w:left w:val="none" w:sz="0" w:space="0" w:color="auto"/>
        <w:bottom w:val="none" w:sz="0" w:space="0" w:color="auto"/>
        <w:right w:val="none" w:sz="0" w:space="0" w:color="auto"/>
      </w:divBdr>
      <w:divsChild>
        <w:div w:id="51731354">
          <w:marLeft w:val="480"/>
          <w:marRight w:val="0"/>
          <w:marTop w:val="0"/>
          <w:marBottom w:val="0"/>
          <w:divBdr>
            <w:top w:val="none" w:sz="0" w:space="0" w:color="auto"/>
            <w:left w:val="none" w:sz="0" w:space="0" w:color="auto"/>
            <w:bottom w:val="none" w:sz="0" w:space="0" w:color="auto"/>
            <w:right w:val="none" w:sz="0" w:space="0" w:color="auto"/>
          </w:divBdr>
        </w:div>
        <w:div w:id="225068912">
          <w:marLeft w:val="480"/>
          <w:marRight w:val="0"/>
          <w:marTop w:val="0"/>
          <w:marBottom w:val="0"/>
          <w:divBdr>
            <w:top w:val="none" w:sz="0" w:space="0" w:color="auto"/>
            <w:left w:val="none" w:sz="0" w:space="0" w:color="auto"/>
            <w:bottom w:val="none" w:sz="0" w:space="0" w:color="auto"/>
            <w:right w:val="none" w:sz="0" w:space="0" w:color="auto"/>
          </w:divBdr>
        </w:div>
        <w:div w:id="248274416">
          <w:marLeft w:val="480"/>
          <w:marRight w:val="0"/>
          <w:marTop w:val="0"/>
          <w:marBottom w:val="0"/>
          <w:divBdr>
            <w:top w:val="none" w:sz="0" w:space="0" w:color="auto"/>
            <w:left w:val="none" w:sz="0" w:space="0" w:color="auto"/>
            <w:bottom w:val="none" w:sz="0" w:space="0" w:color="auto"/>
            <w:right w:val="none" w:sz="0" w:space="0" w:color="auto"/>
          </w:divBdr>
        </w:div>
        <w:div w:id="268591627">
          <w:marLeft w:val="480"/>
          <w:marRight w:val="0"/>
          <w:marTop w:val="0"/>
          <w:marBottom w:val="0"/>
          <w:divBdr>
            <w:top w:val="none" w:sz="0" w:space="0" w:color="auto"/>
            <w:left w:val="none" w:sz="0" w:space="0" w:color="auto"/>
            <w:bottom w:val="none" w:sz="0" w:space="0" w:color="auto"/>
            <w:right w:val="none" w:sz="0" w:space="0" w:color="auto"/>
          </w:divBdr>
        </w:div>
        <w:div w:id="280692862">
          <w:marLeft w:val="480"/>
          <w:marRight w:val="0"/>
          <w:marTop w:val="0"/>
          <w:marBottom w:val="0"/>
          <w:divBdr>
            <w:top w:val="none" w:sz="0" w:space="0" w:color="auto"/>
            <w:left w:val="none" w:sz="0" w:space="0" w:color="auto"/>
            <w:bottom w:val="none" w:sz="0" w:space="0" w:color="auto"/>
            <w:right w:val="none" w:sz="0" w:space="0" w:color="auto"/>
          </w:divBdr>
        </w:div>
        <w:div w:id="808205560">
          <w:marLeft w:val="480"/>
          <w:marRight w:val="0"/>
          <w:marTop w:val="0"/>
          <w:marBottom w:val="0"/>
          <w:divBdr>
            <w:top w:val="none" w:sz="0" w:space="0" w:color="auto"/>
            <w:left w:val="none" w:sz="0" w:space="0" w:color="auto"/>
            <w:bottom w:val="none" w:sz="0" w:space="0" w:color="auto"/>
            <w:right w:val="none" w:sz="0" w:space="0" w:color="auto"/>
          </w:divBdr>
        </w:div>
        <w:div w:id="1083336904">
          <w:marLeft w:val="480"/>
          <w:marRight w:val="0"/>
          <w:marTop w:val="0"/>
          <w:marBottom w:val="0"/>
          <w:divBdr>
            <w:top w:val="none" w:sz="0" w:space="0" w:color="auto"/>
            <w:left w:val="none" w:sz="0" w:space="0" w:color="auto"/>
            <w:bottom w:val="none" w:sz="0" w:space="0" w:color="auto"/>
            <w:right w:val="none" w:sz="0" w:space="0" w:color="auto"/>
          </w:divBdr>
        </w:div>
        <w:div w:id="1286277792">
          <w:marLeft w:val="480"/>
          <w:marRight w:val="0"/>
          <w:marTop w:val="0"/>
          <w:marBottom w:val="0"/>
          <w:divBdr>
            <w:top w:val="none" w:sz="0" w:space="0" w:color="auto"/>
            <w:left w:val="none" w:sz="0" w:space="0" w:color="auto"/>
            <w:bottom w:val="none" w:sz="0" w:space="0" w:color="auto"/>
            <w:right w:val="none" w:sz="0" w:space="0" w:color="auto"/>
          </w:divBdr>
        </w:div>
        <w:div w:id="1320772780">
          <w:marLeft w:val="480"/>
          <w:marRight w:val="0"/>
          <w:marTop w:val="0"/>
          <w:marBottom w:val="0"/>
          <w:divBdr>
            <w:top w:val="none" w:sz="0" w:space="0" w:color="auto"/>
            <w:left w:val="none" w:sz="0" w:space="0" w:color="auto"/>
            <w:bottom w:val="none" w:sz="0" w:space="0" w:color="auto"/>
            <w:right w:val="none" w:sz="0" w:space="0" w:color="auto"/>
          </w:divBdr>
        </w:div>
        <w:div w:id="1371152947">
          <w:marLeft w:val="480"/>
          <w:marRight w:val="0"/>
          <w:marTop w:val="0"/>
          <w:marBottom w:val="0"/>
          <w:divBdr>
            <w:top w:val="none" w:sz="0" w:space="0" w:color="auto"/>
            <w:left w:val="none" w:sz="0" w:space="0" w:color="auto"/>
            <w:bottom w:val="none" w:sz="0" w:space="0" w:color="auto"/>
            <w:right w:val="none" w:sz="0" w:space="0" w:color="auto"/>
          </w:divBdr>
        </w:div>
        <w:div w:id="1419794449">
          <w:marLeft w:val="480"/>
          <w:marRight w:val="0"/>
          <w:marTop w:val="0"/>
          <w:marBottom w:val="0"/>
          <w:divBdr>
            <w:top w:val="none" w:sz="0" w:space="0" w:color="auto"/>
            <w:left w:val="none" w:sz="0" w:space="0" w:color="auto"/>
            <w:bottom w:val="none" w:sz="0" w:space="0" w:color="auto"/>
            <w:right w:val="none" w:sz="0" w:space="0" w:color="auto"/>
          </w:divBdr>
          <w:divsChild>
            <w:div w:id="67846866">
              <w:marLeft w:val="0"/>
              <w:marRight w:val="0"/>
              <w:marTop w:val="0"/>
              <w:marBottom w:val="0"/>
              <w:divBdr>
                <w:top w:val="none" w:sz="0" w:space="0" w:color="auto"/>
                <w:left w:val="none" w:sz="0" w:space="0" w:color="auto"/>
                <w:bottom w:val="none" w:sz="0" w:space="0" w:color="auto"/>
                <w:right w:val="none" w:sz="0" w:space="0" w:color="auto"/>
              </w:divBdr>
            </w:div>
            <w:div w:id="613364914">
              <w:marLeft w:val="0"/>
              <w:marRight w:val="0"/>
              <w:marTop w:val="0"/>
              <w:marBottom w:val="0"/>
              <w:divBdr>
                <w:top w:val="none" w:sz="0" w:space="0" w:color="auto"/>
                <w:left w:val="none" w:sz="0" w:space="0" w:color="auto"/>
                <w:bottom w:val="none" w:sz="0" w:space="0" w:color="auto"/>
                <w:right w:val="none" w:sz="0" w:space="0" w:color="auto"/>
              </w:divBdr>
            </w:div>
          </w:divsChild>
        </w:div>
        <w:div w:id="1489782805">
          <w:marLeft w:val="480"/>
          <w:marRight w:val="0"/>
          <w:marTop w:val="0"/>
          <w:marBottom w:val="0"/>
          <w:divBdr>
            <w:top w:val="none" w:sz="0" w:space="0" w:color="auto"/>
            <w:left w:val="none" w:sz="0" w:space="0" w:color="auto"/>
            <w:bottom w:val="none" w:sz="0" w:space="0" w:color="auto"/>
            <w:right w:val="none" w:sz="0" w:space="0" w:color="auto"/>
          </w:divBdr>
        </w:div>
        <w:div w:id="1568801362">
          <w:marLeft w:val="480"/>
          <w:marRight w:val="0"/>
          <w:marTop w:val="0"/>
          <w:marBottom w:val="0"/>
          <w:divBdr>
            <w:top w:val="none" w:sz="0" w:space="0" w:color="auto"/>
            <w:left w:val="none" w:sz="0" w:space="0" w:color="auto"/>
            <w:bottom w:val="none" w:sz="0" w:space="0" w:color="auto"/>
            <w:right w:val="none" w:sz="0" w:space="0" w:color="auto"/>
          </w:divBdr>
        </w:div>
        <w:div w:id="2011056985">
          <w:marLeft w:val="480"/>
          <w:marRight w:val="0"/>
          <w:marTop w:val="0"/>
          <w:marBottom w:val="0"/>
          <w:divBdr>
            <w:top w:val="none" w:sz="0" w:space="0" w:color="auto"/>
            <w:left w:val="none" w:sz="0" w:space="0" w:color="auto"/>
            <w:bottom w:val="none" w:sz="0" w:space="0" w:color="auto"/>
            <w:right w:val="none" w:sz="0" w:space="0" w:color="auto"/>
          </w:divBdr>
        </w:div>
        <w:div w:id="2050035321">
          <w:marLeft w:val="480"/>
          <w:marRight w:val="0"/>
          <w:marTop w:val="0"/>
          <w:marBottom w:val="0"/>
          <w:divBdr>
            <w:top w:val="none" w:sz="0" w:space="0" w:color="auto"/>
            <w:left w:val="none" w:sz="0" w:space="0" w:color="auto"/>
            <w:bottom w:val="none" w:sz="0" w:space="0" w:color="auto"/>
            <w:right w:val="none" w:sz="0" w:space="0" w:color="auto"/>
          </w:divBdr>
        </w:div>
        <w:div w:id="2069985965">
          <w:marLeft w:val="480"/>
          <w:marRight w:val="0"/>
          <w:marTop w:val="0"/>
          <w:marBottom w:val="0"/>
          <w:divBdr>
            <w:top w:val="none" w:sz="0" w:space="0" w:color="auto"/>
            <w:left w:val="none" w:sz="0" w:space="0" w:color="auto"/>
            <w:bottom w:val="none" w:sz="0" w:space="0" w:color="auto"/>
            <w:right w:val="none" w:sz="0" w:space="0" w:color="auto"/>
          </w:divBdr>
        </w:div>
        <w:div w:id="2096441408">
          <w:marLeft w:val="480"/>
          <w:marRight w:val="0"/>
          <w:marTop w:val="0"/>
          <w:marBottom w:val="0"/>
          <w:divBdr>
            <w:top w:val="none" w:sz="0" w:space="0" w:color="auto"/>
            <w:left w:val="none" w:sz="0" w:space="0" w:color="auto"/>
            <w:bottom w:val="none" w:sz="0" w:space="0" w:color="auto"/>
            <w:right w:val="none" w:sz="0" w:space="0" w:color="auto"/>
          </w:divBdr>
        </w:div>
      </w:divsChild>
    </w:div>
    <w:div w:id="500433845">
      <w:bodyDiv w:val="1"/>
      <w:marLeft w:val="0"/>
      <w:marRight w:val="0"/>
      <w:marTop w:val="0"/>
      <w:marBottom w:val="0"/>
      <w:divBdr>
        <w:top w:val="none" w:sz="0" w:space="0" w:color="auto"/>
        <w:left w:val="none" w:sz="0" w:space="0" w:color="auto"/>
        <w:bottom w:val="none" w:sz="0" w:space="0" w:color="auto"/>
        <w:right w:val="none" w:sz="0" w:space="0" w:color="auto"/>
      </w:divBdr>
      <w:divsChild>
        <w:div w:id="50151694">
          <w:marLeft w:val="640"/>
          <w:marRight w:val="0"/>
          <w:marTop w:val="0"/>
          <w:marBottom w:val="0"/>
          <w:divBdr>
            <w:top w:val="none" w:sz="0" w:space="0" w:color="auto"/>
            <w:left w:val="none" w:sz="0" w:space="0" w:color="auto"/>
            <w:bottom w:val="none" w:sz="0" w:space="0" w:color="auto"/>
            <w:right w:val="none" w:sz="0" w:space="0" w:color="auto"/>
          </w:divBdr>
        </w:div>
        <w:div w:id="197663175">
          <w:marLeft w:val="640"/>
          <w:marRight w:val="0"/>
          <w:marTop w:val="0"/>
          <w:marBottom w:val="0"/>
          <w:divBdr>
            <w:top w:val="none" w:sz="0" w:space="0" w:color="auto"/>
            <w:left w:val="none" w:sz="0" w:space="0" w:color="auto"/>
            <w:bottom w:val="none" w:sz="0" w:space="0" w:color="auto"/>
            <w:right w:val="none" w:sz="0" w:space="0" w:color="auto"/>
          </w:divBdr>
        </w:div>
        <w:div w:id="222370985">
          <w:marLeft w:val="640"/>
          <w:marRight w:val="0"/>
          <w:marTop w:val="0"/>
          <w:marBottom w:val="0"/>
          <w:divBdr>
            <w:top w:val="none" w:sz="0" w:space="0" w:color="auto"/>
            <w:left w:val="none" w:sz="0" w:space="0" w:color="auto"/>
            <w:bottom w:val="none" w:sz="0" w:space="0" w:color="auto"/>
            <w:right w:val="none" w:sz="0" w:space="0" w:color="auto"/>
          </w:divBdr>
        </w:div>
        <w:div w:id="314264147">
          <w:marLeft w:val="640"/>
          <w:marRight w:val="0"/>
          <w:marTop w:val="0"/>
          <w:marBottom w:val="0"/>
          <w:divBdr>
            <w:top w:val="none" w:sz="0" w:space="0" w:color="auto"/>
            <w:left w:val="none" w:sz="0" w:space="0" w:color="auto"/>
            <w:bottom w:val="none" w:sz="0" w:space="0" w:color="auto"/>
            <w:right w:val="none" w:sz="0" w:space="0" w:color="auto"/>
          </w:divBdr>
        </w:div>
        <w:div w:id="468325819">
          <w:marLeft w:val="640"/>
          <w:marRight w:val="0"/>
          <w:marTop w:val="0"/>
          <w:marBottom w:val="0"/>
          <w:divBdr>
            <w:top w:val="none" w:sz="0" w:space="0" w:color="auto"/>
            <w:left w:val="none" w:sz="0" w:space="0" w:color="auto"/>
            <w:bottom w:val="none" w:sz="0" w:space="0" w:color="auto"/>
            <w:right w:val="none" w:sz="0" w:space="0" w:color="auto"/>
          </w:divBdr>
        </w:div>
        <w:div w:id="522287431">
          <w:marLeft w:val="640"/>
          <w:marRight w:val="0"/>
          <w:marTop w:val="0"/>
          <w:marBottom w:val="0"/>
          <w:divBdr>
            <w:top w:val="none" w:sz="0" w:space="0" w:color="auto"/>
            <w:left w:val="none" w:sz="0" w:space="0" w:color="auto"/>
            <w:bottom w:val="none" w:sz="0" w:space="0" w:color="auto"/>
            <w:right w:val="none" w:sz="0" w:space="0" w:color="auto"/>
          </w:divBdr>
        </w:div>
        <w:div w:id="668144936">
          <w:marLeft w:val="640"/>
          <w:marRight w:val="0"/>
          <w:marTop w:val="0"/>
          <w:marBottom w:val="0"/>
          <w:divBdr>
            <w:top w:val="none" w:sz="0" w:space="0" w:color="auto"/>
            <w:left w:val="none" w:sz="0" w:space="0" w:color="auto"/>
            <w:bottom w:val="none" w:sz="0" w:space="0" w:color="auto"/>
            <w:right w:val="none" w:sz="0" w:space="0" w:color="auto"/>
          </w:divBdr>
        </w:div>
        <w:div w:id="835613600">
          <w:marLeft w:val="640"/>
          <w:marRight w:val="0"/>
          <w:marTop w:val="0"/>
          <w:marBottom w:val="0"/>
          <w:divBdr>
            <w:top w:val="none" w:sz="0" w:space="0" w:color="auto"/>
            <w:left w:val="none" w:sz="0" w:space="0" w:color="auto"/>
            <w:bottom w:val="none" w:sz="0" w:space="0" w:color="auto"/>
            <w:right w:val="none" w:sz="0" w:space="0" w:color="auto"/>
          </w:divBdr>
        </w:div>
        <w:div w:id="1090740951">
          <w:marLeft w:val="640"/>
          <w:marRight w:val="0"/>
          <w:marTop w:val="0"/>
          <w:marBottom w:val="0"/>
          <w:divBdr>
            <w:top w:val="none" w:sz="0" w:space="0" w:color="auto"/>
            <w:left w:val="none" w:sz="0" w:space="0" w:color="auto"/>
            <w:bottom w:val="none" w:sz="0" w:space="0" w:color="auto"/>
            <w:right w:val="none" w:sz="0" w:space="0" w:color="auto"/>
          </w:divBdr>
        </w:div>
        <w:div w:id="1359089372">
          <w:marLeft w:val="640"/>
          <w:marRight w:val="0"/>
          <w:marTop w:val="0"/>
          <w:marBottom w:val="0"/>
          <w:divBdr>
            <w:top w:val="none" w:sz="0" w:space="0" w:color="auto"/>
            <w:left w:val="none" w:sz="0" w:space="0" w:color="auto"/>
            <w:bottom w:val="none" w:sz="0" w:space="0" w:color="auto"/>
            <w:right w:val="none" w:sz="0" w:space="0" w:color="auto"/>
          </w:divBdr>
        </w:div>
        <w:div w:id="1778720634">
          <w:marLeft w:val="640"/>
          <w:marRight w:val="0"/>
          <w:marTop w:val="0"/>
          <w:marBottom w:val="0"/>
          <w:divBdr>
            <w:top w:val="none" w:sz="0" w:space="0" w:color="auto"/>
            <w:left w:val="none" w:sz="0" w:space="0" w:color="auto"/>
            <w:bottom w:val="none" w:sz="0" w:space="0" w:color="auto"/>
            <w:right w:val="none" w:sz="0" w:space="0" w:color="auto"/>
          </w:divBdr>
        </w:div>
        <w:div w:id="1812209039">
          <w:marLeft w:val="640"/>
          <w:marRight w:val="0"/>
          <w:marTop w:val="0"/>
          <w:marBottom w:val="0"/>
          <w:divBdr>
            <w:top w:val="none" w:sz="0" w:space="0" w:color="auto"/>
            <w:left w:val="none" w:sz="0" w:space="0" w:color="auto"/>
            <w:bottom w:val="none" w:sz="0" w:space="0" w:color="auto"/>
            <w:right w:val="none" w:sz="0" w:space="0" w:color="auto"/>
          </w:divBdr>
        </w:div>
        <w:div w:id="1868256263">
          <w:marLeft w:val="640"/>
          <w:marRight w:val="0"/>
          <w:marTop w:val="0"/>
          <w:marBottom w:val="0"/>
          <w:divBdr>
            <w:top w:val="none" w:sz="0" w:space="0" w:color="auto"/>
            <w:left w:val="none" w:sz="0" w:space="0" w:color="auto"/>
            <w:bottom w:val="none" w:sz="0" w:space="0" w:color="auto"/>
            <w:right w:val="none" w:sz="0" w:space="0" w:color="auto"/>
          </w:divBdr>
        </w:div>
        <w:div w:id="1883400700">
          <w:marLeft w:val="640"/>
          <w:marRight w:val="0"/>
          <w:marTop w:val="0"/>
          <w:marBottom w:val="0"/>
          <w:divBdr>
            <w:top w:val="none" w:sz="0" w:space="0" w:color="auto"/>
            <w:left w:val="none" w:sz="0" w:space="0" w:color="auto"/>
            <w:bottom w:val="none" w:sz="0" w:space="0" w:color="auto"/>
            <w:right w:val="none" w:sz="0" w:space="0" w:color="auto"/>
          </w:divBdr>
        </w:div>
        <w:div w:id="1973098307">
          <w:marLeft w:val="640"/>
          <w:marRight w:val="0"/>
          <w:marTop w:val="0"/>
          <w:marBottom w:val="0"/>
          <w:divBdr>
            <w:top w:val="none" w:sz="0" w:space="0" w:color="auto"/>
            <w:left w:val="none" w:sz="0" w:space="0" w:color="auto"/>
            <w:bottom w:val="none" w:sz="0" w:space="0" w:color="auto"/>
            <w:right w:val="none" w:sz="0" w:space="0" w:color="auto"/>
          </w:divBdr>
        </w:div>
        <w:div w:id="2028870386">
          <w:marLeft w:val="640"/>
          <w:marRight w:val="0"/>
          <w:marTop w:val="0"/>
          <w:marBottom w:val="0"/>
          <w:divBdr>
            <w:top w:val="none" w:sz="0" w:space="0" w:color="auto"/>
            <w:left w:val="none" w:sz="0" w:space="0" w:color="auto"/>
            <w:bottom w:val="none" w:sz="0" w:space="0" w:color="auto"/>
            <w:right w:val="none" w:sz="0" w:space="0" w:color="auto"/>
          </w:divBdr>
        </w:div>
        <w:div w:id="2061322961">
          <w:marLeft w:val="640"/>
          <w:marRight w:val="0"/>
          <w:marTop w:val="0"/>
          <w:marBottom w:val="0"/>
          <w:divBdr>
            <w:top w:val="none" w:sz="0" w:space="0" w:color="auto"/>
            <w:left w:val="none" w:sz="0" w:space="0" w:color="auto"/>
            <w:bottom w:val="none" w:sz="0" w:space="0" w:color="auto"/>
            <w:right w:val="none" w:sz="0" w:space="0" w:color="auto"/>
          </w:divBdr>
        </w:div>
        <w:div w:id="2075810874">
          <w:marLeft w:val="640"/>
          <w:marRight w:val="0"/>
          <w:marTop w:val="0"/>
          <w:marBottom w:val="0"/>
          <w:divBdr>
            <w:top w:val="none" w:sz="0" w:space="0" w:color="auto"/>
            <w:left w:val="none" w:sz="0" w:space="0" w:color="auto"/>
            <w:bottom w:val="none" w:sz="0" w:space="0" w:color="auto"/>
            <w:right w:val="none" w:sz="0" w:space="0" w:color="auto"/>
          </w:divBdr>
        </w:div>
      </w:divsChild>
    </w:div>
    <w:div w:id="507064962">
      <w:marLeft w:val="480"/>
      <w:marRight w:val="0"/>
      <w:marTop w:val="0"/>
      <w:marBottom w:val="0"/>
      <w:divBdr>
        <w:top w:val="none" w:sz="0" w:space="0" w:color="auto"/>
        <w:left w:val="none" w:sz="0" w:space="0" w:color="auto"/>
        <w:bottom w:val="none" w:sz="0" w:space="0" w:color="auto"/>
        <w:right w:val="none" w:sz="0" w:space="0" w:color="auto"/>
      </w:divBdr>
    </w:div>
    <w:div w:id="510490626">
      <w:marLeft w:val="480"/>
      <w:marRight w:val="0"/>
      <w:marTop w:val="0"/>
      <w:marBottom w:val="0"/>
      <w:divBdr>
        <w:top w:val="none" w:sz="0" w:space="0" w:color="auto"/>
        <w:left w:val="none" w:sz="0" w:space="0" w:color="auto"/>
        <w:bottom w:val="none" w:sz="0" w:space="0" w:color="auto"/>
        <w:right w:val="none" w:sz="0" w:space="0" w:color="auto"/>
      </w:divBdr>
    </w:div>
    <w:div w:id="536700880">
      <w:bodyDiv w:val="1"/>
      <w:marLeft w:val="0"/>
      <w:marRight w:val="0"/>
      <w:marTop w:val="0"/>
      <w:marBottom w:val="0"/>
      <w:divBdr>
        <w:top w:val="none" w:sz="0" w:space="0" w:color="auto"/>
        <w:left w:val="none" w:sz="0" w:space="0" w:color="auto"/>
        <w:bottom w:val="none" w:sz="0" w:space="0" w:color="auto"/>
        <w:right w:val="none" w:sz="0" w:space="0" w:color="auto"/>
      </w:divBdr>
      <w:divsChild>
        <w:div w:id="61876662">
          <w:marLeft w:val="640"/>
          <w:marRight w:val="0"/>
          <w:marTop w:val="0"/>
          <w:marBottom w:val="0"/>
          <w:divBdr>
            <w:top w:val="none" w:sz="0" w:space="0" w:color="auto"/>
            <w:left w:val="none" w:sz="0" w:space="0" w:color="auto"/>
            <w:bottom w:val="none" w:sz="0" w:space="0" w:color="auto"/>
            <w:right w:val="none" w:sz="0" w:space="0" w:color="auto"/>
          </w:divBdr>
        </w:div>
        <w:div w:id="86776953">
          <w:marLeft w:val="640"/>
          <w:marRight w:val="0"/>
          <w:marTop w:val="0"/>
          <w:marBottom w:val="0"/>
          <w:divBdr>
            <w:top w:val="none" w:sz="0" w:space="0" w:color="auto"/>
            <w:left w:val="none" w:sz="0" w:space="0" w:color="auto"/>
            <w:bottom w:val="none" w:sz="0" w:space="0" w:color="auto"/>
            <w:right w:val="none" w:sz="0" w:space="0" w:color="auto"/>
          </w:divBdr>
        </w:div>
        <w:div w:id="229968087">
          <w:marLeft w:val="640"/>
          <w:marRight w:val="0"/>
          <w:marTop w:val="0"/>
          <w:marBottom w:val="0"/>
          <w:divBdr>
            <w:top w:val="none" w:sz="0" w:space="0" w:color="auto"/>
            <w:left w:val="none" w:sz="0" w:space="0" w:color="auto"/>
            <w:bottom w:val="none" w:sz="0" w:space="0" w:color="auto"/>
            <w:right w:val="none" w:sz="0" w:space="0" w:color="auto"/>
          </w:divBdr>
        </w:div>
        <w:div w:id="258871936">
          <w:marLeft w:val="640"/>
          <w:marRight w:val="0"/>
          <w:marTop w:val="0"/>
          <w:marBottom w:val="0"/>
          <w:divBdr>
            <w:top w:val="none" w:sz="0" w:space="0" w:color="auto"/>
            <w:left w:val="none" w:sz="0" w:space="0" w:color="auto"/>
            <w:bottom w:val="none" w:sz="0" w:space="0" w:color="auto"/>
            <w:right w:val="none" w:sz="0" w:space="0" w:color="auto"/>
          </w:divBdr>
        </w:div>
        <w:div w:id="329990974">
          <w:marLeft w:val="640"/>
          <w:marRight w:val="0"/>
          <w:marTop w:val="0"/>
          <w:marBottom w:val="0"/>
          <w:divBdr>
            <w:top w:val="none" w:sz="0" w:space="0" w:color="auto"/>
            <w:left w:val="none" w:sz="0" w:space="0" w:color="auto"/>
            <w:bottom w:val="none" w:sz="0" w:space="0" w:color="auto"/>
            <w:right w:val="none" w:sz="0" w:space="0" w:color="auto"/>
          </w:divBdr>
        </w:div>
        <w:div w:id="476722564">
          <w:marLeft w:val="640"/>
          <w:marRight w:val="0"/>
          <w:marTop w:val="0"/>
          <w:marBottom w:val="0"/>
          <w:divBdr>
            <w:top w:val="none" w:sz="0" w:space="0" w:color="auto"/>
            <w:left w:val="none" w:sz="0" w:space="0" w:color="auto"/>
            <w:bottom w:val="none" w:sz="0" w:space="0" w:color="auto"/>
            <w:right w:val="none" w:sz="0" w:space="0" w:color="auto"/>
          </w:divBdr>
        </w:div>
        <w:div w:id="477496990">
          <w:marLeft w:val="640"/>
          <w:marRight w:val="0"/>
          <w:marTop w:val="0"/>
          <w:marBottom w:val="0"/>
          <w:divBdr>
            <w:top w:val="none" w:sz="0" w:space="0" w:color="auto"/>
            <w:left w:val="none" w:sz="0" w:space="0" w:color="auto"/>
            <w:bottom w:val="none" w:sz="0" w:space="0" w:color="auto"/>
            <w:right w:val="none" w:sz="0" w:space="0" w:color="auto"/>
          </w:divBdr>
        </w:div>
        <w:div w:id="524295537">
          <w:marLeft w:val="640"/>
          <w:marRight w:val="0"/>
          <w:marTop w:val="0"/>
          <w:marBottom w:val="0"/>
          <w:divBdr>
            <w:top w:val="none" w:sz="0" w:space="0" w:color="auto"/>
            <w:left w:val="none" w:sz="0" w:space="0" w:color="auto"/>
            <w:bottom w:val="none" w:sz="0" w:space="0" w:color="auto"/>
            <w:right w:val="none" w:sz="0" w:space="0" w:color="auto"/>
          </w:divBdr>
        </w:div>
        <w:div w:id="584462596">
          <w:marLeft w:val="640"/>
          <w:marRight w:val="0"/>
          <w:marTop w:val="0"/>
          <w:marBottom w:val="0"/>
          <w:divBdr>
            <w:top w:val="none" w:sz="0" w:space="0" w:color="auto"/>
            <w:left w:val="none" w:sz="0" w:space="0" w:color="auto"/>
            <w:bottom w:val="none" w:sz="0" w:space="0" w:color="auto"/>
            <w:right w:val="none" w:sz="0" w:space="0" w:color="auto"/>
          </w:divBdr>
        </w:div>
        <w:div w:id="749544617">
          <w:marLeft w:val="640"/>
          <w:marRight w:val="0"/>
          <w:marTop w:val="0"/>
          <w:marBottom w:val="0"/>
          <w:divBdr>
            <w:top w:val="none" w:sz="0" w:space="0" w:color="auto"/>
            <w:left w:val="none" w:sz="0" w:space="0" w:color="auto"/>
            <w:bottom w:val="none" w:sz="0" w:space="0" w:color="auto"/>
            <w:right w:val="none" w:sz="0" w:space="0" w:color="auto"/>
          </w:divBdr>
        </w:div>
        <w:div w:id="788202786">
          <w:marLeft w:val="640"/>
          <w:marRight w:val="0"/>
          <w:marTop w:val="0"/>
          <w:marBottom w:val="0"/>
          <w:divBdr>
            <w:top w:val="none" w:sz="0" w:space="0" w:color="auto"/>
            <w:left w:val="none" w:sz="0" w:space="0" w:color="auto"/>
            <w:bottom w:val="none" w:sz="0" w:space="0" w:color="auto"/>
            <w:right w:val="none" w:sz="0" w:space="0" w:color="auto"/>
          </w:divBdr>
        </w:div>
        <w:div w:id="839278177">
          <w:marLeft w:val="640"/>
          <w:marRight w:val="0"/>
          <w:marTop w:val="0"/>
          <w:marBottom w:val="0"/>
          <w:divBdr>
            <w:top w:val="none" w:sz="0" w:space="0" w:color="auto"/>
            <w:left w:val="none" w:sz="0" w:space="0" w:color="auto"/>
            <w:bottom w:val="none" w:sz="0" w:space="0" w:color="auto"/>
            <w:right w:val="none" w:sz="0" w:space="0" w:color="auto"/>
          </w:divBdr>
        </w:div>
        <w:div w:id="1096947320">
          <w:marLeft w:val="640"/>
          <w:marRight w:val="0"/>
          <w:marTop w:val="0"/>
          <w:marBottom w:val="0"/>
          <w:divBdr>
            <w:top w:val="none" w:sz="0" w:space="0" w:color="auto"/>
            <w:left w:val="none" w:sz="0" w:space="0" w:color="auto"/>
            <w:bottom w:val="none" w:sz="0" w:space="0" w:color="auto"/>
            <w:right w:val="none" w:sz="0" w:space="0" w:color="auto"/>
          </w:divBdr>
        </w:div>
        <w:div w:id="1131363766">
          <w:marLeft w:val="640"/>
          <w:marRight w:val="0"/>
          <w:marTop w:val="0"/>
          <w:marBottom w:val="0"/>
          <w:divBdr>
            <w:top w:val="none" w:sz="0" w:space="0" w:color="auto"/>
            <w:left w:val="none" w:sz="0" w:space="0" w:color="auto"/>
            <w:bottom w:val="none" w:sz="0" w:space="0" w:color="auto"/>
            <w:right w:val="none" w:sz="0" w:space="0" w:color="auto"/>
          </w:divBdr>
        </w:div>
        <w:div w:id="1160855061">
          <w:marLeft w:val="640"/>
          <w:marRight w:val="0"/>
          <w:marTop w:val="0"/>
          <w:marBottom w:val="0"/>
          <w:divBdr>
            <w:top w:val="none" w:sz="0" w:space="0" w:color="auto"/>
            <w:left w:val="none" w:sz="0" w:space="0" w:color="auto"/>
            <w:bottom w:val="none" w:sz="0" w:space="0" w:color="auto"/>
            <w:right w:val="none" w:sz="0" w:space="0" w:color="auto"/>
          </w:divBdr>
        </w:div>
        <w:div w:id="1416437119">
          <w:marLeft w:val="640"/>
          <w:marRight w:val="0"/>
          <w:marTop w:val="0"/>
          <w:marBottom w:val="0"/>
          <w:divBdr>
            <w:top w:val="none" w:sz="0" w:space="0" w:color="auto"/>
            <w:left w:val="none" w:sz="0" w:space="0" w:color="auto"/>
            <w:bottom w:val="none" w:sz="0" w:space="0" w:color="auto"/>
            <w:right w:val="none" w:sz="0" w:space="0" w:color="auto"/>
          </w:divBdr>
        </w:div>
        <w:div w:id="1983458347">
          <w:marLeft w:val="640"/>
          <w:marRight w:val="0"/>
          <w:marTop w:val="0"/>
          <w:marBottom w:val="0"/>
          <w:divBdr>
            <w:top w:val="none" w:sz="0" w:space="0" w:color="auto"/>
            <w:left w:val="none" w:sz="0" w:space="0" w:color="auto"/>
            <w:bottom w:val="none" w:sz="0" w:space="0" w:color="auto"/>
            <w:right w:val="none" w:sz="0" w:space="0" w:color="auto"/>
          </w:divBdr>
        </w:div>
        <w:div w:id="1998998245">
          <w:marLeft w:val="640"/>
          <w:marRight w:val="0"/>
          <w:marTop w:val="0"/>
          <w:marBottom w:val="0"/>
          <w:divBdr>
            <w:top w:val="none" w:sz="0" w:space="0" w:color="auto"/>
            <w:left w:val="none" w:sz="0" w:space="0" w:color="auto"/>
            <w:bottom w:val="none" w:sz="0" w:space="0" w:color="auto"/>
            <w:right w:val="none" w:sz="0" w:space="0" w:color="auto"/>
          </w:divBdr>
        </w:div>
      </w:divsChild>
    </w:div>
    <w:div w:id="554662232">
      <w:bodyDiv w:val="1"/>
      <w:marLeft w:val="0"/>
      <w:marRight w:val="0"/>
      <w:marTop w:val="0"/>
      <w:marBottom w:val="0"/>
      <w:divBdr>
        <w:top w:val="none" w:sz="0" w:space="0" w:color="auto"/>
        <w:left w:val="none" w:sz="0" w:space="0" w:color="auto"/>
        <w:bottom w:val="none" w:sz="0" w:space="0" w:color="auto"/>
        <w:right w:val="none" w:sz="0" w:space="0" w:color="auto"/>
      </w:divBdr>
      <w:divsChild>
        <w:div w:id="382216784">
          <w:marLeft w:val="0"/>
          <w:marRight w:val="0"/>
          <w:marTop w:val="0"/>
          <w:marBottom w:val="0"/>
          <w:divBdr>
            <w:top w:val="none" w:sz="0" w:space="0" w:color="auto"/>
            <w:left w:val="none" w:sz="0" w:space="0" w:color="auto"/>
            <w:bottom w:val="none" w:sz="0" w:space="0" w:color="auto"/>
            <w:right w:val="none" w:sz="0" w:space="0" w:color="auto"/>
          </w:divBdr>
          <w:divsChild>
            <w:div w:id="11601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8451">
      <w:bodyDiv w:val="1"/>
      <w:marLeft w:val="0"/>
      <w:marRight w:val="0"/>
      <w:marTop w:val="0"/>
      <w:marBottom w:val="0"/>
      <w:divBdr>
        <w:top w:val="none" w:sz="0" w:space="0" w:color="auto"/>
        <w:left w:val="none" w:sz="0" w:space="0" w:color="auto"/>
        <w:bottom w:val="none" w:sz="0" w:space="0" w:color="auto"/>
        <w:right w:val="none" w:sz="0" w:space="0" w:color="auto"/>
      </w:divBdr>
      <w:divsChild>
        <w:div w:id="1585802260">
          <w:marLeft w:val="0"/>
          <w:marRight w:val="0"/>
          <w:marTop w:val="0"/>
          <w:marBottom w:val="0"/>
          <w:divBdr>
            <w:top w:val="none" w:sz="0" w:space="0" w:color="auto"/>
            <w:left w:val="none" w:sz="0" w:space="0" w:color="auto"/>
            <w:bottom w:val="none" w:sz="0" w:space="0" w:color="auto"/>
            <w:right w:val="none" w:sz="0" w:space="0" w:color="auto"/>
          </w:divBdr>
          <w:divsChild>
            <w:div w:id="7939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5111">
      <w:bodyDiv w:val="1"/>
      <w:marLeft w:val="0"/>
      <w:marRight w:val="0"/>
      <w:marTop w:val="0"/>
      <w:marBottom w:val="0"/>
      <w:divBdr>
        <w:top w:val="none" w:sz="0" w:space="0" w:color="auto"/>
        <w:left w:val="none" w:sz="0" w:space="0" w:color="auto"/>
        <w:bottom w:val="none" w:sz="0" w:space="0" w:color="auto"/>
        <w:right w:val="none" w:sz="0" w:space="0" w:color="auto"/>
      </w:divBdr>
      <w:divsChild>
        <w:div w:id="18161826">
          <w:marLeft w:val="640"/>
          <w:marRight w:val="0"/>
          <w:marTop w:val="0"/>
          <w:marBottom w:val="0"/>
          <w:divBdr>
            <w:top w:val="none" w:sz="0" w:space="0" w:color="auto"/>
            <w:left w:val="none" w:sz="0" w:space="0" w:color="auto"/>
            <w:bottom w:val="none" w:sz="0" w:space="0" w:color="auto"/>
            <w:right w:val="none" w:sz="0" w:space="0" w:color="auto"/>
          </w:divBdr>
        </w:div>
        <w:div w:id="46150338">
          <w:marLeft w:val="640"/>
          <w:marRight w:val="0"/>
          <w:marTop w:val="0"/>
          <w:marBottom w:val="0"/>
          <w:divBdr>
            <w:top w:val="none" w:sz="0" w:space="0" w:color="auto"/>
            <w:left w:val="none" w:sz="0" w:space="0" w:color="auto"/>
            <w:bottom w:val="none" w:sz="0" w:space="0" w:color="auto"/>
            <w:right w:val="none" w:sz="0" w:space="0" w:color="auto"/>
          </w:divBdr>
        </w:div>
        <w:div w:id="135294180">
          <w:marLeft w:val="640"/>
          <w:marRight w:val="0"/>
          <w:marTop w:val="0"/>
          <w:marBottom w:val="0"/>
          <w:divBdr>
            <w:top w:val="none" w:sz="0" w:space="0" w:color="auto"/>
            <w:left w:val="none" w:sz="0" w:space="0" w:color="auto"/>
            <w:bottom w:val="none" w:sz="0" w:space="0" w:color="auto"/>
            <w:right w:val="none" w:sz="0" w:space="0" w:color="auto"/>
          </w:divBdr>
        </w:div>
        <w:div w:id="141653451">
          <w:marLeft w:val="640"/>
          <w:marRight w:val="0"/>
          <w:marTop w:val="0"/>
          <w:marBottom w:val="0"/>
          <w:divBdr>
            <w:top w:val="none" w:sz="0" w:space="0" w:color="auto"/>
            <w:left w:val="none" w:sz="0" w:space="0" w:color="auto"/>
            <w:bottom w:val="none" w:sz="0" w:space="0" w:color="auto"/>
            <w:right w:val="none" w:sz="0" w:space="0" w:color="auto"/>
          </w:divBdr>
        </w:div>
        <w:div w:id="516383855">
          <w:marLeft w:val="640"/>
          <w:marRight w:val="0"/>
          <w:marTop w:val="0"/>
          <w:marBottom w:val="0"/>
          <w:divBdr>
            <w:top w:val="none" w:sz="0" w:space="0" w:color="auto"/>
            <w:left w:val="none" w:sz="0" w:space="0" w:color="auto"/>
            <w:bottom w:val="none" w:sz="0" w:space="0" w:color="auto"/>
            <w:right w:val="none" w:sz="0" w:space="0" w:color="auto"/>
          </w:divBdr>
        </w:div>
        <w:div w:id="590814264">
          <w:marLeft w:val="640"/>
          <w:marRight w:val="0"/>
          <w:marTop w:val="0"/>
          <w:marBottom w:val="0"/>
          <w:divBdr>
            <w:top w:val="none" w:sz="0" w:space="0" w:color="auto"/>
            <w:left w:val="none" w:sz="0" w:space="0" w:color="auto"/>
            <w:bottom w:val="none" w:sz="0" w:space="0" w:color="auto"/>
            <w:right w:val="none" w:sz="0" w:space="0" w:color="auto"/>
          </w:divBdr>
        </w:div>
        <w:div w:id="646980568">
          <w:marLeft w:val="640"/>
          <w:marRight w:val="0"/>
          <w:marTop w:val="0"/>
          <w:marBottom w:val="0"/>
          <w:divBdr>
            <w:top w:val="none" w:sz="0" w:space="0" w:color="auto"/>
            <w:left w:val="none" w:sz="0" w:space="0" w:color="auto"/>
            <w:bottom w:val="none" w:sz="0" w:space="0" w:color="auto"/>
            <w:right w:val="none" w:sz="0" w:space="0" w:color="auto"/>
          </w:divBdr>
        </w:div>
        <w:div w:id="903445060">
          <w:marLeft w:val="640"/>
          <w:marRight w:val="0"/>
          <w:marTop w:val="0"/>
          <w:marBottom w:val="0"/>
          <w:divBdr>
            <w:top w:val="none" w:sz="0" w:space="0" w:color="auto"/>
            <w:left w:val="none" w:sz="0" w:space="0" w:color="auto"/>
            <w:bottom w:val="none" w:sz="0" w:space="0" w:color="auto"/>
            <w:right w:val="none" w:sz="0" w:space="0" w:color="auto"/>
          </w:divBdr>
        </w:div>
        <w:div w:id="1326516186">
          <w:marLeft w:val="640"/>
          <w:marRight w:val="0"/>
          <w:marTop w:val="0"/>
          <w:marBottom w:val="0"/>
          <w:divBdr>
            <w:top w:val="none" w:sz="0" w:space="0" w:color="auto"/>
            <w:left w:val="none" w:sz="0" w:space="0" w:color="auto"/>
            <w:bottom w:val="none" w:sz="0" w:space="0" w:color="auto"/>
            <w:right w:val="none" w:sz="0" w:space="0" w:color="auto"/>
          </w:divBdr>
        </w:div>
        <w:div w:id="1540774504">
          <w:marLeft w:val="640"/>
          <w:marRight w:val="0"/>
          <w:marTop w:val="0"/>
          <w:marBottom w:val="0"/>
          <w:divBdr>
            <w:top w:val="none" w:sz="0" w:space="0" w:color="auto"/>
            <w:left w:val="none" w:sz="0" w:space="0" w:color="auto"/>
            <w:bottom w:val="none" w:sz="0" w:space="0" w:color="auto"/>
            <w:right w:val="none" w:sz="0" w:space="0" w:color="auto"/>
          </w:divBdr>
        </w:div>
        <w:div w:id="1644501950">
          <w:marLeft w:val="640"/>
          <w:marRight w:val="0"/>
          <w:marTop w:val="0"/>
          <w:marBottom w:val="0"/>
          <w:divBdr>
            <w:top w:val="none" w:sz="0" w:space="0" w:color="auto"/>
            <w:left w:val="none" w:sz="0" w:space="0" w:color="auto"/>
            <w:bottom w:val="none" w:sz="0" w:space="0" w:color="auto"/>
            <w:right w:val="none" w:sz="0" w:space="0" w:color="auto"/>
          </w:divBdr>
        </w:div>
        <w:div w:id="1711221915">
          <w:marLeft w:val="640"/>
          <w:marRight w:val="0"/>
          <w:marTop w:val="0"/>
          <w:marBottom w:val="0"/>
          <w:divBdr>
            <w:top w:val="none" w:sz="0" w:space="0" w:color="auto"/>
            <w:left w:val="none" w:sz="0" w:space="0" w:color="auto"/>
            <w:bottom w:val="none" w:sz="0" w:space="0" w:color="auto"/>
            <w:right w:val="none" w:sz="0" w:space="0" w:color="auto"/>
          </w:divBdr>
        </w:div>
        <w:div w:id="1800686316">
          <w:marLeft w:val="640"/>
          <w:marRight w:val="0"/>
          <w:marTop w:val="0"/>
          <w:marBottom w:val="0"/>
          <w:divBdr>
            <w:top w:val="none" w:sz="0" w:space="0" w:color="auto"/>
            <w:left w:val="none" w:sz="0" w:space="0" w:color="auto"/>
            <w:bottom w:val="none" w:sz="0" w:space="0" w:color="auto"/>
            <w:right w:val="none" w:sz="0" w:space="0" w:color="auto"/>
          </w:divBdr>
        </w:div>
        <w:div w:id="1824466379">
          <w:marLeft w:val="640"/>
          <w:marRight w:val="0"/>
          <w:marTop w:val="0"/>
          <w:marBottom w:val="0"/>
          <w:divBdr>
            <w:top w:val="none" w:sz="0" w:space="0" w:color="auto"/>
            <w:left w:val="none" w:sz="0" w:space="0" w:color="auto"/>
            <w:bottom w:val="none" w:sz="0" w:space="0" w:color="auto"/>
            <w:right w:val="none" w:sz="0" w:space="0" w:color="auto"/>
          </w:divBdr>
        </w:div>
        <w:div w:id="1975940374">
          <w:marLeft w:val="640"/>
          <w:marRight w:val="0"/>
          <w:marTop w:val="0"/>
          <w:marBottom w:val="0"/>
          <w:divBdr>
            <w:top w:val="none" w:sz="0" w:space="0" w:color="auto"/>
            <w:left w:val="none" w:sz="0" w:space="0" w:color="auto"/>
            <w:bottom w:val="none" w:sz="0" w:space="0" w:color="auto"/>
            <w:right w:val="none" w:sz="0" w:space="0" w:color="auto"/>
          </w:divBdr>
        </w:div>
        <w:div w:id="1981840966">
          <w:marLeft w:val="640"/>
          <w:marRight w:val="0"/>
          <w:marTop w:val="0"/>
          <w:marBottom w:val="0"/>
          <w:divBdr>
            <w:top w:val="none" w:sz="0" w:space="0" w:color="auto"/>
            <w:left w:val="none" w:sz="0" w:space="0" w:color="auto"/>
            <w:bottom w:val="none" w:sz="0" w:space="0" w:color="auto"/>
            <w:right w:val="none" w:sz="0" w:space="0" w:color="auto"/>
          </w:divBdr>
        </w:div>
        <w:div w:id="1994945389">
          <w:marLeft w:val="640"/>
          <w:marRight w:val="0"/>
          <w:marTop w:val="0"/>
          <w:marBottom w:val="0"/>
          <w:divBdr>
            <w:top w:val="none" w:sz="0" w:space="0" w:color="auto"/>
            <w:left w:val="none" w:sz="0" w:space="0" w:color="auto"/>
            <w:bottom w:val="none" w:sz="0" w:space="0" w:color="auto"/>
            <w:right w:val="none" w:sz="0" w:space="0" w:color="auto"/>
          </w:divBdr>
        </w:div>
        <w:div w:id="2051296084">
          <w:marLeft w:val="640"/>
          <w:marRight w:val="0"/>
          <w:marTop w:val="0"/>
          <w:marBottom w:val="0"/>
          <w:divBdr>
            <w:top w:val="none" w:sz="0" w:space="0" w:color="auto"/>
            <w:left w:val="none" w:sz="0" w:space="0" w:color="auto"/>
            <w:bottom w:val="none" w:sz="0" w:space="0" w:color="auto"/>
            <w:right w:val="none" w:sz="0" w:space="0" w:color="auto"/>
          </w:divBdr>
        </w:div>
      </w:divsChild>
    </w:div>
    <w:div w:id="612713642">
      <w:marLeft w:val="480"/>
      <w:marRight w:val="0"/>
      <w:marTop w:val="0"/>
      <w:marBottom w:val="0"/>
      <w:divBdr>
        <w:top w:val="none" w:sz="0" w:space="0" w:color="auto"/>
        <w:left w:val="none" w:sz="0" w:space="0" w:color="auto"/>
        <w:bottom w:val="none" w:sz="0" w:space="0" w:color="auto"/>
        <w:right w:val="none" w:sz="0" w:space="0" w:color="auto"/>
      </w:divBdr>
    </w:div>
    <w:div w:id="628628376">
      <w:bodyDiv w:val="1"/>
      <w:marLeft w:val="0"/>
      <w:marRight w:val="0"/>
      <w:marTop w:val="0"/>
      <w:marBottom w:val="0"/>
      <w:divBdr>
        <w:top w:val="none" w:sz="0" w:space="0" w:color="auto"/>
        <w:left w:val="none" w:sz="0" w:space="0" w:color="auto"/>
        <w:bottom w:val="none" w:sz="0" w:space="0" w:color="auto"/>
        <w:right w:val="none" w:sz="0" w:space="0" w:color="auto"/>
      </w:divBdr>
      <w:divsChild>
        <w:div w:id="2088460312">
          <w:marLeft w:val="0"/>
          <w:marRight w:val="0"/>
          <w:marTop w:val="0"/>
          <w:marBottom w:val="0"/>
          <w:divBdr>
            <w:top w:val="none" w:sz="0" w:space="0" w:color="auto"/>
            <w:left w:val="none" w:sz="0" w:space="0" w:color="auto"/>
            <w:bottom w:val="none" w:sz="0" w:space="0" w:color="auto"/>
            <w:right w:val="none" w:sz="0" w:space="0" w:color="auto"/>
          </w:divBdr>
        </w:div>
      </w:divsChild>
    </w:div>
    <w:div w:id="630793251">
      <w:marLeft w:val="480"/>
      <w:marRight w:val="0"/>
      <w:marTop w:val="0"/>
      <w:marBottom w:val="0"/>
      <w:divBdr>
        <w:top w:val="none" w:sz="0" w:space="0" w:color="auto"/>
        <w:left w:val="none" w:sz="0" w:space="0" w:color="auto"/>
        <w:bottom w:val="none" w:sz="0" w:space="0" w:color="auto"/>
        <w:right w:val="none" w:sz="0" w:space="0" w:color="auto"/>
      </w:divBdr>
    </w:div>
    <w:div w:id="631135941">
      <w:bodyDiv w:val="1"/>
      <w:marLeft w:val="0"/>
      <w:marRight w:val="0"/>
      <w:marTop w:val="0"/>
      <w:marBottom w:val="0"/>
      <w:divBdr>
        <w:top w:val="none" w:sz="0" w:space="0" w:color="auto"/>
        <w:left w:val="none" w:sz="0" w:space="0" w:color="auto"/>
        <w:bottom w:val="none" w:sz="0" w:space="0" w:color="auto"/>
        <w:right w:val="none" w:sz="0" w:space="0" w:color="auto"/>
      </w:divBdr>
      <w:divsChild>
        <w:div w:id="988290534">
          <w:marLeft w:val="0"/>
          <w:marRight w:val="0"/>
          <w:marTop w:val="0"/>
          <w:marBottom w:val="0"/>
          <w:divBdr>
            <w:top w:val="none" w:sz="0" w:space="0" w:color="auto"/>
            <w:left w:val="none" w:sz="0" w:space="0" w:color="auto"/>
            <w:bottom w:val="none" w:sz="0" w:space="0" w:color="auto"/>
            <w:right w:val="none" w:sz="0" w:space="0" w:color="auto"/>
          </w:divBdr>
          <w:divsChild>
            <w:div w:id="10170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59603">
      <w:bodyDiv w:val="1"/>
      <w:marLeft w:val="0"/>
      <w:marRight w:val="0"/>
      <w:marTop w:val="0"/>
      <w:marBottom w:val="0"/>
      <w:divBdr>
        <w:top w:val="none" w:sz="0" w:space="0" w:color="auto"/>
        <w:left w:val="none" w:sz="0" w:space="0" w:color="auto"/>
        <w:bottom w:val="none" w:sz="0" w:space="0" w:color="auto"/>
        <w:right w:val="none" w:sz="0" w:space="0" w:color="auto"/>
      </w:divBdr>
    </w:div>
    <w:div w:id="646588672">
      <w:bodyDiv w:val="1"/>
      <w:marLeft w:val="0"/>
      <w:marRight w:val="0"/>
      <w:marTop w:val="0"/>
      <w:marBottom w:val="0"/>
      <w:divBdr>
        <w:top w:val="none" w:sz="0" w:space="0" w:color="auto"/>
        <w:left w:val="none" w:sz="0" w:space="0" w:color="auto"/>
        <w:bottom w:val="none" w:sz="0" w:space="0" w:color="auto"/>
        <w:right w:val="none" w:sz="0" w:space="0" w:color="auto"/>
      </w:divBdr>
    </w:div>
    <w:div w:id="653142603">
      <w:bodyDiv w:val="1"/>
      <w:marLeft w:val="0"/>
      <w:marRight w:val="0"/>
      <w:marTop w:val="0"/>
      <w:marBottom w:val="0"/>
      <w:divBdr>
        <w:top w:val="none" w:sz="0" w:space="0" w:color="auto"/>
        <w:left w:val="none" w:sz="0" w:space="0" w:color="auto"/>
        <w:bottom w:val="none" w:sz="0" w:space="0" w:color="auto"/>
        <w:right w:val="none" w:sz="0" w:space="0" w:color="auto"/>
      </w:divBdr>
      <w:divsChild>
        <w:div w:id="23874763">
          <w:marLeft w:val="480"/>
          <w:marRight w:val="0"/>
          <w:marTop w:val="0"/>
          <w:marBottom w:val="0"/>
          <w:divBdr>
            <w:top w:val="none" w:sz="0" w:space="0" w:color="auto"/>
            <w:left w:val="none" w:sz="0" w:space="0" w:color="auto"/>
            <w:bottom w:val="none" w:sz="0" w:space="0" w:color="auto"/>
            <w:right w:val="none" w:sz="0" w:space="0" w:color="auto"/>
          </w:divBdr>
        </w:div>
        <w:div w:id="98379327">
          <w:marLeft w:val="480"/>
          <w:marRight w:val="0"/>
          <w:marTop w:val="0"/>
          <w:marBottom w:val="0"/>
          <w:divBdr>
            <w:top w:val="none" w:sz="0" w:space="0" w:color="auto"/>
            <w:left w:val="none" w:sz="0" w:space="0" w:color="auto"/>
            <w:bottom w:val="none" w:sz="0" w:space="0" w:color="auto"/>
            <w:right w:val="none" w:sz="0" w:space="0" w:color="auto"/>
          </w:divBdr>
        </w:div>
        <w:div w:id="320234278">
          <w:marLeft w:val="480"/>
          <w:marRight w:val="0"/>
          <w:marTop w:val="0"/>
          <w:marBottom w:val="0"/>
          <w:divBdr>
            <w:top w:val="none" w:sz="0" w:space="0" w:color="auto"/>
            <w:left w:val="none" w:sz="0" w:space="0" w:color="auto"/>
            <w:bottom w:val="none" w:sz="0" w:space="0" w:color="auto"/>
            <w:right w:val="none" w:sz="0" w:space="0" w:color="auto"/>
          </w:divBdr>
        </w:div>
        <w:div w:id="576131738">
          <w:marLeft w:val="480"/>
          <w:marRight w:val="0"/>
          <w:marTop w:val="0"/>
          <w:marBottom w:val="0"/>
          <w:divBdr>
            <w:top w:val="none" w:sz="0" w:space="0" w:color="auto"/>
            <w:left w:val="none" w:sz="0" w:space="0" w:color="auto"/>
            <w:bottom w:val="none" w:sz="0" w:space="0" w:color="auto"/>
            <w:right w:val="none" w:sz="0" w:space="0" w:color="auto"/>
          </w:divBdr>
        </w:div>
        <w:div w:id="716859838">
          <w:marLeft w:val="480"/>
          <w:marRight w:val="0"/>
          <w:marTop w:val="0"/>
          <w:marBottom w:val="0"/>
          <w:divBdr>
            <w:top w:val="none" w:sz="0" w:space="0" w:color="auto"/>
            <w:left w:val="none" w:sz="0" w:space="0" w:color="auto"/>
            <w:bottom w:val="none" w:sz="0" w:space="0" w:color="auto"/>
            <w:right w:val="none" w:sz="0" w:space="0" w:color="auto"/>
          </w:divBdr>
        </w:div>
        <w:div w:id="730926471">
          <w:marLeft w:val="480"/>
          <w:marRight w:val="0"/>
          <w:marTop w:val="0"/>
          <w:marBottom w:val="0"/>
          <w:divBdr>
            <w:top w:val="none" w:sz="0" w:space="0" w:color="auto"/>
            <w:left w:val="none" w:sz="0" w:space="0" w:color="auto"/>
            <w:bottom w:val="none" w:sz="0" w:space="0" w:color="auto"/>
            <w:right w:val="none" w:sz="0" w:space="0" w:color="auto"/>
          </w:divBdr>
        </w:div>
        <w:div w:id="924414801">
          <w:marLeft w:val="480"/>
          <w:marRight w:val="0"/>
          <w:marTop w:val="0"/>
          <w:marBottom w:val="0"/>
          <w:divBdr>
            <w:top w:val="none" w:sz="0" w:space="0" w:color="auto"/>
            <w:left w:val="none" w:sz="0" w:space="0" w:color="auto"/>
            <w:bottom w:val="none" w:sz="0" w:space="0" w:color="auto"/>
            <w:right w:val="none" w:sz="0" w:space="0" w:color="auto"/>
          </w:divBdr>
        </w:div>
        <w:div w:id="1152673329">
          <w:marLeft w:val="480"/>
          <w:marRight w:val="0"/>
          <w:marTop w:val="0"/>
          <w:marBottom w:val="0"/>
          <w:divBdr>
            <w:top w:val="none" w:sz="0" w:space="0" w:color="auto"/>
            <w:left w:val="none" w:sz="0" w:space="0" w:color="auto"/>
            <w:bottom w:val="none" w:sz="0" w:space="0" w:color="auto"/>
            <w:right w:val="none" w:sz="0" w:space="0" w:color="auto"/>
          </w:divBdr>
        </w:div>
        <w:div w:id="1253008886">
          <w:marLeft w:val="480"/>
          <w:marRight w:val="0"/>
          <w:marTop w:val="0"/>
          <w:marBottom w:val="0"/>
          <w:divBdr>
            <w:top w:val="none" w:sz="0" w:space="0" w:color="auto"/>
            <w:left w:val="none" w:sz="0" w:space="0" w:color="auto"/>
            <w:bottom w:val="none" w:sz="0" w:space="0" w:color="auto"/>
            <w:right w:val="none" w:sz="0" w:space="0" w:color="auto"/>
          </w:divBdr>
        </w:div>
        <w:div w:id="1338117340">
          <w:marLeft w:val="480"/>
          <w:marRight w:val="0"/>
          <w:marTop w:val="0"/>
          <w:marBottom w:val="0"/>
          <w:divBdr>
            <w:top w:val="none" w:sz="0" w:space="0" w:color="auto"/>
            <w:left w:val="none" w:sz="0" w:space="0" w:color="auto"/>
            <w:bottom w:val="none" w:sz="0" w:space="0" w:color="auto"/>
            <w:right w:val="none" w:sz="0" w:space="0" w:color="auto"/>
          </w:divBdr>
        </w:div>
        <w:div w:id="1389842514">
          <w:marLeft w:val="480"/>
          <w:marRight w:val="0"/>
          <w:marTop w:val="0"/>
          <w:marBottom w:val="0"/>
          <w:divBdr>
            <w:top w:val="none" w:sz="0" w:space="0" w:color="auto"/>
            <w:left w:val="none" w:sz="0" w:space="0" w:color="auto"/>
            <w:bottom w:val="none" w:sz="0" w:space="0" w:color="auto"/>
            <w:right w:val="none" w:sz="0" w:space="0" w:color="auto"/>
          </w:divBdr>
        </w:div>
        <w:div w:id="1430466738">
          <w:marLeft w:val="480"/>
          <w:marRight w:val="0"/>
          <w:marTop w:val="0"/>
          <w:marBottom w:val="0"/>
          <w:divBdr>
            <w:top w:val="none" w:sz="0" w:space="0" w:color="auto"/>
            <w:left w:val="none" w:sz="0" w:space="0" w:color="auto"/>
            <w:bottom w:val="none" w:sz="0" w:space="0" w:color="auto"/>
            <w:right w:val="none" w:sz="0" w:space="0" w:color="auto"/>
          </w:divBdr>
        </w:div>
        <w:div w:id="1558197781">
          <w:marLeft w:val="480"/>
          <w:marRight w:val="0"/>
          <w:marTop w:val="0"/>
          <w:marBottom w:val="0"/>
          <w:divBdr>
            <w:top w:val="none" w:sz="0" w:space="0" w:color="auto"/>
            <w:left w:val="none" w:sz="0" w:space="0" w:color="auto"/>
            <w:bottom w:val="none" w:sz="0" w:space="0" w:color="auto"/>
            <w:right w:val="none" w:sz="0" w:space="0" w:color="auto"/>
          </w:divBdr>
        </w:div>
        <w:div w:id="1561794619">
          <w:marLeft w:val="480"/>
          <w:marRight w:val="0"/>
          <w:marTop w:val="0"/>
          <w:marBottom w:val="0"/>
          <w:divBdr>
            <w:top w:val="none" w:sz="0" w:space="0" w:color="auto"/>
            <w:left w:val="none" w:sz="0" w:space="0" w:color="auto"/>
            <w:bottom w:val="none" w:sz="0" w:space="0" w:color="auto"/>
            <w:right w:val="none" w:sz="0" w:space="0" w:color="auto"/>
          </w:divBdr>
        </w:div>
        <w:div w:id="1731345599">
          <w:marLeft w:val="480"/>
          <w:marRight w:val="0"/>
          <w:marTop w:val="0"/>
          <w:marBottom w:val="0"/>
          <w:divBdr>
            <w:top w:val="none" w:sz="0" w:space="0" w:color="auto"/>
            <w:left w:val="none" w:sz="0" w:space="0" w:color="auto"/>
            <w:bottom w:val="none" w:sz="0" w:space="0" w:color="auto"/>
            <w:right w:val="none" w:sz="0" w:space="0" w:color="auto"/>
          </w:divBdr>
        </w:div>
        <w:div w:id="1753315048">
          <w:marLeft w:val="480"/>
          <w:marRight w:val="0"/>
          <w:marTop w:val="0"/>
          <w:marBottom w:val="0"/>
          <w:divBdr>
            <w:top w:val="none" w:sz="0" w:space="0" w:color="auto"/>
            <w:left w:val="none" w:sz="0" w:space="0" w:color="auto"/>
            <w:bottom w:val="none" w:sz="0" w:space="0" w:color="auto"/>
            <w:right w:val="none" w:sz="0" w:space="0" w:color="auto"/>
          </w:divBdr>
        </w:div>
        <w:div w:id="1904098909">
          <w:marLeft w:val="480"/>
          <w:marRight w:val="0"/>
          <w:marTop w:val="0"/>
          <w:marBottom w:val="0"/>
          <w:divBdr>
            <w:top w:val="none" w:sz="0" w:space="0" w:color="auto"/>
            <w:left w:val="none" w:sz="0" w:space="0" w:color="auto"/>
            <w:bottom w:val="none" w:sz="0" w:space="0" w:color="auto"/>
            <w:right w:val="none" w:sz="0" w:space="0" w:color="auto"/>
          </w:divBdr>
        </w:div>
        <w:div w:id="2019312117">
          <w:marLeft w:val="480"/>
          <w:marRight w:val="0"/>
          <w:marTop w:val="0"/>
          <w:marBottom w:val="0"/>
          <w:divBdr>
            <w:top w:val="none" w:sz="0" w:space="0" w:color="auto"/>
            <w:left w:val="none" w:sz="0" w:space="0" w:color="auto"/>
            <w:bottom w:val="none" w:sz="0" w:space="0" w:color="auto"/>
            <w:right w:val="none" w:sz="0" w:space="0" w:color="auto"/>
          </w:divBdr>
        </w:div>
      </w:divsChild>
    </w:div>
    <w:div w:id="657534529">
      <w:marLeft w:val="480"/>
      <w:marRight w:val="0"/>
      <w:marTop w:val="0"/>
      <w:marBottom w:val="0"/>
      <w:divBdr>
        <w:top w:val="none" w:sz="0" w:space="0" w:color="auto"/>
        <w:left w:val="none" w:sz="0" w:space="0" w:color="auto"/>
        <w:bottom w:val="none" w:sz="0" w:space="0" w:color="auto"/>
        <w:right w:val="none" w:sz="0" w:space="0" w:color="auto"/>
      </w:divBdr>
    </w:div>
    <w:div w:id="664479007">
      <w:bodyDiv w:val="1"/>
      <w:marLeft w:val="0"/>
      <w:marRight w:val="0"/>
      <w:marTop w:val="0"/>
      <w:marBottom w:val="0"/>
      <w:divBdr>
        <w:top w:val="none" w:sz="0" w:space="0" w:color="auto"/>
        <w:left w:val="none" w:sz="0" w:space="0" w:color="auto"/>
        <w:bottom w:val="none" w:sz="0" w:space="0" w:color="auto"/>
        <w:right w:val="none" w:sz="0" w:space="0" w:color="auto"/>
      </w:divBdr>
    </w:div>
    <w:div w:id="697202443">
      <w:bodyDiv w:val="1"/>
      <w:marLeft w:val="0"/>
      <w:marRight w:val="0"/>
      <w:marTop w:val="0"/>
      <w:marBottom w:val="0"/>
      <w:divBdr>
        <w:top w:val="none" w:sz="0" w:space="0" w:color="auto"/>
        <w:left w:val="none" w:sz="0" w:space="0" w:color="auto"/>
        <w:bottom w:val="none" w:sz="0" w:space="0" w:color="auto"/>
        <w:right w:val="none" w:sz="0" w:space="0" w:color="auto"/>
      </w:divBdr>
      <w:divsChild>
        <w:div w:id="309096710">
          <w:marLeft w:val="0"/>
          <w:marRight w:val="0"/>
          <w:marTop w:val="0"/>
          <w:marBottom w:val="0"/>
          <w:divBdr>
            <w:top w:val="none" w:sz="0" w:space="0" w:color="auto"/>
            <w:left w:val="none" w:sz="0" w:space="0" w:color="auto"/>
            <w:bottom w:val="none" w:sz="0" w:space="0" w:color="auto"/>
            <w:right w:val="none" w:sz="0" w:space="0" w:color="auto"/>
          </w:divBdr>
        </w:div>
      </w:divsChild>
    </w:div>
    <w:div w:id="705980675">
      <w:bodyDiv w:val="1"/>
      <w:marLeft w:val="0"/>
      <w:marRight w:val="0"/>
      <w:marTop w:val="0"/>
      <w:marBottom w:val="0"/>
      <w:divBdr>
        <w:top w:val="none" w:sz="0" w:space="0" w:color="auto"/>
        <w:left w:val="none" w:sz="0" w:space="0" w:color="auto"/>
        <w:bottom w:val="none" w:sz="0" w:space="0" w:color="auto"/>
        <w:right w:val="none" w:sz="0" w:space="0" w:color="auto"/>
      </w:divBdr>
    </w:div>
    <w:div w:id="720593771">
      <w:marLeft w:val="480"/>
      <w:marRight w:val="0"/>
      <w:marTop w:val="0"/>
      <w:marBottom w:val="0"/>
      <w:divBdr>
        <w:top w:val="none" w:sz="0" w:space="0" w:color="auto"/>
        <w:left w:val="none" w:sz="0" w:space="0" w:color="auto"/>
        <w:bottom w:val="none" w:sz="0" w:space="0" w:color="auto"/>
        <w:right w:val="none" w:sz="0" w:space="0" w:color="auto"/>
      </w:divBdr>
    </w:div>
    <w:div w:id="721829394">
      <w:bodyDiv w:val="1"/>
      <w:marLeft w:val="0"/>
      <w:marRight w:val="0"/>
      <w:marTop w:val="0"/>
      <w:marBottom w:val="0"/>
      <w:divBdr>
        <w:top w:val="none" w:sz="0" w:space="0" w:color="auto"/>
        <w:left w:val="none" w:sz="0" w:space="0" w:color="auto"/>
        <w:bottom w:val="none" w:sz="0" w:space="0" w:color="auto"/>
        <w:right w:val="none" w:sz="0" w:space="0" w:color="auto"/>
      </w:divBdr>
    </w:div>
    <w:div w:id="725951561">
      <w:bodyDiv w:val="1"/>
      <w:marLeft w:val="0"/>
      <w:marRight w:val="0"/>
      <w:marTop w:val="0"/>
      <w:marBottom w:val="0"/>
      <w:divBdr>
        <w:top w:val="none" w:sz="0" w:space="0" w:color="auto"/>
        <w:left w:val="none" w:sz="0" w:space="0" w:color="auto"/>
        <w:bottom w:val="none" w:sz="0" w:space="0" w:color="auto"/>
        <w:right w:val="none" w:sz="0" w:space="0" w:color="auto"/>
      </w:divBdr>
      <w:divsChild>
        <w:div w:id="340545282">
          <w:marLeft w:val="0"/>
          <w:marRight w:val="0"/>
          <w:marTop w:val="0"/>
          <w:marBottom w:val="0"/>
          <w:divBdr>
            <w:top w:val="none" w:sz="0" w:space="0" w:color="auto"/>
            <w:left w:val="none" w:sz="0" w:space="0" w:color="auto"/>
            <w:bottom w:val="none" w:sz="0" w:space="0" w:color="auto"/>
            <w:right w:val="none" w:sz="0" w:space="0" w:color="auto"/>
          </w:divBdr>
        </w:div>
      </w:divsChild>
    </w:div>
    <w:div w:id="731659425">
      <w:bodyDiv w:val="1"/>
      <w:marLeft w:val="0"/>
      <w:marRight w:val="0"/>
      <w:marTop w:val="0"/>
      <w:marBottom w:val="0"/>
      <w:divBdr>
        <w:top w:val="none" w:sz="0" w:space="0" w:color="auto"/>
        <w:left w:val="none" w:sz="0" w:space="0" w:color="auto"/>
        <w:bottom w:val="none" w:sz="0" w:space="0" w:color="auto"/>
        <w:right w:val="none" w:sz="0" w:space="0" w:color="auto"/>
      </w:divBdr>
      <w:divsChild>
        <w:div w:id="1824852264">
          <w:marLeft w:val="0"/>
          <w:marRight w:val="0"/>
          <w:marTop w:val="0"/>
          <w:marBottom w:val="0"/>
          <w:divBdr>
            <w:top w:val="none" w:sz="0" w:space="0" w:color="auto"/>
            <w:left w:val="none" w:sz="0" w:space="0" w:color="auto"/>
            <w:bottom w:val="none" w:sz="0" w:space="0" w:color="auto"/>
            <w:right w:val="none" w:sz="0" w:space="0" w:color="auto"/>
          </w:divBdr>
          <w:divsChild>
            <w:div w:id="1518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5407">
      <w:marLeft w:val="480"/>
      <w:marRight w:val="0"/>
      <w:marTop w:val="0"/>
      <w:marBottom w:val="0"/>
      <w:divBdr>
        <w:top w:val="none" w:sz="0" w:space="0" w:color="auto"/>
        <w:left w:val="none" w:sz="0" w:space="0" w:color="auto"/>
        <w:bottom w:val="none" w:sz="0" w:space="0" w:color="auto"/>
        <w:right w:val="none" w:sz="0" w:space="0" w:color="auto"/>
      </w:divBdr>
    </w:div>
    <w:div w:id="733285583">
      <w:bodyDiv w:val="1"/>
      <w:marLeft w:val="0"/>
      <w:marRight w:val="0"/>
      <w:marTop w:val="0"/>
      <w:marBottom w:val="0"/>
      <w:divBdr>
        <w:top w:val="none" w:sz="0" w:space="0" w:color="auto"/>
        <w:left w:val="none" w:sz="0" w:space="0" w:color="auto"/>
        <w:bottom w:val="none" w:sz="0" w:space="0" w:color="auto"/>
        <w:right w:val="none" w:sz="0" w:space="0" w:color="auto"/>
      </w:divBdr>
    </w:div>
    <w:div w:id="739013076">
      <w:bodyDiv w:val="1"/>
      <w:marLeft w:val="0"/>
      <w:marRight w:val="0"/>
      <w:marTop w:val="0"/>
      <w:marBottom w:val="0"/>
      <w:divBdr>
        <w:top w:val="none" w:sz="0" w:space="0" w:color="auto"/>
        <w:left w:val="none" w:sz="0" w:space="0" w:color="auto"/>
        <w:bottom w:val="none" w:sz="0" w:space="0" w:color="auto"/>
        <w:right w:val="none" w:sz="0" w:space="0" w:color="auto"/>
      </w:divBdr>
      <w:divsChild>
        <w:div w:id="547574277">
          <w:marLeft w:val="0"/>
          <w:marRight w:val="0"/>
          <w:marTop w:val="0"/>
          <w:marBottom w:val="0"/>
          <w:divBdr>
            <w:top w:val="none" w:sz="0" w:space="0" w:color="auto"/>
            <w:left w:val="none" w:sz="0" w:space="0" w:color="auto"/>
            <w:bottom w:val="none" w:sz="0" w:space="0" w:color="auto"/>
            <w:right w:val="none" w:sz="0" w:space="0" w:color="auto"/>
          </w:divBdr>
        </w:div>
      </w:divsChild>
    </w:div>
    <w:div w:id="739716559">
      <w:bodyDiv w:val="1"/>
      <w:marLeft w:val="0"/>
      <w:marRight w:val="0"/>
      <w:marTop w:val="0"/>
      <w:marBottom w:val="0"/>
      <w:divBdr>
        <w:top w:val="none" w:sz="0" w:space="0" w:color="auto"/>
        <w:left w:val="none" w:sz="0" w:space="0" w:color="auto"/>
        <w:bottom w:val="none" w:sz="0" w:space="0" w:color="auto"/>
        <w:right w:val="none" w:sz="0" w:space="0" w:color="auto"/>
      </w:divBdr>
      <w:divsChild>
        <w:div w:id="23942091">
          <w:marLeft w:val="0"/>
          <w:marRight w:val="0"/>
          <w:marTop w:val="0"/>
          <w:marBottom w:val="0"/>
          <w:divBdr>
            <w:top w:val="none" w:sz="0" w:space="0" w:color="auto"/>
            <w:left w:val="none" w:sz="0" w:space="0" w:color="auto"/>
            <w:bottom w:val="none" w:sz="0" w:space="0" w:color="auto"/>
            <w:right w:val="none" w:sz="0" w:space="0" w:color="auto"/>
          </w:divBdr>
        </w:div>
      </w:divsChild>
    </w:div>
    <w:div w:id="772432584">
      <w:bodyDiv w:val="1"/>
      <w:marLeft w:val="0"/>
      <w:marRight w:val="0"/>
      <w:marTop w:val="0"/>
      <w:marBottom w:val="0"/>
      <w:divBdr>
        <w:top w:val="none" w:sz="0" w:space="0" w:color="auto"/>
        <w:left w:val="none" w:sz="0" w:space="0" w:color="auto"/>
        <w:bottom w:val="none" w:sz="0" w:space="0" w:color="auto"/>
        <w:right w:val="none" w:sz="0" w:space="0" w:color="auto"/>
      </w:divBdr>
      <w:divsChild>
        <w:div w:id="224680415">
          <w:marLeft w:val="480"/>
          <w:marRight w:val="0"/>
          <w:marTop w:val="0"/>
          <w:marBottom w:val="0"/>
          <w:divBdr>
            <w:top w:val="none" w:sz="0" w:space="0" w:color="auto"/>
            <w:left w:val="none" w:sz="0" w:space="0" w:color="auto"/>
            <w:bottom w:val="none" w:sz="0" w:space="0" w:color="auto"/>
            <w:right w:val="none" w:sz="0" w:space="0" w:color="auto"/>
          </w:divBdr>
        </w:div>
        <w:div w:id="444276962">
          <w:marLeft w:val="480"/>
          <w:marRight w:val="0"/>
          <w:marTop w:val="0"/>
          <w:marBottom w:val="0"/>
          <w:divBdr>
            <w:top w:val="none" w:sz="0" w:space="0" w:color="auto"/>
            <w:left w:val="none" w:sz="0" w:space="0" w:color="auto"/>
            <w:bottom w:val="none" w:sz="0" w:space="0" w:color="auto"/>
            <w:right w:val="none" w:sz="0" w:space="0" w:color="auto"/>
          </w:divBdr>
        </w:div>
        <w:div w:id="652486984">
          <w:marLeft w:val="480"/>
          <w:marRight w:val="0"/>
          <w:marTop w:val="0"/>
          <w:marBottom w:val="0"/>
          <w:divBdr>
            <w:top w:val="none" w:sz="0" w:space="0" w:color="auto"/>
            <w:left w:val="none" w:sz="0" w:space="0" w:color="auto"/>
            <w:bottom w:val="none" w:sz="0" w:space="0" w:color="auto"/>
            <w:right w:val="none" w:sz="0" w:space="0" w:color="auto"/>
          </w:divBdr>
        </w:div>
        <w:div w:id="694189284">
          <w:marLeft w:val="480"/>
          <w:marRight w:val="0"/>
          <w:marTop w:val="0"/>
          <w:marBottom w:val="0"/>
          <w:divBdr>
            <w:top w:val="none" w:sz="0" w:space="0" w:color="auto"/>
            <w:left w:val="none" w:sz="0" w:space="0" w:color="auto"/>
            <w:bottom w:val="none" w:sz="0" w:space="0" w:color="auto"/>
            <w:right w:val="none" w:sz="0" w:space="0" w:color="auto"/>
          </w:divBdr>
        </w:div>
        <w:div w:id="716852161">
          <w:marLeft w:val="480"/>
          <w:marRight w:val="0"/>
          <w:marTop w:val="0"/>
          <w:marBottom w:val="0"/>
          <w:divBdr>
            <w:top w:val="none" w:sz="0" w:space="0" w:color="auto"/>
            <w:left w:val="none" w:sz="0" w:space="0" w:color="auto"/>
            <w:bottom w:val="none" w:sz="0" w:space="0" w:color="auto"/>
            <w:right w:val="none" w:sz="0" w:space="0" w:color="auto"/>
          </w:divBdr>
        </w:div>
        <w:div w:id="731731595">
          <w:marLeft w:val="480"/>
          <w:marRight w:val="0"/>
          <w:marTop w:val="0"/>
          <w:marBottom w:val="0"/>
          <w:divBdr>
            <w:top w:val="none" w:sz="0" w:space="0" w:color="auto"/>
            <w:left w:val="none" w:sz="0" w:space="0" w:color="auto"/>
            <w:bottom w:val="none" w:sz="0" w:space="0" w:color="auto"/>
            <w:right w:val="none" w:sz="0" w:space="0" w:color="auto"/>
          </w:divBdr>
        </w:div>
        <w:div w:id="862322993">
          <w:marLeft w:val="480"/>
          <w:marRight w:val="0"/>
          <w:marTop w:val="0"/>
          <w:marBottom w:val="0"/>
          <w:divBdr>
            <w:top w:val="none" w:sz="0" w:space="0" w:color="auto"/>
            <w:left w:val="none" w:sz="0" w:space="0" w:color="auto"/>
            <w:bottom w:val="none" w:sz="0" w:space="0" w:color="auto"/>
            <w:right w:val="none" w:sz="0" w:space="0" w:color="auto"/>
          </w:divBdr>
        </w:div>
        <w:div w:id="1076047362">
          <w:marLeft w:val="480"/>
          <w:marRight w:val="0"/>
          <w:marTop w:val="0"/>
          <w:marBottom w:val="0"/>
          <w:divBdr>
            <w:top w:val="none" w:sz="0" w:space="0" w:color="auto"/>
            <w:left w:val="none" w:sz="0" w:space="0" w:color="auto"/>
            <w:bottom w:val="none" w:sz="0" w:space="0" w:color="auto"/>
            <w:right w:val="none" w:sz="0" w:space="0" w:color="auto"/>
          </w:divBdr>
        </w:div>
        <w:div w:id="1116100178">
          <w:marLeft w:val="480"/>
          <w:marRight w:val="0"/>
          <w:marTop w:val="0"/>
          <w:marBottom w:val="0"/>
          <w:divBdr>
            <w:top w:val="none" w:sz="0" w:space="0" w:color="auto"/>
            <w:left w:val="none" w:sz="0" w:space="0" w:color="auto"/>
            <w:bottom w:val="none" w:sz="0" w:space="0" w:color="auto"/>
            <w:right w:val="none" w:sz="0" w:space="0" w:color="auto"/>
          </w:divBdr>
        </w:div>
        <w:div w:id="1158418667">
          <w:marLeft w:val="480"/>
          <w:marRight w:val="0"/>
          <w:marTop w:val="0"/>
          <w:marBottom w:val="0"/>
          <w:divBdr>
            <w:top w:val="none" w:sz="0" w:space="0" w:color="auto"/>
            <w:left w:val="none" w:sz="0" w:space="0" w:color="auto"/>
            <w:bottom w:val="none" w:sz="0" w:space="0" w:color="auto"/>
            <w:right w:val="none" w:sz="0" w:space="0" w:color="auto"/>
          </w:divBdr>
        </w:div>
        <w:div w:id="1236474550">
          <w:marLeft w:val="480"/>
          <w:marRight w:val="0"/>
          <w:marTop w:val="0"/>
          <w:marBottom w:val="0"/>
          <w:divBdr>
            <w:top w:val="none" w:sz="0" w:space="0" w:color="auto"/>
            <w:left w:val="none" w:sz="0" w:space="0" w:color="auto"/>
            <w:bottom w:val="none" w:sz="0" w:space="0" w:color="auto"/>
            <w:right w:val="none" w:sz="0" w:space="0" w:color="auto"/>
          </w:divBdr>
        </w:div>
        <w:div w:id="1388604746">
          <w:marLeft w:val="480"/>
          <w:marRight w:val="0"/>
          <w:marTop w:val="0"/>
          <w:marBottom w:val="0"/>
          <w:divBdr>
            <w:top w:val="none" w:sz="0" w:space="0" w:color="auto"/>
            <w:left w:val="none" w:sz="0" w:space="0" w:color="auto"/>
            <w:bottom w:val="none" w:sz="0" w:space="0" w:color="auto"/>
            <w:right w:val="none" w:sz="0" w:space="0" w:color="auto"/>
          </w:divBdr>
        </w:div>
        <w:div w:id="1451584540">
          <w:marLeft w:val="480"/>
          <w:marRight w:val="0"/>
          <w:marTop w:val="0"/>
          <w:marBottom w:val="0"/>
          <w:divBdr>
            <w:top w:val="none" w:sz="0" w:space="0" w:color="auto"/>
            <w:left w:val="none" w:sz="0" w:space="0" w:color="auto"/>
            <w:bottom w:val="none" w:sz="0" w:space="0" w:color="auto"/>
            <w:right w:val="none" w:sz="0" w:space="0" w:color="auto"/>
          </w:divBdr>
        </w:div>
        <w:div w:id="1581408596">
          <w:marLeft w:val="480"/>
          <w:marRight w:val="0"/>
          <w:marTop w:val="0"/>
          <w:marBottom w:val="0"/>
          <w:divBdr>
            <w:top w:val="none" w:sz="0" w:space="0" w:color="auto"/>
            <w:left w:val="none" w:sz="0" w:space="0" w:color="auto"/>
            <w:bottom w:val="none" w:sz="0" w:space="0" w:color="auto"/>
            <w:right w:val="none" w:sz="0" w:space="0" w:color="auto"/>
          </w:divBdr>
        </w:div>
        <w:div w:id="1627155950">
          <w:marLeft w:val="480"/>
          <w:marRight w:val="0"/>
          <w:marTop w:val="0"/>
          <w:marBottom w:val="0"/>
          <w:divBdr>
            <w:top w:val="none" w:sz="0" w:space="0" w:color="auto"/>
            <w:left w:val="none" w:sz="0" w:space="0" w:color="auto"/>
            <w:bottom w:val="none" w:sz="0" w:space="0" w:color="auto"/>
            <w:right w:val="none" w:sz="0" w:space="0" w:color="auto"/>
          </w:divBdr>
        </w:div>
        <w:div w:id="1685785761">
          <w:marLeft w:val="480"/>
          <w:marRight w:val="0"/>
          <w:marTop w:val="0"/>
          <w:marBottom w:val="0"/>
          <w:divBdr>
            <w:top w:val="none" w:sz="0" w:space="0" w:color="auto"/>
            <w:left w:val="none" w:sz="0" w:space="0" w:color="auto"/>
            <w:bottom w:val="none" w:sz="0" w:space="0" w:color="auto"/>
            <w:right w:val="none" w:sz="0" w:space="0" w:color="auto"/>
          </w:divBdr>
        </w:div>
        <w:div w:id="1706179080">
          <w:marLeft w:val="480"/>
          <w:marRight w:val="0"/>
          <w:marTop w:val="0"/>
          <w:marBottom w:val="0"/>
          <w:divBdr>
            <w:top w:val="none" w:sz="0" w:space="0" w:color="auto"/>
            <w:left w:val="none" w:sz="0" w:space="0" w:color="auto"/>
            <w:bottom w:val="none" w:sz="0" w:space="0" w:color="auto"/>
            <w:right w:val="none" w:sz="0" w:space="0" w:color="auto"/>
          </w:divBdr>
        </w:div>
        <w:div w:id="1781103683">
          <w:marLeft w:val="480"/>
          <w:marRight w:val="0"/>
          <w:marTop w:val="0"/>
          <w:marBottom w:val="0"/>
          <w:divBdr>
            <w:top w:val="none" w:sz="0" w:space="0" w:color="auto"/>
            <w:left w:val="none" w:sz="0" w:space="0" w:color="auto"/>
            <w:bottom w:val="none" w:sz="0" w:space="0" w:color="auto"/>
            <w:right w:val="none" w:sz="0" w:space="0" w:color="auto"/>
          </w:divBdr>
        </w:div>
      </w:divsChild>
    </w:div>
    <w:div w:id="782580044">
      <w:marLeft w:val="480"/>
      <w:marRight w:val="0"/>
      <w:marTop w:val="0"/>
      <w:marBottom w:val="0"/>
      <w:divBdr>
        <w:top w:val="none" w:sz="0" w:space="0" w:color="auto"/>
        <w:left w:val="none" w:sz="0" w:space="0" w:color="auto"/>
        <w:bottom w:val="none" w:sz="0" w:space="0" w:color="auto"/>
        <w:right w:val="none" w:sz="0" w:space="0" w:color="auto"/>
      </w:divBdr>
    </w:div>
    <w:div w:id="804855076">
      <w:marLeft w:val="480"/>
      <w:marRight w:val="0"/>
      <w:marTop w:val="0"/>
      <w:marBottom w:val="0"/>
      <w:divBdr>
        <w:top w:val="none" w:sz="0" w:space="0" w:color="auto"/>
        <w:left w:val="none" w:sz="0" w:space="0" w:color="auto"/>
        <w:bottom w:val="none" w:sz="0" w:space="0" w:color="auto"/>
        <w:right w:val="none" w:sz="0" w:space="0" w:color="auto"/>
      </w:divBdr>
    </w:div>
    <w:div w:id="812259398">
      <w:bodyDiv w:val="1"/>
      <w:marLeft w:val="0"/>
      <w:marRight w:val="0"/>
      <w:marTop w:val="0"/>
      <w:marBottom w:val="0"/>
      <w:divBdr>
        <w:top w:val="none" w:sz="0" w:space="0" w:color="auto"/>
        <w:left w:val="none" w:sz="0" w:space="0" w:color="auto"/>
        <w:bottom w:val="none" w:sz="0" w:space="0" w:color="auto"/>
        <w:right w:val="none" w:sz="0" w:space="0" w:color="auto"/>
      </w:divBdr>
    </w:div>
    <w:div w:id="815418511">
      <w:marLeft w:val="480"/>
      <w:marRight w:val="0"/>
      <w:marTop w:val="0"/>
      <w:marBottom w:val="0"/>
      <w:divBdr>
        <w:top w:val="none" w:sz="0" w:space="0" w:color="auto"/>
        <w:left w:val="none" w:sz="0" w:space="0" w:color="auto"/>
        <w:bottom w:val="none" w:sz="0" w:space="0" w:color="auto"/>
        <w:right w:val="none" w:sz="0" w:space="0" w:color="auto"/>
      </w:divBdr>
    </w:div>
    <w:div w:id="815729609">
      <w:bodyDiv w:val="1"/>
      <w:marLeft w:val="0"/>
      <w:marRight w:val="0"/>
      <w:marTop w:val="0"/>
      <w:marBottom w:val="0"/>
      <w:divBdr>
        <w:top w:val="none" w:sz="0" w:space="0" w:color="auto"/>
        <w:left w:val="none" w:sz="0" w:space="0" w:color="auto"/>
        <w:bottom w:val="none" w:sz="0" w:space="0" w:color="auto"/>
        <w:right w:val="none" w:sz="0" w:space="0" w:color="auto"/>
      </w:divBdr>
    </w:div>
    <w:div w:id="825559901">
      <w:bodyDiv w:val="1"/>
      <w:marLeft w:val="0"/>
      <w:marRight w:val="0"/>
      <w:marTop w:val="0"/>
      <w:marBottom w:val="0"/>
      <w:divBdr>
        <w:top w:val="none" w:sz="0" w:space="0" w:color="auto"/>
        <w:left w:val="none" w:sz="0" w:space="0" w:color="auto"/>
        <w:bottom w:val="none" w:sz="0" w:space="0" w:color="auto"/>
        <w:right w:val="none" w:sz="0" w:space="0" w:color="auto"/>
      </w:divBdr>
    </w:div>
    <w:div w:id="827012283">
      <w:marLeft w:val="480"/>
      <w:marRight w:val="0"/>
      <w:marTop w:val="0"/>
      <w:marBottom w:val="0"/>
      <w:divBdr>
        <w:top w:val="none" w:sz="0" w:space="0" w:color="auto"/>
        <w:left w:val="none" w:sz="0" w:space="0" w:color="auto"/>
        <w:bottom w:val="none" w:sz="0" w:space="0" w:color="auto"/>
        <w:right w:val="none" w:sz="0" w:space="0" w:color="auto"/>
      </w:divBdr>
    </w:div>
    <w:div w:id="834030351">
      <w:bodyDiv w:val="1"/>
      <w:marLeft w:val="0"/>
      <w:marRight w:val="0"/>
      <w:marTop w:val="0"/>
      <w:marBottom w:val="0"/>
      <w:divBdr>
        <w:top w:val="none" w:sz="0" w:space="0" w:color="auto"/>
        <w:left w:val="none" w:sz="0" w:space="0" w:color="auto"/>
        <w:bottom w:val="none" w:sz="0" w:space="0" w:color="auto"/>
        <w:right w:val="none" w:sz="0" w:space="0" w:color="auto"/>
      </w:divBdr>
    </w:div>
    <w:div w:id="846793266">
      <w:marLeft w:val="480"/>
      <w:marRight w:val="0"/>
      <w:marTop w:val="0"/>
      <w:marBottom w:val="0"/>
      <w:divBdr>
        <w:top w:val="none" w:sz="0" w:space="0" w:color="auto"/>
        <w:left w:val="none" w:sz="0" w:space="0" w:color="auto"/>
        <w:bottom w:val="none" w:sz="0" w:space="0" w:color="auto"/>
        <w:right w:val="none" w:sz="0" w:space="0" w:color="auto"/>
      </w:divBdr>
    </w:div>
    <w:div w:id="850098166">
      <w:marLeft w:val="480"/>
      <w:marRight w:val="0"/>
      <w:marTop w:val="0"/>
      <w:marBottom w:val="0"/>
      <w:divBdr>
        <w:top w:val="none" w:sz="0" w:space="0" w:color="auto"/>
        <w:left w:val="none" w:sz="0" w:space="0" w:color="auto"/>
        <w:bottom w:val="none" w:sz="0" w:space="0" w:color="auto"/>
        <w:right w:val="none" w:sz="0" w:space="0" w:color="auto"/>
      </w:divBdr>
    </w:div>
    <w:div w:id="854348064">
      <w:marLeft w:val="480"/>
      <w:marRight w:val="0"/>
      <w:marTop w:val="0"/>
      <w:marBottom w:val="0"/>
      <w:divBdr>
        <w:top w:val="none" w:sz="0" w:space="0" w:color="auto"/>
        <w:left w:val="none" w:sz="0" w:space="0" w:color="auto"/>
        <w:bottom w:val="none" w:sz="0" w:space="0" w:color="auto"/>
        <w:right w:val="none" w:sz="0" w:space="0" w:color="auto"/>
      </w:divBdr>
    </w:div>
    <w:div w:id="856964198">
      <w:marLeft w:val="480"/>
      <w:marRight w:val="0"/>
      <w:marTop w:val="0"/>
      <w:marBottom w:val="0"/>
      <w:divBdr>
        <w:top w:val="none" w:sz="0" w:space="0" w:color="auto"/>
        <w:left w:val="none" w:sz="0" w:space="0" w:color="auto"/>
        <w:bottom w:val="none" w:sz="0" w:space="0" w:color="auto"/>
        <w:right w:val="none" w:sz="0" w:space="0" w:color="auto"/>
      </w:divBdr>
    </w:div>
    <w:div w:id="857891320">
      <w:marLeft w:val="480"/>
      <w:marRight w:val="0"/>
      <w:marTop w:val="0"/>
      <w:marBottom w:val="0"/>
      <w:divBdr>
        <w:top w:val="none" w:sz="0" w:space="0" w:color="auto"/>
        <w:left w:val="none" w:sz="0" w:space="0" w:color="auto"/>
        <w:bottom w:val="none" w:sz="0" w:space="0" w:color="auto"/>
        <w:right w:val="none" w:sz="0" w:space="0" w:color="auto"/>
      </w:divBdr>
    </w:div>
    <w:div w:id="872578482">
      <w:bodyDiv w:val="1"/>
      <w:marLeft w:val="0"/>
      <w:marRight w:val="0"/>
      <w:marTop w:val="0"/>
      <w:marBottom w:val="0"/>
      <w:divBdr>
        <w:top w:val="none" w:sz="0" w:space="0" w:color="auto"/>
        <w:left w:val="none" w:sz="0" w:space="0" w:color="auto"/>
        <w:bottom w:val="none" w:sz="0" w:space="0" w:color="auto"/>
        <w:right w:val="none" w:sz="0" w:space="0" w:color="auto"/>
      </w:divBdr>
    </w:div>
    <w:div w:id="875505308">
      <w:bodyDiv w:val="1"/>
      <w:marLeft w:val="0"/>
      <w:marRight w:val="0"/>
      <w:marTop w:val="0"/>
      <w:marBottom w:val="0"/>
      <w:divBdr>
        <w:top w:val="none" w:sz="0" w:space="0" w:color="auto"/>
        <w:left w:val="none" w:sz="0" w:space="0" w:color="auto"/>
        <w:bottom w:val="none" w:sz="0" w:space="0" w:color="auto"/>
        <w:right w:val="none" w:sz="0" w:space="0" w:color="auto"/>
      </w:divBdr>
      <w:divsChild>
        <w:div w:id="2020501619">
          <w:marLeft w:val="0"/>
          <w:marRight w:val="0"/>
          <w:marTop w:val="0"/>
          <w:marBottom w:val="0"/>
          <w:divBdr>
            <w:top w:val="none" w:sz="0" w:space="0" w:color="auto"/>
            <w:left w:val="none" w:sz="0" w:space="0" w:color="auto"/>
            <w:bottom w:val="none" w:sz="0" w:space="0" w:color="auto"/>
            <w:right w:val="none" w:sz="0" w:space="0" w:color="auto"/>
          </w:divBdr>
        </w:div>
      </w:divsChild>
    </w:div>
    <w:div w:id="876237725">
      <w:marLeft w:val="480"/>
      <w:marRight w:val="0"/>
      <w:marTop w:val="0"/>
      <w:marBottom w:val="0"/>
      <w:divBdr>
        <w:top w:val="none" w:sz="0" w:space="0" w:color="auto"/>
        <w:left w:val="none" w:sz="0" w:space="0" w:color="auto"/>
        <w:bottom w:val="none" w:sz="0" w:space="0" w:color="auto"/>
        <w:right w:val="none" w:sz="0" w:space="0" w:color="auto"/>
      </w:divBdr>
    </w:div>
    <w:div w:id="882328211">
      <w:bodyDiv w:val="1"/>
      <w:marLeft w:val="0"/>
      <w:marRight w:val="0"/>
      <w:marTop w:val="0"/>
      <w:marBottom w:val="0"/>
      <w:divBdr>
        <w:top w:val="none" w:sz="0" w:space="0" w:color="auto"/>
        <w:left w:val="none" w:sz="0" w:space="0" w:color="auto"/>
        <w:bottom w:val="none" w:sz="0" w:space="0" w:color="auto"/>
        <w:right w:val="none" w:sz="0" w:space="0" w:color="auto"/>
      </w:divBdr>
    </w:div>
    <w:div w:id="899289138">
      <w:bodyDiv w:val="1"/>
      <w:marLeft w:val="0"/>
      <w:marRight w:val="0"/>
      <w:marTop w:val="0"/>
      <w:marBottom w:val="0"/>
      <w:divBdr>
        <w:top w:val="none" w:sz="0" w:space="0" w:color="auto"/>
        <w:left w:val="none" w:sz="0" w:space="0" w:color="auto"/>
        <w:bottom w:val="none" w:sz="0" w:space="0" w:color="auto"/>
        <w:right w:val="none" w:sz="0" w:space="0" w:color="auto"/>
      </w:divBdr>
      <w:divsChild>
        <w:div w:id="523642040">
          <w:marLeft w:val="0"/>
          <w:marRight w:val="0"/>
          <w:marTop w:val="0"/>
          <w:marBottom w:val="0"/>
          <w:divBdr>
            <w:top w:val="none" w:sz="0" w:space="0" w:color="auto"/>
            <w:left w:val="none" w:sz="0" w:space="0" w:color="auto"/>
            <w:bottom w:val="none" w:sz="0" w:space="0" w:color="auto"/>
            <w:right w:val="none" w:sz="0" w:space="0" w:color="auto"/>
          </w:divBdr>
          <w:divsChild>
            <w:div w:id="18860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0099">
      <w:bodyDiv w:val="1"/>
      <w:marLeft w:val="0"/>
      <w:marRight w:val="0"/>
      <w:marTop w:val="0"/>
      <w:marBottom w:val="0"/>
      <w:divBdr>
        <w:top w:val="none" w:sz="0" w:space="0" w:color="auto"/>
        <w:left w:val="none" w:sz="0" w:space="0" w:color="auto"/>
        <w:bottom w:val="none" w:sz="0" w:space="0" w:color="auto"/>
        <w:right w:val="none" w:sz="0" w:space="0" w:color="auto"/>
      </w:divBdr>
    </w:div>
    <w:div w:id="924923221">
      <w:bodyDiv w:val="1"/>
      <w:marLeft w:val="0"/>
      <w:marRight w:val="0"/>
      <w:marTop w:val="0"/>
      <w:marBottom w:val="0"/>
      <w:divBdr>
        <w:top w:val="none" w:sz="0" w:space="0" w:color="auto"/>
        <w:left w:val="none" w:sz="0" w:space="0" w:color="auto"/>
        <w:bottom w:val="none" w:sz="0" w:space="0" w:color="auto"/>
        <w:right w:val="none" w:sz="0" w:space="0" w:color="auto"/>
      </w:divBdr>
      <w:divsChild>
        <w:div w:id="2071230209">
          <w:marLeft w:val="0"/>
          <w:marRight w:val="0"/>
          <w:marTop w:val="0"/>
          <w:marBottom w:val="0"/>
          <w:divBdr>
            <w:top w:val="none" w:sz="0" w:space="0" w:color="auto"/>
            <w:left w:val="none" w:sz="0" w:space="0" w:color="auto"/>
            <w:bottom w:val="none" w:sz="0" w:space="0" w:color="auto"/>
            <w:right w:val="none" w:sz="0" w:space="0" w:color="auto"/>
          </w:divBdr>
          <w:divsChild>
            <w:div w:id="5848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3947">
      <w:marLeft w:val="480"/>
      <w:marRight w:val="0"/>
      <w:marTop w:val="0"/>
      <w:marBottom w:val="0"/>
      <w:divBdr>
        <w:top w:val="none" w:sz="0" w:space="0" w:color="auto"/>
        <w:left w:val="none" w:sz="0" w:space="0" w:color="auto"/>
        <w:bottom w:val="none" w:sz="0" w:space="0" w:color="auto"/>
        <w:right w:val="none" w:sz="0" w:space="0" w:color="auto"/>
      </w:divBdr>
    </w:div>
    <w:div w:id="937324799">
      <w:bodyDiv w:val="1"/>
      <w:marLeft w:val="0"/>
      <w:marRight w:val="0"/>
      <w:marTop w:val="0"/>
      <w:marBottom w:val="0"/>
      <w:divBdr>
        <w:top w:val="none" w:sz="0" w:space="0" w:color="auto"/>
        <w:left w:val="none" w:sz="0" w:space="0" w:color="auto"/>
        <w:bottom w:val="none" w:sz="0" w:space="0" w:color="auto"/>
        <w:right w:val="none" w:sz="0" w:space="0" w:color="auto"/>
      </w:divBdr>
      <w:divsChild>
        <w:div w:id="471364437">
          <w:marLeft w:val="0"/>
          <w:marRight w:val="0"/>
          <w:marTop w:val="0"/>
          <w:marBottom w:val="0"/>
          <w:divBdr>
            <w:top w:val="none" w:sz="0" w:space="0" w:color="auto"/>
            <w:left w:val="none" w:sz="0" w:space="0" w:color="auto"/>
            <w:bottom w:val="none" w:sz="0" w:space="0" w:color="auto"/>
            <w:right w:val="none" w:sz="0" w:space="0" w:color="auto"/>
          </w:divBdr>
        </w:div>
      </w:divsChild>
    </w:div>
    <w:div w:id="941378007">
      <w:marLeft w:val="480"/>
      <w:marRight w:val="0"/>
      <w:marTop w:val="0"/>
      <w:marBottom w:val="0"/>
      <w:divBdr>
        <w:top w:val="none" w:sz="0" w:space="0" w:color="auto"/>
        <w:left w:val="none" w:sz="0" w:space="0" w:color="auto"/>
        <w:bottom w:val="none" w:sz="0" w:space="0" w:color="auto"/>
        <w:right w:val="none" w:sz="0" w:space="0" w:color="auto"/>
      </w:divBdr>
    </w:div>
    <w:div w:id="947659956">
      <w:bodyDiv w:val="1"/>
      <w:marLeft w:val="0"/>
      <w:marRight w:val="0"/>
      <w:marTop w:val="0"/>
      <w:marBottom w:val="0"/>
      <w:divBdr>
        <w:top w:val="none" w:sz="0" w:space="0" w:color="auto"/>
        <w:left w:val="none" w:sz="0" w:space="0" w:color="auto"/>
        <w:bottom w:val="none" w:sz="0" w:space="0" w:color="auto"/>
        <w:right w:val="none" w:sz="0" w:space="0" w:color="auto"/>
      </w:divBdr>
      <w:divsChild>
        <w:div w:id="1316035484">
          <w:marLeft w:val="0"/>
          <w:marRight w:val="0"/>
          <w:marTop w:val="0"/>
          <w:marBottom w:val="0"/>
          <w:divBdr>
            <w:top w:val="none" w:sz="0" w:space="0" w:color="auto"/>
            <w:left w:val="none" w:sz="0" w:space="0" w:color="auto"/>
            <w:bottom w:val="none" w:sz="0" w:space="0" w:color="auto"/>
            <w:right w:val="none" w:sz="0" w:space="0" w:color="auto"/>
          </w:divBdr>
        </w:div>
      </w:divsChild>
    </w:div>
    <w:div w:id="953369358">
      <w:bodyDiv w:val="1"/>
      <w:marLeft w:val="0"/>
      <w:marRight w:val="0"/>
      <w:marTop w:val="0"/>
      <w:marBottom w:val="0"/>
      <w:divBdr>
        <w:top w:val="none" w:sz="0" w:space="0" w:color="auto"/>
        <w:left w:val="none" w:sz="0" w:space="0" w:color="auto"/>
        <w:bottom w:val="none" w:sz="0" w:space="0" w:color="auto"/>
        <w:right w:val="none" w:sz="0" w:space="0" w:color="auto"/>
      </w:divBdr>
      <w:divsChild>
        <w:div w:id="219636636">
          <w:marLeft w:val="640"/>
          <w:marRight w:val="0"/>
          <w:marTop w:val="0"/>
          <w:marBottom w:val="0"/>
          <w:divBdr>
            <w:top w:val="none" w:sz="0" w:space="0" w:color="auto"/>
            <w:left w:val="none" w:sz="0" w:space="0" w:color="auto"/>
            <w:bottom w:val="none" w:sz="0" w:space="0" w:color="auto"/>
            <w:right w:val="none" w:sz="0" w:space="0" w:color="auto"/>
          </w:divBdr>
        </w:div>
        <w:div w:id="242375065">
          <w:marLeft w:val="640"/>
          <w:marRight w:val="0"/>
          <w:marTop w:val="0"/>
          <w:marBottom w:val="0"/>
          <w:divBdr>
            <w:top w:val="none" w:sz="0" w:space="0" w:color="auto"/>
            <w:left w:val="none" w:sz="0" w:space="0" w:color="auto"/>
            <w:bottom w:val="none" w:sz="0" w:space="0" w:color="auto"/>
            <w:right w:val="none" w:sz="0" w:space="0" w:color="auto"/>
          </w:divBdr>
        </w:div>
        <w:div w:id="289676431">
          <w:marLeft w:val="640"/>
          <w:marRight w:val="0"/>
          <w:marTop w:val="0"/>
          <w:marBottom w:val="0"/>
          <w:divBdr>
            <w:top w:val="none" w:sz="0" w:space="0" w:color="auto"/>
            <w:left w:val="none" w:sz="0" w:space="0" w:color="auto"/>
            <w:bottom w:val="none" w:sz="0" w:space="0" w:color="auto"/>
            <w:right w:val="none" w:sz="0" w:space="0" w:color="auto"/>
          </w:divBdr>
        </w:div>
        <w:div w:id="396052682">
          <w:marLeft w:val="640"/>
          <w:marRight w:val="0"/>
          <w:marTop w:val="0"/>
          <w:marBottom w:val="0"/>
          <w:divBdr>
            <w:top w:val="none" w:sz="0" w:space="0" w:color="auto"/>
            <w:left w:val="none" w:sz="0" w:space="0" w:color="auto"/>
            <w:bottom w:val="none" w:sz="0" w:space="0" w:color="auto"/>
            <w:right w:val="none" w:sz="0" w:space="0" w:color="auto"/>
          </w:divBdr>
        </w:div>
        <w:div w:id="473110739">
          <w:marLeft w:val="640"/>
          <w:marRight w:val="0"/>
          <w:marTop w:val="0"/>
          <w:marBottom w:val="0"/>
          <w:divBdr>
            <w:top w:val="none" w:sz="0" w:space="0" w:color="auto"/>
            <w:left w:val="none" w:sz="0" w:space="0" w:color="auto"/>
            <w:bottom w:val="none" w:sz="0" w:space="0" w:color="auto"/>
            <w:right w:val="none" w:sz="0" w:space="0" w:color="auto"/>
          </w:divBdr>
        </w:div>
        <w:div w:id="666594054">
          <w:marLeft w:val="640"/>
          <w:marRight w:val="0"/>
          <w:marTop w:val="0"/>
          <w:marBottom w:val="0"/>
          <w:divBdr>
            <w:top w:val="none" w:sz="0" w:space="0" w:color="auto"/>
            <w:left w:val="none" w:sz="0" w:space="0" w:color="auto"/>
            <w:bottom w:val="none" w:sz="0" w:space="0" w:color="auto"/>
            <w:right w:val="none" w:sz="0" w:space="0" w:color="auto"/>
          </w:divBdr>
        </w:div>
        <w:div w:id="738746555">
          <w:marLeft w:val="640"/>
          <w:marRight w:val="0"/>
          <w:marTop w:val="0"/>
          <w:marBottom w:val="0"/>
          <w:divBdr>
            <w:top w:val="none" w:sz="0" w:space="0" w:color="auto"/>
            <w:left w:val="none" w:sz="0" w:space="0" w:color="auto"/>
            <w:bottom w:val="none" w:sz="0" w:space="0" w:color="auto"/>
            <w:right w:val="none" w:sz="0" w:space="0" w:color="auto"/>
          </w:divBdr>
        </w:div>
        <w:div w:id="757362376">
          <w:marLeft w:val="640"/>
          <w:marRight w:val="0"/>
          <w:marTop w:val="0"/>
          <w:marBottom w:val="0"/>
          <w:divBdr>
            <w:top w:val="none" w:sz="0" w:space="0" w:color="auto"/>
            <w:left w:val="none" w:sz="0" w:space="0" w:color="auto"/>
            <w:bottom w:val="none" w:sz="0" w:space="0" w:color="auto"/>
            <w:right w:val="none" w:sz="0" w:space="0" w:color="auto"/>
          </w:divBdr>
        </w:div>
        <w:div w:id="812209827">
          <w:marLeft w:val="640"/>
          <w:marRight w:val="0"/>
          <w:marTop w:val="0"/>
          <w:marBottom w:val="0"/>
          <w:divBdr>
            <w:top w:val="none" w:sz="0" w:space="0" w:color="auto"/>
            <w:left w:val="none" w:sz="0" w:space="0" w:color="auto"/>
            <w:bottom w:val="none" w:sz="0" w:space="0" w:color="auto"/>
            <w:right w:val="none" w:sz="0" w:space="0" w:color="auto"/>
          </w:divBdr>
        </w:div>
        <w:div w:id="1177844605">
          <w:marLeft w:val="640"/>
          <w:marRight w:val="0"/>
          <w:marTop w:val="0"/>
          <w:marBottom w:val="0"/>
          <w:divBdr>
            <w:top w:val="none" w:sz="0" w:space="0" w:color="auto"/>
            <w:left w:val="none" w:sz="0" w:space="0" w:color="auto"/>
            <w:bottom w:val="none" w:sz="0" w:space="0" w:color="auto"/>
            <w:right w:val="none" w:sz="0" w:space="0" w:color="auto"/>
          </w:divBdr>
        </w:div>
        <w:div w:id="1255362418">
          <w:marLeft w:val="640"/>
          <w:marRight w:val="0"/>
          <w:marTop w:val="0"/>
          <w:marBottom w:val="0"/>
          <w:divBdr>
            <w:top w:val="none" w:sz="0" w:space="0" w:color="auto"/>
            <w:left w:val="none" w:sz="0" w:space="0" w:color="auto"/>
            <w:bottom w:val="none" w:sz="0" w:space="0" w:color="auto"/>
            <w:right w:val="none" w:sz="0" w:space="0" w:color="auto"/>
          </w:divBdr>
        </w:div>
        <w:div w:id="1534463058">
          <w:marLeft w:val="640"/>
          <w:marRight w:val="0"/>
          <w:marTop w:val="0"/>
          <w:marBottom w:val="0"/>
          <w:divBdr>
            <w:top w:val="none" w:sz="0" w:space="0" w:color="auto"/>
            <w:left w:val="none" w:sz="0" w:space="0" w:color="auto"/>
            <w:bottom w:val="none" w:sz="0" w:space="0" w:color="auto"/>
            <w:right w:val="none" w:sz="0" w:space="0" w:color="auto"/>
          </w:divBdr>
        </w:div>
        <w:div w:id="1614022064">
          <w:marLeft w:val="640"/>
          <w:marRight w:val="0"/>
          <w:marTop w:val="0"/>
          <w:marBottom w:val="0"/>
          <w:divBdr>
            <w:top w:val="none" w:sz="0" w:space="0" w:color="auto"/>
            <w:left w:val="none" w:sz="0" w:space="0" w:color="auto"/>
            <w:bottom w:val="none" w:sz="0" w:space="0" w:color="auto"/>
            <w:right w:val="none" w:sz="0" w:space="0" w:color="auto"/>
          </w:divBdr>
        </w:div>
        <w:div w:id="1660041359">
          <w:marLeft w:val="640"/>
          <w:marRight w:val="0"/>
          <w:marTop w:val="0"/>
          <w:marBottom w:val="0"/>
          <w:divBdr>
            <w:top w:val="none" w:sz="0" w:space="0" w:color="auto"/>
            <w:left w:val="none" w:sz="0" w:space="0" w:color="auto"/>
            <w:bottom w:val="none" w:sz="0" w:space="0" w:color="auto"/>
            <w:right w:val="none" w:sz="0" w:space="0" w:color="auto"/>
          </w:divBdr>
        </w:div>
        <w:div w:id="1735347436">
          <w:marLeft w:val="640"/>
          <w:marRight w:val="0"/>
          <w:marTop w:val="0"/>
          <w:marBottom w:val="0"/>
          <w:divBdr>
            <w:top w:val="none" w:sz="0" w:space="0" w:color="auto"/>
            <w:left w:val="none" w:sz="0" w:space="0" w:color="auto"/>
            <w:bottom w:val="none" w:sz="0" w:space="0" w:color="auto"/>
            <w:right w:val="none" w:sz="0" w:space="0" w:color="auto"/>
          </w:divBdr>
        </w:div>
        <w:div w:id="1938905732">
          <w:marLeft w:val="640"/>
          <w:marRight w:val="0"/>
          <w:marTop w:val="0"/>
          <w:marBottom w:val="0"/>
          <w:divBdr>
            <w:top w:val="none" w:sz="0" w:space="0" w:color="auto"/>
            <w:left w:val="none" w:sz="0" w:space="0" w:color="auto"/>
            <w:bottom w:val="none" w:sz="0" w:space="0" w:color="auto"/>
            <w:right w:val="none" w:sz="0" w:space="0" w:color="auto"/>
          </w:divBdr>
        </w:div>
        <w:div w:id="1942760893">
          <w:marLeft w:val="640"/>
          <w:marRight w:val="0"/>
          <w:marTop w:val="0"/>
          <w:marBottom w:val="0"/>
          <w:divBdr>
            <w:top w:val="none" w:sz="0" w:space="0" w:color="auto"/>
            <w:left w:val="none" w:sz="0" w:space="0" w:color="auto"/>
            <w:bottom w:val="none" w:sz="0" w:space="0" w:color="auto"/>
            <w:right w:val="none" w:sz="0" w:space="0" w:color="auto"/>
          </w:divBdr>
        </w:div>
        <w:div w:id="2102406090">
          <w:marLeft w:val="640"/>
          <w:marRight w:val="0"/>
          <w:marTop w:val="0"/>
          <w:marBottom w:val="0"/>
          <w:divBdr>
            <w:top w:val="none" w:sz="0" w:space="0" w:color="auto"/>
            <w:left w:val="none" w:sz="0" w:space="0" w:color="auto"/>
            <w:bottom w:val="none" w:sz="0" w:space="0" w:color="auto"/>
            <w:right w:val="none" w:sz="0" w:space="0" w:color="auto"/>
          </w:divBdr>
        </w:div>
      </w:divsChild>
    </w:div>
    <w:div w:id="971598114">
      <w:bodyDiv w:val="1"/>
      <w:marLeft w:val="0"/>
      <w:marRight w:val="0"/>
      <w:marTop w:val="0"/>
      <w:marBottom w:val="0"/>
      <w:divBdr>
        <w:top w:val="none" w:sz="0" w:space="0" w:color="auto"/>
        <w:left w:val="none" w:sz="0" w:space="0" w:color="auto"/>
        <w:bottom w:val="none" w:sz="0" w:space="0" w:color="auto"/>
        <w:right w:val="none" w:sz="0" w:space="0" w:color="auto"/>
      </w:divBdr>
    </w:div>
    <w:div w:id="975111038">
      <w:marLeft w:val="480"/>
      <w:marRight w:val="0"/>
      <w:marTop w:val="0"/>
      <w:marBottom w:val="0"/>
      <w:divBdr>
        <w:top w:val="none" w:sz="0" w:space="0" w:color="auto"/>
        <w:left w:val="none" w:sz="0" w:space="0" w:color="auto"/>
        <w:bottom w:val="none" w:sz="0" w:space="0" w:color="auto"/>
        <w:right w:val="none" w:sz="0" w:space="0" w:color="auto"/>
      </w:divBdr>
    </w:div>
    <w:div w:id="990404775">
      <w:marLeft w:val="480"/>
      <w:marRight w:val="0"/>
      <w:marTop w:val="0"/>
      <w:marBottom w:val="0"/>
      <w:divBdr>
        <w:top w:val="none" w:sz="0" w:space="0" w:color="auto"/>
        <w:left w:val="none" w:sz="0" w:space="0" w:color="auto"/>
        <w:bottom w:val="none" w:sz="0" w:space="0" w:color="auto"/>
        <w:right w:val="none" w:sz="0" w:space="0" w:color="auto"/>
      </w:divBdr>
    </w:div>
    <w:div w:id="998114444">
      <w:bodyDiv w:val="1"/>
      <w:marLeft w:val="0"/>
      <w:marRight w:val="0"/>
      <w:marTop w:val="0"/>
      <w:marBottom w:val="0"/>
      <w:divBdr>
        <w:top w:val="none" w:sz="0" w:space="0" w:color="auto"/>
        <w:left w:val="none" w:sz="0" w:space="0" w:color="auto"/>
        <w:bottom w:val="none" w:sz="0" w:space="0" w:color="auto"/>
        <w:right w:val="none" w:sz="0" w:space="0" w:color="auto"/>
      </w:divBdr>
    </w:div>
    <w:div w:id="1008289436">
      <w:bodyDiv w:val="1"/>
      <w:marLeft w:val="0"/>
      <w:marRight w:val="0"/>
      <w:marTop w:val="0"/>
      <w:marBottom w:val="0"/>
      <w:divBdr>
        <w:top w:val="none" w:sz="0" w:space="0" w:color="auto"/>
        <w:left w:val="none" w:sz="0" w:space="0" w:color="auto"/>
        <w:bottom w:val="none" w:sz="0" w:space="0" w:color="auto"/>
        <w:right w:val="none" w:sz="0" w:space="0" w:color="auto"/>
      </w:divBdr>
      <w:divsChild>
        <w:div w:id="1330601116">
          <w:marLeft w:val="640"/>
          <w:marRight w:val="0"/>
          <w:marTop w:val="0"/>
          <w:marBottom w:val="0"/>
          <w:divBdr>
            <w:top w:val="none" w:sz="0" w:space="0" w:color="auto"/>
            <w:left w:val="none" w:sz="0" w:space="0" w:color="auto"/>
            <w:bottom w:val="none" w:sz="0" w:space="0" w:color="auto"/>
            <w:right w:val="none" w:sz="0" w:space="0" w:color="auto"/>
          </w:divBdr>
        </w:div>
        <w:div w:id="1743677396">
          <w:marLeft w:val="640"/>
          <w:marRight w:val="0"/>
          <w:marTop w:val="0"/>
          <w:marBottom w:val="0"/>
          <w:divBdr>
            <w:top w:val="none" w:sz="0" w:space="0" w:color="auto"/>
            <w:left w:val="none" w:sz="0" w:space="0" w:color="auto"/>
            <w:bottom w:val="none" w:sz="0" w:space="0" w:color="auto"/>
            <w:right w:val="none" w:sz="0" w:space="0" w:color="auto"/>
          </w:divBdr>
        </w:div>
      </w:divsChild>
    </w:div>
    <w:div w:id="1025326989">
      <w:bodyDiv w:val="1"/>
      <w:marLeft w:val="0"/>
      <w:marRight w:val="0"/>
      <w:marTop w:val="0"/>
      <w:marBottom w:val="0"/>
      <w:divBdr>
        <w:top w:val="none" w:sz="0" w:space="0" w:color="auto"/>
        <w:left w:val="none" w:sz="0" w:space="0" w:color="auto"/>
        <w:bottom w:val="none" w:sz="0" w:space="0" w:color="auto"/>
        <w:right w:val="none" w:sz="0" w:space="0" w:color="auto"/>
      </w:divBdr>
    </w:div>
    <w:div w:id="1043865342">
      <w:bodyDiv w:val="1"/>
      <w:marLeft w:val="0"/>
      <w:marRight w:val="0"/>
      <w:marTop w:val="0"/>
      <w:marBottom w:val="0"/>
      <w:divBdr>
        <w:top w:val="none" w:sz="0" w:space="0" w:color="auto"/>
        <w:left w:val="none" w:sz="0" w:space="0" w:color="auto"/>
        <w:bottom w:val="none" w:sz="0" w:space="0" w:color="auto"/>
        <w:right w:val="none" w:sz="0" w:space="0" w:color="auto"/>
      </w:divBdr>
    </w:div>
    <w:div w:id="1056125427">
      <w:marLeft w:val="480"/>
      <w:marRight w:val="0"/>
      <w:marTop w:val="0"/>
      <w:marBottom w:val="0"/>
      <w:divBdr>
        <w:top w:val="none" w:sz="0" w:space="0" w:color="auto"/>
        <w:left w:val="none" w:sz="0" w:space="0" w:color="auto"/>
        <w:bottom w:val="none" w:sz="0" w:space="0" w:color="auto"/>
        <w:right w:val="none" w:sz="0" w:space="0" w:color="auto"/>
      </w:divBdr>
    </w:div>
    <w:div w:id="1079407807">
      <w:bodyDiv w:val="1"/>
      <w:marLeft w:val="0"/>
      <w:marRight w:val="0"/>
      <w:marTop w:val="0"/>
      <w:marBottom w:val="0"/>
      <w:divBdr>
        <w:top w:val="none" w:sz="0" w:space="0" w:color="auto"/>
        <w:left w:val="none" w:sz="0" w:space="0" w:color="auto"/>
        <w:bottom w:val="none" w:sz="0" w:space="0" w:color="auto"/>
        <w:right w:val="none" w:sz="0" w:space="0" w:color="auto"/>
      </w:divBdr>
      <w:divsChild>
        <w:div w:id="1562599189">
          <w:marLeft w:val="0"/>
          <w:marRight w:val="0"/>
          <w:marTop w:val="0"/>
          <w:marBottom w:val="0"/>
          <w:divBdr>
            <w:top w:val="none" w:sz="0" w:space="0" w:color="auto"/>
            <w:left w:val="none" w:sz="0" w:space="0" w:color="auto"/>
            <w:bottom w:val="none" w:sz="0" w:space="0" w:color="auto"/>
            <w:right w:val="none" w:sz="0" w:space="0" w:color="auto"/>
          </w:divBdr>
        </w:div>
      </w:divsChild>
    </w:div>
    <w:div w:id="1085764604">
      <w:bodyDiv w:val="1"/>
      <w:marLeft w:val="0"/>
      <w:marRight w:val="0"/>
      <w:marTop w:val="0"/>
      <w:marBottom w:val="0"/>
      <w:divBdr>
        <w:top w:val="none" w:sz="0" w:space="0" w:color="auto"/>
        <w:left w:val="none" w:sz="0" w:space="0" w:color="auto"/>
        <w:bottom w:val="none" w:sz="0" w:space="0" w:color="auto"/>
        <w:right w:val="none" w:sz="0" w:space="0" w:color="auto"/>
      </w:divBdr>
    </w:div>
    <w:div w:id="1086728016">
      <w:marLeft w:val="480"/>
      <w:marRight w:val="0"/>
      <w:marTop w:val="0"/>
      <w:marBottom w:val="0"/>
      <w:divBdr>
        <w:top w:val="none" w:sz="0" w:space="0" w:color="auto"/>
        <w:left w:val="none" w:sz="0" w:space="0" w:color="auto"/>
        <w:bottom w:val="none" w:sz="0" w:space="0" w:color="auto"/>
        <w:right w:val="none" w:sz="0" w:space="0" w:color="auto"/>
      </w:divBdr>
    </w:div>
    <w:div w:id="1087271295">
      <w:bodyDiv w:val="1"/>
      <w:marLeft w:val="0"/>
      <w:marRight w:val="0"/>
      <w:marTop w:val="0"/>
      <w:marBottom w:val="0"/>
      <w:divBdr>
        <w:top w:val="none" w:sz="0" w:space="0" w:color="auto"/>
        <w:left w:val="none" w:sz="0" w:space="0" w:color="auto"/>
        <w:bottom w:val="none" w:sz="0" w:space="0" w:color="auto"/>
        <w:right w:val="none" w:sz="0" w:space="0" w:color="auto"/>
      </w:divBdr>
    </w:div>
    <w:div w:id="1095249531">
      <w:bodyDiv w:val="1"/>
      <w:marLeft w:val="0"/>
      <w:marRight w:val="0"/>
      <w:marTop w:val="0"/>
      <w:marBottom w:val="0"/>
      <w:divBdr>
        <w:top w:val="none" w:sz="0" w:space="0" w:color="auto"/>
        <w:left w:val="none" w:sz="0" w:space="0" w:color="auto"/>
        <w:bottom w:val="none" w:sz="0" w:space="0" w:color="auto"/>
        <w:right w:val="none" w:sz="0" w:space="0" w:color="auto"/>
      </w:divBdr>
    </w:div>
    <w:div w:id="1096293753">
      <w:marLeft w:val="480"/>
      <w:marRight w:val="0"/>
      <w:marTop w:val="0"/>
      <w:marBottom w:val="0"/>
      <w:divBdr>
        <w:top w:val="none" w:sz="0" w:space="0" w:color="auto"/>
        <w:left w:val="none" w:sz="0" w:space="0" w:color="auto"/>
        <w:bottom w:val="none" w:sz="0" w:space="0" w:color="auto"/>
        <w:right w:val="none" w:sz="0" w:space="0" w:color="auto"/>
      </w:divBdr>
    </w:div>
    <w:div w:id="1098064338">
      <w:bodyDiv w:val="1"/>
      <w:marLeft w:val="0"/>
      <w:marRight w:val="0"/>
      <w:marTop w:val="0"/>
      <w:marBottom w:val="0"/>
      <w:divBdr>
        <w:top w:val="none" w:sz="0" w:space="0" w:color="auto"/>
        <w:left w:val="none" w:sz="0" w:space="0" w:color="auto"/>
        <w:bottom w:val="none" w:sz="0" w:space="0" w:color="auto"/>
        <w:right w:val="none" w:sz="0" w:space="0" w:color="auto"/>
      </w:divBdr>
      <w:divsChild>
        <w:div w:id="798646510">
          <w:marLeft w:val="0"/>
          <w:marRight w:val="0"/>
          <w:marTop w:val="0"/>
          <w:marBottom w:val="0"/>
          <w:divBdr>
            <w:top w:val="none" w:sz="0" w:space="0" w:color="auto"/>
            <w:left w:val="none" w:sz="0" w:space="0" w:color="auto"/>
            <w:bottom w:val="none" w:sz="0" w:space="0" w:color="auto"/>
            <w:right w:val="none" w:sz="0" w:space="0" w:color="auto"/>
          </w:divBdr>
        </w:div>
      </w:divsChild>
    </w:div>
    <w:div w:id="1098983968">
      <w:bodyDiv w:val="1"/>
      <w:marLeft w:val="0"/>
      <w:marRight w:val="0"/>
      <w:marTop w:val="0"/>
      <w:marBottom w:val="0"/>
      <w:divBdr>
        <w:top w:val="none" w:sz="0" w:space="0" w:color="auto"/>
        <w:left w:val="none" w:sz="0" w:space="0" w:color="auto"/>
        <w:bottom w:val="none" w:sz="0" w:space="0" w:color="auto"/>
        <w:right w:val="none" w:sz="0" w:space="0" w:color="auto"/>
      </w:divBdr>
      <w:divsChild>
        <w:div w:id="536284803">
          <w:marLeft w:val="0"/>
          <w:marRight w:val="0"/>
          <w:marTop w:val="0"/>
          <w:marBottom w:val="0"/>
          <w:divBdr>
            <w:top w:val="none" w:sz="0" w:space="0" w:color="auto"/>
            <w:left w:val="none" w:sz="0" w:space="0" w:color="auto"/>
            <w:bottom w:val="none" w:sz="0" w:space="0" w:color="auto"/>
            <w:right w:val="none" w:sz="0" w:space="0" w:color="auto"/>
          </w:divBdr>
        </w:div>
      </w:divsChild>
    </w:div>
    <w:div w:id="1102535239">
      <w:bodyDiv w:val="1"/>
      <w:marLeft w:val="0"/>
      <w:marRight w:val="0"/>
      <w:marTop w:val="0"/>
      <w:marBottom w:val="0"/>
      <w:divBdr>
        <w:top w:val="none" w:sz="0" w:space="0" w:color="auto"/>
        <w:left w:val="none" w:sz="0" w:space="0" w:color="auto"/>
        <w:bottom w:val="none" w:sz="0" w:space="0" w:color="auto"/>
        <w:right w:val="none" w:sz="0" w:space="0" w:color="auto"/>
      </w:divBdr>
    </w:div>
    <w:div w:id="1105468039">
      <w:marLeft w:val="480"/>
      <w:marRight w:val="0"/>
      <w:marTop w:val="0"/>
      <w:marBottom w:val="0"/>
      <w:divBdr>
        <w:top w:val="none" w:sz="0" w:space="0" w:color="auto"/>
        <w:left w:val="none" w:sz="0" w:space="0" w:color="auto"/>
        <w:bottom w:val="none" w:sz="0" w:space="0" w:color="auto"/>
        <w:right w:val="none" w:sz="0" w:space="0" w:color="auto"/>
      </w:divBdr>
    </w:div>
    <w:div w:id="1116367598">
      <w:marLeft w:val="480"/>
      <w:marRight w:val="0"/>
      <w:marTop w:val="0"/>
      <w:marBottom w:val="0"/>
      <w:divBdr>
        <w:top w:val="none" w:sz="0" w:space="0" w:color="auto"/>
        <w:left w:val="none" w:sz="0" w:space="0" w:color="auto"/>
        <w:bottom w:val="none" w:sz="0" w:space="0" w:color="auto"/>
        <w:right w:val="none" w:sz="0" w:space="0" w:color="auto"/>
      </w:divBdr>
    </w:div>
    <w:div w:id="1120799293">
      <w:bodyDiv w:val="1"/>
      <w:marLeft w:val="0"/>
      <w:marRight w:val="0"/>
      <w:marTop w:val="0"/>
      <w:marBottom w:val="0"/>
      <w:divBdr>
        <w:top w:val="none" w:sz="0" w:space="0" w:color="auto"/>
        <w:left w:val="none" w:sz="0" w:space="0" w:color="auto"/>
        <w:bottom w:val="none" w:sz="0" w:space="0" w:color="auto"/>
        <w:right w:val="none" w:sz="0" w:space="0" w:color="auto"/>
      </w:divBdr>
    </w:div>
    <w:div w:id="1135681807">
      <w:marLeft w:val="480"/>
      <w:marRight w:val="0"/>
      <w:marTop w:val="0"/>
      <w:marBottom w:val="0"/>
      <w:divBdr>
        <w:top w:val="none" w:sz="0" w:space="0" w:color="auto"/>
        <w:left w:val="none" w:sz="0" w:space="0" w:color="auto"/>
        <w:bottom w:val="none" w:sz="0" w:space="0" w:color="auto"/>
        <w:right w:val="none" w:sz="0" w:space="0" w:color="auto"/>
      </w:divBdr>
    </w:div>
    <w:div w:id="1142038559">
      <w:bodyDiv w:val="1"/>
      <w:marLeft w:val="0"/>
      <w:marRight w:val="0"/>
      <w:marTop w:val="0"/>
      <w:marBottom w:val="0"/>
      <w:divBdr>
        <w:top w:val="none" w:sz="0" w:space="0" w:color="auto"/>
        <w:left w:val="none" w:sz="0" w:space="0" w:color="auto"/>
        <w:bottom w:val="none" w:sz="0" w:space="0" w:color="auto"/>
        <w:right w:val="none" w:sz="0" w:space="0" w:color="auto"/>
      </w:divBdr>
    </w:div>
    <w:div w:id="1162503014">
      <w:marLeft w:val="480"/>
      <w:marRight w:val="0"/>
      <w:marTop w:val="0"/>
      <w:marBottom w:val="0"/>
      <w:divBdr>
        <w:top w:val="none" w:sz="0" w:space="0" w:color="auto"/>
        <w:left w:val="none" w:sz="0" w:space="0" w:color="auto"/>
        <w:bottom w:val="none" w:sz="0" w:space="0" w:color="auto"/>
        <w:right w:val="none" w:sz="0" w:space="0" w:color="auto"/>
      </w:divBdr>
    </w:div>
    <w:div w:id="1164469527">
      <w:marLeft w:val="480"/>
      <w:marRight w:val="0"/>
      <w:marTop w:val="0"/>
      <w:marBottom w:val="0"/>
      <w:divBdr>
        <w:top w:val="none" w:sz="0" w:space="0" w:color="auto"/>
        <w:left w:val="none" w:sz="0" w:space="0" w:color="auto"/>
        <w:bottom w:val="none" w:sz="0" w:space="0" w:color="auto"/>
        <w:right w:val="none" w:sz="0" w:space="0" w:color="auto"/>
      </w:divBdr>
    </w:div>
    <w:div w:id="1167597972">
      <w:bodyDiv w:val="1"/>
      <w:marLeft w:val="0"/>
      <w:marRight w:val="0"/>
      <w:marTop w:val="0"/>
      <w:marBottom w:val="0"/>
      <w:divBdr>
        <w:top w:val="none" w:sz="0" w:space="0" w:color="auto"/>
        <w:left w:val="none" w:sz="0" w:space="0" w:color="auto"/>
        <w:bottom w:val="none" w:sz="0" w:space="0" w:color="auto"/>
        <w:right w:val="none" w:sz="0" w:space="0" w:color="auto"/>
      </w:divBdr>
      <w:divsChild>
        <w:div w:id="793138384">
          <w:marLeft w:val="0"/>
          <w:marRight w:val="0"/>
          <w:marTop w:val="0"/>
          <w:marBottom w:val="0"/>
          <w:divBdr>
            <w:top w:val="none" w:sz="0" w:space="0" w:color="auto"/>
            <w:left w:val="none" w:sz="0" w:space="0" w:color="auto"/>
            <w:bottom w:val="none" w:sz="0" w:space="0" w:color="auto"/>
            <w:right w:val="none" w:sz="0" w:space="0" w:color="auto"/>
          </w:divBdr>
        </w:div>
      </w:divsChild>
    </w:div>
    <w:div w:id="1208493722">
      <w:marLeft w:val="480"/>
      <w:marRight w:val="0"/>
      <w:marTop w:val="0"/>
      <w:marBottom w:val="0"/>
      <w:divBdr>
        <w:top w:val="none" w:sz="0" w:space="0" w:color="auto"/>
        <w:left w:val="none" w:sz="0" w:space="0" w:color="auto"/>
        <w:bottom w:val="none" w:sz="0" w:space="0" w:color="auto"/>
        <w:right w:val="none" w:sz="0" w:space="0" w:color="auto"/>
      </w:divBdr>
    </w:div>
    <w:div w:id="1209220113">
      <w:bodyDiv w:val="1"/>
      <w:marLeft w:val="0"/>
      <w:marRight w:val="0"/>
      <w:marTop w:val="0"/>
      <w:marBottom w:val="0"/>
      <w:divBdr>
        <w:top w:val="none" w:sz="0" w:space="0" w:color="auto"/>
        <w:left w:val="none" w:sz="0" w:space="0" w:color="auto"/>
        <w:bottom w:val="none" w:sz="0" w:space="0" w:color="auto"/>
        <w:right w:val="none" w:sz="0" w:space="0" w:color="auto"/>
      </w:divBdr>
      <w:divsChild>
        <w:div w:id="23678820">
          <w:marLeft w:val="0"/>
          <w:marRight w:val="0"/>
          <w:marTop w:val="0"/>
          <w:marBottom w:val="0"/>
          <w:divBdr>
            <w:top w:val="none" w:sz="0" w:space="0" w:color="auto"/>
            <w:left w:val="none" w:sz="0" w:space="0" w:color="auto"/>
            <w:bottom w:val="none" w:sz="0" w:space="0" w:color="auto"/>
            <w:right w:val="none" w:sz="0" w:space="0" w:color="auto"/>
          </w:divBdr>
        </w:div>
      </w:divsChild>
    </w:div>
    <w:div w:id="1220366345">
      <w:marLeft w:val="480"/>
      <w:marRight w:val="0"/>
      <w:marTop w:val="0"/>
      <w:marBottom w:val="0"/>
      <w:divBdr>
        <w:top w:val="none" w:sz="0" w:space="0" w:color="auto"/>
        <w:left w:val="none" w:sz="0" w:space="0" w:color="auto"/>
        <w:bottom w:val="none" w:sz="0" w:space="0" w:color="auto"/>
        <w:right w:val="none" w:sz="0" w:space="0" w:color="auto"/>
      </w:divBdr>
    </w:div>
    <w:div w:id="1220440223">
      <w:bodyDiv w:val="1"/>
      <w:marLeft w:val="0"/>
      <w:marRight w:val="0"/>
      <w:marTop w:val="0"/>
      <w:marBottom w:val="0"/>
      <w:divBdr>
        <w:top w:val="none" w:sz="0" w:space="0" w:color="auto"/>
        <w:left w:val="none" w:sz="0" w:space="0" w:color="auto"/>
        <w:bottom w:val="none" w:sz="0" w:space="0" w:color="auto"/>
        <w:right w:val="none" w:sz="0" w:space="0" w:color="auto"/>
      </w:divBdr>
      <w:divsChild>
        <w:div w:id="282419602">
          <w:marLeft w:val="0"/>
          <w:marRight w:val="0"/>
          <w:marTop w:val="0"/>
          <w:marBottom w:val="0"/>
          <w:divBdr>
            <w:top w:val="none" w:sz="0" w:space="0" w:color="auto"/>
            <w:left w:val="none" w:sz="0" w:space="0" w:color="auto"/>
            <w:bottom w:val="none" w:sz="0" w:space="0" w:color="auto"/>
            <w:right w:val="none" w:sz="0" w:space="0" w:color="auto"/>
          </w:divBdr>
        </w:div>
      </w:divsChild>
    </w:div>
    <w:div w:id="1233543819">
      <w:bodyDiv w:val="1"/>
      <w:marLeft w:val="0"/>
      <w:marRight w:val="0"/>
      <w:marTop w:val="0"/>
      <w:marBottom w:val="0"/>
      <w:divBdr>
        <w:top w:val="none" w:sz="0" w:space="0" w:color="auto"/>
        <w:left w:val="none" w:sz="0" w:space="0" w:color="auto"/>
        <w:bottom w:val="none" w:sz="0" w:space="0" w:color="auto"/>
        <w:right w:val="none" w:sz="0" w:space="0" w:color="auto"/>
      </w:divBdr>
      <w:divsChild>
        <w:div w:id="863640927">
          <w:marLeft w:val="0"/>
          <w:marRight w:val="0"/>
          <w:marTop w:val="0"/>
          <w:marBottom w:val="0"/>
          <w:divBdr>
            <w:top w:val="none" w:sz="0" w:space="0" w:color="auto"/>
            <w:left w:val="none" w:sz="0" w:space="0" w:color="auto"/>
            <w:bottom w:val="none" w:sz="0" w:space="0" w:color="auto"/>
            <w:right w:val="none" w:sz="0" w:space="0" w:color="auto"/>
          </w:divBdr>
          <w:divsChild>
            <w:div w:id="166994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1378">
      <w:bodyDiv w:val="1"/>
      <w:marLeft w:val="0"/>
      <w:marRight w:val="0"/>
      <w:marTop w:val="0"/>
      <w:marBottom w:val="0"/>
      <w:divBdr>
        <w:top w:val="none" w:sz="0" w:space="0" w:color="auto"/>
        <w:left w:val="none" w:sz="0" w:space="0" w:color="auto"/>
        <w:bottom w:val="none" w:sz="0" w:space="0" w:color="auto"/>
        <w:right w:val="none" w:sz="0" w:space="0" w:color="auto"/>
      </w:divBdr>
      <w:divsChild>
        <w:div w:id="384717952">
          <w:marLeft w:val="0"/>
          <w:marRight w:val="0"/>
          <w:marTop w:val="0"/>
          <w:marBottom w:val="0"/>
          <w:divBdr>
            <w:top w:val="none" w:sz="0" w:space="0" w:color="auto"/>
            <w:left w:val="none" w:sz="0" w:space="0" w:color="auto"/>
            <w:bottom w:val="none" w:sz="0" w:space="0" w:color="auto"/>
            <w:right w:val="none" w:sz="0" w:space="0" w:color="auto"/>
          </w:divBdr>
        </w:div>
      </w:divsChild>
    </w:div>
    <w:div w:id="1238709118">
      <w:marLeft w:val="480"/>
      <w:marRight w:val="0"/>
      <w:marTop w:val="0"/>
      <w:marBottom w:val="0"/>
      <w:divBdr>
        <w:top w:val="none" w:sz="0" w:space="0" w:color="auto"/>
        <w:left w:val="none" w:sz="0" w:space="0" w:color="auto"/>
        <w:bottom w:val="none" w:sz="0" w:space="0" w:color="auto"/>
        <w:right w:val="none" w:sz="0" w:space="0" w:color="auto"/>
      </w:divBdr>
    </w:div>
    <w:div w:id="1240797745">
      <w:marLeft w:val="480"/>
      <w:marRight w:val="0"/>
      <w:marTop w:val="0"/>
      <w:marBottom w:val="0"/>
      <w:divBdr>
        <w:top w:val="none" w:sz="0" w:space="0" w:color="auto"/>
        <w:left w:val="none" w:sz="0" w:space="0" w:color="auto"/>
        <w:bottom w:val="none" w:sz="0" w:space="0" w:color="auto"/>
        <w:right w:val="none" w:sz="0" w:space="0" w:color="auto"/>
      </w:divBdr>
    </w:div>
    <w:div w:id="1240868598">
      <w:bodyDiv w:val="1"/>
      <w:marLeft w:val="0"/>
      <w:marRight w:val="0"/>
      <w:marTop w:val="0"/>
      <w:marBottom w:val="0"/>
      <w:divBdr>
        <w:top w:val="none" w:sz="0" w:space="0" w:color="auto"/>
        <w:left w:val="none" w:sz="0" w:space="0" w:color="auto"/>
        <w:bottom w:val="none" w:sz="0" w:space="0" w:color="auto"/>
        <w:right w:val="none" w:sz="0" w:space="0" w:color="auto"/>
      </w:divBdr>
    </w:div>
    <w:div w:id="1245720081">
      <w:bodyDiv w:val="1"/>
      <w:marLeft w:val="0"/>
      <w:marRight w:val="0"/>
      <w:marTop w:val="0"/>
      <w:marBottom w:val="0"/>
      <w:divBdr>
        <w:top w:val="none" w:sz="0" w:space="0" w:color="auto"/>
        <w:left w:val="none" w:sz="0" w:space="0" w:color="auto"/>
        <w:bottom w:val="none" w:sz="0" w:space="0" w:color="auto"/>
        <w:right w:val="none" w:sz="0" w:space="0" w:color="auto"/>
      </w:divBdr>
      <w:divsChild>
        <w:div w:id="836270067">
          <w:marLeft w:val="0"/>
          <w:marRight w:val="0"/>
          <w:marTop w:val="0"/>
          <w:marBottom w:val="0"/>
          <w:divBdr>
            <w:top w:val="none" w:sz="0" w:space="0" w:color="auto"/>
            <w:left w:val="none" w:sz="0" w:space="0" w:color="auto"/>
            <w:bottom w:val="none" w:sz="0" w:space="0" w:color="auto"/>
            <w:right w:val="none" w:sz="0" w:space="0" w:color="auto"/>
          </w:divBdr>
        </w:div>
      </w:divsChild>
    </w:div>
    <w:div w:id="1245990765">
      <w:bodyDiv w:val="1"/>
      <w:marLeft w:val="0"/>
      <w:marRight w:val="0"/>
      <w:marTop w:val="0"/>
      <w:marBottom w:val="0"/>
      <w:divBdr>
        <w:top w:val="none" w:sz="0" w:space="0" w:color="auto"/>
        <w:left w:val="none" w:sz="0" w:space="0" w:color="auto"/>
        <w:bottom w:val="none" w:sz="0" w:space="0" w:color="auto"/>
        <w:right w:val="none" w:sz="0" w:space="0" w:color="auto"/>
      </w:divBdr>
      <w:divsChild>
        <w:div w:id="1448356462">
          <w:marLeft w:val="0"/>
          <w:marRight w:val="0"/>
          <w:marTop w:val="0"/>
          <w:marBottom w:val="0"/>
          <w:divBdr>
            <w:top w:val="none" w:sz="0" w:space="0" w:color="auto"/>
            <w:left w:val="none" w:sz="0" w:space="0" w:color="auto"/>
            <w:bottom w:val="none" w:sz="0" w:space="0" w:color="auto"/>
            <w:right w:val="none" w:sz="0" w:space="0" w:color="auto"/>
          </w:divBdr>
        </w:div>
      </w:divsChild>
    </w:div>
    <w:div w:id="1248734670">
      <w:bodyDiv w:val="1"/>
      <w:marLeft w:val="0"/>
      <w:marRight w:val="0"/>
      <w:marTop w:val="0"/>
      <w:marBottom w:val="0"/>
      <w:divBdr>
        <w:top w:val="none" w:sz="0" w:space="0" w:color="auto"/>
        <w:left w:val="none" w:sz="0" w:space="0" w:color="auto"/>
        <w:bottom w:val="none" w:sz="0" w:space="0" w:color="auto"/>
        <w:right w:val="none" w:sz="0" w:space="0" w:color="auto"/>
      </w:divBdr>
    </w:div>
    <w:div w:id="1249851464">
      <w:bodyDiv w:val="1"/>
      <w:marLeft w:val="0"/>
      <w:marRight w:val="0"/>
      <w:marTop w:val="0"/>
      <w:marBottom w:val="0"/>
      <w:divBdr>
        <w:top w:val="none" w:sz="0" w:space="0" w:color="auto"/>
        <w:left w:val="none" w:sz="0" w:space="0" w:color="auto"/>
        <w:bottom w:val="none" w:sz="0" w:space="0" w:color="auto"/>
        <w:right w:val="none" w:sz="0" w:space="0" w:color="auto"/>
      </w:divBdr>
      <w:divsChild>
        <w:div w:id="436145795">
          <w:marLeft w:val="0"/>
          <w:marRight w:val="0"/>
          <w:marTop w:val="0"/>
          <w:marBottom w:val="0"/>
          <w:divBdr>
            <w:top w:val="none" w:sz="0" w:space="0" w:color="auto"/>
            <w:left w:val="none" w:sz="0" w:space="0" w:color="auto"/>
            <w:bottom w:val="none" w:sz="0" w:space="0" w:color="auto"/>
            <w:right w:val="none" w:sz="0" w:space="0" w:color="auto"/>
          </w:divBdr>
        </w:div>
      </w:divsChild>
    </w:div>
    <w:div w:id="1260720352">
      <w:bodyDiv w:val="1"/>
      <w:marLeft w:val="0"/>
      <w:marRight w:val="0"/>
      <w:marTop w:val="0"/>
      <w:marBottom w:val="0"/>
      <w:divBdr>
        <w:top w:val="none" w:sz="0" w:space="0" w:color="auto"/>
        <w:left w:val="none" w:sz="0" w:space="0" w:color="auto"/>
        <w:bottom w:val="none" w:sz="0" w:space="0" w:color="auto"/>
        <w:right w:val="none" w:sz="0" w:space="0" w:color="auto"/>
      </w:divBdr>
    </w:div>
    <w:div w:id="1272977824">
      <w:bodyDiv w:val="1"/>
      <w:marLeft w:val="0"/>
      <w:marRight w:val="0"/>
      <w:marTop w:val="0"/>
      <w:marBottom w:val="0"/>
      <w:divBdr>
        <w:top w:val="none" w:sz="0" w:space="0" w:color="auto"/>
        <w:left w:val="none" w:sz="0" w:space="0" w:color="auto"/>
        <w:bottom w:val="none" w:sz="0" w:space="0" w:color="auto"/>
        <w:right w:val="none" w:sz="0" w:space="0" w:color="auto"/>
      </w:divBdr>
      <w:divsChild>
        <w:div w:id="1033457681">
          <w:marLeft w:val="0"/>
          <w:marRight w:val="0"/>
          <w:marTop w:val="0"/>
          <w:marBottom w:val="0"/>
          <w:divBdr>
            <w:top w:val="none" w:sz="0" w:space="0" w:color="auto"/>
            <w:left w:val="none" w:sz="0" w:space="0" w:color="auto"/>
            <w:bottom w:val="none" w:sz="0" w:space="0" w:color="auto"/>
            <w:right w:val="none" w:sz="0" w:space="0" w:color="auto"/>
          </w:divBdr>
        </w:div>
      </w:divsChild>
    </w:div>
    <w:div w:id="1273589734">
      <w:bodyDiv w:val="1"/>
      <w:marLeft w:val="0"/>
      <w:marRight w:val="0"/>
      <w:marTop w:val="0"/>
      <w:marBottom w:val="0"/>
      <w:divBdr>
        <w:top w:val="none" w:sz="0" w:space="0" w:color="auto"/>
        <w:left w:val="none" w:sz="0" w:space="0" w:color="auto"/>
        <w:bottom w:val="none" w:sz="0" w:space="0" w:color="auto"/>
        <w:right w:val="none" w:sz="0" w:space="0" w:color="auto"/>
      </w:divBdr>
    </w:div>
    <w:div w:id="1279262816">
      <w:bodyDiv w:val="1"/>
      <w:marLeft w:val="0"/>
      <w:marRight w:val="0"/>
      <w:marTop w:val="0"/>
      <w:marBottom w:val="0"/>
      <w:divBdr>
        <w:top w:val="none" w:sz="0" w:space="0" w:color="auto"/>
        <w:left w:val="none" w:sz="0" w:space="0" w:color="auto"/>
        <w:bottom w:val="none" w:sz="0" w:space="0" w:color="auto"/>
        <w:right w:val="none" w:sz="0" w:space="0" w:color="auto"/>
      </w:divBdr>
    </w:div>
    <w:div w:id="1305814577">
      <w:bodyDiv w:val="1"/>
      <w:marLeft w:val="0"/>
      <w:marRight w:val="0"/>
      <w:marTop w:val="0"/>
      <w:marBottom w:val="0"/>
      <w:divBdr>
        <w:top w:val="none" w:sz="0" w:space="0" w:color="auto"/>
        <w:left w:val="none" w:sz="0" w:space="0" w:color="auto"/>
        <w:bottom w:val="none" w:sz="0" w:space="0" w:color="auto"/>
        <w:right w:val="none" w:sz="0" w:space="0" w:color="auto"/>
      </w:divBdr>
      <w:divsChild>
        <w:div w:id="75514941">
          <w:marLeft w:val="640"/>
          <w:marRight w:val="0"/>
          <w:marTop w:val="0"/>
          <w:marBottom w:val="0"/>
          <w:divBdr>
            <w:top w:val="none" w:sz="0" w:space="0" w:color="auto"/>
            <w:left w:val="none" w:sz="0" w:space="0" w:color="auto"/>
            <w:bottom w:val="none" w:sz="0" w:space="0" w:color="auto"/>
            <w:right w:val="none" w:sz="0" w:space="0" w:color="auto"/>
          </w:divBdr>
        </w:div>
        <w:div w:id="124743881">
          <w:marLeft w:val="640"/>
          <w:marRight w:val="0"/>
          <w:marTop w:val="0"/>
          <w:marBottom w:val="0"/>
          <w:divBdr>
            <w:top w:val="none" w:sz="0" w:space="0" w:color="auto"/>
            <w:left w:val="none" w:sz="0" w:space="0" w:color="auto"/>
            <w:bottom w:val="none" w:sz="0" w:space="0" w:color="auto"/>
            <w:right w:val="none" w:sz="0" w:space="0" w:color="auto"/>
          </w:divBdr>
        </w:div>
        <w:div w:id="173768269">
          <w:marLeft w:val="640"/>
          <w:marRight w:val="0"/>
          <w:marTop w:val="0"/>
          <w:marBottom w:val="0"/>
          <w:divBdr>
            <w:top w:val="none" w:sz="0" w:space="0" w:color="auto"/>
            <w:left w:val="none" w:sz="0" w:space="0" w:color="auto"/>
            <w:bottom w:val="none" w:sz="0" w:space="0" w:color="auto"/>
            <w:right w:val="none" w:sz="0" w:space="0" w:color="auto"/>
          </w:divBdr>
        </w:div>
        <w:div w:id="262804829">
          <w:marLeft w:val="640"/>
          <w:marRight w:val="0"/>
          <w:marTop w:val="0"/>
          <w:marBottom w:val="0"/>
          <w:divBdr>
            <w:top w:val="none" w:sz="0" w:space="0" w:color="auto"/>
            <w:left w:val="none" w:sz="0" w:space="0" w:color="auto"/>
            <w:bottom w:val="none" w:sz="0" w:space="0" w:color="auto"/>
            <w:right w:val="none" w:sz="0" w:space="0" w:color="auto"/>
          </w:divBdr>
        </w:div>
        <w:div w:id="284891123">
          <w:marLeft w:val="640"/>
          <w:marRight w:val="0"/>
          <w:marTop w:val="0"/>
          <w:marBottom w:val="0"/>
          <w:divBdr>
            <w:top w:val="none" w:sz="0" w:space="0" w:color="auto"/>
            <w:left w:val="none" w:sz="0" w:space="0" w:color="auto"/>
            <w:bottom w:val="none" w:sz="0" w:space="0" w:color="auto"/>
            <w:right w:val="none" w:sz="0" w:space="0" w:color="auto"/>
          </w:divBdr>
        </w:div>
        <w:div w:id="386420180">
          <w:marLeft w:val="640"/>
          <w:marRight w:val="0"/>
          <w:marTop w:val="0"/>
          <w:marBottom w:val="0"/>
          <w:divBdr>
            <w:top w:val="none" w:sz="0" w:space="0" w:color="auto"/>
            <w:left w:val="none" w:sz="0" w:space="0" w:color="auto"/>
            <w:bottom w:val="none" w:sz="0" w:space="0" w:color="auto"/>
            <w:right w:val="none" w:sz="0" w:space="0" w:color="auto"/>
          </w:divBdr>
        </w:div>
        <w:div w:id="637339353">
          <w:marLeft w:val="640"/>
          <w:marRight w:val="0"/>
          <w:marTop w:val="0"/>
          <w:marBottom w:val="0"/>
          <w:divBdr>
            <w:top w:val="none" w:sz="0" w:space="0" w:color="auto"/>
            <w:left w:val="none" w:sz="0" w:space="0" w:color="auto"/>
            <w:bottom w:val="none" w:sz="0" w:space="0" w:color="auto"/>
            <w:right w:val="none" w:sz="0" w:space="0" w:color="auto"/>
          </w:divBdr>
        </w:div>
        <w:div w:id="1045371775">
          <w:marLeft w:val="640"/>
          <w:marRight w:val="0"/>
          <w:marTop w:val="0"/>
          <w:marBottom w:val="0"/>
          <w:divBdr>
            <w:top w:val="none" w:sz="0" w:space="0" w:color="auto"/>
            <w:left w:val="none" w:sz="0" w:space="0" w:color="auto"/>
            <w:bottom w:val="none" w:sz="0" w:space="0" w:color="auto"/>
            <w:right w:val="none" w:sz="0" w:space="0" w:color="auto"/>
          </w:divBdr>
        </w:div>
        <w:div w:id="1255894133">
          <w:marLeft w:val="640"/>
          <w:marRight w:val="0"/>
          <w:marTop w:val="0"/>
          <w:marBottom w:val="0"/>
          <w:divBdr>
            <w:top w:val="none" w:sz="0" w:space="0" w:color="auto"/>
            <w:left w:val="none" w:sz="0" w:space="0" w:color="auto"/>
            <w:bottom w:val="none" w:sz="0" w:space="0" w:color="auto"/>
            <w:right w:val="none" w:sz="0" w:space="0" w:color="auto"/>
          </w:divBdr>
        </w:div>
        <w:div w:id="1257403451">
          <w:marLeft w:val="640"/>
          <w:marRight w:val="0"/>
          <w:marTop w:val="0"/>
          <w:marBottom w:val="0"/>
          <w:divBdr>
            <w:top w:val="none" w:sz="0" w:space="0" w:color="auto"/>
            <w:left w:val="none" w:sz="0" w:space="0" w:color="auto"/>
            <w:bottom w:val="none" w:sz="0" w:space="0" w:color="auto"/>
            <w:right w:val="none" w:sz="0" w:space="0" w:color="auto"/>
          </w:divBdr>
        </w:div>
        <w:div w:id="1567104006">
          <w:marLeft w:val="640"/>
          <w:marRight w:val="0"/>
          <w:marTop w:val="0"/>
          <w:marBottom w:val="0"/>
          <w:divBdr>
            <w:top w:val="none" w:sz="0" w:space="0" w:color="auto"/>
            <w:left w:val="none" w:sz="0" w:space="0" w:color="auto"/>
            <w:bottom w:val="none" w:sz="0" w:space="0" w:color="auto"/>
            <w:right w:val="none" w:sz="0" w:space="0" w:color="auto"/>
          </w:divBdr>
        </w:div>
        <w:div w:id="1567885147">
          <w:marLeft w:val="640"/>
          <w:marRight w:val="0"/>
          <w:marTop w:val="0"/>
          <w:marBottom w:val="0"/>
          <w:divBdr>
            <w:top w:val="none" w:sz="0" w:space="0" w:color="auto"/>
            <w:left w:val="none" w:sz="0" w:space="0" w:color="auto"/>
            <w:bottom w:val="none" w:sz="0" w:space="0" w:color="auto"/>
            <w:right w:val="none" w:sz="0" w:space="0" w:color="auto"/>
          </w:divBdr>
        </w:div>
        <w:div w:id="1570536811">
          <w:marLeft w:val="640"/>
          <w:marRight w:val="0"/>
          <w:marTop w:val="0"/>
          <w:marBottom w:val="0"/>
          <w:divBdr>
            <w:top w:val="none" w:sz="0" w:space="0" w:color="auto"/>
            <w:left w:val="none" w:sz="0" w:space="0" w:color="auto"/>
            <w:bottom w:val="none" w:sz="0" w:space="0" w:color="auto"/>
            <w:right w:val="none" w:sz="0" w:space="0" w:color="auto"/>
          </w:divBdr>
        </w:div>
        <w:div w:id="1648440496">
          <w:marLeft w:val="640"/>
          <w:marRight w:val="0"/>
          <w:marTop w:val="0"/>
          <w:marBottom w:val="0"/>
          <w:divBdr>
            <w:top w:val="none" w:sz="0" w:space="0" w:color="auto"/>
            <w:left w:val="none" w:sz="0" w:space="0" w:color="auto"/>
            <w:bottom w:val="none" w:sz="0" w:space="0" w:color="auto"/>
            <w:right w:val="none" w:sz="0" w:space="0" w:color="auto"/>
          </w:divBdr>
        </w:div>
        <w:div w:id="1735009665">
          <w:marLeft w:val="640"/>
          <w:marRight w:val="0"/>
          <w:marTop w:val="0"/>
          <w:marBottom w:val="0"/>
          <w:divBdr>
            <w:top w:val="none" w:sz="0" w:space="0" w:color="auto"/>
            <w:left w:val="none" w:sz="0" w:space="0" w:color="auto"/>
            <w:bottom w:val="none" w:sz="0" w:space="0" w:color="auto"/>
            <w:right w:val="none" w:sz="0" w:space="0" w:color="auto"/>
          </w:divBdr>
        </w:div>
        <w:div w:id="1910379704">
          <w:marLeft w:val="640"/>
          <w:marRight w:val="0"/>
          <w:marTop w:val="0"/>
          <w:marBottom w:val="0"/>
          <w:divBdr>
            <w:top w:val="none" w:sz="0" w:space="0" w:color="auto"/>
            <w:left w:val="none" w:sz="0" w:space="0" w:color="auto"/>
            <w:bottom w:val="none" w:sz="0" w:space="0" w:color="auto"/>
            <w:right w:val="none" w:sz="0" w:space="0" w:color="auto"/>
          </w:divBdr>
        </w:div>
        <w:div w:id="2085758751">
          <w:marLeft w:val="640"/>
          <w:marRight w:val="0"/>
          <w:marTop w:val="0"/>
          <w:marBottom w:val="0"/>
          <w:divBdr>
            <w:top w:val="none" w:sz="0" w:space="0" w:color="auto"/>
            <w:left w:val="none" w:sz="0" w:space="0" w:color="auto"/>
            <w:bottom w:val="none" w:sz="0" w:space="0" w:color="auto"/>
            <w:right w:val="none" w:sz="0" w:space="0" w:color="auto"/>
          </w:divBdr>
        </w:div>
      </w:divsChild>
    </w:div>
    <w:div w:id="1306009346">
      <w:marLeft w:val="480"/>
      <w:marRight w:val="0"/>
      <w:marTop w:val="0"/>
      <w:marBottom w:val="0"/>
      <w:divBdr>
        <w:top w:val="none" w:sz="0" w:space="0" w:color="auto"/>
        <w:left w:val="none" w:sz="0" w:space="0" w:color="auto"/>
        <w:bottom w:val="none" w:sz="0" w:space="0" w:color="auto"/>
        <w:right w:val="none" w:sz="0" w:space="0" w:color="auto"/>
      </w:divBdr>
    </w:div>
    <w:div w:id="1317998020">
      <w:marLeft w:val="480"/>
      <w:marRight w:val="0"/>
      <w:marTop w:val="0"/>
      <w:marBottom w:val="0"/>
      <w:divBdr>
        <w:top w:val="none" w:sz="0" w:space="0" w:color="auto"/>
        <w:left w:val="none" w:sz="0" w:space="0" w:color="auto"/>
        <w:bottom w:val="none" w:sz="0" w:space="0" w:color="auto"/>
        <w:right w:val="none" w:sz="0" w:space="0" w:color="auto"/>
      </w:divBdr>
    </w:div>
    <w:div w:id="1334720141">
      <w:bodyDiv w:val="1"/>
      <w:marLeft w:val="0"/>
      <w:marRight w:val="0"/>
      <w:marTop w:val="0"/>
      <w:marBottom w:val="0"/>
      <w:divBdr>
        <w:top w:val="none" w:sz="0" w:space="0" w:color="auto"/>
        <w:left w:val="none" w:sz="0" w:space="0" w:color="auto"/>
        <w:bottom w:val="none" w:sz="0" w:space="0" w:color="auto"/>
        <w:right w:val="none" w:sz="0" w:space="0" w:color="auto"/>
      </w:divBdr>
    </w:div>
    <w:div w:id="1343314705">
      <w:bodyDiv w:val="1"/>
      <w:marLeft w:val="0"/>
      <w:marRight w:val="0"/>
      <w:marTop w:val="0"/>
      <w:marBottom w:val="0"/>
      <w:divBdr>
        <w:top w:val="none" w:sz="0" w:space="0" w:color="auto"/>
        <w:left w:val="none" w:sz="0" w:space="0" w:color="auto"/>
        <w:bottom w:val="none" w:sz="0" w:space="0" w:color="auto"/>
        <w:right w:val="none" w:sz="0" w:space="0" w:color="auto"/>
      </w:divBdr>
    </w:div>
    <w:div w:id="1351444090">
      <w:bodyDiv w:val="1"/>
      <w:marLeft w:val="0"/>
      <w:marRight w:val="0"/>
      <w:marTop w:val="0"/>
      <w:marBottom w:val="0"/>
      <w:divBdr>
        <w:top w:val="none" w:sz="0" w:space="0" w:color="auto"/>
        <w:left w:val="none" w:sz="0" w:space="0" w:color="auto"/>
        <w:bottom w:val="none" w:sz="0" w:space="0" w:color="auto"/>
        <w:right w:val="none" w:sz="0" w:space="0" w:color="auto"/>
      </w:divBdr>
      <w:divsChild>
        <w:div w:id="827287788">
          <w:marLeft w:val="0"/>
          <w:marRight w:val="0"/>
          <w:marTop w:val="0"/>
          <w:marBottom w:val="0"/>
          <w:divBdr>
            <w:top w:val="none" w:sz="0" w:space="0" w:color="auto"/>
            <w:left w:val="none" w:sz="0" w:space="0" w:color="auto"/>
            <w:bottom w:val="none" w:sz="0" w:space="0" w:color="auto"/>
            <w:right w:val="none" w:sz="0" w:space="0" w:color="auto"/>
          </w:divBdr>
        </w:div>
      </w:divsChild>
    </w:div>
    <w:div w:id="1352030764">
      <w:bodyDiv w:val="1"/>
      <w:marLeft w:val="0"/>
      <w:marRight w:val="0"/>
      <w:marTop w:val="0"/>
      <w:marBottom w:val="0"/>
      <w:divBdr>
        <w:top w:val="none" w:sz="0" w:space="0" w:color="auto"/>
        <w:left w:val="none" w:sz="0" w:space="0" w:color="auto"/>
        <w:bottom w:val="none" w:sz="0" w:space="0" w:color="auto"/>
        <w:right w:val="none" w:sz="0" w:space="0" w:color="auto"/>
      </w:divBdr>
      <w:divsChild>
        <w:div w:id="1816723545">
          <w:marLeft w:val="0"/>
          <w:marRight w:val="0"/>
          <w:marTop w:val="0"/>
          <w:marBottom w:val="0"/>
          <w:divBdr>
            <w:top w:val="none" w:sz="0" w:space="0" w:color="auto"/>
            <w:left w:val="none" w:sz="0" w:space="0" w:color="auto"/>
            <w:bottom w:val="none" w:sz="0" w:space="0" w:color="auto"/>
            <w:right w:val="none" w:sz="0" w:space="0" w:color="auto"/>
          </w:divBdr>
          <w:divsChild>
            <w:div w:id="2019765594">
              <w:marLeft w:val="0"/>
              <w:marRight w:val="0"/>
              <w:marTop w:val="0"/>
              <w:marBottom w:val="0"/>
              <w:divBdr>
                <w:top w:val="none" w:sz="0" w:space="0" w:color="auto"/>
                <w:left w:val="none" w:sz="0" w:space="0" w:color="auto"/>
                <w:bottom w:val="none" w:sz="0" w:space="0" w:color="auto"/>
                <w:right w:val="none" w:sz="0" w:space="0" w:color="auto"/>
              </w:divBdr>
              <w:divsChild>
                <w:div w:id="1859007785">
                  <w:marLeft w:val="0"/>
                  <w:marRight w:val="0"/>
                  <w:marTop w:val="0"/>
                  <w:marBottom w:val="0"/>
                  <w:divBdr>
                    <w:top w:val="none" w:sz="0" w:space="0" w:color="auto"/>
                    <w:left w:val="none" w:sz="0" w:space="0" w:color="auto"/>
                    <w:bottom w:val="none" w:sz="0" w:space="0" w:color="auto"/>
                    <w:right w:val="none" w:sz="0" w:space="0" w:color="auto"/>
                  </w:divBdr>
                  <w:divsChild>
                    <w:div w:id="1712684300">
                      <w:marLeft w:val="0"/>
                      <w:marRight w:val="0"/>
                      <w:marTop w:val="0"/>
                      <w:marBottom w:val="0"/>
                      <w:divBdr>
                        <w:top w:val="none" w:sz="0" w:space="0" w:color="auto"/>
                        <w:left w:val="none" w:sz="0" w:space="0" w:color="auto"/>
                        <w:bottom w:val="none" w:sz="0" w:space="0" w:color="auto"/>
                        <w:right w:val="none" w:sz="0" w:space="0" w:color="auto"/>
                      </w:divBdr>
                      <w:divsChild>
                        <w:div w:id="1796098166">
                          <w:marLeft w:val="0"/>
                          <w:marRight w:val="0"/>
                          <w:marTop w:val="0"/>
                          <w:marBottom w:val="0"/>
                          <w:divBdr>
                            <w:top w:val="none" w:sz="0" w:space="0" w:color="auto"/>
                            <w:left w:val="none" w:sz="0" w:space="0" w:color="auto"/>
                            <w:bottom w:val="none" w:sz="0" w:space="0" w:color="auto"/>
                            <w:right w:val="none" w:sz="0" w:space="0" w:color="auto"/>
                          </w:divBdr>
                          <w:divsChild>
                            <w:div w:id="21142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747164">
      <w:bodyDiv w:val="1"/>
      <w:marLeft w:val="0"/>
      <w:marRight w:val="0"/>
      <w:marTop w:val="0"/>
      <w:marBottom w:val="0"/>
      <w:divBdr>
        <w:top w:val="none" w:sz="0" w:space="0" w:color="auto"/>
        <w:left w:val="none" w:sz="0" w:space="0" w:color="auto"/>
        <w:bottom w:val="none" w:sz="0" w:space="0" w:color="auto"/>
        <w:right w:val="none" w:sz="0" w:space="0" w:color="auto"/>
      </w:divBdr>
      <w:divsChild>
        <w:div w:id="506987549">
          <w:marLeft w:val="0"/>
          <w:marRight w:val="0"/>
          <w:marTop w:val="0"/>
          <w:marBottom w:val="0"/>
          <w:divBdr>
            <w:top w:val="none" w:sz="0" w:space="0" w:color="auto"/>
            <w:left w:val="none" w:sz="0" w:space="0" w:color="auto"/>
            <w:bottom w:val="none" w:sz="0" w:space="0" w:color="auto"/>
            <w:right w:val="none" w:sz="0" w:space="0" w:color="auto"/>
          </w:divBdr>
        </w:div>
      </w:divsChild>
    </w:div>
    <w:div w:id="1369456023">
      <w:bodyDiv w:val="1"/>
      <w:marLeft w:val="0"/>
      <w:marRight w:val="0"/>
      <w:marTop w:val="0"/>
      <w:marBottom w:val="0"/>
      <w:divBdr>
        <w:top w:val="none" w:sz="0" w:space="0" w:color="auto"/>
        <w:left w:val="none" w:sz="0" w:space="0" w:color="auto"/>
        <w:bottom w:val="none" w:sz="0" w:space="0" w:color="auto"/>
        <w:right w:val="none" w:sz="0" w:space="0" w:color="auto"/>
      </w:divBdr>
      <w:divsChild>
        <w:div w:id="922297925">
          <w:marLeft w:val="0"/>
          <w:marRight w:val="0"/>
          <w:marTop w:val="0"/>
          <w:marBottom w:val="0"/>
          <w:divBdr>
            <w:top w:val="none" w:sz="0" w:space="0" w:color="auto"/>
            <w:left w:val="none" w:sz="0" w:space="0" w:color="auto"/>
            <w:bottom w:val="none" w:sz="0" w:space="0" w:color="auto"/>
            <w:right w:val="none" w:sz="0" w:space="0" w:color="auto"/>
          </w:divBdr>
          <w:divsChild>
            <w:div w:id="3991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7270">
      <w:bodyDiv w:val="1"/>
      <w:marLeft w:val="0"/>
      <w:marRight w:val="0"/>
      <w:marTop w:val="0"/>
      <w:marBottom w:val="0"/>
      <w:divBdr>
        <w:top w:val="none" w:sz="0" w:space="0" w:color="auto"/>
        <w:left w:val="none" w:sz="0" w:space="0" w:color="auto"/>
        <w:bottom w:val="none" w:sz="0" w:space="0" w:color="auto"/>
        <w:right w:val="none" w:sz="0" w:space="0" w:color="auto"/>
      </w:divBdr>
    </w:div>
    <w:div w:id="1378355882">
      <w:marLeft w:val="480"/>
      <w:marRight w:val="0"/>
      <w:marTop w:val="0"/>
      <w:marBottom w:val="0"/>
      <w:divBdr>
        <w:top w:val="none" w:sz="0" w:space="0" w:color="auto"/>
        <w:left w:val="none" w:sz="0" w:space="0" w:color="auto"/>
        <w:bottom w:val="none" w:sz="0" w:space="0" w:color="auto"/>
        <w:right w:val="none" w:sz="0" w:space="0" w:color="auto"/>
      </w:divBdr>
    </w:div>
    <w:div w:id="1380206962">
      <w:marLeft w:val="480"/>
      <w:marRight w:val="0"/>
      <w:marTop w:val="0"/>
      <w:marBottom w:val="0"/>
      <w:divBdr>
        <w:top w:val="none" w:sz="0" w:space="0" w:color="auto"/>
        <w:left w:val="none" w:sz="0" w:space="0" w:color="auto"/>
        <w:bottom w:val="none" w:sz="0" w:space="0" w:color="auto"/>
        <w:right w:val="none" w:sz="0" w:space="0" w:color="auto"/>
      </w:divBdr>
    </w:div>
    <w:div w:id="1381788832">
      <w:bodyDiv w:val="1"/>
      <w:marLeft w:val="0"/>
      <w:marRight w:val="0"/>
      <w:marTop w:val="0"/>
      <w:marBottom w:val="0"/>
      <w:divBdr>
        <w:top w:val="none" w:sz="0" w:space="0" w:color="auto"/>
        <w:left w:val="none" w:sz="0" w:space="0" w:color="auto"/>
        <w:bottom w:val="none" w:sz="0" w:space="0" w:color="auto"/>
        <w:right w:val="none" w:sz="0" w:space="0" w:color="auto"/>
      </w:divBdr>
    </w:div>
    <w:div w:id="1382828862">
      <w:marLeft w:val="480"/>
      <w:marRight w:val="0"/>
      <w:marTop w:val="0"/>
      <w:marBottom w:val="0"/>
      <w:divBdr>
        <w:top w:val="none" w:sz="0" w:space="0" w:color="auto"/>
        <w:left w:val="none" w:sz="0" w:space="0" w:color="auto"/>
        <w:bottom w:val="none" w:sz="0" w:space="0" w:color="auto"/>
        <w:right w:val="none" w:sz="0" w:space="0" w:color="auto"/>
      </w:divBdr>
    </w:div>
    <w:div w:id="1385065225">
      <w:bodyDiv w:val="1"/>
      <w:marLeft w:val="0"/>
      <w:marRight w:val="0"/>
      <w:marTop w:val="0"/>
      <w:marBottom w:val="0"/>
      <w:divBdr>
        <w:top w:val="none" w:sz="0" w:space="0" w:color="auto"/>
        <w:left w:val="none" w:sz="0" w:space="0" w:color="auto"/>
        <w:bottom w:val="none" w:sz="0" w:space="0" w:color="auto"/>
        <w:right w:val="none" w:sz="0" w:space="0" w:color="auto"/>
      </w:divBdr>
    </w:div>
    <w:div w:id="1392730928">
      <w:marLeft w:val="480"/>
      <w:marRight w:val="0"/>
      <w:marTop w:val="0"/>
      <w:marBottom w:val="0"/>
      <w:divBdr>
        <w:top w:val="none" w:sz="0" w:space="0" w:color="auto"/>
        <w:left w:val="none" w:sz="0" w:space="0" w:color="auto"/>
        <w:bottom w:val="none" w:sz="0" w:space="0" w:color="auto"/>
        <w:right w:val="none" w:sz="0" w:space="0" w:color="auto"/>
      </w:divBdr>
    </w:div>
    <w:div w:id="1402487818">
      <w:bodyDiv w:val="1"/>
      <w:marLeft w:val="0"/>
      <w:marRight w:val="0"/>
      <w:marTop w:val="0"/>
      <w:marBottom w:val="0"/>
      <w:divBdr>
        <w:top w:val="none" w:sz="0" w:space="0" w:color="auto"/>
        <w:left w:val="none" w:sz="0" w:space="0" w:color="auto"/>
        <w:bottom w:val="none" w:sz="0" w:space="0" w:color="auto"/>
        <w:right w:val="none" w:sz="0" w:space="0" w:color="auto"/>
      </w:divBdr>
      <w:divsChild>
        <w:div w:id="311715293">
          <w:marLeft w:val="640"/>
          <w:marRight w:val="0"/>
          <w:marTop w:val="0"/>
          <w:marBottom w:val="0"/>
          <w:divBdr>
            <w:top w:val="none" w:sz="0" w:space="0" w:color="auto"/>
            <w:left w:val="none" w:sz="0" w:space="0" w:color="auto"/>
            <w:bottom w:val="none" w:sz="0" w:space="0" w:color="auto"/>
            <w:right w:val="none" w:sz="0" w:space="0" w:color="auto"/>
          </w:divBdr>
        </w:div>
        <w:div w:id="355739735">
          <w:marLeft w:val="640"/>
          <w:marRight w:val="0"/>
          <w:marTop w:val="0"/>
          <w:marBottom w:val="0"/>
          <w:divBdr>
            <w:top w:val="none" w:sz="0" w:space="0" w:color="auto"/>
            <w:left w:val="none" w:sz="0" w:space="0" w:color="auto"/>
            <w:bottom w:val="none" w:sz="0" w:space="0" w:color="auto"/>
            <w:right w:val="none" w:sz="0" w:space="0" w:color="auto"/>
          </w:divBdr>
        </w:div>
        <w:div w:id="390887101">
          <w:marLeft w:val="640"/>
          <w:marRight w:val="0"/>
          <w:marTop w:val="0"/>
          <w:marBottom w:val="0"/>
          <w:divBdr>
            <w:top w:val="none" w:sz="0" w:space="0" w:color="auto"/>
            <w:left w:val="none" w:sz="0" w:space="0" w:color="auto"/>
            <w:bottom w:val="none" w:sz="0" w:space="0" w:color="auto"/>
            <w:right w:val="none" w:sz="0" w:space="0" w:color="auto"/>
          </w:divBdr>
        </w:div>
        <w:div w:id="439572754">
          <w:marLeft w:val="640"/>
          <w:marRight w:val="0"/>
          <w:marTop w:val="0"/>
          <w:marBottom w:val="0"/>
          <w:divBdr>
            <w:top w:val="none" w:sz="0" w:space="0" w:color="auto"/>
            <w:left w:val="none" w:sz="0" w:space="0" w:color="auto"/>
            <w:bottom w:val="none" w:sz="0" w:space="0" w:color="auto"/>
            <w:right w:val="none" w:sz="0" w:space="0" w:color="auto"/>
          </w:divBdr>
        </w:div>
        <w:div w:id="500780690">
          <w:marLeft w:val="640"/>
          <w:marRight w:val="0"/>
          <w:marTop w:val="0"/>
          <w:marBottom w:val="0"/>
          <w:divBdr>
            <w:top w:val="none" w:sz="0" w:space="0" w:color="auto"/>
            <w:left w:val="none" w:sz="0" w:space="0" w:color="auto"/>
            <w:bottom w:val="none" w:sz="0" w:space="0" w:color="auto"/>
            <w:right w:val="none" w:sz="0" w:space="0" w:color="auto"/>
          </w:divBdr>
        </w:div>
        <w:div w:id="556865252">
          <w:marLeft w:val="640"/>
          <w:marRight w:val="0"/>
          <w:marTop w:val="0"/>
          <w:marBottom w:val="0"/>
          <w:divBdr>
            <w:top w:val="none" w:sz="0" w:space="0" w:color="auto"/>
            <w:left w:val="none" w:sz="0" w:space="0" w:color="auto"/>
            <w:bottom w:val="none" w:sz="0" w:space="0" w:color="auto"/>
            <w:right w:val="none" w:sz="0" w:space="0" w:color="auto"/>
          </w:divBdr>
        </w:div>
        <w:div w:id="828055969">
          <w:marLeft w:val="640"/>
          <w:marRight w:val="0"/>
          <w:marTop w:val="0"/>
          <w:marBottom w:val="0"/>
          <w:divBdr>
            <w:top w:val="none" w:sz="0" w:space="0" w:color="auto"/>
            <w:left w:val="none" w:sz="0" w:space="0" w:color="auto"/>
            <w:bottom w:val="none" w:sz="0" w:space="0" w:color="auto"/>
            <w:right w:val="none" w:sz="0" w:space="0" w:color="auto"/>
          </w:divBdr>
        </w:div>
        <w:div w:id="899098636">
          <w:marLeft w:val="640"/>
          <w:marRight w:val="0"/>
          <w:marTop w:val="0"/>
          <w:marBottom w:val="0"/>
          <w:divBdr>
            <w:top w:val="none" w:sz="0" w:space="0" w:color="auto"/>
            <w:left w:val="none" w:sz="0" w:space="0" w:color="auto"/>
            <w:bottom w:val="none" w:sz="0" w:space="0" w:color="auto"/>
            <w:right w:val="none" w:sz="0" w:space="0" w:color="auto"/>
          </w:divBdr>
        </w:div>
        <w:div w:id="909998238">
          <w:marLeft w:val="640"/>
          <w:marRight w:val="0"/>
          <w:marTop w:val="0"/>
          <w:marBottom w:val="0"/>
          <w:divBdr>
            <w:top w:val="none" w:sz="0" w:space="0" w:color="auto"/>
            <w:left w:val="none" w:sz="0" w:space="0" w:color="auto"/>
            <w:bottom w:val="none" w:sz="0" w:space="0" w:color="auto"/>
            <w:right w:val="none" w:sz="0" w:space="0" w:color="auto"/>
          </w:divBdr>
        </w:div>
        <w:div w:id="1016931389">
          <w:marLeft w:val="640"/>
          <w:marRight w:val="0"/>
          <w:marTop w:val="0"/>
          <w:marBottom w:val="0"/>
          <w:divBdr>
            <w:top w:val="none" w:sz="0" w:space="0" w:color="auto"/>
            <w:left w:val="none" w:sz="0" w:space="0" w:color="auto"/>
            <w:bottom w:val="none" w:sz="0" w:space="0" w:color="auto"/>
            <w:right w:val="none" w:sz="0" w:space="0" w:color="auto"/>
          </w:divBdr>
        </w:div>
        <w:div w:id="1265528835">
          <w:marLeft w:val="640"/>
          <w:marRight w:val="0"/>
          <w:marTop w:val="0"/>
          <w:marBottom w:val="0"/>
          <w:divBdr>
            <w:top w:val="none" w:sz="0" w:space="0" w:color="auto"/>
            <w:left w:val="none" w:sz="0" w:space="0" w:color="auto"/>
            <w:bottom w:val="none" w:sz="0" w:space="0" w:color="auto"/>
            <w:right w:val="none" w:sz="0" w:space="0" w:color="auto"/>
          </w:divBdr>
        </w:div>
        <w:div w:id="1298409745">
          <w:marLeft w:val="640"/>
          <w:marRight w:val="0"/>
          <w:marTop w:val="0"/>
          <w:marBottom w:val="0"/>
          <w:divBdr>
            <w:top w:val="none" w:sz="0" w:space="0" w:color="auto"/>
            <w:left w:val="none" w:sz="0" w:space="0" w:color="auto"/>
            <w:bottom w:val="none" w:sz="0" w:space="0" w:color="auto"/>
            <w:right w:val="none" w:sz="0" w:space="0" w:color="auto"/>
          </w:divBdr>
        </w:div>
        <w:div w:id="1473477216">
          <w:marLeft w:val="640"/>
          <w:marRight w:val="0"/>
          <w:marTop w:val="0"/>
          <w:marBottom w:val="0"/>
          <w:divBdr>
            <w:top w:val="none" w:sz="0" w:space="0" w:color="auto"/>
            <w:left w:val="none" w:sz="0" w:space="0" w:color="auto"/>
            <w:bottom w:val="none" w:sz="0" w:space="0" w:color="auto"/>
            <w:right w:val="none" w:sz="0" w:space="0" w:color="auto"/>
          </w:divBdr>
        </w:div>
        <w:div w:id="1542784868">
          <w:marLeft w:val="640"/>
          <w:marRight w:val="0"/>
          <w:marTop w:val="0"/>
          <w:marBottom w:val="0"/>
          <w:divBdr>
            <w:top w:val="none" w:sz="0" w:space="0" w:color="auto"/>
            <w:left w:val="none" w:sz="0" w:space="0" w:color="auto"/>
            <w:bottom w:val="none" w:sz="0" w:space="0" w:color="auto"/>
            <w:right w:val="none" w:sz="0" w:space="0" w:color="auto"/>
          </w:divBdr>
        </w:div>
        <w:div w:id="1574120531">
          <w:marLeft w:val="640"/>
          <w:marRight w:val="0"/>
          <w:marTop w:val="0"/>
          <w:marBottom w:val="0"/>
          <w:divBdr>
            <w:top w:val="none" w:sz="0" w:space="0" w:color="auto"/>
            <w:left w:val="none" w:sz="0" w:space="0" w:color="auto"/>
            <w:bottom w:val="none" w:sz="0" w:space="0" w:color="auto"/>
            <w:right w:val="none" w:sz="0" w:space="0" w:color="auto"/>
          </w:divBdr>
        </w:div>
        <w:div w:id="1735738897">
          <w:marLeft w:val="640"/>
          <w:marRight w:val="0"/>
          <w:marTop w:val="0"/>
          <w:marBottom w:val="0"/>
          <w:divBdr>
            <w:top w:val="none" w:sz="0" w:space="0" w:color="auto"/>
            <w:left w:val="none" w:sz="0" w:space="0" w:color="auto"/>
            <w:bottom w:val="none" w:sz="0" w:space="0" w:color="auto"/>
            <w:right w:val="none" w:sz="0" w:space="0" w:color="auto"/>
          </w:divBdr>
        </w:div>
        <w:div w:id="1760176619">
          <w:marLeft w:val="640"/>
          <w:marRight w:val="0"/>
          <w:marTop w:val="0"/>
          <w:marBottom w:val="0"/>
          <w:divBdr>
            <w:top w:val="none" w:sz="0" w:space="0" w:color="auto"/>
            <w:left w:val="none" w:sz="0" w:space="0" w:color="auto"/>
            <w:bottom w:val="none" w:sz="0" w:space="0" w:color="auto"/>
            <w:right w:val="none" w:sz="0" w:space="0" w:color="auto"/>
          </w:divBdr>
        </w:div>
        <w:div w:id="1983344126">
          <w:marLeft w:val="640"/>
          <w:marRight w:val="0"/>
          <w:marTop w:val="0"/>
          <w:marBottom w:val="0"/>
          <w:divBdr>
            <w:top w:val="none" w:sz="0" w:space="0" w:color="auto"/>
            <w:left w:val="none" w:sz="0" w:space="0" w:color="auto"/>
            <w:bottom w:val="none" w:sz="0" w:space="0" w:color="auto"/>
            <w:right w:val="none" w:sz="0" w:space="0" w:color="auto"/>
          </w:divBdr>
        </w:div>
      </w:divsChild>
    </w:div>
    <w:div w:id="1402632529">
      <w:marLeft w:val="480"/>
      <w:marRight w:val="0"/>
      <w:marTop w:val="0"/>
      <w:marBottom w:val="0"/>
      <w:divBdr>
        <w:top w:val="none" w:sz="0" w:space="0" w:color="auto"/>
        <w:left w:val="none" w:sz="0" w:space="0" w:color="auto"/>
        <w:bottom w:val="none" w:sz="0" w:space="0" w:color="auto"/>
        <w:right w:val="none" w:sz="0" w:space="0" w:color="auto"/>
      </w:divBdr>
    </w:div>
    <w:div w:id="1407143976">
      <w:marLeft w:val="480"/>
      <w:marRight w:val="0"/>
      <w:marTop w:val="0"/>
      <w:marBottom w:val="0"/>
      <w:divBdr>
        <w:top w:val="none" w:sz="0" w:space="0" w:color="auto"/>
        <w:left w:val="none" w:sz="0" w:space="0" w:color="auto"/>
        <w:bottom w:val="none" w:sz="0" w:space="0" w:color="auto"/>
        <w:right w:val="none" w:sz="0" w:space="0" w:color="auto"/>
      </w:divBdr>
    </w:div>
    <w:div w:id="1410232868">
      <w:bodyDiv w:val="1"/>
      <w:marLeft w:val="0"/>
      <w:marRight w:val="0"/>
      <w:marTop w:val="0"/>
      <w:marBottom w:val="0"/>
      <w:divBdr>
        <w:top w:val="none" w:sz="0" w:space="0" w:color="auto"/>
        <w:left w:val="none" w:sz="0" w:space="0" w:color="auto"/>
        <w:bottom w:val="none" w:sz="0" w:space="0" w:color="auto"/>
        <w:right w:val="none" w:sz="0" w:space="0" w:color="auto"/>
      </w:divBdr>
      <w:divsChild>
        <w:div w:id="91245897">
          <w:marLeft w:val="640"/>
          <w:marRight w:val="0"/>
          <w:marTop w:val="0"/>
          <w:marBottom w:val="0"/>
          <w:divBdr>
            <w:top w:val="none" w:sz="0" w:space="0" w:color="auto"/>
            <w:left w:val="none" w:sz="0" w:space="0" w:color="auto"/>
            <w:bottom w:val="none" w:sz="0" w:space="0" w:color="auto"/>
            <w:right w:val="none" w:sz="0" w:space="0" w:color="auto"/>
          </w:divBdr>
        </w:div>
        <w:div w:id="209850620">
          <w:marLeft w:val="640"/>
          <w:marRight w:val="0"/>
          <w:marTop w:val="0"/>
          <w:marBottom w:val="0"/>
          <w:divBdr>
            <w:top w:val="none" w:sz="0" w:space="0" w:color="auto"/>
            <w:left w:val="none" w:sz="0" w:space="0" w:color="auto"/>
            <w:bottom w:val="none" w:sz="0" w:space="0" w:color="auto"/>
            <w:right w:val="none" w:sz="0" w:space="0" w:color="auto"/>
          </w:divBdr>
        </w:div>
        <w:div w:id="257711238">
          <w:marLeft w:val="640"/>
          <w:marRight w:val="0"/>
          <w:marTop w:val="0"/>
          <w:marBottom w:val="0"/>
          <w:divBdr>
            <w:top w:val="none" w:sz="0" w:space="0" w:color="auto"/>
            <w:left w:val="none" w:sz="0" w:space="0" w:color="auto"/>
            <w:bottom w:val="none" w:sz="0" w:space="0" w:color="auto"/>
            <w:right w:val="none" w:sz="0" w:space="0" w:color="auto"/>
          </w:divBdr>
        </w:div>
        <w:div w:id="524490252">
          <w:marLeft w:val="640"/>
          <w:marRight w:val="0"/>
          <w:marTop w:val="0"/>
          <w:marBottom w:val="0"/>
          <w:divBdr>
            <w:top w:val="none" w:sz="0" w:space="0" w:color="auto"/>
            <w:left w:val="none" w:sz="0" w:space="0" w:color="auto"/>
            <w:bottom w:val="none" w:sz="0" w:space="0" w:color="auto"/>
            <w:right w:val="none" w:sz="0" w:space="0" w:color="auto"/>
          </w:divBdr>
        </w:div>
        <w:div w:id="755172594">
          <w:marLeft w:val="640"/>
          <w:marRight w:val="0"/>
          <w:marTop w:val="0"/>
          <w:marBottom w:val="0"/>
          <w:divBdr>
            <w:top w:val="none" w:sz="0" w:space="0" w:color="auto"/>
            <w:left w:val="none" w:sz="0" w:space="0" w:color="auto"/>
            <w:bottom w:val="none" w:sz="0" w:space="0" w:color="auto"/>
            <w:right w:val="none" w:sz="0" w:space="0" w:color="auto"/>
          </w:divBdr>
        </w:div>
        <w:div w:id="826671560">
          <w:marLeft w:val="640"/>
          <w:marRight w:val="0"/>
          <w:marTop w:val="0"/>
          <w:marBottom w:val="0"/>
          <w:divBdr>
            <w:top w:val="none" w:sz="0" w:space="0" w:color="auto"/>
            <w:left w:val="none" w:sz="0" w:space="0" w:color="auto"/>
            <w:bottom w:val="none" w:sz="0" w:space="0" w:color="auto"/>
            <w:right w:val="none" w:sz="0" w:space="0" w:color="auto"/>
          </w:divBdr>
        </w:div>
        <w:div w:id="919171107">
          <w:marLeft w:val="640"/>
          <w:marRight w:val="0"/>
          <w:marTop w:val="0"/>
          <w:marBottom w:val="0"/>
          <w:divBdr>
            <w:top w:val="none" w:sz="0" w:space="0" w:color="auto"/>
            <w:left w:val="none" w:sz="0" w:space="0" w:color="auto"/>
            <w:bottom w:val="none" w:sz="0" w:space="0" w:color="auto"/>
            <w:right w:val="none" w:sz="0" w:space="0" w:color="auto"/>
          </w:divBdr>
        </w:div>
        <w:div w:id="1217275649">
          <w:marLeft w:val="640"/>
          <w:marRight w:val="0"/>
          <w:marTop w:val="0"/>
          <w:marBottom w:val="0"/>
          <w:divBdr>
            <w:top w:val="none" w:sz="0" w:space="0" w:color="auto"/>
            <w:left w:val="none" w:sz="0" w:space="0" w:color="auto"/>
            <w:bottom w:val="none" w:sz="0" w:space="0" w:color="auto"/>
            <w:right w:val="none" w:sz="0" w:space="0" w:color="auto"/>
          </w:divBdr>
        </w:div>
        <w:div w:id="1238630429">
          <w:marLeft w:val="640"/>
          <w:marRight w:val="0"/>
          <w:marTop w:val="0"/>
          <w:marBottom w:val="0"/>
          <w:divBdr>
            <w:top w:val="none" w:sz="0" w:space="0" w:color="auto"/>
            <w:left w:val="none" w:sz="0" w:space="0" w:color="auto"/>
            <w:bottom w:val="none" w:sz="0" w:space="0" w:color="auto"/>
            <w:right w:val="none" w:sz="0" w:space="0" w:color="auto"/>
          </w:divBdr>
        </w:div>
        <w:div w:id="1239055032">
          <w:marLeft w:val="640"/>
          <w:marRight w:val="0"/>
          <w:marTop w:val="0"/>
          <w:marBottom w:val="0"/>
          <w:divBdr>
            <w:top w:val="none" w:sz="0" w:space="0" w:color="auto"/>
            <w:left w:val="none" w:sz="0" w:space="0" w:color="auto"/>
            <w:bottom w:val="none" w:sz="0" w:space="0" w:color="auto"/>
            <w:right w:val="none" w:sz="0" w:space="0" w:color="auto"/>
          </w:divBdr>
        </w:div>
        <w:div w:id="1624845805">
          <w:marLeft w:val="640"/>
          <w:marRight w:val="0"/>
          <w:marTop w:val="0"/>
          <w:marBottom w:val="0"/>
          <w:divBdr>
            <w:top w:val="none" w:sz="0" w:space="0" w:color="auto"/>
            <w:left w:val="none" w:sz="0" w:space="0" w:color="auto"/>
            <w:bottom w:val="none" w:sz="0" w:space="0" w:color="auto"/>
            <w:right w:val="none" w:sz="0" w:space="0" w:color="auto"/>
          </w:divBdr>
        </w:div>
        <w:div w:id="1678926805">
          <w:marLeft w:val="640"/>
          <w:marRight w:val="0"/>
          <w:marTop w:val="0"/>
          <w:marBottom w:val="0"/>
          <w:divBdr>
            <w:top w:val="none" w:sz="0" w:space="0" w:color="auto"/>
            <w:left w:val="none" w:sz="0" w:space="0" w:color="auto"/>
            <w:bottom w:val="none" w:sz="0" w:space="0" w:color="auto"/>
            <w:right w:val="none" w:sz="0" w:space="0" w:color="auto"/>
          </w:divBdr>
        </w:div>
        <w:div w:id="1690641704">
          <w:marLeft w:val="640"/>
          <w:marRight w:val="0"/>
          <w:marTop w:val="0"/>
          <w:marBottom w:val="0"/>
          <w:divBdr>
            <w:top w:val="none" w:sz="0" w:space="0" w:color="auto"/>
            <w:left w:val="none" w:sz="0" w:space="0" w:color="auto"/>
            <w:bottom w:val="none" w:sz="0" w:space="0" w:color="auto"/>
            <w:right w:val="none" w:sz="0" w:space="0" w:color="auto"/>
          </w:divBdr>
        </w:div>
        <w:div w:id="2006085155">
          <w:marLeft w:val="640"/>
          <w:marRight w:val="0"/>
          <w:marTop w:val="0"/>
          <w:marBottom w:val="0"/>
          <w:divBdr>
            <w:top w:val="none" w:sz="0" w:space="0" w:color="auto"/>
            <w:left w:val="none" w:sz="0" w:space="0" w:color="auto"/>
            <w:bottom w:val="none" w:sz="0" w:space="0" w:color="auto"/>
            <w:right w:val="none" w:sz="0" w:space="0" w:color="auto"/>
          </w:divBdr>
        </w:div>
        <w:div w:id="2042392825">
          <w:marLeft w:val="640"/>
          <w:marRight w:val="0"/>
          <w:marTop w:val="0"/>
          <w:marBottom w:val="0"/>
          <w:divBdr>
            <w:top w:val="none" w:sz="0" w:space="0" w:color="auto"/>
            <w:left w:val="none" w:sz="0" w:space="0" w:color="auto"/>
            <w:bottom w:val="none" w:sz="0" w:space="0" w:color="auto"/>
            <w:right w:val="none" w:sz="0" w:space="0" w:color="auto"/>
          </w:divBdr>
        </w:div>
        <w:div w:id="2086221219">
          <w:marLeft w:val="640"/>
          <w:marRight w:val="0"/>
          <w:marTop w:val="0"/>
          <w:marBottom w:val="0"/>
          <w:divBdr>
            <w:top w:val="none" w:sz="0" w:space="0" w:color="auto"/>
            <w:left w:val="none" w:sz="0" w:space="0" w:color="auto"/>
            <w:bottom w:val="none" w:sz="0" w:space="0" w:color="auto"/>
            <w:right w:val="none" w:sz="0" w:space="0" w:color="auto"/>
          </w:divBdr>
        </w:div>
        <w:div w:id="2125491723">
          <w:marLeft w:val="640"/>
          <w:marRight w:val="0"/>
          <w:marTop w:val="0"/>
          <w:marBottom w:val="0"/>
          <w:divBdr>
            <w:top w:val="none" w:sz="0" w:space="0" w:color="auto"/>
            <w:left w:val="none" w:sz="0" w:space="0" w:color="auto"/>
            <w:bottom w:val="none" w:sz="0" w:space="0" w:color="auto"/>
            <w:right w:val="none" w:sz="0" w:space="0" w:color="auto"/>
          </w:divBdr>
        </w:div>
        <w:div w:id="2138600048">
          <w:marLeft w:val="640"/>
          <w:marRight w:val="0"/>
          <w:marTop w:val="0"/>
          <w:marBottom w:val="0"/>
          <w:divBdr>
            <w:top w:val="none" w:sz="0" w:space="0" w:color="auto"/>
            <w:left w:val="none" w:sz="0" w:space="0" w:color="auto"/>
            <w:bottom w:val="none" w:sz="0" w:space="0" w:color="auto"/>
            <w:right w:val="none" w:sz="0" w:space="0" w:color="auto"/>
          </w:divBdr>
        </w:div>
      </w:divsChild>
    </w:div>
    <w:div w:id="1410612395">
      <w:bodyDiv w:val="1"/>
      <w:marLeft w:val="0"/>
      <w:marRight w:val="0"/>
      <w:marTop w:val="0"/>
      <w:marBottom w:val="0"/>
      <w:divBdr>
        <w:top w:val="none" w:sz="0" w:space="0" w:color="auto"/>
        <w:left w:val="none" w:sz="0" w:space="0" w:color="auto"/>
        <w:bottom w:val="none" w:sz="0" w:space="0" w:color="auto"/>
        <w:right w:val="none" w:sz="0" w:space="0" w:color="auto"/>
      </w:divBdr>
      <w:divsChild>
        <w:div w:id="688063603">
          <w:marLeft w:val="640"/>
          <w:marRight w:val="0"/>
          <w:marTop w:val="0"/>
          <w:marBottom w:val="0"/>
          <w:divBdr>
            <w:top w:val="none" w:sz="0" w:space="0" w:color="auto"/>
            <w:left w:val="none" w:sz="0" w:space="0" w:color="auto"/>
            <w:bottom w:val="none" w:sz="0" w:space="0" w:color="auto"/>
            <w:right w:val="none" w:sz="0" w:space="0" w:color="auto"/>
          </w:divBdr>
        </w:div>
        <w:div w:id="1921523253">
          <w:marLeft w:val="640"/>
          <w:marRight w:val="0"/>
          <w:marTop w:val="0"/>
          <w:marBottom w:val="0"/>
          <w:divBdr>
            <w:top w:val="none" w:sz="0" w:space="0" w:color="auto"/>
            <w:left w:val="none" w:sz="0" w:space="0" w:color="auto"/>
            <w:bottom w:val="none" w:sz="0" w:space="0" w:color="auto"/>
            <w:right w:val="none" w:sz="0" w:space="0" w:color="auto"/>
          </w:divBdr>
        </w:div>
      </w:divsChild>
    </w:div>
    <w:div w:id="1423599474">
      <w:bodyDiv w:val="1"/>
      <w:marLeft w:val="0"/>
      <w:marRight w:val="0"/>
      <w:marTop w:val="0"/>
      <w:marBottom w:val="0"/>
      <w:divBdr>
        <w:top w:val="none" w:sz="0" w:space="0" w:color="auto"/>
        <w:left w:val="none" w:sz="0" w:space="0" w:color="auto"/>
        <w:bottom w:val="none" w:sz="0" w:space="0" w:color="auto"/>
        <w:right w:val="none" w:sz="0" w:space="0" w:color="auto"/>
      </w:divBdr>
      <w:divsChild>
        <w:div w:id="1136996738">
          <w:marLeft w:val="0"/>
          <w:marRight w:val="0"/>
          <w:marTop w:val="0"/>
          <w:marBottom w:val="0"/>
          <w:divBdr>
            <w:top w:val="none" w:sz="0" w:space="0" w:color="auto"/>
            <w:left w:val="none" w:sz="0" w:space="0" w:color="auto"/>
            <w:bottom w:val="none" w:sz="0" w:space="0" w:color="auto"/>
            <w:right w:val="none" w:sz="0" w:space="0" w:color="auto"/>
          </w:divBdr>
        </w:div>
      </w:divsChild>
    </w:div>
    <w:div w:id="1426609323">
      <w:marLeft w:val="480"/>
      <w:marRight w:val="0"/>
      <w:marTop w:val="0"/>
      <w:marBottom w:val="0"/>
      <w:divBdr>
        <w:top w:val="none" w:sz="0" w:space="0" w:color="auto"/>
        <w:left w:val="none" w:sz="0" w:space="0" w:color="auto"/>
        <w:bottom w:val="none" w:sz="0" w:space="0" w:color="auto"/>
        <w:right w:val="none" w:sz="0" w:space="0" w:color="auto"/>
      </w:divBdr>
    </w:div>
    <w:div w:id="1430541119">
      <w:marLeft w:val="480"/>
      <w:marRight w:val="0"/>
      <w:marTop w:val="0"/>
      <w:marBottom w:val="0"/>
      <w:divBdr>
        <w:top w:val="none" w:sz="0" w:space="0" w:color="auto"/>
        <w:left w:val="none" w:sz="0" w:space="0" w:color="auto"/>
        <w:bottom w:val="none" w:sz="0" w:space="0" w:color="auto"/>
        <w:right w:val="none" w:sz="0" w:space="0" w:color="auto"/>
      </w:divBdr>
    </w:div>
    <w:div w:id="1437287401">
      <w:marLeft w:val="480"/>
      <w:marRight w:val="0"/>
      <w:marTop w:val="0"/>
      <w:marBottom w:val="0"/>
      <w:divBdr>
        <w:top w:val="none" w:sz="0" w:space="0" w:color="auto"/>
        <w:left w:val="none" w:sz="0" w:space="0" w:color="auto"/>
        <w:bottom w:val="none" w:sz="0" w:space="0" w:color="auto"/>
        <w:right w:val="none" w:sz="0" w:space="0" w:color="auto"/>
      </w:divBdr>
    </w:div>
    <w:div w:id="1439331290">
      <w:bodyDiv w:val="1"/>
      <w:marLeft w:val="0"/>
      <w:marRight w:val="0"/>
      <w:marTop w:val="0"/>
      <w:marBottom w:val="0"/>
      <w:divBdr>
        <w:top w:val="none" w:sz="0" w:space="0" w:color="auto"/>
        <w:left w:val="none" w:sz="0" w:space="0" w:color="auto"/>
        <w:bottom w:val="none" w:sz="0" w:space="0" w:color="auto"/>
        <w:right w:val="none" w:sz="0" w:space="0" w:color="auto"/>
      </w:divBdr>
      <w:divsChild>
        <w:div w:id="16277296">
          <w:marLeft w:val="480"/>
          <w:marRight w:val="0"/>
          <w:marTop w:val="0"/>
          <w:marBottom w:val="0"/>
          <w:divBdr>
            <w:top w:val="none" w:sz="0" w:space="0" w:color="auto"/>
            <w:left w:val="none" w:sz="0" w:space="0" w:color="auto"/>
            <w:bottom w:val="none" w:sz="0" w:space="0" w:color="auto"/>
            <w:right w:val="none" w:sz="0" w:space="0" w:color="auto"/>
          </w:divBdr>
        </w:div>
        <w:div w:id="51468428">
          <w:marLeft w:val="480"/>
          <w:marRight w:val="0"/>
          <w:marTop w:val="0"/>
          <w:marBottom w:val="0"/>
          <w:divBdr>
            <w:top w:val="none" w:sz="0" w:space="0" w:color="auto"/>
            <w:left w:val="none" w:sz="0" w:space="0" w:color="auto"/>
            <w:bottom w:val="none" w:sz="0" w:space="0" w:color="auto"/>
            <w:right w:val="none" w:sz="0" w:space="0" w:color="auto"/>
          </w:divBdr>
        </w:div>
        <w:div w:id="142623385">
          <w:marLeft w:val="480"/>
          <w:marRight w:val="0"/>
          <w:marTop w:val="0"/>
          <w:marBottom w:val="0"/>
          <w:divBdr>
            <w:top w:val="none" w:sz="0" w:space="0" w:color="auto"/>
            <w:left w:val="none" w:sz="0" w:space="0" w:color="auto"/>
            <w:bottom w:val="none" w:sz="0" w:space="0" w:color="auto"/>
            <w:right w:val="none" w:sz="0" w:space="0" w:color="auto"/>
          </w:divBdr>
        </w:div>
        <w:div w:id="183711937">
          <w:marLeft w:val="480"/>
          <w:marRight w:val="0"/>
          <w:marTop w:val="0"/>
          <w:marBottom w:val="0"/>
          <w:divBdr>
            <w:top w:val="none" w:sz="0" w:space="0" w:color="auto"/>
            <w:left w:val="none" w:sz="0" w:space="0" w:color="auto"/>
            <w:bottom w:val="none" w:sz="0" w:space="0" w:color="auto"/>
            <w:right w:val="none" w:sz="0" w:space="0" w:color="auto"/>
          </w:divBdr>
        </w:div>
        <w:div w:id="242298805">
          <w:marLeft w:val="480"/>
          <w:marRight w:val="0"/>
          <w:marTop w:val="0"/>
          <w:marBottom w:val="0"/>
          <w:divBdr>
            <w:top w:val="none" w:sz="0" w:space="0" w:color="auto"/>
            <w:left w:val="none" w:sz="0" w:space="0" w:color="auto"/>
            <w:bottom w:val="none" w:sz="0" w:space="0" w:color="auto"/>
            <w:right w:val="none" w:sz="0" w:space="0" w:color="auto"/>
          </w:divBdr>
        </w:div>
        <w:div w:id="278728777">
          <w:marLeft w:val="480"/>
          <w:marRight w:val="0"/>
          <w:marTop w:val="0"/>
          <w:marBottom w:val="0"/>
          <w:divBdr>
            <w:top w:val="none" w:sz="0" w:space="0" w:color="auto"/>
            <w:left w:val="none" w:sz="0" w:space="0" w:color="auto"/>
            <w:bottom w:val="none" w:sz="0" w:space="0" w:color="auto"/>
            <w:right w:val="none" w:sz="0" w:space="0" w:color="auto"/>
          </w:divBdr>
        </w:div>
        <w:div w:id="480847782">
          <w:marLeft w:val="480"/>
          <w:marRight w:val="0"/>
          <w:marTop w:val="0"/>
          <w:marBottom w:val="0"/>
          <w:divBdr>
            <w:top w:val="none" w:sz="0" w:space="0" w:color="auto"/>
            <w:left w:val="none" w:sz="0" w:space="0" w:color="auto"/>
            <w:bottom w:val="none" w:sz="0" w:space="0" w:color="auto"/>
            <w:right w:val="none" w:sz="0" w:space="0" w:color="auto"/>
          </w:divBdr>
        </w:div>
        <w:div w:id="597061037">
          <w:marLeft w:val="480"/>
          <w:marRight w:val="0"/>
          <w:marTop w:val="0"/>
          <w:marBottom w:val="0"/>
          <w:divBdr>
            <w:top w:val="none" w:sz="0" w:space="0" w:color="auto"/>
            <w:left w:val="none" w:sz="0" w:space="0" w:color="auto"/>
            <w:bottom w:val="none" w:sz="0" w:space="0" w:color="auto"/>
            <w:right w:val="none" w:sz="0" w:space="0" w:color="auto"/>
          </w:divBdr>
        </w:div>
        <w:div w:id="630207244">
          <w:marLeft w:val="480"/>
          <w:marRight w:val="0"/>
          <w:marTop w:val="0"/>
          <w:marBottom w:val="0"/>
          <w:divBdr>
            <w:top w:val="none" w:sz="0" w:space="0" w:color="auto"/>
            <w:left w:val="none" w:sz="0" w:space="0" w:color="auto"/>
            <w:bottom w:val="none" w:sz="0" w:space="0" w:color="auto"/>
            <w:right w:val="none" w:sz="0" w:space="0" w:color="auto"/>
          </w:divBdr>
        </w:div>
        <w:div w:id="828062360">
          <w:marLeft w:val="480"/>
          <w:marRight w:val="0"/>
          <w:marTop w:val="0"/>
          <w:marBottom w:val="0"/>
          <w:divBdr>
            <w:top w:val="none" w:sz="0" w:space="0" w:color="auto"/>
            <w:left w:val="none" w:sz="0" w:space="0" w:color="auto"/>
            <w:bottom w:val="none" w:sz="0" w:space="0" w:color="auto"/>
            <w:right w:val="none" w:sz="0" w:space="0" w:color="auto"/>
          </w:divBdr>
        </w:div>
        <w:div w:id="878710092">
          <w:marLeft w:val="480"/>
          <w:marRight w:val="0"/>
          <w:marTop w:val="0"/>
          <w:marBottom w:val="0"/>
          <w:divBdr>
            <w:top w:val="none" w:sz="0" w:space="0" w:color="auto"/>
            <w:left w:val="none" w:sz="0" w:space="0" w:color="auto"/>
            <w:bottom w:val="none" w:sz="0" w:space="0" w:color="auto"/>
            <w:right w:val="none" w:sz="0" w:space="0" w:color="auto"/>
          </w:divBdr>
        </w:div>
        <w:div w:id="996956429">
          <w:marLeft w:val="480"/>
          <w:marRight w:val="0"/>
          <w:marTop w:val="0"/>
          <w:marBottom w:val="0"/>
          <w:divBdr>
            <w:top w:val="none" w:sz="0" w:space="0" w:color="auto"/>
            <w:left w:val="none" w:sz="0" w:space="0" w:color="auto"/>
            <w:bottom w:val="none" w:sz="0" w:space="0" w:color="auto"/>
            <w:right w:val="none" w:sz="0" w:space="0" w:color="auto"/>
          </w:divBdr>
        </w:div>
        <w:div w:id="1132866290">
          <w:marLeft w:val="480"/>
          <w:marRight w:val="0"/>
          <w:marTop w:val="0"/>
          <w:marBottom w:val="0"/>
          <w:divBdr>
            <w:top w:val="none" w:sz="0" w:space="0" w:color="auto"/>
            <w:left w:val="none" w:sz="0" w:space="0" w:color="auto"/>
            <w:bottom w:val="none" w:sz="0" w:space="0" w:color="auto"/>
            <w:right w:val="none" w:sz="0" w:space="0" w:color="auto"/>
          </w:divBdr>
        </w:div>
        <w:div w:id="1569339598">
          <w:marLeft w:val="480"/>
          <w:marRight w:val="0"/>
          <w:marTop w:val="0"/>
          <w:marBottom w:val="0"/>
          <w:divBdr>
            <w:top w:val="none" w:sz="0" w:space="0" w:color="auto"/>
            <w:left w:val="none" w:sz="0" w:space="0" w:color="auto"/>
            <w:bottom w:val="none" w:sz="0" w:space="0" w:color="auto"/>
            <w:right w:val="none" w:sz="0" w:space="0" w:color="auto"/>
          </w:divBdr>
        </w:div>
        <w:div w:id="1585803207">
          <w:marLeft w:val="480"/>
          <w:marRight w:val="0"/>
          <w:marTop w:val="0"/>
          <w:marBottom w:val="0"/>
          <w:divBdr>
            <w:top w:val="none" w:sz="0" w:space="0" w:color="auto"/>
            <w:left w:val="none" w:sz="0" w:space="0" w:color="auto"/>
            <w:bottom w:val="none" w:sz="0" w:space="0" w:color="auto"/>
            <w:right w:val="none" w:sz="0" w:space="0" w:color="auto"/>
          </w:divBdr>
        </w:div>
        <w:div w:id="1806269621">
          <w:marLeft w:val="480"/>
          <w:marRight w:val="0"/>
          <w:marTop w:val="0"/>
          <w:marBottom w:val="0"/>
          <w:divBdr>
            <w:top w:val="none" w:sz="0" w:space="0" w:color="auto"/>
            <w:left w:val="none" w:sz="0" w:space="0" w:color="auto"/>
            <w:bottom w:val="none" w:sz="0" w:space="0" w:color="auto"/>
            <w:right w:val="none" w:sz="0" w:space="0" w:color="auto"/>
          </w:divBdr>
        </w:div>
        <w:div w:id="1824858350">
          <w:marLeft w:val="480"/>
          <w:marRight w:val="0"/>
          <w:marTop w:val="0"/>
          <w:marBottom w:val="0"/>
          <w:divBdr>
            <w:top w:val="none" w:sz="0" w:space="0" w:color="auto"/>
            <w:left w:val="none" w:sz="0" w:space="0" w:color="auto"/>
            <w:bottom w:val="none" w:sz="0" w:space="0" w:color="auto"/>
            <w:right w:val="none" w:sz="0" w:space="0" w:color="auto"/>
          </w:divBdr>
        </w:div>
        <w:div w:id="2115009609">
          <w:marLeft w:val="480"/>
          <w:marRight w:val="0"/>
          <w:marTop w:val="0"/>
          <w:marBottom w:val="0"/>
          <w:divBdr>
            <w:top w:val="none" w:sz="0" w:space="0" w:color="auto"/>
            <w:left w:val="none" w:sz="0" w:space="0" w:color="auto"/>
            <w:bottom w:val="none" w:sz="0" w:space="0" w:color="auto"/>
            <w:right w:val="none" w:sz="0" w:space="0" w:color="auto"/>
          </w:divBdr>
        </w:div>
      </w:divsChild>
    </w:div>
    <w:div w:id="1442143991">
      <w:bodyDiv w:val="1"/>
      <w:marLeft w:val="0"/>
      <w:marRight w:val="0"/>
      <w:marTop w:val="0"/>
      <w:marBottom w:val="0"/>
      <w:divBdr>
        <w:top w:val="none" w:sz="0" w:space="0" w:color="auto"/>
        <w:left w:val="none" w:sz="0" w:space="0" w:color="auto"/>
        <w:bottom w:val="none" w:sz="0" w:space="0" w:color="auto"/>
        <w:right w:val="none" w:sz="0" w:space="0" w:color="auto"/>
      </w:divBdr>
      <w:divsChild>
        <w:div w:id="1854568986">
          <w:marLeft w:val="0"/>
          <w:marRight w:val="0"/>
          <w:marTop w:val="0"/>
          <w:marBottom w:val="0"/>
          <w:divBdr>
            <w:top w:val="none" w:sz="0" w:space="0" w:color="auto"/>
            <w:left w:val="none" w:sz="0" w:space="0" w:color="auto"/>
            <w:bottom w:val="none" w:sz="0" w:space="0" w:color="auto"/>
            <w:right w:val="none" w:sz="0" w:space="0" w:color="auto"/>
          </w:divBdr>
        </w:div>
      </w:divsChild>
    </w:div>
    <w:div w:id="1450079866">
      <w:bodyDiv w:val="1"/>
      <w:marLeft w:val="0"/>
      <w:marRight w:val="0"/>
      <w:marTop w:val="0"/>
      <w:marBottom w:val="0"/>
      <w:divBdr>
        <w:top w:val="none" w:sz="0" w:space="0" w:color="auto"/>
        <w:left w:val="none" w:sz="0" w:space="0" w:color="auto"/>
        <w:bottom w:val="none" w:sz="0" w:space="0" w:color="auto"/>
        <w:right w:val="none" w:sz="0" w:space="0" w:color="auto"/>
      </w:divBdr>
    </w:div>
    <w:div w:id="1450198315">
      <w:bodyDiv w:val="1"/>
      <w:marLeft w:val="0"/>
      <w:marRight w:val="0"/>
      <w:marTop w:val="0"/>
      <w:marBottom w:val="0"/>
      <w:divBdr>
        <w:top w:val="none" w:sz="0" w:space="0" w:color="auto"/>
        <w:left w:val="none" w:sz="0" w:space="0" w:color="auto"/>
        <w:bottom w:val="none" w:sz="0" w:space="0" w:color="auto"/>
        <w:right w:val="none" w:sz="0" w:space="0" w:color="auto"/>
      </w:divBdr>
      <w:divsChild>
        <w:div w:id="1152254905">
          <w:marLeft w:val="0"/>
          <w:marRight w:val="0"/>
          <w:marTop w:val="0"/>
          <w:marBottom w:val="0"/>
          <w:divBdr>
            <w:top w:val="none" w:sz="0" w:space="0" w:color="auto"/>
            <w:left w:val="none" w:sz="0" w:space="0" w:color="auto"/>
            <w:bottom w:val="none" w:sz="0" w:space="0" w:color="auto"/>
            <w:right w:val="none" w:sz="0" w:space="0" w:color="auto"/>
          </w:divBdr>
        </w:div>
      </w:divsChild>
    </w:div>
    <w:div w:id="1452941590">
      <w:marLeft w:val="480"/>
      <w:marRight w:val="0"/>
      <w:marTop w:val="0"/>
      <w:marBottom w:val="0"/>
      <w:divBdr>
        <w:top w:val="none" w:sz="0" w:space="0" w:color="auto"/>
        <w:left w:val="none" w:sz="0" w:space="0" w:color="auto"/>
        <w:bottom w:val="none" w:sz="0" w:space="0" w:color="auto"/>
        <w:right w:val="none" w:sz="0" w:space="0" w:color="auto"/>
      </w:divBdr>
    </w:div>
    <w:div w:id="1457212863">
      <w:bodyDiv w:val="1"/>
      <w:marLeft w:val="0"/>
      <w:marRight w:val="0"/>
      <w:marTop w:val="0"/>
      <w:marBottom w:val="0"/>
      <w:divBdr>
        <w:top w:val="none" w:sz="0" w:space="0" w:color="auto"/>
        <w:left w:val="none" w:sz="0" w:space="0" w:color="auto"/>
        <w:bottom w:val="none" w:sz="0" w:space="0" w:color="auto"/>
        <w:right w:val="none" w:sz="0" w:space="0" w:color="auto"/>
      </w:divBdr>
    </w:div>
    <w:div w:id="1492333644">
      <w:marLeft w:val="480"/>
      <w:marRight w:val="0"/>
      <w:marTop w:val="0"/>
      <w:marBottom w:val="0"/>
      <w:divBdr>
        <w:top w:val="none" w:sz="0" w:space="0" w:color="auto"/>
        <w:left w:val="none" w:sz="0" w:space="0" w:color="auto"/>
        <w:bottom w:val="none" w:sz="0" w:space="0" w:color="auto"/>
        <w:right w:val="none" w:sz="0" w:space="0" w:color="auto"/>
      </w:divBdr>
    </w:div>
    <w:div w:id="1505706085">
      <w:bodyDiv w:val="1"/>
      <w:marLeft w:val="0"/>
      <w:marRight w:val="0"/>
      <w:marTop w:val="0"/>
      <w:marBottom w:val="0"/>
      <w:divBdr>
        <w:top w:val="none" w:sz="0" w:space="0" w:color="auto"/>
        <w:left w:val="none" w:sz="0" w:space="0" w:color="auto"/>
        <w:bottom w:val="none" w:sz="0" w:space="0" w:color="auto"/>
        <w:right w:val="none" w:sz="0" w:space="0" w:color="auto"/>
      </w:divBdr>
      <w:divsChild>
        <w:div w:id="1500581361">
          <w:marLeft w:val="0"/>
          <w:marRight w:val="0"/>
          <w:marTop w:val="0"/>
          <w:marBottom w:val="0"/>
          <w:divBdr>
            <w:top w:val="none" w:sz="0" w:space="0" w:color="auto"/>
            <w:left w:val="none" w:sz="0" w:space="0" w:color="auto"/>
            <w:bottom w:val="none" w:sz="0" w:space="0" w:color="auto"/>
            <w:right w:val="none" w:sz="0" w:space="0" w:color="auto"/>
          </w:divBdr>
        </w:div>
      </w:divsChild>
    </w:div>
    <w:div w:id="1520042926">
      <w:bodyDiv w:val="1"/>
      <w:marLeft w:val="0"/>
      <w:marRight w:val="0"/>
      <w:marTop w:val="0"/>
      <w:marBottom w:val="0"/>
      <w:divBdr>
        <w:top w:val="none" w:sz="0" w:space="0" w:color="auto"/>
        <w:left w:val="none" w:sz="0" w:space="0" w:color="auto"/>
        <w:bottom w:val="none" w:sz="0" w:space="0" w:color="auto"/>
        <w:right w:val="none" w:sz="0" w:space="0" w:color="auto"/>
      </w:divBdr>
      <w:divsChild>
        <w:div w:id="147406554">
          <w:marLeft w:val="640"/>
          <w:marRight w:val="0"/>
          <w:marTop w:val="0"/>
          <w:marBottom w:val="0"/>
          <w:divBdr>
            <w:top w:val="none" w:sz="0" w:space="0" w:color="auto"/>
            <w:left w:val="none" w:sz="0" w:space="0" w:color="auto"/>
            <w:bottom w:val="none" w:sz="0" w:space="0" w:color="auto"/>
            <w:right w:val="none" w:sz="0" w:space="0" w:color="auto"/>
          </w:divBdr>
        </w:div>
        <w:div w:id="218396707">
          <w:marLeft w:val="640"/>
          <w:marRight w:val="0"/>
          <w:marTop w:val="0"/>
          <w:marBottom w:val="0"/>
          <w:divBdr>
            <w:top w:val="none" w:sz="0" w:space="0" w:color="auto"/>
            <w:left w:val="none" w:sz="0" w:space="0" w:color="auto"/>
            <w:bottom w:val="none" w:sz="0" w:space="0" w:color="auto"/>
            <w:right w:val="none" w:sz="0" w:space="0" w:color="auto"/>
          </w:divBdr>
        </w:div>
        <w:div w:id="241064581">
          <w:marLeft w:val="640"/>
          <w:marRight w:val="0"/>
          <w:marTop w:val="0"/>
          <w:marBottom w:val="0"/>
          <w:divBdr>
            <w:top w:val="none" w:sz="0" w:space="0" w:color="auto"/>
            <w:left w:val="none" w:sz="0" w:space="0" w:color="auto"/>
            <w:bottom w:val="none" w:sz="0" w:space="0" w:color="auto"/>
            <w:right w:val="none" w:sz="0" w:space="0" w:color="auto"/>
          </w:divBdr>
        </w:div>
        <w:div w:id="277373163">
          <w:marLeft w:val="640"/>
          <w:marRight w:val="0"/>
          <w:marTop w:val="0"/>
          <w:marBottom w:val="0"/>
          <w:divBdr>
            <w:top w:val="none" w:sz="0" w:space="0" w:color="auto"/>
            <w:left w:val="none" w:sz="0" w:space="0" w:color="auto"/>
            <w:bottom w:val="none" w:sz="0" w:space="0" w:color="auto"/>
            <w:right w:val="none" w:sz="0" w:space="0" w:color="auto"/>
          </w:divBdr>
        </w:div>
        <w:div w:id="362218285">
          <w:marLeft w:val="640"/>
          <w:marRight w:val="0"/>
          <w:marTop w:val="0"/>
          <w:marBottom w:val="0"/>
          <w:divBdr>
            <w:top w:val="none" w:sz="0" w:space="0" w:color="auto"/>
            <w:left w:val="none" w:sz="0" w:space="0" w:color="auto"/>
            <w:bottom w:val="none" w:sz="0" w:space="0" w:color="auto"/>
            <w:right w:val="none" w:sz="0" w:space="0" w:color="auto"/>
          </w:divBdr>
        </w:div>
        <w:div w:id="484518773">
          <w:marLeft w:val="640"/>
          <w:marRight w:val="0"/>
          <w:marTop w:val="0"/>
          <w:marBottom w:val="0"/>
          <w:divBdr>
            <w:top w:val="none" w:sz="0" w:space="0" w:color="auto"/>
            <w:left w:val="none" w:sz="0" w:space="0" w:color="auto"/>
            <w:bottom w:val="none" w:sz="0" w:space="0" w:color="auto"/>
            <w:right w:val="none" w:sz="0" w:space="0" w:color="auto"/>
          </w:divBdr>
        </w:div>
        <w:div w:id="509763282">
          <w:marLeft w:val="640"/>
          <w:marRight w:val="0"/>
          <w:marTop w:val="0"/>
          <w:marBottom w:val="0"/>
          <w:divBdr>
            <w:top w:val="none" w:sz="0" w:space="0" w:color="auto"/>
            <w:left w:val="none" w:sz="0" w:space="0" w:color="auto"/>
            <w:bottom w:val="none" w:sz="0" w:space="0" w:color="auto"/>
            <w:right w:val="none" w:sz="0" w:space="0" w:color="auto"/>
          </w:divBdr>
        </w:div>
        <w:div w:id="549001561">
          <w:marLeft w:val="640"/>
          <w:marRight w:val="0"/>
          <w:marTop w:val="0"/>
          <w:marBottom w:val="0"/>
          <w:divBdr>
            <w:top w:val="none" w:sz="0" w:space="0" w:color="auto"/>
            <w:left w:val="none" w:sz="0" w:space="0" w:color="auto"/>
            <w:bottom w:val="none" w:sz="0" w:space="0" w:color="auto"/>
            <w:right w:val="none" w:sz="0" w:space="0" w:color="auto"/>
          </w:divBdr>
        </w:div>
        <w:div w:id="599676754">
          <w:marLeft w:val="640"/>
          <w:marRight w:val="0"/>
          <w:marTop w:val="0"/>
          <w:marBottom w:val="0"/>
          <w:divBdr>
            <w:top w:val="none" w:sz="0" w:space="0" w:color="auto"/>
            <w:left w:val="none" w:sz="0" w:space="0" w:color="auto"/>
            <w:bottom w:val="none" w:sz="0" w:space="0" w:color="auto"/>
            <w:right w:val="none" w:sz="0" w:space="0" w:color="auto"/>
          </w:divBdr>
        </w:div>
        <w:div w:id="637298931">
          <w:marLeft w:val="640"/>
          <w:marRight w:val="0"/>
          <w:marTop w:val="0"/>
          <w:marBottom w:val="0"/>
          <w:divBdr>
            <w:top w:val="none" w:sz="0" w:space="0" w:color="auto"/>
            <w:left w:val="none" w:sz="0" w:space="0" w:color="auto"/>
            <w:bottom w:val="none" w:sz="0" w:space="0" w:color="auto"/>
            <w:right w:val="none" w:sz="0" w:space="0" w:color="auto"/>
          </w:divBdr>
        </w:div>
        <w:div w:id="815798771">
          <w:marLeft w:val="640"/>
          <w:marRight w:val="0"/>
          <w:marTop w:val="0"/>
          <w:marBottom w:val="0"/>
          <w:divBdr>
            <w:top w:val="none" w:sz="0" w:space="0" w:color="auto"/>
            <w:left w:val="none" w:sz="0" w:space="0" w:color="auto"/>
            <w:bottom w:val="none" w:sz="0" w:space="0" w:color="auto"/>
            <w:right w:val="none" w:sz="0" w:space="0" w:color="auto"/>
          </w:divBdr>
        </w:div>
        <w:div w:id="880482466">
          <w:marLeft w:val="640"/>
          <w:marRight w:val="0"/>
          <w:marTop w:val="0"/>
          <w:marBottom w:val="0"/>
          <w:divBdr>
            <w:top w:val="none" w:sz="0" w:space="0" w:color="auto"/>
            <w:left w:val="none" w:sz="0" w:space="0" w:color="auto"/>
            <w:bottom w:val="none" w:sz="0" w:space="0" w:color="auto"/>
            <w:right w:val="none" w:sz="0" w:space="0" w:color="auto"/>
          </w:divBdr>
        </w:div>
        <w:div w:id="1115707635">
          <w:marLeft w:val="640"/>
          <w:marRight w:val="0"/>
          <w:marTop w:val="0"/>
          <w:marBottom w:val="0"/>
          <w:divBdr>
            <w:top w:val="none" w:sz="0" w:space="0" w:color="auto"/>
            <w:left w:val="none" w:sz="0" w:space="0" w:color="auto"/>
            <w:bottom w:val="none" w:sz="0" w:space="0" w:color="auto"/>
            <w:right w:val="none" w:sz="0" w:space="0" w:color="auto"/>
          </w:divBdr>
        </w:div>
        <w:div w:id="1168058732">
          <w:marLeft w:val="640"/>
          <w:marRight w:val="0"/>
          <w:marTop w:val="0"/>
          <w:marBottom w:val="0"/>
          <w:divBdr>
            <w:top w:val="none" w:sz="0" w:space="0" w:color="auto"/>
            <w:left w:val="none" w:sz="0" w:space="0" w:color="auto"/>
            <w:bottom w:val="none" w:sz="0" w:space="0" w:color="auto"/>
            <w:right w:val="none" w:sz="0" w:space="0" w:color="auto"/>
          </w:divBdr>
        </w:div>
        <w:div w:id="1650399801">
          <w:marLeft w:val="640"/>
          <w:marRight w:val="0"/>
          <w:marTop w:val="0"/>
          <w:marBottom w:val="0"/>
          <w:divBdr>
            <w:top w:val="none" w:sz="0" w:space="0" w:color="auto"/>
            <w:left w:val="none" w:sz="0" w:space="0" w:color="auto"/>
            <w:bottom w:val="none" w:sz="0" w:space="0" w:color="auto"/>
            <w:right w:val="none" w:sz="0" w:space="0" w:color="auto"/>
          </w:divBdr>
        </w:div>
        <w:div w:id="1667367403">
          <w:marLeft w:val="640"/>
          <w:marRight w:val="0"/>
          <w:marTop w:val="0"/>
          <w:marBottom w:val="0"/>
          <w:divBdr>
            <w:top w:val="none" w:sz="0" w:space="0" w:color="auto"/>
            <w:left w:val="none" w:sz="0" w:space="0" w:color="auto"/>
            <w:bottom w:val="none" w:sz="0" w:space="0" w:color="auto"/>
            <w:right w:val="none" w:sz="0" w:space="0" w:color="auto"/>
          </w:divBdr>
        </w:div>
        <w:div w:id="1723362225">
          <w:marLeft w:val="640"/>
          <w:marRight w:val="0"/>
          <w:marTop w:val="0"/>
          <w:marBottom w:val="0"/>
          <w:divBdr>
            <w:top w:val="none" w:sz="0" w:space="0" w:color="auto"/>
            <w:left w:val="none" w:sz="0" w:space="0" w:color="auto"/>
            <w:bottom w:val="none" w:sz="0" w:space="0" w:color="auto"/>
            <w:right w:val="none" w:sz="0" w:space="0" w:color="auto"/>
          </w:divBdr>
        </w:div>
        <w:div w:id="2086294281">
          <w:marLeft w:val="640"/>
          <w:marRight w:val="0"/>
          <w:marTop w:val="0"/>
          <w:marBottom w:val="0"/>
          <w:divBdr>
            <w:top w:val="none" w:sz="0" w:space="0" w:color="auto"/>
            <w:left w:val="none" w:sz="0" w:space="0" w:color="auto"/>
            <w:bottom w:val="none" w:sz="0" w:space="0" w:color="auto"/>
            <w:right w:val="none" w:sz="0" w:space="0" w:color="auto"/>
          </w:divBdr>
        </w:div>
      </w:divsChild>
    </w:div>
    <w:div w:id="1521892884">
      <w:bodyDiv w:val="1"/>
      <w:marLeft w:val="0"/>
      <w:marRight w:val="0"/>
      <w:marTop w:val="0"/>
      <w:marBottom w:val="0"/>
      <w:divBdr>
        <w:top w:val="none" w:sz="0" w:space="0" w:color="auto"/>
        <w:left w:val="none" w:sz="0" w:space="0" w:color="auto"/>
        <w:bottom w:val="none" w:sz="0" w:space="0" w:color="auto"/>
        <w:right w:val="none" w:sz="0" w:space="0" w:color="auto"/>
      </w:divBdr>
    </w:div>
    <w:div w:id="1535073908">
      <w:bodyDiv w:val="1"/>
      <w:marLeft w:val="0"/>
      <w:marRight w:val="0"/>
      <w:marTop w:val="0"/>
      <w:marBottom w:val="0"/>
      <w:divBdr>
        <w:top w:val="none" w:sz="0" w:space="0" w:color="auto"/>
        <w:left w:val="none" w:sz="0" w:space="0" w:color="auto"/>
        <w:bottom w:val="none" w:sz="0" w:space="0" w:color="auto"/>
        <w:right w:val="none" w:sz="0" w:space="0" w:color="auto"/>
      </w:divBdr>
      <w:divsChild>
        <w:div w:id="1447584343">
          <w:marLeft w:val="0"/>
          <w:marRight w:val="0"/>
          <w:marTop w:val="0"/>
          <w:marBottom w:val="0"/>
          <w:divBdr>
            <w:top w:val="none" w:sz="0" w:space="0" w:color="auto"/>
            <w:left w:val="none" w:sz="0" w:space="0" w:color="auto"/>
            <w:bottom w:val="none" w:sz="0" w:space="0" w:color="auto"/>
            <w:right w:val="none" w:sz="0" w:space="0" w:color="auto"/>
          </w:divBdr>
        </w:div>
      </w:divsChild>
    </w:div>
    <w:div w:id="1545830179">
      <w:marLeft w:val="480"/>
      <w:marRight w:val="0"/>
      <w:marTop w:val="0"/>
      <w:marBottom w:val="0"/>
      <w:divBdr>
        <w:top w:val="none" w:sz="0" w:space="0" w:color="auto"/>
        <w:left w:val="none" w:sz="0" w:space="0" w:color="auto"/>
        <w:bottom w:val="none" w:sz="0" w:space="0" w:color="auto"/>
        <w:right w:val="none" w:sz="0" w:space="0" w:color="auto"/>
      </w:divBdr>
    </w:div>
    <w:div w:id="1570263161">
      <w:bodyDiv w:val="1"/>
      <w:marLeft w:val="0"/>
      <w:marRight w:val="0"/>
      <w:marTop w:val="0"/>
      <w:marBottom w:val="0"/>
      <w:divBdr>
        <w:top w:val="none" w:sz="0" w:space="0" w:color="auto"/>
        <w:left w:val="none" w:sz="0" w:space="0" w:color="auto"/>
        <w:bottom w:val="none" w:sz="0" w:space="0" w:color="auto"/>
        <w:right w:val="none" w:sz="0" w:space="0" w:color="auto"/>
      </w:divBdr>
    </w:div>
    <w:div w:id="1572501115">
      <w:marLeft w:val="480"/>
      <w:marRight w:val="0"/>
      <w:marTop w:val="0"/>
      <w:marBottom w:val="0"/>
      <w:divBdr>
        <w:top w:val="none" w:sz="0" w:space="0" w:color="auto"/>
        <w:left w:val="none" w:sz="0" w:space="0" w:color="auto"/>
        <w:bottom w:val="none" w:sz="0" w:space="0" w:color="auto"/>
        <w:right w:val="none" w:sz="0" w:space="0" w:color="auto"/>
      </w:divBdr>
    </w:div>
    <w:div w:id="1576740317">
      <w:bodyDiv w:val="1"/>
      <w:marLeft w:val="0"/>
      <w:marRight w:val="0"/>
      <w:marTop w:val="0"/>
      <w:marBottom w:val="0"/>
      <w:divBdr>
        <w:top w:val="none" w:sz="0" w:space="0" w:color="auto"/>
        <w:left w:val="none" w:sz="0" w:space="0" w:color="auto"/>
        <w:bottom w:val="none" w:sz="0" w:space="0" w:color="auto"/>
        <w:right w:val="none" w:sz="0" w:space="0" w:color="auto"/>
      </w:divBdr>
      <w:divsChild>
        <w:div w:id="1507331155">
          <w:marLeft w:val="0"/>
          <w:marRight w:val="0"/>
          <w:marTop w:val="0"/>
          <w:marBottom w:val="0"/>
          <w:divBdr>
            <w:top w:val="none" w:sz="0" w:space="0" w:color="auto"/>
            <w:left w:val="none" w:sz="0" w:space="0" w:color="auto"/>
            <w:bottom w:val="none" w:sz="0" w:space="0" w:color="auto"/>
            <w:right w:val="none" w:sz="0" w:space="0" w:color="auto"/>
          </w:divBdr>
        </w:div>
      </w:divsChild>
    </w:div>
    <w:div w:id="1579096847">
      <w:marLeft w:val="480"/>
      <w:marRight w:val="0"/>
      <w:marTop w:val="0"/>
      <w:marBottom w:val="0"/>
      <w:divBdr>
        <w:top w:val="none" w:sz="0" w:space="0" w:color="auto"/>
        <w:left w:val="none" w:sz="0" w:space="0" w:color="auto"/>
        <w:bottom w:val="none" w:sz="0" w:space="0" w:color="auto"/>
        <w:right w:val="none" w:sz="0" w:space="0" w:color="auto"/>
      </w:divBdr>
    </w:div>
    <w:div w:id="1595433158">
      <w:marLeft w:val="480"/>
      <w:marRight w:val="0"/>
      <w:marTop w:val="0"/>
      <w:marBottom w:val="0"/>
      <w:divBdr>
        <w:top w:val="none" w:sz="0" w:space="0" w:color="auto"/>
        <w:left w:val="none" w:sz="0" w:space="0" w:color="auto"/>
        <w:bottom w:val="none" w:sz="0" w:space="0" w:color="auto"/>
        <w:right w:val="none" w:sz="0" w:space="0" w:color="auto"/>
      </w:divBdr>
    </w:div>
    <w:div w:id="1611888996">
      <w:bodyDiv w:val="1"/>
      <w:marLeft w:val="0"/>
      <w:marRight w:val="0"/>
      <w:marTop w:val="0"/>
      <w:marBottom w:val="0"/>
      <w:divBdr>
        <w:top w:val="none" w:sz="0" w:space="0" w:color="auto"/>
        <w:left w:val="none" w:sz="0" w:space="0" w:color="auto"/>
        <w:bottom w:val="none" w:sz="0" w:space="0" w:color="auto"/>
        <w:right w:val="none" w:sz="0" w:space="0" w:color="auto"/>
      </w:divBdr>
      <w:divsChild>
        <w:div w:id="1543833019">
          <w:marLeft w:val="0"/>
          <w:marRight w:val="0"/>
          <w:marTop w:val="0"/>
          <w:marBottom w:val="0"/>
          <w:divBdr>
            <w:top w:val="none" w:sz="0" w:space="0" w:color="auto"/>
            <w:left w:val="none" w:sz="0" w:space="0" w:color="auto"/>
            <w:bottom w:val="none" w:sz="0" w:space="0" w:color="auto"/>
            <w:right w:val="none" w:sz="0" w:space="0" w:color="auto"/>
          </w:divBdr>
          <w:divsChild>
            <w:div w:id="372386761">
              <w:marLeft w:val="0"/>
              <w:marRight w:val="0"/>
              <w:marTop w:val="0"/>
              <w:marBottom w:val="0"/>
              <w:divBdr>
                <w:top w:val="none" w:sz="0" w:space="0" w:color="auto"/>
                <w:left w:val="none" w:sz="0" w:space="0" w:color="auto"/>
                <w:bottom w:val="none" w:sz="0" w:space="0" w:color="auto"/>
                <w:right w:val="none" w:sz="0" w:space="0" w:color="auto"/>
              </w:divBdr>
              <w:divsChild>
                <w:div w:id="1701273921">
                  <w:marLeft w:val="0"/>
                  <w:marRight w:val="0"/>
                  <w:marTop w:val="0"/>
                  <w:marBottom w:val="0"/>
                  <w:divBdr>
                    <w:top w:val="none" w:sz="0" w:space="0" w:color="auto"/>
                    <w:left w:val="none" w:sz="0" w:space="0" w:color="auto"/>
                    <w:bottom w:val="none" w:sz="0" w:space="0" w:color="auto"/>
                    <w:right w:val="none" w:sz="0" w:space="0" w:color="auto"/>
                  </w:divBdr>
                  <w:divsChild>
                    <w:div w:id="161971428">
                      <w:marLeft w:val="0"/>
                      <w:marRight w:val="0"/>
                      <w:marTop w:val="0"/>
                      <w:marBottom w:val="0"/>
                      <w:divBdr>
                        <w:top w:val="none" w:sz="0" w:space="0" w:color="auto"/>
                        <w:left w:val="none" w:sz="0" w:space="0" w:color="auto"/>
                        <w:bottom w:val="none" w:sz="0" w:space="0" w:color="auto"/>
                        <w:right w:val="none" w:sz="0" w:space="0" w:color="auto"/>
                      </w:divBdr>
                      <w:divsChild>
                        <w:div w:id="1733429949">
                          <w:marLeft w:val="0"/>
                          <w:marRight w:val="0"/>
                          <w:marTop w:val="0"/>
                          <w:marBottom w:val="0"/>
                          <w:divBdr>
                            <w:top w:val="none" w:sz="0" w:space="0" w:color="auto"/>
                            <w:left w:val="none" w:sz="0" w:space="0" w:color="auto"/>
                            <w:bottom w:val="none" w:sz="0" w:space="0" w:color="auto"/>
                            <w:right w:val="none" w:sz="0" w:space="0" w:color="auto"/>
                          </w:divBdr>
                          <w:divsChild>
                            <w:div w:id="10090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705711">
      <w:marLeft w:val="480"/>
      <w:marRight w:val="0"/>
      <w:marTop w:val="0"/>
      <w:marBottom w:val="0"/>
      <w:divBdr>
        <w:top w:val="none" w:sz="0" w:space="0" w:color="auto"/>
        <w:left w:val="none" w:sz="0" w:space="0" w:color="auto"/>
        <w:bottom w:val="none" w:sz="0" w:space="0" w:color="auto"/>
        <w:right w:val="none" w:sz="0" w:space="0" w:color="auto"/>
      </w:divBdr>
    </w:div>
    <w:div w:id="1618830309">
      <w:bodyDiv w:val="1"/>
      <w:marLeft w:val="0"/>
      <w:marRight w:val="0"/>
      <w:marTop w:val="0"/>
      <w:marBottom w:val="0"/>
      <w:divBdr>
        <w:top w:val="none" w:sz="0" w:space="0" w:color="auto"/>
        <w:left w:val="none" w:sz="0" w:space="0" w:color="auto"/>
        <w:bottom w:val="none" w:sz="0" w:space="0" w:color="auto"/>
        <w:right w:val="none" w:sz="0" w:space="0" w:color="auto"/>
      </w:divBdr>
      <w:divsChild>
        <w:div w:id="575017799">
          <w:marLeft w:val="480"/>
          <w:marRight w:val="0"/>
          <w:marTop w:val="0"/>
          <w:marBottom w:val="0"/>
          <w:divBdr>
            <w:top w:val="none" w:sz="0" w:space="0" w:color="auto"/>
            <w:left w:val="none" w:sz="0" w:space="0" w:color="auto"/>
            <w:bottom w:val="none" w:sz="0" w:space="0" w:color="auto"/>
            <w:right w:val="none" w:sz="0" w:space="0" w:color="auto"/>
          </w:divBdr>
        </w:div>
      </w:divsChild>
    </w:div>
    <w:div w:id="1626542727">
      <w:bodyDiv w:val="1"/>
      <w:marLeft w:val="0"/>
      <w:marRight w:val="0"/>
      <w:marTop w:val="0"/>
      <w:marBottom w:val="0"/>
      <w:divBdr>
        <w:top w:val="none" w:sz="0" w:space="0" w:color="auto"/>
        <w:left w:val="none" w:sz="0" w:space="0" w:color="auto"/>
        <w:bottom w:val="none" w:sz="0" w:space="0" w:color="auto"/>
        <w:right w:val="none" w:sz="0" w:space="0" w:color="auto"/>
      </w:divBdr>
    </w:div>
    <w:div w:id="1635334289">
      <w:bodyDiv w:val="1"/>
      <w:marLeft w:val="0"/>
      <w:marRight w:val="0"/>
      <w:marTop w:val="0"/>
      <w:marBottom w:val="0"/>
      <w:divBdr>
        <w:top w:val="none" w:sz="0" w:space="0" w:color="auto"/>
        <w:left w:val="none" w:sz="0" w:space="0" w:color="auto"/>
        <w:bottom w:val="none" w:sz="0" w:space="0" w:color="auto"/>
        <w:right w:val="none" w:sz="0" w:space="0" w:color="auto"/>
      </w:divBdr>
      <w:divsChild>
        <w:div w:id="9185354">
          <w:marLeft w:val="640"/>
          <w:marRight w:val="0"/>
          <w:marTop w:val="0"/>
          <w:marBottom w:val="0"/>
          <w:divBdr>
            <w:top w:val="none" w:sz="0" w:space="0" w:color="auto"/>
            <w:left w:val="none" w:sz="0" w:space="0" w:color="auto"/>
            <w:bottom w:val="none" w:sz="0" w:space="0" w:color="auto"/>
            <w:right w:val="none" w:sz="0" w:space="0" w:color="auto"/>
          </w:divBdr>
        </w:div>
        <w:div w:id="75131243">
          <w:marLeft w:val="640"/>
          <w:marRight w:val="0"/>
          <w:marTop w:val="0"/>
          <w:marBottom w:val="0"/>
          <w:divBdr>
            <w:top w:val="none" w:sz="0" w:space="0" w:color="auto"/>
            <w:left w:val="none" w:sz="0" w:space="0" w:color="auto"/>
            <w:bottom w:val="none" w:sz="0" w:space="0" w:color="auto"/>
            <w:right w:val="none" w:sz="0" w:space="0" w:color="auto"/>
          </w:divBdr>
        </w:div>
        <w:div w:id="196429515">
          <w:marLeft w:val="640"/>
          <w:marRight w:val="0"/>
          <w:marTop w:val="0"/>
          <w:marBottom w:val="0"/>
          <w:divBdr>
            <w:top w:val="none" w:sz="0" w:space="0" w:color="auto"/>
            <w:left w:val="none" w:sz="0" w:space="0" w:color="auto"/>
            <w:bottom w:val="none" w:sz="0" w:space="0" w:color="auto"/>
            <w:right w:val="none" w:sz="0" w:space="0" w:color="auto"/>
          </w:divBdr>
        </w:div>
        <w:div w:id="295993218">
          <w:marLeft w:val="640"/>
          <w:marRight w:val="0"/>
          <w:marTop w:val="0"/>
          <w:marBottom w:val="0"/>
          <w:divBdr>
            <w:top w:val="none" w:sz="0" w:space="0" w:color="auto"/>
            <w:left w:val="none" w:sz="0" w:space="0" w:color="auto"/>
            <w:bottom w:val="none" w:sz="0" w:space="0" w:color="auto"/>
            <w:right w:val="none" w:sz="0" w:space="0" w:color="auto"/>
          </w:divBdr>
        </w:div>
        <w:div w:id="345403151">
          <w:marLeft w:val="640"/>
          <w:marRight w:val="0"/>
          <w:marTop w:val="0"/>
          <w:marBottom w:val="0"/>
          <w:divBdr>
            <w:top w:val="none" w:sz="0" w:space="0" w:color="auto"/>
            <w:left w:val="none" w:sz="0" w:space="0" w:color="auto"/>
            <w:bottom w:val="none" w:sz="0" w:space="0" w:color="auto"/>
            <w:right w:val="none" w:sz="0" w:space="0" w:color="auto"/>
          </w:divBdr>
        </w:div>
        <w:div w:id="400760964">
          <w:marLeft w:val="640"/>
          <w:marRight w:val="0"/>
          <w:marTop w:val="0"/>
          <w:marBottom w:val="0"/>
          <w:divBdr>
            <w:top w:val="none" w:sz="0" w:space="0" w:color="auto"/>
            <w:left w:val="none" w:sz="0" w:space="0" w:color="auto"/>
            <w:bottom w:val="none" w:sz="0" w:space="0" w:color="auto"/>
            <w:right w:val="none" w:sz="0" w:space="0" w:color="auto"/>
          </w:divBdr>
        </w:div>
        <w:div w:id="519969861">
          <w:marLeft w:val="640"/>
          <w:marRight w:val="0"/>
          <w:marTop w:val="0"/>
          <w:marBottom w:val="0"/>
          <w:divBdr>
            <w:top w:val="none" w:sz="0" w:space="0" w:color="auto"/>
            <w:left w:val="none" w:sz="0" w:space="0" w:color="auto"/>
            <w:bottom w:val="none" w:sz="0" w:space="0" w:color="auto"/>
            <w:right w:val="none" w:sz="0" w:space="0" w:color="auto"/>
          </w:divBdr>
        </w:div>
        <w:div w:id="918637803">
          <w:marLeft w:val="640"/>
          <w:marRight w:val="0"/>
          <w:marTop w:val="0"/>
          <w:marBottom w:val="0"/>
          <w:divBdr>
            <w:top w:val="none" w:sz="0" w:space="0" w:color="auto"/>
            <w:left w:val="none" w:sz="0" w:space="0" w:color="auto"/>
            <w:bottom w:val="none" w:sz="0" w:space="0" w:color="auto"/>
            <w:right w:val="none" w:sz="0" w:space="0" w:color="auto"/>
          </w:divBdr>
        </w:div>
        <w:div w:id="972443805">
          <w:marLeft w:val="640"/>
          <w:marRight w:val="0"/>
          <w:marTop w:val="0"/>
          <w:marBottom w:val="0"/>
          <w:divBdr>
            <w:top w:val="none" w:sz="0" w:space="0" w:color="auto"/>
            <w:left w:val="none" w:sz="0" w:space="0" w:color="auto"/>
            <w:bottom w:val="none" w:sz="0" w:space="0" w:color="auto"/>
            <w:right w:val="none" w:sz="0" w:space="0" w:color="auto"/>
          </w:divBdr>
        </w:div>
        <w:div w:id="1008750022">
          <w:marLeft w:val="640"/>
          <w:marRight w:val="0"/>
          <w:marTop w:val="0"/>
          <w:marBottom w:val="0"/>
          <w:divBdr>
            <w:top w:val="none" w:sz="0" w:space="0" w:color="auto"/>
            <w:left w:val="none" w:sz="0" w:space="0" w:color="auto"/>
            <w:bottom w:val="none" w:sz="0" w:space="0" w:color="auto"/>
            <w:right w:val="none" w:sz="0" w:space="0" w:color="auto"/>
          </w:divBdr>
        </w:div>
        <w:div w:id="1179006969">
          <w:marLeft w:val="640"/>
          <w:marRight w:val="0"/>
          <w:marTop w:val="0"/>
          <w:marBottom w:val="0"/>
          <w:divBdr>
            <w:top w:val="none" w:sz="0" w:space="0" w:color="auto"/>
            <w:left w:val="none" w:sz="0" w:space="0" w:color="auto"/>
            <w:bottom w:val="none" w:sz="0" w:space="0" w:color="auto"/>
            <w:right w:val="none" w:sz="0" w:space="0" w:color="auto"/>
          </w:divBdr>
        </w:div>
        <w:div w:id="1388185569">
          <w:marLeft w:val="640"/>
          <w:marRight w:val="0"/>
          <w:marTop w:val="0"/>
          <w:marBottom w:val="0"/>
          <w:divBdr>
            <w:top w:val="none" w:sz="0" w:space="0" w:color="auto"/>
            <w:left w:val="none" w:sz="0" w:space="0" w:color="auto"/>
            <w:bottom w:val="none" w:sz="0" w:space="0" w:color="auto"/>
            <w:right w:val="none" w:sz="0" w:space="0" w:color="auto"/>
          </w:divBdr>
        </w:div>
        <w:div w:id="1452476921">
          <w:marLeft w:val="640"/>
          <w:marRight w:val="0"/>
          <w:marTop w:val="0"/>
          <w:marBottom w:val="0"/>
          <w:divBdr>
            <w:top w:val="none" w:sz="0" w:space="0" w:color="auto"/>
            <w:left w:val="none" w:sz="0" w:space="0" w:color="auto"/>
            <w:bottom w:val="none" w:sz="0" w:space="0" w:color="auto"/>
            <w:right w:val="none" w:sz="0" w:space="0" w:color="auto"/>
          </w:divBdr>
        </w:div>
        <w:div w:id="1460416717">
          <w:marLeft w:val="640"/>
          <w:marRight w:val="0"/>
          <w:marTop w:val="0"/>
          <w:marBottom w:val="0"/>
          <w:divBdr>
            <w:top w:val="none" w:sz="0" w:space="0" w:color="auto"/>
            <w:left w:val="none" w:sz="0" w:space="0" w:color="auto"/>
            <w:bottom w:val="none" w:sz="0" w:space="0" w:color="auto"/>
            <w:right w:val="none" w:sz="0" w:space="0" w:color="auto"/>
          </w:divBdr>
        </w:div>
        <w:div w:id="1626229219">
          <w:marLeft w:val="640"/>
          <w:marRight w:val="0"/>
          <w:marTop w:val="0"/>
          <w:marBottom w:val="0"/>
          <w:divBdr>
            <w:top w:val="none" w:sz="0" w:space="0" w:color="auto"/>
            <w:left w:val="none" w:sz="0" w:space="0" w:color="auto"/>
            <w:bottom w:val="none" w:sz="0" w:space="0" w:color="auto"/>
            <w:right w:val="none" w:sz="0" w:space="0" w:color="auto"/>
          </w:divBdr>
        </w:div>
        <w:div w:id="1655450460">
          <w:marLeft w:val="640"/>
          <w:marRight w:val="0"/>
          <w:marTop w:val="0"/>
          <w:marBottom w:val="0"/>
          <w:divBdr>
            <w:top w:val="none" w:sz="0" w:space="0" w:color="auto"/>
            <w:left w:val="none" w:sz="0" w:space="0" w:color="auto"/>
            <w:bottom w:val="none" w:sz="0" w:space="0" w:color="auto"/>
            <w:right w:val="none" w:sz="0" w:space="0" w:color="auto"/>
          </w:divBdr>
        </w:div>
        <w:div w:id="1684890363">
          <w:marLeft w:val="640"/>
          <w:marRight w:val="0"/>
          <w:marTop w:val="0"/>
          <w:marBottom w:val="0"/>
          <w:divBdr>
            <w:top w:val="none" w:sz="0" w:space="0" w:color="auto"/>
            <w:left w:val="none" w:sz="0" w:space="0" w:color="auto"/>
            <w:bottom w:val="none" w:sz="0" w:space="0" w:color="auto"/>
            <w:right w:val="none" w:sz="0" w:space="0" w:color="auto"/>
          </w:divBdr>
        </w:div>
        <w:div w:id="1839612995">
          <w:marLeft w:val="640"/>
          <w:marRight w:val="0"/>
          <w:marTop w:val="0"/>
          <w:marBottom w:val="0"/>
          <w:divBdr>
            <w:top w:val="none" w:sz="0" w:space="0" w:color="auto"/>
            <w:left w:val="none" w:sz="0" w:space="0" w:color="auto"/>
            <w:bottom w:val="none" w:sz="0" w:space="0" w:color="auto"/>
            <w:right w:val="none" w:sz="0" w:space="0" w:color="auto"/>
          </w:divBdr>
        </w:div>
      </w:divsChild>
    </w:div>
    <w:div w:id="1644575634">
      <w:bodyDiv w:val="1"/>
      <w:marLeft w:val="0"/>
      <w:marRight w:val="0"/>
      <w:marTop w:val="0"/>
      <w:marBottom w:val="0"/>
      <w:divBdr>
        <w:top w:val="none" w:sz="0" w:space="0" w:color="auto"/>
        <w:left w:val="none" w:sz="0" w:space="0" w:color="auto"/>
        <w:bottom w:val="none" w:sz="0" w:space="0" w:color="auto"/>
        <w:right w:val="none" w:sz="0" w:space="0" w:color="auto"/>
      </w:divBdr>
      <w:divsChild>
        <w:div w:id="246502343">
          <w:marLeft w:val="480"/>
          <w:marRight w:val="0"/>
          <w:marTop w:val="0"/>
          <w:marBottom w:val="0"/>
          <w:divBdr>
            <w:top w:val="none" w:sz="0" w:space="0" w:color="auto"/>
            <w:left w:val="none" w:sz="0" w:space="0" w:color="auto"/>
            <w:bottom w:val="none" w:sz="0" w:space="0" w:color="auto"/>
            <w:right w:val="none" w:sz="0" w:space="0" w:color="auto"/>
          </w:divBdr>
        </w:div>
        <w:div w:id="446311119">
          <w:marLeft w:val="480"/>
          <w:marRight w:val="0"/>
          <w:marTop w:val="0"/>
          <w:marBottom w:val="0"/>
          <w:divBdr>
            <w:top w:val="none" w:sz="0" w:space="0" w:color="auto"/>
            <w:left w:val="none" w:sz="0" w:space="0" w:color="auto"/>
            <w:bottom w:val="none" w:sz="0" w:space="0" w:color="auto"/>
            <w:right w:val="none" w:sz="0" w:space="0" w:color="auto"/>
          </w:divBdr>
        </w:div>
        <w:div w:id="492260553">
          <w:marLeft w:val="480"/>
          <w:marRight w:val="0"/>
          <w:marTop w:val="0"/>
          <w:marBottom w:val="0"/>
          <w:divBdr>
            <w:top w:val="none" w:sz="0" w:space="0" w:color="auto"/>
            <w:left w:val="none" w:sz="0" w:space="0" w:color="auto"/>
            <w:bottom w:val="none" w:sz="0" w:space="0" w:color="auto"/>
            <w:right w:val="none" w:sz="0" w:space="0" w:color="auto"/>
          </w:divBdr>
        </w:div>
        <w:div w:id="577521655">
          <w:marLeft w:val="480"/>
          <w:marRight w:val="0"/>
          <w:marTop w:val="0"/>
          <w:marBottom w:val="0"/>
          <w:divBdr>
            <w:top w:val="none" w:sz="0" w:space="0" w:color="auto"/>
            <w:left w:val="none" w:sz="0" w:space="0" w:color="auto"/>
            <w:bottom w:val="none" w:sz="0" w:space="0" w:color="auto"/>
            <w:right w:val="none" w:sz="0" w:space="0" w:color="auto"/>
          </w:divBdr>
        </w:div>
        <w:div w:id="592397902">
          <w:marLeft w:val="480"/>
          <w:marRight w:val="0"/>
          <w:marTop w:val="0"/>
          <w:marBottom w:val="0"/>
          <w:divBdr>
            <w:top w:val="none" w:sz="0" w:space="0" w:color="auto"/>
            <w:left w:val="none" w:sz="0" w:space="0" w:color="auto"/>
            <w:bottom w:val="none" w:sz="0" w:space="0" w:color="auto"/>
            <w:right w:val="none" w:sz="0" w:space="0" w:color="auto"/>
          </w:divBdr>
        </w:div>
        <w:div w:id="669407317">
          <w:marLeft w:val="480"/>
          <w:marRight w:val="0"/>
          <w:marTop w:val="0"/>
          <w:marBottom w:val="0"/>
          <w:divBdr>
            <w:top w:val="none" w:sz="0" w:space="0" w:color="auto"/>
            <w:left w:val="none" w:sz="0" w:space="0" w:color="auto"/>
            <w:bottom w:val="none" w:sz="0" w:space="0" w:color="auto"/>
            <w:right w:val="none" w:sz="0" w:space="0" w:color="auto"/>
          </w:divBdr>
        </w:div>
        <w:div w:id="826167346">
          <w:marLeft w:val="480"/>
          <w:marRight w:val="0"/>
          <w:marTop w:val="0"/>
          <w:marBottom w:val="0"/>
          <w:divBdr>
            <w:top w:val="none" w:sz="0" w:space="0" w:color="auto"/>
            <w:left w:val="none" w:sz="0" w:space="0" w:color="auto"/>
            <w:bottom w:val="none" w:sz="0" w:space="0" w:color="auto"/>
            <w:right w:val="none" w:sz="0" w:space="0" w:color="auto"/>
          </w:divBdr>
        </w:div>
        <w:div w:id="1100374030">
          <w:marLeft w:val="480"/>
          <w:marRight w:val="0"/>
          <w:marTop w:val="0"/>
          <w:marBottom w:val="0"/>
          <w:divBdr>
            <w:top w:val="none" w:sz="0" w:space="0" w:color="auto"/>
            <w:left w:val="none" w:sz="0" w:space="0" w:color="auto"/>
            <w:bottom w:val="none" w:sz="0" w:space="0" w:color="auto"/>
            <w:right w:val="none" w:sz="0" w:space="0" w:color="auto"/>
          </w:divBdr>
        </w:div>
        <w:div w:id="1426538868">
          <w:marLeft w:val="480"/>
          <w:marRight w:val="0"/>
          <w:marTop w:val="0"/>
          <w:marBottom w:val="0"/>
          <w:divBdr>
            <w:top w:val="none" w:sz="0" w:space="0" w:color="auto"/>
            <w:left w:val="none" w:sz="0" w:space="0" w:color="auto"/>
            <w:bottom w:val="none" w:sz="0" w:space="0" w:color="auto"/>
            <w:right w:val="none" w:sz="0" w:space="0" w:color="auto"/>
          </w:divBdr>
        </w:div>
        <w:div w:id="1443457762">
          <w:marLeft w:val="480"/>
          <w:marRight w:val="0"/>
          <w:marTop w:val="0"/>
          <w:marBottom w:val="0"/>
          <w:divBdr>
            <w:top w:val="none" w:sz="0" w:space="0" w:color="auto"/>
            <w:left w:val="none" w:sz="0" w:space="0" w:color="auto"/>
            <w:bottom w:val="none" w:sz="0" w:space="0" w:color="auto"/>
            <w:right w:val="none" w:sz="0" w:space="0" w:color="auto"/>
          </w:divBdr>
        </w:div>
        <w:div w:id="1570310092">
          <w:marLeft w:val="480"/>
          <w:marRight w:val="0"/>
          <w:marTop w:val="0"/>
          <w:marBottom w:val="0"/>
          <w:divBdr>
            <w:top w:val="none" w:sz="0" w:space="0" w:color="auto"/>
            <w:left w:val="none" w:sz="0" w:space="0" w:color="auto"/>
            <w:bottom w:val="none" w:sz="0" w:space="0" w:color="auto"/>
            <w:right w:val="none" w:sz="0" w:space="0" w:color="auto"/>
          </w:divBdr>
        </w:div>
        <w:div w:id="1588461886">
          <w:marLeft w:val="480"/>
          <w:marRight w:val="0"/>
          <w:marTop w:val="0"/>
          <w:marBottom w:val="0"/>
          <w:divBdr>
            <w:top w:val="none" w:sz="0" w:space="0" w:color="auto"/>
            <w:left w:val="none" w:sz="0" w:space="0" w:color="auto"/>
            <w:bottom w:val="none" w:sz="0" w:space="0" w:color="auto"/>
            <w:right w:val="none" w:sz="0" w:space="0" w:color="auto"/>
          </w:divBdr>
        </w:div>
        <w:div w:id="1680691148">
          <w:marLeft w:val="480"/>
          <w:marRight w:val="0"/>
          <w:marTop w:val="0"/>
          <w:marBottom w:val="0"/>
          <w:divBdr>
            <w:top w:val="none" w:sz="0" w:space="0" w:color="auto"/>
            <w:left w:val="none" w:sz="0" w:space="0" w:color="auto"/>
            <w:bottom w:val="none" w:sz="0" w:space="0" w:color="auto"/>
            <w:right w:val="none" w:sz="0" w:space="0" w:color="auto"/>
          </w:divBdr>
        </w:div>
        <w:div w:id="1763333586">
          <w:marLeft w:val="480"/>
          <w:marRight w:val="0"/>
          <w:marTop w:val="0"/>
          <w:marBottom w:val="0"/>
          <w:divBdr>
            <w:top w:val="none" w:sz="0" w:space="0" w:color="auto"/>
            <w:left w:val="none" w:sz="0" w:space="0" w:color="auto"/>
            <w:bottom w:val="none" w:sz="0" w:space="0" w:color="auto"/>
            <w:right w:val="none" w:sz="0" w:space="0" w:color="auto"/>
          </w:divBdr>
        </w:div>
        <w:div w:id="1784030830">
          <w:marLeft w:val="480"/>
          <w:marRight w:val="0"/>
          <w:marTop w:val="0"/>
          <w:marBottom w:val="0"/>
          <w:divBdr>
            <w:top w:val="none" w:sz="0" w:space="0" w:color="auto"/>
            <w:left w:val="none" w:sz="0" w:space="0" w:color="auto"/>
            <w:bottom w:val="none" w:sz="0" w:space="0" w:color="auto"/>
            <w:right w:val="none" w:sz="0" w:space="0" w:color="auto"/>
          </w:divBdr>
        </w:div>
        <w:div w:id="1883978717">
          <w:marLeft w:val="480"/>
          <w:marRight w:val="0"/>
          <w:marTop w:val="0"/>
          <w:marBottom w:val="0"/>
          <w:divBdr>
            <w:top w:val="none" w:sz="0" w:space="0" w:color="auto"/>
            <w:left w:val="none" w:sz="0" w:space="0" w:color="auto"/>
            <w:bottom w:val="none" w:sz="0" w:space="0" w:color="auto"/>
            <w:right w:val="none" w:sz="0" w:space="0" w:color="auto"/>
          </w:divBdr>
        </w:div>
        <w:div w:id="1942253539">
          <w:marLeft w:val="480"/>
          <w:marRight w:val="0"/>
          <w:marTop w:val="0"/>
          <w:marBottom w:val="0"/>
          <w:divBdr>
            <w:top w:val="none" w:sz="0" w:space="0" w:color="auto"/>
            <w:left w:val="none" w:sz="0" w:space="0" w:color="auto"/>
            <w:bottom w:val="none" w:sz="0" w:space="0" w:color="auto"/>
            <w:right w:val="none" w:sz="0" w:space="0" w:color="auto"/>
          </w:divBdr>
        </w:div>
        <w:div w:id="2067146878">
          <w:marLeft w:val="480"/>
          <w:marRight w:val="0"/>
          <w:marTop w:val="0"/>
          <w:marBottom w:val="0"/>
          <w:divBdr>
            <w:top w:val="none" w:sz="0" w:space="0" w:color="auto"/>
            <w:left w:val="none" w:sz="0" w:space="0" w:color="auto"/>
            <w:bottom w:val="none" w:sz="0" w:space="0" w:color="auto"/>
            <w:right w:val="none" w:sz="0" w:space="0" w:color="auto"/>
          </w:divBdr>
        </w:div>
      </w:divsChild>
    </w:div>
    <w:div w:id="1655138543">
      <w:bodyDiv w:val="1"/>
      <w:marLeft w:val="0"/>
      <w:marRight w:val="0"/>
      <w:marTop w:val="0"/>
      <w:marBottom w:val="0"/>
      <w:divBdr>
        <w:top w:val="none" w:sz="0" w:space="0" w:color="auto"/>
        <w:left w:val="none" w:sz="0" w:space="0" w:color="auto"/>
        <w:bottom w:val="none" w:sz="0" w:space="0" w:color="auto"/>
        <w:right w:val="none" w:sz="0" w:space="0" w:color="auto"/>
      </w:divBdr>
      <w:divsChild>
        <w:div w:id="1070074436">
          <w:marLeft w:val="0"/>
          <w:marRight w:val="0"/>
          <w:marTop w:val="0"/>
          <w:marBottom w:val="0"/>
          <w:divBdr>
            <w:top w:val="none" w:sz="0" w:space="0" w:color="auto"/>
            <w:left w:val="none" w:sz="0" w:space="0" w:color="auto"/>
            <w:bottom w:val="none" w:sz="0" w:space="0" w:color="auto"/>
            <w:right w:val="none" w:sz="0" w:space="0" w:color="auto"/>
          </w:divBdr>
        </w:div>
      </w:divsChild>
    </w:div>
    <w:div w:id="1658456728">
      <w:bodyDiv w:val="1"/>
      <w:marLeft w:val="0"/>
      <w:marRight w:val="0"/>
      <w:marTop w:val="0"/>
      <w:marBottom w:val="0"/>
      <w:divBdr>
        <w:top w:val="none" w:sz="0" w:space="0" w:color="auto"/>
        <w:left w:val="none" w:sz="0" w:space="0" w:color="auto"/>
        <w:bottom w:val="none" w:sz="0" w:space="0" w:color="auto"/>
        <w:right w:val="none" w:sz="0" w:space="0" w:color="auto"/>
      </w:divBdr>
    </w:div>
    <w:div w:id="1673028532">
      <w:bodyDiv w:val="1"/>
      <w:marLeft w:val="0"/>
      <w:marRight w:val="0"/>
      <w:marTop w:val="0"/>
      <w:marBottom w:val="0"/>
      <w:divBdr>
        <w:top w:val="none" w:sz="0" w:space="0" w:color="auto"/>
        <w:left w:val="none" w:sz="0" w:space="0" w:color="auto"/>
        <w:bottom w:val="none" w:sz="0" w:space="0" w:color="auto"/>
        <w:right w:val="none" w:sz="0" w:space="0" w:color="auto"/>
      </w:divBdr>
    </w:div>
    <w:div w:id="1673531601">
      <w:marLeft w:val="480"/>
      <w:marRight w:val="0"/>
      <w:marTop w:val="0"/>
      <w:marBottom w:val="0"/>
      <w:divBdr>
        <w:top w:val="none" w:sz="0" w:space="0" w:color="auto"/>
        <w:left w:val="none" w:sz="0" w:space="0" w:color="auto"/>
        <w:bottom w:val="none" w:sz="0" w:space="0" w:color="auto"/>
        <w:right w:val="none" w:sz="0" w:space="0" w:color="auto"/>
      </w:divBdr>
    </w:div>
    <w:div w:id="1677727322">
      <w:marLeft w:val="480"/>
      <w:marRight w:val="0"/>
      <w:marTop w:val="0"/>
      <w:marBottom w:val="0"/>
      <w:divBdr>
        <w:top w:val="none" w:sz="0" w:space="0" w:color="auto"/>
        <w:left w:val="none" w:sz="0" w:space="0" w:color="auto"/>
        <w:bottom w:val="none" w:sz="0" w:space="0" w:color="auto"/>
        <w:right w:val="none" w:sz="0" w:space="0" w:color="auto"/>
      </w:divBdr>
    </w:div>
    <w:div w:id="1681542842">
      <w:bodyDiv w:val="1"/>
      <w:marLeft w:val="0"/>
      <w:marRight w:val="0"/>
      <w:marTop w:val="0"/>
      <w:marBottom w:val="0"/>
      <w:divBdr>
        <w:top w:val="none" w:sz="0" w:space="0" w:color="auto"/>
        <w:left w:val="none" w:sz="0" w:space="0" w:color="auto"/>
        <w:bottom w:val="none" w:sz="0" w:space="0" w:color="auto"/>
        <w:right w:val="none" w:sz="0" w:space="0" w:color="auto"/>
      </w:divBdr>
      <w:divsChild>
        <w:div w:id="350379774">
          <w:marLeft w:val="0"/>
          <w:marRight w:val="0"/>
          <w:marTop w:val="0"/>
          <w:marBottom w:val="0"/>
          <w:divBdr>
            <w:top w:val="none" w:sz="0" w:space="0" w:color="auto"/>
            <w:left w:val="none" w:sz="0" w:space="0" w:color="auto"/>
            <w:bottom w:val="none" w:sz="0" w:space="0" w:color="auto"/>
            <w:right w:val="none" w:sz="0" w:space="0" w:color="auto"/>
          </w:divBdr>
        </w:div>
      </w:divsChild>
    </w:div>
    <w:div w:id="1702585492">
      <w:marLeft w:val="480"/>
      <w:marRight w:val="0"/>
      <w:marTop w:val="0"/>
      <w:marBottom w:val="0"/>
      <w:divBdr>
        <w:top w:val="none" w:sz="0" w:space="0" w:color="auto"/>
        <w:left w:val="none" w:sz="0" w:space="0" w:color="auto"/>
        <w:bottom w:val="none" w:sz="0" w:space="0" w:color="auto"/>
        <w:right w:val="none" w:sz="0" w:space="0" w:color="auto"/>
      </w:divBdr>
    </w:div>
    <w:div w:id="1702823285">
      <w:marLeft w:val="480"/>
      <w:marRight w:val="0"/>
      <w:marTop w:val="0"/>
      <w:marBottom w:val="0"/>
      <w:divBdr>
        <w:top w:val="none" w:sz="0" w:space="0" w:color="auto"/>
        <w:left w:val="none" w:sz="0" w:space="0" w:color="auto"/>
        <w:bottom w:val="none" w:sz="0" w:space="0" w:color="auto"/>
        <w:right w:val="none" w:sz="0" w:space="0" w:color="auto"/>
      </w:divBdr>
    </w:div>
    <w:div w:id="1729066611">
      <w:bodyDiv w:val="1"/>
      <w:marLeft w:val="0"/>
      <w:marRight w:val="0"/>
      <w:marTop w:val="0"/>
      <w:marBottom w:val="0"/>
      <w:divBdr>
        <w:top w:val="none" w:sz="0" w:space="0" w:color="auto"/>
        <w:left w:val="none" w:sz="0" w:space="0" w:color="auto"/>
        <w:bottom w:val="none" w:sz="0" w:space="0" w:color="auto"/>
        <w:right w:val="none" w:sz="0" w:space="0" w:color="auto"/>
      </w:divBdr>
      <w:divsChild>
        <w:div w:id="1333021297">
          <w:marLeft w:val="0"/>
          <w:marRight w:val="0"/>
          <w:marTop w:val="0"/>
          <w:marBottom w:val="0"/>
          <w:divBdr>
            <w:top w:val="none" w:sz="0" w:space="0" w:color="auto"/>
            <w:left w:val="none" w:sz="0" w:space="0" w:color="auto"/>
            <w:bottom w:val="none" w:sz="0" w:space="0" w:color="auto"/>
            <w:right w:val="none" w:sz="0" w:space="0" w:color="auto"/>
          </w:divBdr>
        </w:div>
      </w:divsChild>
    </w:div>
    <w:div w:id="1735926043">
      <w:bodyDiv w:val="1"/>
      <w:marLeft w:val="0"/>
      <w:marRight w:val="0"/>
      <w:marTop w:val="0"/>
      <w:marBottom w:val="0"/>
      <w:divBdr>
        <w:top w:val="none" w:sz="0" w:space="0" w:color="auto"/>
        <w:left w:val="none" w:sz="0" w:space="0" w:color="auto"/>
        <w:bottom w:val="none" w:sz="0" w:space="0" w:color="auto"/>
        <w:right w:val="none" w:sz="0" w:space="0" w:color="auto"/>
      </w:divBdr>
    </w:div>
    <w:div w:id="1743091356">
      <w:bodyDiv w:val="1"/>
      <w:marLeft w:val="0"/>
      <w:marRight w:val="0"/>
      <w:marTop w:val="0"/>
      <w:marBottom w:val="0"/>
      <w:divBdr>
        <w:top w:val="none" w:sz="0" w:space="0" w:color="auto"/>
        <w:left w:val="none" w:sz="0" w:space="0" w:color="auto"/>
        <w:bottom w:val="none" w:sz="0" w:space="0" w:color="auto"/>
        <w:right w:val="none" w:sz="0" w:space="0" w:color="auto"/>
      </w:divBdr>
    </w:div>
    <w:div w:id="1743871115">
      <w:bodyDiv w:val="1"/>
      <w:marLeft w:val="0"/>
      <w:marRight w:val="0"/>
      <w:marTop w:val="0"/>
      <w:marBottom w:val="0"/>
      <w:divBdr>
        <w:top w:val="none" w:sz="0" w:space="0" w:color="auto"/>
        <w:left w:val="none" w:sz="0" w:space="0" w:color="auto"/>
        <w:bottom w:val="none" w:sz="0" w:space="0" w:color="auto"/>
        <w:right w:val="none" w:sz="0" w:space="0" w:color="auto"/>
      </w:divBdr>
      <w:divsChild>
        <w:div w:id="1466505584">
          <w:marLeft w:val="0"/>
          <w:marRight w:val="0"/>
          <w:marTop w:val="0"/>
          <w:marBottom w:val="0"/>
          <w:divBdr>
            <w:top w:val="none" w:sz="0" w:space="0" w:color="auto"/>
            <w:left w:val="none" w:sz="0" w:space="0" w:color="auto"/>
            <w:bottom w:val="none" w:sz="0" w:space="0" w:color="auto"/>
            <w:right w:val="none" w:sz="0" w:space="0" w:color="auto"/>
          </w:divBdr>
        </w:div>
      </w:divsChild>
    </w:div>
    <w:div w:id="1750081749">
      <w:bodyDiv w:val="1"/>
      <w:marLeft w:val="0"/>
      <w:marRight w:val="0"/>
      <w:marTop w:val="0"/>
      <w:marBottom w:val="0"/>
      <w:divBdr>
        <w:top w:val="none" w:sz="0" w:space="0" w:color="auto"/>
        <w:left w:val="none" w:sz="0" w:space="0" w:color="auto"/>
        <w:bottom w:val="none" w:sz="0" w:space="0" w:color="auto"/>
        <w:right w:val="none" w:sz="0" w:space="0" w:color="auto"/>
      </w:divBdr>
      <w:divsChild>
        <w:div w:id="2113158164">
          <w:marLeft w:val="0"/>
          <w:marRight w:val="0"/>
          <w:marTop w:val="0"/>
          <w:marBottom w:val="0"/>
          <w:divBdr>
            <w:top w:val="none" w:sz="0" w:space="0" w:color="auto"/>
            <w:left w:val="none" w:sz="0" w:space="0" w:color="auto"/>
            <w:bottom w:val="none" w:sz="0" w:space="0" w:color="auto"/>
            <w:right w:val="none" w:sz="0" w:space="0" w:color="auto"/>
          </w:divBdr>
        </w:div>
      </w:divsChild>
    </w:div>
    <w:div w:id="1755856441">
      <w:bodyDiv w:val="1"/>
      <w:marLeft w:val="0"/>
      <w:marRight w:val="0"/>
      <w:marTop w:val="0"/>
      <w:marBottom w:val="0"/>
      <w:divBdr>
        <w:top w:val="none" w:sz="0" w:space="0" w:color="auto"/>
        <w:left w:val="none" w:sz="0" w:space="0" w:color="auto"/>
        <w:bottom w:val="none" w:sz="0" w:space="0" w:color="auto"/>
        <w:right w:val="none" w:sz="0" w:space="0" w:color="auto"/>
      </w:divBdr>
    </w:div>
    <w:div w:id="1759595570">
      <w:bodyDiv w:val="1"/>
      <w:marLeft w:val="0"/>
      <w:marRight w:val="0"/>
      <w:marTop w:val="0"/>
      <w:marBottom w:val="0"/>
      <w:divBdr>
        <w:top w:val="none" w:sz="0" w:space="0" w:color="auto"/>
        <w:left w:val="none" w:sz="0" w:space="0" w:color="auto"/>
        <w:bottom w:val="none" w:sz="0" w:space="0" w:color="auto"/>
        <w:right w:val="none" w:sz="0" w:space="0" w:color="auto"/>
      </w:divBdr>
      <w:divsChild>
        <w:div w:id="2129623451">
          <w:marLeft w:val="0"/>
          <w:marRight w:val="0"/>
          <w:marTop w:val="0"/>
          <w:marBottom w:val="0"/>
          <w:divBdr>
            <w:top w:val="none" w:sz="0" w:space="0" w:color="auto"/>
            <w:left w:val="none" w:sz="0" w:space="0" w:color="auto"/>
            <w:bottom w:val="none" w:sz="0" w:space="0" w:color="auto"/>
            <w:right w:val="none" w:sz="0" w:space="0" w:color="auto"/>
          </w:divBdr>
        </w:div>
      </w:divsChild>
    </w:div>
    <w:div w:id="1763641178">
      <w:bodyDiv w:val="1"/>
      <w:marLeft w:val="0"/>
      <w:marRight w:val="0"/>
      <w:marTop w:val="0"/>
      <w:marBottom w:val="0"/>
      <w:divBdr>
        <w:top w:val="none" w:sz="0" w:space="0" w:color="auto"/>
        <w:left w:val="none" w:sz="0" w:space="0" w:color="auto"/>
        <w:bottom w:val="none" w:sz="0" w:space="0" w:color="auto"/>
        <w:right w:val="none" w:sz="0" w:space="0" w:color="auto"/>
      </w:divBdr>
      <w:divsChild>
        <w:div w:id="764110371">
          <w:marLeft w:val="0"/>
          <w:marRight w:val="0"/>
          <w:marTop w:val="0"/>
          <w:marBottom w:val="0"/>
          <w:divBdr>
            <w:top w:val="none" w:sz="0" w:space="0" w:color="auto"/>
            <w:left w:val="none" w:sz="0" w:space="0" w:color="auto"/>
            <w:bottom w:val="none" w:sz="0" w:space="0" w:color="auto"/>
            <w:right w:val="none" w:sz="0" w:space="0" w:color="auto"/>
          </w:divBdr>
        </w:div>
      </w:divsChild>
    </w:div>
    <w:div w:id="1768425876">
      <w:bodyDiv w:val="1"/>
      <w:marLeft w:val="0"/>
      <w:marRight w:val="0"/>
      <w:marTop w:val="0"/>
      <w:marBottom w:val="0"/>
      <w:divBdr>
        <w:top w:val="none" w:sz="0" w:space="0" w:color="auto"/>
        <w:left w:val="none" w:sz="0" w:space="0" w:color="auto"/>
        <w:bottom w:val="none" w:sz="0" w:space="0" w:color="auto"/>
        <w:right w:val="none" w:sz="0" w:space="0" w:color="auto"/>
      </w:divBdr>
      <w:divsChild>
        <w:div w:id="1106072574">
          <w:marLeft w:val="0"/>
          <w:marRight w:val="0"/>
          <w:marTop w:val="0"/>
          <w:marBottom w:val="0"/>
          <w:divBdr>
            <w:top w:val="none" w:sz="0" w:space="0" w:color="auto"/>
            <w:left w:val="none" w:sz="0" w:space="0" w:color="auto"/>
            <w:bottom w:val="none" w:sz="0" w:space="0" w:color="auto"/>
            <w:right w:val="none" w:sz="0" w:space="0" w:color="auto"/>
          </w:divBdr>
        </w:div>
      </w:divsChild>
    </w:div>
    <w:div w:id="1768846857">
      <w:bodyDiv w:val="1"/>
      <w:marLeft w:val="0"/>
      <w:marRight w:val="0"/>
      <w:marTop w:val="0"/>
      <w:marBottom w:val="0"/>
      <w:divBdr>
        <w:top w:val="none" w:sz="0" w:space="0" w:color="auto"/>
        <w:left w:val="none" w:sz="0" w:space="0" w:color="auto"/>
        <w:bottom w:val="none" w:sz="0" w:space="0" w:color="auto"/>
        <w:right w:val="none" w:sz="0" w:space="0" w:color="auto"/>
      </w:divBdr>
      <w:divsChild>
        <w:div w:id="51930559">
          <w:marLeft w:val="640"/>
          <w:marRight w:val="0"/>
          <w:marTop w:val="0"/>
          <w:marBottom w:val="0"/>
          <w:divBdr>
            <w:top w:val="none" w:sz="0" w:space="0" w:color="auto"/>
            <w:left w:val="none" w:sz="0" w:space="0" w:color="auto"/>
            <w:bottom w:val="none" w:sz="0" w:space="0" w:color="auto"/>
            <w:right w:val="none" w:sz="0" w:space="0" w:color="auto"/>
          </w:divBdr>
        </w:div>
        <w:div w:id="89206698">
          <w:marLeft w:val="640"/>
          <w:marRight w:val="0"/>
          <w:marTop w:val="0"/>
          <w:marBottom w:val="0"/>
          <w:divBdr>
            <w:top w:val="none" w:sz="0" w:space="0" w:color="auto"/>
            <w:left w:val="none" w:sz="0" w:space="0" w:color="auto"/>
            <w:bottom w:val="none" w:sz="0" w:space="0" w:color="auto"/>
            <w:right w:val="none" w:sz="0" w:space="0" w:color="auto"/>
          </w:divBdr>
        </w:div>
        <w:div w:id="120467620">
          <w:marLeft w:val="640"/>
          <w:marRight w:val="0"/>
          <w:marTop w:val="0"/>
          <w:marBottom w:val="0"/>
          <w:divBdr>
            <w:top w:val="none" w:sz="0" w:space="0" w:color="auto"/>
            <w:left w:val="none" w:sz="0" w:space="0" w:color="auto"/>
            <w:bottom w:val="none" w:sz="0" w:space="0" w:color="auto"/>
            <w:right w:val="none" w:sz="0" w:space="0" w:color="auto"/>
          </w:divBdr>
        </w:div>
        <w:div w:id="330834294">
          <w:marLeft w:val="640"/>
          <w:marRight w:val="0"/>
          <w:marTop w:val="0"/>
          <w:marBottom w:val="0"/>
          <w:divBdr>
            <w:top w:val="none" w:sz="0" w:space="0" w:color="auto"/>
            <w:left w:val="none" w:sz="0" w:space="0" w:color="auto"/>
            <w:bottom w:val="none" w:sz="0" w:space="0" w:color="auto"/>
            <w:right w:val="none" w:sz="0" w:space="0" w:color="auto"/>
          </w:divBdr>
        </w:div>
        <w:div w:id="731541024">
          <w:marLeft w:val="640"/>
          <w:marRight w:val="0"/>
          <w:marTop w:val="0"/>
          <w:marBottom w:val="0"/>
          <w:divBdr>
            <w:top w:val="none" w:sz="0" w:space="0" w:color="auto"/>
            <w:left w:val="none" w:sz="0" w:space="0" w:color="auto"/>
            <w:bottom w:val="none" w:sz="0" w:space="0" w:color="auto"/>
            <w:right w:val="none" w:sz="0" w:space="0" w:color="auto"/>
          </w:divBdr>
        </w:div>
        <w:div w:id="793673445">
          <w:marLeft w:val="640"/>
          <w:marRight w:val="0"/>
          <w:marTop w:val="0"/>
          <w:marBottom w:val="0"/>
          <w:divBdr>
            <w:top w:val="none" w:sz="0" w:space="0" w:color="auto"/>
            <w:left w:val="none" w:sz="0" w:space="0" w:color="auto"/>
            <w:bottom w:val="none" w:sz="0" w:space="0" w:color="auto"/>
            <w:right w:val="none" w:sz="0" w:space="0" w:color="auto"/>
          </w:divBdr>
        </w:div>
        <w:div w:id="816801112">
          <w:marLeft w:val="640"/>
          <w:marRight w:val="0"/>
          <w:marTop w:val="0"/>
          <w:marBottom w:val="0"/>
          <w:divBdr>
            <w:top w:val="none" w:sz="0" w:space="0" w:color="auto"/>
            <w:left w:val="none" w:sz="0" w:space="0" w:color="auto"/>
            <w:bottom w:val="none" w:sz="0" w:space="0" w:color="auto"/>
            <w:right w:val="none" w:sz="0" w:space="0" w:color="auto"/>
          </w:divBdr>
        </w:div>
        <w:div w:id="1172843097">
          <w:marLeft w:val="640"/>
          <w:marRight w:val="0"/>
          <w:marTop w:val="0"/>
          <w:marBottom w:val="0"/>
          <w:divBdr>
            <w:top w:val="none" w:sz="0" w:space="0" w:color="auto"/>
            <w:left w:val="none" w:sz="0" w:space="0" w:color="auto"/>
            <w:bottom w:val="none" w:sz="0" w:space="0" w:color="auto"/>
            <w:right w:val="none" w:sz="0" w:space="0" w:color="auto"/>
          </w:divBdr>
        </w:div>
        <w:div w:id="1373111534">
          <w:marLeft w:val="640"/>
          <w:marRight w:val="0"/>
          <w:marTop w:val="0"/>
          <w:marBottom w:val="0"/>
          <w:divBdr>
            <w:top w:val="none" w:sz="0" w:space="0" w:color="auto"/>
            <w:left w:val="none" w:sz="0" w:space="0" w:color="auto"/>
            <w:bottom w:val="none" w:sz="0" w:space="0" w:color="auto"/>
            <w:right w:val="none" w:sz="0" w:space="0" w:color="auto"/>
          </w:divBdr>
        </w:div>
        <w:div w:id="1450972162">
          <w:marLeft w:val="640"/>
          <w:marRight w:val="0"/>
          <w:marTop w:val="0"/>
          <w:marBottom w:val="0"/>
          <w:divBdr>
            <w:top w:val="none" w:sz="0" w:space="0" w:color="auto"/>
            <w:left w:val="none" w:sz="0" w:space="0" w:color="auto"/>
            <w:bottom w:val="none" w:sz="0" w:space="0" w:color="auto"/>
            <w:right w:val="none" w:sz="0" w:space="0" w:color="auto"/>
          </w:divBdr>
        </w:div>
        <w:div w:id="1546024102">
          <w:marLeft w:val="640"/>
          <w:marRight w:val="0"/>
          <w:marTop w:val="0"/>
          <w:marBottom w:val="0"/>
          <w:divBdr>
            <w:top w:val="none" w:sz="0" w:space="0" w:color="auto"/>
            <w:left w:val="none" w:sz="0" w:space="0" w:color="auto"/>
            <w:bottom w:val="none" w:sz="0" w:space="0" w:color="auto"/>
            <w:right w:val="none" w:sz="0" w:space="0" w:color="auto"/>
          </w:divBdr>
        </w:div>
        <w:div w:id="1583876014">
          <w:marLeft w:val="640"/>
          <w:marRight w:val="0"/>
          <w:marTop w:val="0"/>
          <w:marBottom w:val="0"/>
          <w:divBdr>
            <w:top w:val="none" w:sz="0" w:space="0" w:color="auto"/>
            <w:left w:val="none" w:sz="0" w:space="0" w:color="auto"/>
            <w:bottom w:val="none" w:sz="0" w:space="0" w:color="auto"/>
            <w:right w:val="none" w:sz="0" w:space="0" w:color="auto"/>
          </w:divBdr>
        </w:div>
        <w:div w:id="1639190042">
          <w:marLeft w:val="640"/>
          <w:marRight w:val="0"/>
          <w:marTop w:val="0"/>
          <w:marBottom w:val="0"/>
          <w:divBdr>
            <w:top w:val="none" w:sz="0" w:space="0" w:color="auto"/>
            <w:left w:val="none" w:sz="0" w:space="0" w:color="auto"/>
            <w:bottom w:val="none" w:sz="0" w:space="0" w:color="auto"/>
            <w:right w:val="none" w:sz="0" w:space="0" w:color="auto"/>
          </w:divBdr>
        </w:div>
        <w:div w:id="1682854972">
          <w:marLeft w:val="640"/>
          <w:marRight w:val="0"/>
          <w:marTop w:val="0"/>
          <w:marBottom w:val="0"/>
          <w:divBdr>
            <w:top w:val="none" w:sz="0" w:space="0" w:color="auto"/>
            <w:left w:val="none" w:sz="0" w:space="0" w:color="auto"/>
            <w:bottom w:val="none" w:sz="0" w:space="0" w:color="auto"/>
            <w:right w:val="none" w:sz="0" w:space="0" w:color="auto"/>
          </w:divBdr>
        </w:div>
        <w:div w:id="1687171460">
          <w:marLeft w:val="640"/>
          <w:marRight w:val="0"/>
          <w:marTop w:val="0"/>
          <w:marBottom w:val="0"/>
          <w:divBdr>
            <w:top w:val="none" w:sz="0" w:space="0" w:color="auto"/>
            <w:left w:val="none" w:sz="0" w:space="0" w:color="auto"/>
            <w:bottom w:val="none" w:sz="0" w:space="0" w:color="auto"/>
            <w:right w:val="none" w:sz="0" w:space="0" w:color="auto"/>
          </w:divBdr>
        </w:div>
        <w:div w:id="2087335499">
          <w:marLeft w:val="640"/>
          <w:marRight w:val="0"/>
          <w:marTop w:val="0"/>
          <w:marBottom w:val="0"/>
          <w:divBdr>
            <w:top w:val="none" w:sz="0" w:space="0" w:color="auto"/>
            <w:left w:val="none" w:sz="0" w:space="0" w:color="auto"/>
            <w:bottom w:val="none" w:sz="0" w:space="0" w:color="auto"/>
            <w:right w:val="none" w:sz="0" w:space="0" w:color="auto"/>
          </w:divBdr>
        </w:div>
        <w:div w:id="2088110258">
          <w:marLeft w:val="640"/>
          <w:marRight w:val="0"/>
          <w:marTop w:val="0"/>
          <w:marBottom w:val="0"/>
          <w:divBdr>
            <w:top w:val="none" w:sz="0" w:space="0" w:color="auto"/>
            <w:left w:val="none" w:sz="0" w:space="0" w:color="auto"/>
            <w:bottom w:val="none" w:sz="0" w:space="0" w:color="auto"/>
            <w:right w:val="none" w:sz="0" w:space="0" w:color="auto"/>
          </w:divBdr>
        </w:div>
        <w:div w:id="2096515381">
          <w:marLeft w:val="640"/>
          <w:marRight w:val="0"/>
          <w:marTop w:val="0"/>
          <w:marBottom w:val="0"/>
          <w:divBdr>
            <w:top w:val="none" w:sz="0" w:space="0" w:color="auto"/>
            <w:left w:val="none" w:sz="0" w:space="0" w:color="auto"/>
            <w:bottom w:val="none" w:sz="0" w:space="0" w:color="auto"/>
            <w:right w:val="none" w:sz="0" w:space="0" w:color="auto"/>
          </w:divBdr>
        </w:div>
      </w:divsChild>
    </w:div>
    <w:div w:id="1781874983">
      <w:bodyDiv w:val="1"/>
      <w:marLeft w:val="0"/>
      <w:marRight w:val="0"/>
      <w:marTop w:val="0"/>
      <w:marBottom w:val="0"/>
      <w:divBdr>
        <w:top w:val="none" w:sz="0" w:space="0" w:color="auto"/>
        <w:left w:val="none" w:sz="0" w:space="0" w:color="auto"/>
        <w:bottom w:val="none" w:sz="0" w:space="0" w:color="auto"/>
        <w:right w:val="none" w:sz="0" w:space="0" w:color="auto"/>
      </w:divBdr>
      <w:divsChild>
        <w:div w:id="1316492906">
          <w:marLeft w:val="0"/>
          <w:marRight w:val="0"/>
          <w:marTop w:val="0"/>
          <w:marBottom w:val="0"/>
          <w:divBdr>
            <w:top w:val="none" w:sz="0" w:space="0" w:color="auto"/>
            <w:left w:val="none" w:sz="0" w:space="0" w:color="auto"/>
            <w:bottom w:val="none" w:sz="0" w:space="0" w:color="auto"/>
            <w:right w:val="none" w:sz="0" w:space="0" w:color="auto"/>
          </w:divBdr>
        </w:div>
      </w:divsChild>
    </w:div>
    <w:div w:id="1792046336">
      <w:bodyDiv w:val="1"/>
      <w:marLeft w:val="0"/>
      <w:marRight w:val="0"/>
      <w:marTop w:val="0"/>
      <w:marBottom w:val="0"/>
      <w:divBdr>
        <w:top w:val="none" w:sz="0" w:space="0" w:color="auto"/>
        <w:left w:val="none" w:sz="0" w:space="0" w:color="auto"/>
        <w:bottom w:val="none" w:sz="0" w:space="0" w:color="auto"/>
        <w:right w:val="none" w:sz="0" w:space="0" w:color="auto"/>
      </w:divBdr>
      <w:divsChild>
        <w:div w:id="1601332707">
          <w:marLeft w:val="0"/>
          <w:marRight w:val="0"/>
          <w:marTop w:val="0"/>
          <w:marBottom w:val="0"/>
          <w:divBdr>
            <w:top w:val="none" w:sz="0" w:space="0" w:color="auto"/>
            <w:left w:val="none" w:sz="0" w:space="0" w:color="auto"/>
            <w:bottom w:val="none" w:sz="0" w:space="0" w:color="auto"/>
            <w:right w:val="none" w:sz="0" w:space="0" w:color="auto"/>
          </w:divBdr>
        </w:div>
      </w:divsChild>
    </w:div>
    <w:div w:id="1802141386">
      <w:bodyDiv w:val="1"/>
      <w:marLeft w:val="0"/>
      <w:marRight w:val="0"/>
      <w:marTop w:val="0"/>
      <w:marBottom w:val="0"/>
      <w:divBdr>
        <w:top w:val="none" w:sz="0" w:space="0" w:color="auto"/>
        <w:left w:val="none" w:sz="0" w:space="0" w:color="auto"/>
        <w:bottom w:val="none" w:sz="0" w:space="0" w:color="auto"/>
        <w:right w:val="none" w:sz="0" w:space="0" w:color="auto"/>
      </w:divBdr>
    </w:div>
    <w:div w:id="1805806014">
      <w:bodyDiv w:val="1"/>
      <w:marLeft w:val="0"/>
      <w:marRight w:val="0"/>
      <w:marTop w:val="0"/>
      <w:marBottom w:val="0"/>
      <w:divBdr>
        <w:top w:val="none" w:sz="0" w:space="0" w:color="auto"/>
        <w:left w:val="none" w:sz="0" w:space="0" w:color="auto"/>
        <w:bottom w:val="none" w:sz="0" w:space="0" w:color="auto"/>
        <w:right w:val="none" w:sz="0" w:space="0" w:color="auto"/>
      </w:divBdr>
      <w:divsChild>
        <w:div w:id="31661420">
          <w:marLeft w:val="640"/>
          <w:marRight w:val="0"/>
          <w:marTop w:val="0"/>
          <w:marBottom w:val="0"/>
          <w:divBdr>
            <w:top w:val="none" w:sz="0" w:space="0" w:color="auto"/>
            <w:left w:val="none" w:sz="0" w:space="0" w:color="auto"/>
            <w:bottom w:val="none" w:sz="0" w:space="0" w:color="auto"/>
            <w:right w:val="none" w:sz="0" w:space="0" w:color="auto"/>
          </w:divBdr>
        </w:div>
        <w:div w:id="360203853">
          <w:marLeft w:val="640"/>
          <w:marRight w:val="0"/>
          <w:marTop w:val="0"/>
          <w:marBottom w:val="0"/>
          <w:divBdr>
            <w:top w:val="none" w:sz="0" w:space="0" w:color="auto"/>
            <w:left w:val="none" w:sz="0" w:space="0" w:color="auto"/>
            <w:bottom w:val="none" w:sz="0" w:space="0" w:color="auto"/>
            <w:right w:val="none" w:sz="0" w:space="0" w:color="auto"/>
          </w:divBdr>
        </w:div>
        <w:div w:id="470631329">
          <w:marLeft w:val="640"/>
          <w:marRight w:val="0"/>
          <w:marTop w:val="0"/>
          <w:marBottom w:val="0"/>
          <w:divBdr>
            <w:top w:val="none" w:sz="0" w:space="0" w:color="auto"/>
            <w:left w:val="none" w:sz="0" w:space="0" w:color="auto"/>
            <w:bottom w:val="none" w:sz="0" w:space="0" w:color="auto"/>
            <w:right w:val="none" w:sz="0" w:space="0" w:color="auto"/>
          </w:divBdr>
        </w:div>
        <w:div w:id="490565257">
          <w:marLeft w:val="640"/>
          <w:marRight w:val="0"/>
          <w:marTop w:val="0"/>
          <w:marBottom w:val="0"/>
          <w:divBdr>
            <w:top w:val="none" w:sz="0" w:space="0" w:color="auto"/>
            <w:left w:val="none" w:sz="0" w:space="0" w:color="auto"/>
            <w:bottom w:val="none" w:sz="0" w:space="0" w:color="auto"/>
            <w:right w:val="none" w:sz="0" w:space="0" w:color="auto"/>
          </w:divBdr>
        </w:div>
        <w:div w:id="834103590">
          <w:marLeft w:val="640"/>
          <w:marRight w:val="0"/>
          <w:marTop w:val="0"/>
          <w:marBottom w:val="0"/>
          <w:divBdr>
            <w:top w:val="none" w:sz="0" w:space="0" w:color="auto"/>
            <w:left w:val="none" w:sz="0" w:space="0" w:color="auto"/>
            <w:bottom w:val="none" w:sz="0" w:space="0" w:color="auto"/>
            <w:right w:val="none" w:sz="0" w:space="0" w:color="auto"/>
          </w:divBdr>
        </w:div>
        <w:div w:id="843545916">
          <w:marLeft w:val="640"/>
          <w:marRight w:val="0"/>
          <w:marTop w:val="0"/>
          <w:marBottom w:val="0"/>
          <w:divBdr>
            <w:top w:val="none" w:sz="0" w:space="0" w:color="auto"/>
            <w:left w:val="none" w:sz="0" w:space="0" w:color="auto"/>
            <w:bottom w:val="none" w:sz="0" w:space="0" w:color="auto"/>
            <w:right w:val="none" w:sz="0" w:space="0" w:color="auto"/>
          </w:divBdr>
        </w:div>
        <w:div w:id="952245109">
          <w:marLeft w:val="640"/>
          <w:marRight w:val="0"/>
          <w:marTop w:val="0"/>
          <w:marBottom w:val="0"/>
          <w:divBdr>
            <w:top w:val="none" w:sz="0" w:space="0" w:color="auto"/>
            <w:left w:val="none" w:sz="0" w:space="0" w:color="auto"/>
            <w:bottom w:val="none" w:sz="0" w:space="0" w:color="auto"/>
            <w:right w:val="none" w:sz="0" w:space="0" w:color="auto"/>
          </w:divBdr>
        </w:div>
        <w:div w:id="973560588">
          <w:marLeft w:val="640"/>
          <w:marRight w:val="0"/>
          <w:marTop w:val="0"/>
          <w:marBottom w:val="0"/>
          <w:divBdr>
            <w:top w:val="none" w:sz="0" w:space="0" w:color="auto"/>
            <w:left w:val="none" w:sz="0" w:space="0" w:color="auto"/>
            <w:bottom w:val="none" w:sz="0" w:space="0" w:color="auto"/>
            <w:right w:val="none" w:sz="0" w:space="0" w:color="auto"/>
          </w:divBdr>
        </w:div>
        <w:div w:id="1004673309">
          <w:marLeft w:val="640"/>
          <w:marRight w:val="0"/>
          <w:marTop w:val="0"/>
          <w:marBottom w:val="0"/>
          <w:divBdr>
            <w:top w:val="none" w:sz="0" w:space="0" w:color="auto"/>
            <w:left w:val="none" w:sz="0" w:space="0" w:color="auto"/>
            <w:bottom w:val="none" w:sz="0" w:space="0" w:color="auto"/>
            <w:right w:val="none" w:sz="0" w:space="0" w:color="auto"/>
          </w:divBdr>
        </w:div>
        <w:div w:id="1066028585">
          <w:marLeft w:val="640"/>
          <w:marRight w:val="0"/>
          <w:marTop w:val="0"/>
          <w:marBottom w:val="0"/>
          <w:divBdr>
            <w:top w:val="none" w:sz="0" w:space="0" w:color="auto"/>
            <w:left w:val="none" w:sz="0" w:space="0" w:color="auto"/>
            <w:bottom w:val="none" w:sz="0" w:space="0" w:color="auto"/>
            <w:right w:val="none" w:sz="0" w:space="0" w:color="auto"/>
          </w:divBdr>
        </w:div>
        <w:div w:id="1075785069">
          <w:marLeft w:val="640"/>
          <w:marRight w:val="0"/>
          <w:marTop w:val="0"/>
          <w:marBottom w:val="0"/>
          <w:divBdr>
            <w:top w:val="none" w:sz="0" w:space="0" w:color="auto"/>
            <w:left w:val="none" w:sz="0" w:space="0" w:color="auto"/>
            <w:bottom w:val="none" w:sz="0" w:space="0" w:color="auto"/>
            <w:right w:val="none" w:sz="0" w:space="0" w:color="auto"/>
          </w:divBdr>
        </w:div>
        <w:div w:id="1082486862">
          <w:marLeft w:val="640"/>
          <w:marRight w:val="0"/>
          <w:marTop w:val="0"/>
          <w:marBottom w:val="0"/>
          <w:divBdr>
            <w:top w:val="none" w:sz="0" w:space="0" w:color="auto"/>
            <w:left w:val="none" w:sz="0" w:space="0" w:color="auto"/>
            <w:bottom w:val="none" w:sz="0" w:space="0" w:color="auto"/>
            <w:right w:val="none" w:sz="0" w:space="0" w:color="auto"/>
          </w:divBdr>
        </w:div>
        <w:div w:id="1249391594">
          <w:marLeft w:val="640"/>
          <w:marRight w:val="0"/>
          <w:marTop w:val="0"/>
          <w:marBottom w:val="0"/>
          <w:divBdr>
            <w:top w:val="none" w:sz="0" w:space="0" w:color="auto"/>
            <w:left w:val="none" w:sz="0" w:space="0" w:color="auto"/>
            <w:bottom w:val="none" w:sz="0" w:space="0" w:color="auto"/>
            <w:right w:val="none" w:sz="0" w:space="0" w:color="auto"/>
          </w:divBdr>
        </w:div>
        <w:div w:id="1298144092">
          <w:marLeft w:val="640"/>
          <w:marRight w:val="0"/>
          <w:marTop w:val="0"/>
          <w:marBottom w:val="0"/>
          <w:divBdr>
            <w:top w:val="none" w:sz="0" w:space="0" w:color="auto"/>
            <w:left w:val="none" w:sz="0" w:space="0" w:color="auto"/>
            <w:bottom w:val="none" w:sz="0" w:space="0" w:color="auto"/>
            <w:right w:val="none" w:sz="0" w:space="0" w:color="auto"/>
          </w:divBdr>
        </w:div>
        <w:div w:id="1298994269">
          <w:marLeft w:val="640"/>
          <w:marRight w:val="0"/>
          <w:marTop w:val="0"/>
          <w:marBottom w:val="0"/>
          <w:divBdr>
            <w:top w:val="none" w:sz="0" w:space="0" w:color="auto"/>
            <w:left w:val="none" w:sz="0" w:space="0" w:color="auto"/>
            <w:bottom w:val="none" w:sz="0" w:space="0" w:color="auto"/>
            <w:right w:val="none" w:sz="0" w:space="0" w:color="auto"/>
          </w:divBdr>
        </w:div>
        <w:div w:id="1726951260">
          <w:marLeft w:val="640"/>
          <w:marRight w:val="0"/>
          <w:marTop w:val="0"/>
          <w:marBottom w:val="0"/>
          <w:divBdr>
            <w:top w:val="none" w:sz="0" w:space="0" w:color="auto"/>
            <w:left w:val="none" w:sz="0" w:space="0" w:color="auto"/>
            <w:bottom w:val="none" w:sz="0" w:space="0" w:color="auto"/>
            <w:right w:val="none" w:sz="0" w:space="0" w:color="auto"/>
          </w:divBdr>
        </w:div>
        <w:div w:id="1957369107">
          <w:marLeft w:val="640"/>
          <w:marRight w:val="0"/>
          <w:marTop w:val="0"/>
          <w:marBottom w:val="0"/>
          <w:divBdr>
            <w:top w:val="none" w:sz="0" w:space="0" w:color="auto"/>
            <w:left w:val="none" w:sz="0" w:space="0" w:color="auto"/>
            <w:bottom w:val="none" w:sz="0" w:space="0" w:color="auto"/>
            <w:right w:val="none" w:sz="0" w:space="0" w:color="auto"/>
          </w:divBdr>
        </w:div>
        <w:div w:id="1985307825">
          <w:marLeft w:val="640"/>
          <w:marRight w:val="0"/>
          <w:marTop w:val="0"/>
          <w:marBottom w:val="0"/>
          <w:divBdr>
            <w:top w:val="none" w:sz="0" w:space="0" w:color="auto"/>
            <w:left w:val="none" w:sz="0" w:space="0" w:color="auto"/>
            <w:bottom w:val="none" w:sz="0" w:space="0" w:color="auto"/>
            <w:right w:val="none" w:sz="0" w:space="0" w:color="auto"/>
          </w:divBdr>
        </w:div>
      </w:divsChild>
    </w:div>
    <w:div w:id="1807308686">
      <w:marLeft w:val="480"/>
      <w:marRight w:val="0"/>
      <w:marTop w:val="0"/>
      <w:marBottom w:val="0"/>
      <w:divBdr>
        <w:top w:val="none" w:sz="0" w:space="0" w:color="auto"/>
        <w:left w:val="none" w:sz="0" w:space="0" w:color="auto"/>
        <w:bottom w:val="none" w:sz="0" w:space="0" w:color="auto"/>
        <w:right w:val="none" w:sz="0" w:space="0" w:color="auto"/>
      </w:divBdr>
    </w:div>
    <w:div w:id="1812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5240">
          <w:marLeft w:val="640"/>
          <w:marRight w:val="0"/>
          <w:marTop w:val="0"/>
          <w:marBottom w:val="0"/>
          <w:divBdr>
            <w:top w:val="none" w:sz="0" w:space="0" w:color="auto"/>
            <w:left w:val="none" w:sz="0" w:space="0" w:color="auto"/>
            <w:bottom w:val="none" w:sz="0" w:space="0" w:color="auto"/>
            <w:right w:val="none" w:sz="0" w:space="0" w:color="auto"/>
          </w:divBdr>
        </w:div>
        <w:div w:id="90860901">
          <w:marLeft w:val="640"/>
          <w:marRight w:val="0"/>
          <w:marTop w:val="0"/>
          <w:marBottom w:val="0"/>
          <w:divBdr>
            <w:top w:val="none" w:sz="0" w:space="0" w:color="auto"/>
            <w:left w:val="none" w:sz="0" w:space="0" w:color="auto"/>
            <w:bottom w:val="none" w:sz="0" w:space="0" w:color="auto"/>
            <w:right w:val="none" w:sz="0" w:space="0" w:color="auto"/>
          </w:divBdr>
        </w:div>
        <w:div w:id="92285363">
          <w:marLeft w:val="640"/>
          <w:marRight w:val="0"/>
          <w:marTop w:val="0"/>
          <w:marBottom w:val="0"/>
          <w:divBdr>
            <w:top w:val="none" w:sz="0" w:space="0" w:color="auto"/>
            <w:left w:val="none" w:sz="0" w:space="0" w:color="auto"/>
            <w:bottom w:val="none" w:sz="0" w:space="0" w:color="auto"/>
            <w:right w:val="none" w:sz="0" w:space="0" w:color="auto"/>
          </w:divBdr>
        </w:div>
        <w:div w:id="353506931">
          <w:marLeft w:val="640"/>
          <w:marRight w:val="0"/>
          <w:marTop w:val="0"/>
          <w:marBottom w:val="0"/>
          <w:divBdr>
            <w:top w:val="none" w:sz="0" w:space="0" w:color="auto"/>
            <w:left w:val="none" w:sz="0" w:space="0" w:color="auto"/>
            <w:bottom w:val="none" w:sz="0" w:space="0" w:color="auto"/>
            <w:right w:val="none" w:sz="0" w:space="0" w:color="auto"/>
          </w:divBdr>
        </w:div>
        <w:div w:id="386803317">
          <w:marLeft w:val="640"/>
          <w:marRight w:val="0"/>
          <w:marTop w:val="0"/>
          <w:marBottom w:val="0"/>
          <w:divBdr>
            <w:top w:val="none" w:sz="0" w:space="0" w:color="auto"/>
            <w:left w:val="none" w:sz="0" w:space="0" w:color="auto"/>
            <w:bottom w:val="none" w:sz="0" w:space="0" w:color="auto"/>
            <w:right w:val="none" w:sz="0" w:space="0" w:color="auto"/>
          </w:divBdr>
        </w:div>
        <w:div w:id="673991211">
          <w:marLeft w:val="640"/>
          <w:marRight w:val="0"/>
          <w:marTop w:val="0"/>
          <w:marBottom w:val="0"/>
          <w:divBdr>
            <w:top w:val="none" w:sz="0" w:space="0" w:color="auto"/>
            <w:left w:val="none" w:sz="0" w:space="0" w:color="auto"/>
            <w:bottom w:val="none" w:sz="0" w:space="0" w:color="auto"/>
            <w:right w:val="none" w:sz="0" w:space="0" w:color="auto"/>
          </w:divBdr>
        </w:div>
        <w:div w:id="1031879950">
          <w:marLeft w:val="640"/>
          <w:marRight w:val="0"/>
          <w:marTop w:val="0"/>
          <w:marBottom w:val="0"/>
          <w:divBdr>
            <w:top w:val="none" w:sz="0" w:space="0" w:color="auto"/>
            <w:left w:val="none" w:sz="0" w:space="0" w:color="auto"/>
            <w:bottom w:val="none" w:sz="0" w:space="0" w:color="auto"/>
            <w:right w:val="none" w:sz="0" w:space="0" w:color="auto"/>
          </w:divBdr>
        </w:div>
        <w:div w:id="1126121008">
          <w:marLeft w:val="640"/>
          <w:marRight w:val="0"/>
          <w:marTop w:val="0"/>
          <w:marBottom w:val="0"/>
          <w:divBdr>
            <w:top w:val="none" w:sz="0" w:space="0" w:color="auto"/>
            <w:left w:val="none" w:sz="0" w:space="0" w:color="auto"/>
            <w:bottom w:val="none" w:sz="0" w:space="0" w:color="auto"/>
            <w:right w:val="none" w:sz="0" w:space="0" w:color="auto"/>
          </w:divBdr>
        </w:div>
        <w:div w:id="1310016106">
          <w:marLeft w:val="640"/>
          <w:marRight w:val="0"/>
          <w:marTop w:val="0"/>
          <w:marBottom w:val="0"/>
          <w:divBdr>
            <w:top w:val="none" w:sz="0" w:space="0" w:color="auto"/>
            <w:left w:val="none" w:sz="0" w:space="0" w:color="auto"/>
            <w:bottom w:val="none" w:sz="0" w:space="0" w:color="auto"/>
            <w:right w:val="none" w:sz="0" w:space="0" w:color="auto"/>
          </w:divBdr>
        </w:div>
        <w:div w:id="1332950525">
          <w:marLeft w:val="640"/>
          <w:marRight w:val="0"/>
          <w:marTop w:val="0"/>
          <w:marBottom w:val="0"/>
          <w:divBdr>
            <w:top w:val="none" w:sz="0" w:space="0" w:color="auto"/>
            <w:left w:val="none" w:sz="0" w:space="0" w:color="auto"/>
            <w:bottom w:val="none" w:sz="0" w:space="0" w:color="auto"/>
            <w:right w:val="none" w:sz="0" w:space="0" w:color="auto"/>
          </w:divBdr>
        </w:div>
        <w:div w:id="1514032774">
          <w:marLeft w:val="640"/>
          <w:marRight w:val="0"/>
          <w:marTop w:val="0"/>
          <w:marBottom w:val="0"/>
          <w:divBdr>
            <w:top w:val="none" w:sz="0" w:space="0" w:color="auto"/>
            <w:left w:val="none" w:sz="0" w:space="0" w:color="auto"/>
            <w:bottom w:val="none" w:sz="0" w:space="0" w:color="auto"/>
            <w:right w:val="none" w:sz="0" w:space="0" w:color="auto"/>
          </w:divBdr>
        </w:div>
        <w:div w:id="1540434623">
          <w:marLeft w:val="640"/>
          <w:marRight w:val="0"/>
          <w:marTop w:val="0"/>
          <w:marBottom w:val="0"/>
          <w:divBdr>
            <w:top w:val="none" w:sz="0" w:space="0" w:color="auto"/>
            <w:left w:val="none" w:sz="0" w:space="0" w:color="auto"/>
            <w:bottom w:val="none" w:sz="0" w:space="0" w:color="auto"/>
            <w:right w:val="none" w:sz="0" w:space="0" w:color="auto"/>
          </w:divBdr>
        </w:div>
        <w:div w:id="1672640222">
          <w:marLeft w:val="640"/>
          <w:marRight w:val="0"/>
          <w:marTop w:val="0"/>
          <w:marBottom w:val="0"/>
          <w:divBdr>
            <w:top w:val="none" w:sz="0" w:space="0" w:color="auto"/>
            <w:left w:val="none" w:sz="0" w:space="0" w:color="auto"/>
            <w:bottom w:val="none" w:sz="0" w:space="0" w:color="auto"/>
            <w:right w:val="none" w:sz="0" w:space="0" w:color="auto"/>
          </w:divBdr>
        </w:div>
        <w:div w:id="1699161408">
          <w:marLeft w:val="640"/>
          <w:marRight w:val="0"/>
          <w:marTop w:val="0"/>
          <w:marBottom w:val="0"/>
          <w:divBdr>
            <w:top w:val="none" w:sz="0" w:space="0" w:color="auto"/>
            <w:left w:val="none" w:sz="0" w:space="0" w:color="auto"/>
            <w:bottom w:val="none" w:sz="0" w:space="0" w:color="auto"/>
            <w:right w:val="none" w:sz="0" w:space="0" w:color="auto"/>
          </w:divBdr>
        </w:div>
        <w:div w:id="1739747839">
          <w:marLeft w:val="640"/>
          <w:marRight w:val="0"/>
          <w:marTop w:val="0"/>
          <w:marBottom w:val="0"/>
          <w:divBdr>
            <w:top w:val="none" w:sz="0" w:space="0" w:color="auto"/>
            <w:left w:val="none" w:sz="0" w:space="0" w:color="auto"/>
            <w:bottom w:val="none" w:sz="0" w:space="0" w:color="auto"/>
            <w:right w:val="none" w:sz="0" w:space="0" w:color="auto"/>
          </w:divBdr>
        </w:div>
        <w:div w:id="1944149160">
          <w:marLeft w:val="640"/>
          <w:marRight w:val="0"/>
          <w:marTop w:val="0"/>
          <w:marBottom w:val="0"/>
          <w:divBdr>
            <w:top w:val="none" w:sz="0" w:space="0" w:color="auto"/>
            <w:left w:val="none" w:sz="0" w:space="0" w:color="auto"/>
            <w:bottom w:val="none" w:sz="0" w:space="0" w:color="auto"/>
            <w:right w:val="none" w:sz="0" w:space="0" w:color="auto"/>
          </w:divBdr>
        </w:div>
        <w:div w:id="2040665539">
          <w:marLeft w:val="640"/>
          <w:marRight w:val="0"/>
          <w:marTop w:val="0"/>
          <w:marBottom w:val="0"/>
          <w:divBdr>
            <w:top w:val="none" w:sz="0" w:space="0" w:color="auto"/>
            <w:left w:val="none" w:sz="0" w:space="0" w:color="auto"/>
            <w:bottom w:val="none" w:sz="0" w:space="0" w:color="auto"/>
            <w:right w:val="none" w:sz="0" w:space="0" w:color="auto"/>
          </w:divBdr>
        </w:div>
        <w:div w:id="2132478444">
          <w:marLeft w:val="640"/>
          <w:marRight w:val="0"/>
          <w:marTop w:val="0"/>
          <w:marBottom w:val="0"/>
          <w:divBdr>
            <w:top w:val="none" w:sz="0" w:space="0" w:color="auto"/>
            <w:left w:val="none" w:sz="0" w:space="0" w:color="auto"/>
            <w:bottom w:val="none" w:sz="0" w:space="0" w:color="auto"/>
            <w:right w:val="none" w:sz="0" w:space="0" w:color="auto"/>
          </w:divBdr>
        </w:div>
      </w:divsChild>
    </w:div>
    <w:div w:id="1814299109">
      <w:bodyDiv w:val="1"/>
      <w:marLeft w:val="0"/>
      <w:marRight w:val="0"/>
      <w:marTop w:val="0"/>
      <w:marBottom w:val="0"/>
      <w:divBdr>
        <w:top w:val="none" w:sz="0" w:space="0" w:color="auto"/>
        <w:left w:val="none" w:sz="0" w:space="0" w:color="auto"/>
        <w:bottom w:val="none" w:sz="0" w:space="0" w:color="auto"/>
        <w:right w:val="none" w:sz="0" w:space="0" w:color="auto"/>
      </w:divBdr>
    </w:div>
    <w:div w:id="1824004490">
      <w:bodyDiv w:val="1"/>
      <w:marLeft w:val="0"/>
      <w:marRight w:val="0"/>
      <w:marTop w:val="0"/>
      <w:marBottom w:val="0"/>
      <w:divBdr>
        <w:top w:val="none" w:sz="0" w:space="0" w:color="auto"/>
        <w:left w:val="none" w:sz="0" w:space="0" w:color="auto"/>
        <w:bottom w:val="none" w:sz="0" w:space="0" w:color="auto"/>
        <w:right w:val="none" w:sz="0" w:space="0" w:color="auto"/>
      </w:divBdr>
      <w:divsChild>
        <w:div w:id="31275538">
          <w:marLeft w:val="0"/>
          <w:marRight w:val="0"/>
          <w:marTop w:val="0"/>
          <w:marBottom w:val="0"/>
          <w:divBdr>
            <w:top w:val="none" w:sz="0" w:space="0" w:color="auto"/>
            <w:left w:val="none" w:sz="0" w:space="0" w:color="auto"/>
            <w:bottom w:val="none" w:sz="0" w:space="0" w:color="auto"/>
            <w:right w:val="none" w:sz="0" w:space="0" w:color="auto"/>
          </w:divBdr>
        </w:div>
      </w:divsChild>
    </w:div>
    <w:div w:id="1833137768">
      <w:bodyDiv w:val="1"/>
      <w:marLeft w:val="0"/>
      <w:marRight w:val="0"/>
      <w:marTop w:val="0"/>
      <w:marBottom w:val="0"/>
      <w:divBdr>
        <w:top w:val="none" w:sz="0" w:space="0" w:color="auto"/>
        <w:left w:val="none" w:sz="0" w:space="0" w:color="auto"/>
        <w:bottom w:val="none" w:sz="0" w:space="0" w:color="auto"/>
        <w:right w:val="none" w:sz="0" w:space="0" w:color="auto"/>
      </w:divBdr>
      <w:divsChild>
        <w:div w:id="120390512">
          <w:marLeft w:val="0"/>
          <w:marRight w:val="0"/>
          <w:marTop w:val="0"/>
          <w:marBottom w:val="0"/>
          <w:divBdr>
            <w:top w:val="none" w:sz="0" w:space="0" w:color="auto"/>
            <w:left w:val="none" w:sz="0" w:space="0" w:color="auto"/>
            <w:bottom w:val="none" w:sz="0" w:space="0" w:color="auto"/>
            <w:right w:val="none" w:sz="0" w:space="0" w:color="auto"/>
          </w:divBdr>
        </w:div>
      </w:divsChild>
    </w:div>
    <w:div w:id="1837377452">
      <w:bodyDiv w:val="1"/>
      <w:marLeft w:val="0"/>
      <w:marRight w:val="0"/>
      <w:marTop w:val="0"/>
      <w:marBottom w:val="0"/>
      <w:divBdr>
        <w:top w:val="none" w:sz="0" w:space="0" w:color="auto"/>
        <w:left w:val="none" w:sz="0" w:space="0" w:color="auto"/>
        <w:bottom w:val="none" w:sz="0" w:space="0" w:color="auto"/>
        <w:right w:val="none" w:sz="0" w:space="0" w:color="auto"/>
      </w:divBdr>
      <w:divsChild>
        <w:div w:id="69281434">
          <w:marLeft w:val="0"/>
          <w:marRight w:val="0"/>
          <w:marTop w:val="0"/>
          <w:marBottom w:val="0"/>
          <w:divBdr>
            <w:top w:val="none" w:sz="0" w:space="0" w:color="auto"/>
            <w:left w:val="none" w:sz="0" w:space="0" w:color="auto"/>
            <w:bottom w:val="none" w:sz="0" w:space="0" w:color="auto"/>
            <w:right w:val="none" w:sz="0" w:space="0" w:color="auto"/>
          </w:divBdr>
        </w:div>
      </w:divsChild>
    </w:div>
    <w:div w:id="1839883261">
      <w:bodyDiv w:val="1"/>
      <w:marLeft w:val="0"/>
      <w:marRight w:val="0"/>
      <w:marTop w:val="0"/>
      <w:marBottom w:val="0"/>
      <w:divBdr>
        <w:top w:val="none" w:sz="0" w:space="0" w:color="auto"/>
        <w:left w:val="none" w:sz="0" w:space="0" w:color="auto"/>
        <w:bottom w:val="none" w:sz="0" w:space="0" w:color="auto"/>
        <w:right w:val="none" w:sz="0" w:space="0" w:color="auto"/>
      </w:divBdr>
    </w:div>
    <w:div w:id="1842575335">
      <w:marLeft w:val="480"/>
      <w:marRight w:val="0"/>
      <w:marTop w:val="0"/>
      <w:marBottom w:val="0"/>
      <w:divBdr>
        <w:top w:val="none" w:sz="0" w:space="0" w:color="auto"/>
        <w:left w:val="none" w:sz="0" w:space="0" w:color="auto"/>
        <w:bottom w:val="none" w:sz="0" w:space="0" w:color="auto"/>
        <w:right w:val="none" w:sz="0" w:space="0" w:color="auto"/>
      </w:divBdr>
    </w:div>
    <w:div w:id="1842695065">
      <w:bodyDiv w:val="1"/>
      <w:marLeft w:val="0"/>
      <w:marRight w:val="0"/>
      <w:marTop w:val="0"/>
      <w:marBottom w:val="0"/>
      <w:divBdr>
        <w:top w:val="none" w:sz="0" w:space="0" w:color="auto"/>
        <w:left w:val="none" w:sz="0" w:space="0" w:color="auto"/>
        <w:bottom w:val="none" w:sz="0" w:space="0" w:color="auto"/>
        <w:right w:val="none" w:sz="0" w:space="0" w:color="auto"/>
      </w:divBdr>
    </w:div>
    <w:div w:id="1858691393">
      <w:bodyDiv w:val="1"/>
      <w:marLeft w:val="0"/>
      <w:marRight w:val="0"/>
      <w:marTop w:val="0"/>
      <w:marBottom w:val="0"/>
      <w:divBdr>
        <w:top w:val="none" w:sz="0" w:space="0" w:color="auto"/>
        <w:left w:val="none" w:sz="0" w:space="0" w:color="auto"/>
        <w:bottom w:val="none" w:sz="0" w:space="0" w:color="auto"/>
        <w:right w:val="none" w:sz="0" w:space="0" w:color="auto"/>
      </w:divBdr>
    </w:div>
    <w:div w:id="1866092959">
      <w:marLeft w:val="480"/>
      <w:marRight w:val="0"/>
      <w:marTop w:val="0"/>
      <w:marBottom w:val="0"/>
      <w:divBdr>
        <w:top w:val="none" w:sz="0" w:space="0" w:color="auto"/>
        <w:left w:val="none" w:sz="0" w:space="0" w:color="auto"/>
        <w:bottom w:val="none" w:sz="0" w:space="0" w:color="auto"/>
        <w:right w:val="none" w:sz="0" w:space="0" w:color="auto"/>
      </w:divBdr>
    </w:div>
    <w:div w:id="1871719561">
      <w:bodyDiv w:val="1"/>
      <w:marLeft w:val="0"/>
      <w:marRight w:val="0"/>
      <w:marTop w:val="0"/>
      <w:marBottom w:val="0"/>
      <w:divBdr>
        <w:top w:val="none" w:sz="0" w:space="0" w:color="auto"/>
        <w:left w:val="none" w:sz="0" w:space="0" w:color="auto"/>
        <w:bottom w:val="none" w:sz="0" w:space="0" w:color="auto"/>
        <w:right w:val="none" w:sz="0" w:space="0" w:color="auto"/>
      </w:divBdr>
      <w:divsChild>
        <w:div w:id="847521120">
          <w:marLeft w:val="0"/>
          <w:marRight w:val="0"/>
          <w:marTop w:val="0"/>
          <w:marBottom w:val="0"/>
          <w:divBdr>
            <w:top w:val="none" w:sz="0" w:space="0" w:color="auto"/>
            <w:left w:val="none" w:sz="0" w:space="0" w:color="auto"/>
            <w:bottom w:val="none" w:sz="0" w:space="0" w:color="auto"/>
            <w:right w:val="none" w:sz="0" w:space="0" w:color="auto"/>
          </w:divBdr>
        </w:div>
      </w:divsChild>
    </w:div>
    <w:div w:id="1886676465">
      <w:bodyDiv w:val="1"/>
      <w:marLeft w:val="0"/>
      <w:marRight w:val="0"/>
      <w:marTop w:val="0"/>
      <w:marBottom w:val="0"/>
      <w:divBdr>
        <w:top w:val="none" w:sz="0" w:space="0" w:color="auto"/>
        <w:left w:val="none" w:sz="0" w:space="0" w:color="auto"/>
        <w:bottom w:val="none" w:sz="0" w:space="0" w:color="auto"/>
        <w:right w:val="none" w:sz="0" w:space="0" w:color="auto"/>
      </w:divBdr>
    </w:div>
    <w:div w:id="1889611081">
      <w:marLeft w:val="480"/>
      <w:marRight w:val="0"/>
      <w:marTop w:val="0"/>
      <w:marBottom w:val="0"/>
      <w:divBdr>
        <w:top w:val="none" w:sz="0" w:space="0" w:color="auto"/>
        <w:left w:val="none" w:sz="0" w:space="0" w:color="auto"/>
        <w:bottom w:val="none" w:sz="0" w:space="0" w:color="auto"/>
        <w:right w:val="none" w:sz="0" w:space="0" w:color="auto"/>
      </w:divBdr>
    </w:div>
    <w:div w:id="1896238887">
      <w:marLeft w:val="480"/>
      <w:marRight w:val="0"/>
      <w:marTop w:val="0"/>
      <w:marBottom w:val="0"/>
      <w:divBdr>
        <w:top w:val="none" w:sz="0" w:space="0" w:color="auto"/>
        <w:left w:val="none" w:sz="0" w:space="0" w:color="auto"/>
        <w:bottom w:val="none" w:sz="0" w:space="0" w:color="auto"/>
        <w:right w:val="none" w:sz="0" w:space="0" w:color="auto"/>
      </w:divBdr>
    </w:div>
    <w:div w:id="1897277911">
      <w:bodyDiv w:val="1"/>
      <w:marLeft w:val="0"/>
      <w:marRight w:val="0"/>
      <w:marTop w:val="0"/>
      <w:marBottom w:val="0"/>
      <w:divBdr>
        <w:top w:val="none" w:sz="0" w:space="0" w:color="auto"/>
        <w:left w:val="none" w:sz="0" w:space="0" w:color="auto"/>
        <w:bottom w:val="none" w:sz="0" w:space="0" w:color="auto"/>
        <w:right w:val="none" w:sz="0" w:space="0" w:color="auto"/>
      </w:divBdr>
      <w:divsChild>
        <w:div w:id="14036319">
          <w:marLeft w:val="640"/>
          <w:marRight w:val="0"/>
          <w:marTop w:val="0"/>
          <w:marBottom w:val="0"/>
          <w:divBdr>
            <w:top w:val="none" w:sz="0" w:space="0" w:color="auto"/>
            <w:left w:val="none" w:sz="0" w:space="0" w:color="auto"/>
            <w:bottom w:val="none" w:sz="0" w:space="0" w:color="auto"/>
            <w:right w:val="none" w:sz="0" w:space="0" w:color="auto"/>
          </w:divBdr>
        </w:div>
        <w:div w:id="86049141">
          <w:marLeft w:val="640"/>
          <w:marRight w:val="0"/>
          <w:marTop w:val="0"/>
          <w:marBottom w:val="0"/>
          <w:divBdr>
            <w:top w:val="none" w:sz="0" w:space="0" w:color="auto"/>
            <w:left w:val="none" w:sz="0" w:space="0" w:color="auto"/>
            <w:bottom w:val="none" w:sz="0" w:space="0" w:color="auto"/>
            <w:right w:val="none" w:sz="0" w:space="0" w:color="auto"/>
          </w:divBdr>
        </w:div>
        <w:div w:id="138301670">
          <w:marLeft w:val="640"/>
          <w:marRight w:val="0"/>
          <w:marTop w:val="0"/>
          <w:marBottom w:val="0"/>
          <w:divBdr>
            <w:top w:val="none" w:sz="0" w:space="0" w:color="auto"/>
            <w:left w:val="none" w:sz="0" w:space="0" w:color="auto"/>
            <w:bottom w:val="none" w:sz="0" w:space="0" w:color="auto"/>
            <w:right w:val="none" w:sz="0" w:space="0" w:color="auto"/>
          </w:divBdr>
        </w:div>
        <w:div w:id="160585254">
          <w:marLeft w:val="640"/>
          <w:marRight w:val="0"/>
          <w:marTop w:val="0"/>
          <w:marBottom w:val="0"/>
          <w:divBdr>
            <w:top w:val="none" w:sz="0" w:space="0" w:color="auto"/>
            <w:left w:val="none" w:sz="0" w:space="0" w:color="auto"/>
            <w:bottom w:val="none" w:sz="0" w:space="0" w:color="auto"/>
            <w:right w:val="none" w:sz="0" w:space="0" w:color="auto"/>
          </w:divBdr>
        </w:div>
        <w:div w:id="316426233">
          <w:marLeft w:val="640"/>
          <w:marRight w:val="0"/>
          <w:marTop w:val="0"/>
          <w:marBottom w:val="0"/>
          <w:divBdr>
            <w:top w:val="none" w:sz="0" w:space="0" w:color="auto"/>
            <w:left w:val="none" w:sz="0" w:space="0" w:color="auto"/>
            <w:bottom w:val="none" w:sz="0" w:space="0" w:color="auto"/>
            <w:right w:val="none" w:sz="0" w:space="0" w:color="auto"/>
          </w:divBdr>
        </w:div>
        <w:div w:id="505486609">
          <w:marLeft w:val="640"/>
          <w:marRight w:val="0"/>
          <w:marTop w:val="0"/>
          <w:marBottom w:val="0"/>
          <w:divBdr>
            <w:top w:val="none" w:sz="0" w:space="0" w:color="auto"/>
            <w:left w:val="none" w:sz="0" w:space="0" w:color="auto"/>
            <w:bottom w:val="none" w:sz="0" w:space="0" w:color="auto"/>
            <w:right w:val="none" w:sz="0" w:space="0" w:color="auto"/>
          </w:divBdr>
        </w:div>
        <w:div w:id="584415533">
          <w:marLeft w:val="640"/>
          <w:marRight w:val="0"/>
          <w:marTop w:val="0"/>
          <w:marBottom w:val="0"/>
          <w:divBdr>
            <w:top w:val="none" w:sz="0" w:space="0" w:color="auto"/>
            <w:left w:val="none" w:sz="0" w:space="0" w:color="auto"/>
            <w:bottom w:val="none" w:sz="0" w:space="0" w:color="auto"/>
            <w:right w:val="none" w:sz="0" w:space="0" w:color="auto"/>
          </w:divBdr>
        </w:div>
        <w:div w:id="1132401226">
          <w:marLeft w:val="640"/>
          <w:marRight w:val="0"/>
          <w:marTop w:val="0"/>
          <w:marBottom w:val="0"/>
          <w:divBdr>
            <w:top w:val="none" w:sz="0" w:space="0" w:color="auto"/>
            <w:left w:val="none" w:sz="0" w:space="0" w:color="auto"/>
            <w:bottom w:val="none" w:sz="0" w:space="0" w:color="auto"/>
            <w:right w:val="none" w:sz="0" w:space="0" w:color="auto"/>
          </w:divBdr>
        </w:div>
        <w:div w:id="1151748151">
          <w:marLeft w:val="640"/>
          <w:marRight w:val="0"/>
          <w:marTop w:val="0"/>
          <w:marBottom w:val="0"/>
          <w:divBdr>
            <w:top w:val="none" w:sz="0" w:space="0" w:color="auto"/>
            <w:left w:val="none" w:sz="0" w:space="0" w:color="auto"/>
            <w:bottom w:val="none" w:sz="0" w:space="0" w:color="auto"/>
            <w:right w:val="none" w:sz="0" w:space="0" w:color="auto"/>
          </w:divBdr>
        </w:div>
        <w:div w:id="1159731307">
          <w:marLeft w:val="640"/>
          <w:marRight w:val="0"/>
          <w:marTop w:val="0"/>
          <w:marBottom w:val="0"/>
          <w:divBdr>
            <w:top w:val="none" w:sz="0" w:space="0" w:color="auto"/>
            <w:left w:val="none" w:sz="0" w:space="0" w:color="auto"/>
            <w:bottom w:val="none" w:sz="0" w:space="0" w:color="auto"/>
            <w:right w:val="none" w:sz="0" w:space="0" w:color="auto"/>
          </w:divBdr>
        </w:div>
        <w:div w:id="1362851955">
          <w:marLeft w:val="640"/>
          <w:marRight w:val="0"/>
          <w:marTop w:val="0"/>
          <w:marBottom w:val="0"/>
          <w:divBdr>
            <w:top w:val="none" w:sz="0" w:space="0" w:color="auto"/>
            <w:left w:val="none" w:sz="0" w:space="0" w:color="auto"/>
            <w:bottom w:val="none" w:sz="0" w:space="0" w:color="auto"/>
            <w:right w:val="none" w:sz="0" w:space="0" w:color="auto"/>
          </w:divBdr>
        </w:div>
        <w:div w:id="1554195176">
          <w:marLeft w:val="640"/>
          <w:marRight w:val="0"/>
          <w:marTop w:val="0"/>
          <w:marBottom w:val="0"/>
          <w:divBdr>
            <w:top w:val="none" w:sz="0" w:space="0" w:color="auto"/>
            <w:left w:val="none" w:sz="0" w:space="0" w:color="auto"/>
            <w:bottom w:val="none" w:sz="0" w:space="0" w:color="auto"/>
            <w:right w:val="none" w:sz="0" w:space="0" w:color="auto"/>
          </w:divBdr>
        </w:div>
        <w:div w:id="1593969744">
          <w:marLeft w:val="640"/>
          <w:marRight w:val="0"/>
          <w:marTop w:val="0"/>
          <w:marBottom w:val="0"/>
          <w:divBdr>
            <w:top w:val="none" w:sz="0" w:space="0" w:color="auto"/>
            <w:left w:val="none" w:sz="0" w:space="0" w:color="auto"/>
            <w:bottom w:val="none" w:sz="0" w:space="0" w:color="auto"/>
            <w:right w:val="none" w:sz="0" w:space="0" w:color="auto"/>
          </w:divBdr>
        </w:div>
        <w:div w:id="1689527673">
          <w:marLeft w:val="640"/>
          <w:marRight w:val="0"/>
          <w:marTop w:val="0"/>
          <w:marBottom w:val="0"/>
          <w:divBdr>
            <w:top w:val="none" w:sz="0" w:space="0" w:color="auto"/>
            <w:left w:val="none" w:sz="0" w:space="0" w:color="auto"/>
            <w:bottom w:val="none" w:sz="0" w:space="0" w:color="auto"/>
            <w:right w:val="none" w:sz="0" w:space="0" w:color="auto"/>
          </w:divBdr>
        </w:div>
        <w:div w:id="1829982427">
          <w:marLeft w:val="640"/>
          <w:marRight w:val="0"/>
          <w:marTop w:val="0"/>
          <w:marBottom w:val="0"/>
          <w:divBdr>
            <w:top w:val="none" w:sz="0" w:space="0" w:color="auto"/>
            <w:left w:val="none" w:sz="0" w:space="0" w:color="auto"/>
            <w:bottom w:val="none" w:sz="0" w:space="0" w:color="auto"/>
            <w:right w:val="none" w:sz="0" w:space="0" w:color="auto"/>
          </w:divBdr>
        </w:div>
        <w:div w:id="1959145725">
          <w:marLeft w:val="640"/>
          <w:marRight w:val="0"/>
          <w:marTop w:val="0"/>
          <w:marBottom w:val="0"/>
          <w:divBdr>
            <w:top w:val="none" w:sz="0" w:space="0" w:color="auto"/>
            <w:left w:val="none" w:sz="0" w:space="0" w:color="auto"/>
            <w:bottom w:val="none" w:sz="0" w:space="0" w:color="auto"/>
            <w:right w:val="none" w:sz="0" w:space="0" w:color="auto"/>
          </w:divBdr>
        </w:div>
        <w:div w:id="2003502311">
          <w:marLeft w:val="640"/>
          <w:marRight w:val="0"/>
          <w:marTop w:val="0"/>
          <w:marBottom w:val="0"/>
          <w:divBdr>
            <w:top w:val="none" w:sz="0" w:space="0" w:color="auto"/>
            <w:left w:val="none" w:sz="0" w:space="0" w:color="auto"/>
            <w:bottom w:val="none" w:sz="0" w:space="0" w:color="auto"/>
            <w:right w:val="none" w:sz="0" w:space="0" w:color="auto"/>
          </w:divBdr>
        </w:div>
        <w:div w:id="2016304343">
          <w:marLeft w:val="640"/>
          <w:marRight w:val="0"/>
          <w:marTop w:val="0"/>
          <w:marBottom w:val="0"/>
          <w:divBdr>
            <w:top w:val="none" w:sz="0" w:space="0" w:color="auto"/>
            <w:left w:val="none" w:sz="0" w:space="0" w:color="auto"/>
            <w:bottom w:val="none" w:sz="0" w:space="0" w:color="auto"/>
            <w:right w:val="none" w:sz="0" w:space="0" w:color="auto"/>
          </w:divBdr>
        </w:div>
      </w:divsChild>
    </w:div>
    <w:div w:id="1918173602">
      <w:bodyDiv w:val="1"/>
      <w:marLeft w:val="0"/>
      <w:marRight w:val="0"/>
      <w:marTop w:val="0"/>
      <w:marBottom w:val="0"/>
      <w:divBdr>
        <w:top w:val="none" w:sz="0" w:space="0" w:color="auto"/>
        <w:left w:val="none" w:sz="0" w:space="0" w:color="auto"/>
        <w:bottom w:val="none" w:sz="0" w:space="0" w:color="auto"/>
        <w:right w:val="none" w:sz="0" w:space="0" w:color="auto"/>
      </w:divBdr>
      <w:divsChild>
        <w:div w:id="1650281740">
          <w:marLeft w:val="0"/>
          <w:marRight w:val="0"/>
          <w:marTop w:val="0"/>
          <w:marBottom w:val="0"/>
          <w:divBdr>
            <w:top w:val="none" w:sz="0" w:space="0" w:color="auto"/>
            <w:left w:val="none" w:sz="0" w:space="0" w:color="auto"/>
            <w:bottom w:val="none" w:sz="0" w:space="0" w:color="auto"/>
            <w:right w:val="none" w:sz="0" w:space="0" w:color="auto"/>
          </w:divBdr>
        </w:div>
      </w:divsChild>
    </w:div>
    <w:div w:id="1928540308">
      <w:bodyDiv w:val="1"/>
      <w:marLeft w:val="0"/>
      <w:marRight w:val="0"/>
      <w:marTop w:val="0"/>
      <w:marBottom w:val="0"/>
      <w:divBdr>
        <w:top w:val="none" w:sz="0" w:space="0" w:color="auto"/>
        <w:left w:val="none" w:sz="0" w:space="0" w:color="auto"/>
        <w:bottom w:val="none" w:sz="0" w:space="0" w:color="auto"/>
        <w:right w:val="none" w:sz="0" w:space="0" w:color="auto"/>
      </w:divBdr>
      <w:divsChild>
        <w:div w:id="129328596">
          <w:marLeft w:val="480"/>
          <w:marRight w:val="0"/>
          <w:marTop w:val="0"/>
          <w:marBottom w:val="0"/>
          <w:divBdr>
            <w:top w:val="none" w:sz="0" w:space="0" w:color="auto"/>
            <w:left w:val="none" w:sz="0" w:space="0" w:color="auto"/>
            <w:bottom w:val="none" w:sz="0" w:space="0" w:color="auto"/>
            <w:right w:val="none" w:sz="0" w:space="0" w:color="auto"/>
          </w:divBdr>
        </w:div>
        <w:div w:id="250505854">
          <w:marLeft w:val="480"/>
          <w:marRight w:val="0"/>
          <w:marTop w:val="0"/>
          <w:marBottom w:val="0"/>
          <w:divBdr>
            <w:top w:val="none" w:sz="0" w:space="0" w:color="auto"/>
            <w:left w:val="none" w:sz="0" w:space="0" w:color="auto"/>
            <w:bottom w:val="none" w:sz="0" w:space="0" w:color="auto"/>
            <w:right w:val="none" w:sz="0" w:space="0" w:color="auto"/>
          </w:divBdr>
        </w:div>
        <w:div w:id="406998539">
          <w:marLeft w:val="480"/>
          <w:marRight w:val="0"/>
          <w:marTop w:val="0"/>
          <w:marBottom w:val="0"/>
          <w:divBdr>
            <w:top w:val="none" w:sz="0" w:space="0" w:color="auto"/>
            <w:left w:val="none" w:sz="0" w:space="0" w:color="auto"/>
            <w:bottom w:val="none" w:sz="0" w:space="0" w:color="auto"/>
            <w:right w:val="none" w:sz="0" w:space="0" w:color="auto"/>
          </w:divBdr>
        </w:div>
        <w:div w:id="696582874">
          <w:marLeft w:val="480"/>
          <w:marRight w:val="0"/>
          <w:marTop w:val="0"/>
          <w:marBottom w:val="0"/>
          <w:divBdr>
            <w:top w:val="none" w:sz="0" w:space="0" w:color="auto"/>
            <w:left w:val="none" w:sz="0" w:space="0" w:color="auto"/>
            <w:bottom w:val="none" w:sz="0" w:space="0" w:color="auto"/>
            <w:right w:val="none" w:sz="0" w:space="0" w:color="auto"/>
          </w:divBdr>
        </w:div>
        <w:div w:id="713846197">
          <w:marLeft w:val="480"/>
          <w:marRight w:val="0"/>
          <w:marTop w:val="0"/>
          <w:marBottom w:val="0"/>
          <w:divBdr>
            <w:top w:val="none" w:sz="0" w:space="0" w:color="auto"/>
            <w:left w:val="none" w:sz="0" w:space="0" w:color="auto"/>
            <w:bottom w:val="none" w:sz="0" w:space="0" w:color="auto"/>
            <w:right w:val="none" w:sz="0" w:space="0" w:color="auto"/>
          </w:divBdr>
        </w:div>
        <w:div w:id="799227264">
          <w:marLeft w:val="480"/>
          <w:marRight w:val="0"/>
          <w:marTop w:val="0"/>
          <w:marBottom w:val="0"/>
          <w:divBdr>
            <w:top w:val="none" w:sz="0" w:space="0" w:color="auto"/>
            <w:left w:val="none" w:sz="0" w:space="0" w:color="auto"/>
            <w:bottom w:val="none" w:sz="0" w:space="0" w:color="auto"/>
            <w:right w:val="none" w:sz="0" w:space="0" w:color="auto"/>
          </w:divBdr>
        </w:div>
        <w:div w:id="983389214">
          <w:marLeft w:val="480"/>
          <w:marRight w:val="0"/>
          <w:marTop w:val="0"/>
          <w:marBottom w:val="0"/>
          <w:divBdr>
            <w:top w:val="none" w:sz="0" w:space="0" w:color="auto"/>
            <w:left w:val="none" w:sz="0" w:space="0" w:color="auto"/>
            <w:bottom w:val="none" w:sz="0" w:space="0" w:color="auto"/>
            <w:right w:val="none" w:sz="0" w:space="0" w:color="auto"/>
          </w:divBdr>
        </w:div>
        <w:div w:id="1260217785">
          <w:marLeft w:val="480"/>
          <w:marRight w:val="0"/>
          <w:marTop w:val="0"/>
          <w:marBottom w:val="0"/>
          <w:divBdr>
            <w:top w:val="none" w:sz="0" w:space="0" w:color="auto"/>
            <w:left w:val="none" w:sz="0" w:space="0" w:color="auto"/>
            <w:bottom w:val="none" w:sz="0" w:space="0" w:color="auto"/>
            <w:right w:val="none" w:sz="0" w:space="0" w:color="auto"/>
          </w:divBdr>
        </w:div>
        <w:div w:id="1433889796">
          <w:marLeft w:val="480"/>
          <w:marRight w:val="0"/>
          <w:marTop w:val="0"/>
          <w:marBottom w:val="0"/>
          <w:divBdr>
            <w:top w:val="none" w:sz="0" w:space="0" w:color="auto"/>
            <w:left w:val="none" w:sz="0" w:space="0" w:color="auto"/>
            <w:bottom w:val="none" w:sz="0" w:space="0" w:color="auto"/>
            <w:right w:val="none" w:sz="0" w:space="0" w:color="auto"/>
          </w:divBdr>
        </w:div>
        <w:div w:id="1498111489">
          <w:marLeft w:val="480"/>
          <w:marRight w:val="0"/>
          <w:marTop w:val="0"/>
          <w:marBottom w:val="0"/>
          <w:divBdr>
            <w:top w:val="none" w:sz="0" w:space="0" w:color="auto"/>
            <w:left w:val="none" w:sz="0" w:space="0" w:color="auto"/>
            <w:bottom w:val="none" w:sz="0" w:space="0" w:color="auto"/>
            <w:right w:val="none" w:sz="0" w:space="0" w:color="auto"/>
          </w:divBdr>
        </w:div>
        <w:div w:id="1498961682">
          <w:marLeft w:val="480"/>
          <w:marRight w:val="0"/>
          <w:marTop w:val="0"/>
          <w:marBottom w:val="0"/>
          <w:divBdr>
            <w:top w:val="none" w:sz="0" w:space="0" w:color="auto"/>
            <w:left w:val="none" w:sz="0" w:space="0" w:color="auto"/>
            <w:bottom w:val="none" w:sz="0" w:space="0" w:color="auto"/>
            <w:right w:val="none" w:sz="0" w:space="0" w:color="auto"/>
          </w:divBdr>
        </w:div>
        <w:div w:id="1532646039">
          <w:marLeft w:val="480"/>
          <w:marRight w:val="0"/>
          <w:marTop w:val="0"/>
          <w:marBottom w:val="0"/>
          <w:divBdr>
            <w:top w:val="none" w:sz="0" w:space="0" w:color="auto"/>
            <w:left w:val="none" w:sz="0" w:space="0" w:color="auto"/>
            <w:bottom w:val="none" w:sz="0" w:space="0" w:color="auto"/>
            <w:right w:val="none" w:sz="0" w:space="0" w:color="auto"/>
          </w:divBdr>
        </w:div>
        <w:div w:id="1581676605">
          <w:marLeft w:val="480"/>
          <w:marRight w:val="0"/>
          <w:marTop w:val="0"/>
          <w:marBottom w:val="0"/>
          <w:divBdr>
            <w:top w:val="none" w:sz="0" w:space="0" w:color="auto"/>
            <w:left w:val="none" w:sz="0" w:space="0" w:color="auto"/>
            <w:bottom w:val="none" w:sz="0" w:space="0" w:color="auto"/>
            <w:right w:val="none" w:sz="0" w:space="0" w:color="auto"/>
          </w:divBdr>
        </w:div>
        <w:div w:id="1749306339">
          <w:marLeft w:val="480"/>
          <w:marRight w:val="0"/>
          <w:marTop w:val="0"/>
          <w:marBottom w:val="0"/>
          <w:divBdr>
            <w:top w:val="none" w:sz="0" w:space="0" w:color="auto"/>
            <w:left w:val="none" w:sz="0" w:space="0" w:color="auto"/>
            <w:bottom w:val="none" w:sz="0" w:space="0" w:color="auto"/>
            <w:right w:val="none" w:sz="0" w:space="0" w:color="auto"/>
          </w:divBdr>
        </w:div>
        <w:div w:id="1914704472">
          <w:marLeft w:val="480"/>
          <w:marRight w:val="0"/>
          <w:marTop w:val="0"/>
          <w:marBottom w:val="0"/>
          <w:divBdr>
            <w:top w:val="none" w:sz="0" w:space="0" w:color="auto"/>
            <w:left w:val="none" w:sz="0" w:space="0" w:color="auto"/>
            <w:bottom w:val="none" w:sz="0" w:space="0" w:color="auto"/>
            <w:right w:val="none" w:sz="0" w:space="0" w:color="auto"/>
          </w:divBdr>
        </w:div>
        <w:div w:id="2001880647">
          <w:marLeft w:val="480"/>
          <w:marRight w:val="0"/>
          <w:marTop w:val="0"/>
          <w:marBottom w:val="0"/>
          <w:divBdr>
            <w:top w:val="none" w:sz="0" w:space="0" w:color="auto"/>
            <w:left w:val="none" w:sz="0" w:space="0" w:color="auto"/>
            <w:bottom w:val="none" w:sz="0" w:space="0" w:color="auto"/>
            <w:right w:val="none" w:sz="0" w:space="0" w:color="auto"/>
          </w:divBdr>
        </w:div>
        <w:div w:id="2089186968">
          <w:marLeft w:val="480"/>
          <w:marRight w:val="0"/>
          <w:marTop w:val="0"/>
          <w:marBottom w:val="0"/>
          <w:divBdr>
            <w:top w:val="none" w:sz="0" w:space="0" w:color="auto"/>
            <w:left w:val="none" w:sz="0" w:space="0" w:color="auto"/>
            <w:bottom w:val="none" w:sz="0" w:space="0" w:color="auto"/>
            <w:right w:val="none" w:sz="0" w:space="0" w:color="auto"/>
          </w:divBdr>
        </w:div>
        <w:div w:id="2115250581">
          <w:marLeft w:val="480"/>
          <w:marRight w:val="0"/>
          <w:marTop w:val="0"/>
          <w:marBottom w:val="0"/>
          <w:divBdr>
            <w:top w:val="none" w:sz="0" w:space="0" w:color="auto"/>
            <w:left w:val="none" w:sz="0" w:space="0" w:color="auto"/>
            <w:bottom w:val="none" w:sz="0" w:space="0" w:color="auto"/>
            <w:right w:val="none" w:sz="0" w:space="0" w:color="auto"/>
          </w:divBdr>
        </w:div>
      </w:divsChild>
    </w:div>
    <w:div w:id="1934513642">
      <w:marLeft w:val="480"/>
      <w:marRight w:val="0"/>
      <w:marTop w:val="0"/>
      <w:marBottom w:val="0"/>
      <w:divBdr>
        <w:top w:val="none" w:sz="0" w:space="0" w:color="auto"/>
        <w:left w:val="none" w:sz="0" w:space="0" w:color="auto"/>
        <w:bottom w:val="none" w:sz="0" w:space="0" w:color="auto"/>
        <w:right w:val="none" w:sz="0" w:space="0" w:color="auto"/>
      </w:divBdr>
    </w:div>
    <w:div w:id="1949509978">
      <w:bodyDiv w:val="1"/>
      <w:marLeft w:val="0"/>
      <w:marRight w:val="0"/>
      <w:marTop w:val="0"/>
      <w:marBottom w:val="0"/>
      <w:divBdr>
        <w:top w:val="none" w:sz="0" w:space="0" w:color="auto"/>
        <w:left w:val="none" w:sz="0" w:space="0" w:color="auto"/>
        <w:bottom w:val="none" w:sz="0" w:space="0" w:color="auto"/>
        <w:right w:val="none" w:sz="0" w:space="0" w:color="auto"/>
      </w:divBdr>
    </w:div>
    <w:div w:id="1961642560">
      <w:marLeft w:val="480"/>
      <w:marRight w:val="0"/>
      <w:marTop w:val="0"/>
      <w:marBottom w:val="0"/>
      <w:divBdr>
        <w:top w:val="none" w:sz="0" w:space="0" w:color="auto"/>
        <w:left w:val="none" w:sz="0" w:space="0" w:color="auto"/>
        <w:bottom w:val="none" w:sz="0" w:space="0" w:color="auto"/>
        <w:right w:val="none" w:sz="0" w:space="0" w:color="auto"/>
      </w:divBdr>
    </w:div>
    <w:div w:id="1966808119">
      <w:bodyDiv w:val="1"/>
      <w:marLeft w:val="0"/>
      <w:marRight w:val="0"/>
      <w:marTop w:val="0"/>
      <w:marBottom w:val="0"/>
      <w:divBdr>
        <w:top w:val="none" w:sz="0" w:space="0" w:color="auto"/>
        <w:left w:val="none" w:sz="0" w:space="0" w:color="auto"/>
        <w:bottom w:val="none" w:sz="0" w:space="0" w:color="auto"/>
        <w:right w:val="none" w:sz="0" w:space="0" w:color="auto"/>
      </w:divBdr>
    </w:div>
    <w:div w:id="1967201831">
      <w:bodyDiv w:val="1"/>
      <w:marLeft w:val="0"/>
      <w:marRight w:val="0"/>
      <w:marTop w:val="0"/>
      <w:marBottom w:val="0"/>
      <w:divBdr>
        <w:top w:val="none" w:sz="0" w:space="0" w:color="auto"/>
        <w:left w:val="none" w:sz="0" w:space="0" w:color="auto"/>
        <w:bottom w:val="none" w:sz="0" w:space="0" w:color="auto"/>
        <w:right w:val="none" w:sz="0" w:space="0" w:color="auto"/>
      </w:divBdr>
    </w:div>
    <w:div w:id="1975990197">
      <w:bodyDiv w:val="1"/>
      <w:marLeft w:val="0"/>
      <w:marRight w:val="0"/>
      <w:marTop w:val="0"/>
      <w:marBottom w:val="0"/>
      <w:divBdr>
        <w:top w:val="none" w:sz="0" w:space="0" w:color="auto"/>
        <w:left w:val="none" w:sz="0" w:space="0" w:color="auto"/>
        <w:bottom w:val="none" w:sz="0" w:space="0" w:color="auto"/>
        <w:right w:val="none" w:sz="0" w:space="0" w:color="auto"/>
      </w:divBdr>
      <w:divsChild>
        <w:div w:id="1075130538">
          <w:marLeft w:val="0"/>
          <w:marRight w:val="0"/>
          <w:marTop w:val="0"/>
          <w:marBottom w:val="0"/>
          <w:divBdr>
            <w:top w:val="none" w:sz="0" w:space="0" w:color="auto"/>
            <w:left w:val="none" w:sz="0" w:space="0" w:color="auto"/>
            <w:bottom w:val="none" w:sz="0" w:space="0" w:color="auto"/>
            <w:right w:val="none" w:sz="0" w:space="0" w:color="auto"/>
          </w:divBdr>
        </w:div>
      </w:divsChild>
    </w:div>
    <w:div w:id="1980651536">
      <w:marLeft w:val="480"/>
      <w:marRight w:val="0"/>
      <w:marTop w:val="0"/>
      <w:marBottom w:val="0"/>
      <w:divBdr>
        <w:top w:val="none" w:sz="0" w:space="0" w:color="auto"/>
        <w:left w:val="none" w:sz="0" w:space="0" w:color="auto"/>
        <w:bottom w:val="none" w:sz="0" w:space="0" w:color="auto"/>
        <w:right w:val="none" w:sz="0" w:space="0" w:color="auto"/>
      </w:divBdr>
    </w:div>
    <w:div w:id="1991060880">
      <w:bodyDiv w:val="1"/>
      <w:marLeft w:val="0"/>
      <w:marRight w:val="0"/>
      <w:marTop w:val="0"/>
      <w:marBottom w:val="0"/>
      <w:divBdr>
        <w:top w:val="none" w:sz="0" w:space="0" w:color="auto"/>
        <w:left w:val="none" w:sz="0" w:space="0" w:color="auto"/>
        <w:bottom w:val="none" w:sz="0" w:space="0" w:color="auto"/>
        <w:right w:val="none" w:sz="0" w:space="0" w:color="auto"/>
      </w:divBdr>
    </w:div>
    <w:div w:id="2003586444">
      <w:bodyDiv w:val="1"/>
      <w:marLeft w:val="0"/>
      <w:marRight w:val="0"/>
      <w:marTop w:val="0"/>
      <w:marBottom w:val="0"/>
      <w:divBdr>
        <w:top w:val="none" w:sz="0" w:space="0" w:color="auto"/>
        <w:left w:val="none" w:sz="0" w:space="0" w:color="auto"/>
        <w:bottom w:val="none" w:sz="0" w:space="0" w:color="auto"/>
        <w:right w:val="none" w:sz="0" w:space="0" w:color="auto"/>
      </w:divBdr>
      <w:divsChild>
        <w:div w:id="1860192558">
          <w:marLeft w:val="0"/>
          <w:marRight w:val="0"/>
          <w:marTop w:val="0"/>
          <w:marBottom w:val="0"/>
          <w:divBdr>
            <w:top w:val="none" w:sz="0" w:space="0" w:color="auto"/>
            <w:left w:val="none" w:sz="0" w:space="0" w:color="auto"/>
            <w:bottom w:val="none" w:sz="0" w:space="0" w:color="auto"/>
            <w:right w:val="none" w:sz="0" w:space="0" w:color="auto"/>
          </w:divBdr>
          <w:divsChild>
            <w:div w:id="9698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9448">
      <w:bodyDiv w:val="1"/>
      <w:marLeft w:val="0"/>
      <w:marRight w:val="0"/>
      <w:marTop w:val="0"/>
      <w:marBottom w:val="0"/>
      <w:divBdr>
        <w:top w:val="none" w:sz="0" w:space="0" w:color="auto"/>
        <w:left w:val="none" w:sz="0" w:space="0" w:color="auto"/>
        <w:bottom w:val="none" w:sz="0" w:space="0" w:color="auto"/>
        <w:right w:val="none" w:sz="0" w:space="0" w:color="auto"/>
      </w:divBdr>
      <w:divsChild>
        <w:div w:id="2088188648">
          <w:marLeft w:val="0"/>
          <w:marRight w:val="0"/>
          <w:marTop w:val="0"/>
          <w:marBottom w:val="0"/>
          <w:divBdr>
            <w:top w:val="none" w:sz="0" w:space="0" w:color="auto"/>
            <w:left w:val="none" w:sz="0" w:space="0" w:color="auto"/>
            <w:bottom w:val="none" w:sz="0" w:space="0" w:color="auto"/>
            <w:right w:val="none" w:sz="0" w:space="0" w:color="auto"/>
          </w:divBdr>
        </w:div>
      </w:divsChild>
    </w:div>
    <w:div w:id="2015301953">
      <w:bodyDiv w:val="1"/>
      <w:marLeft w:val="0"/>
      <w:marRight w:val="0"/>
      <w:marTop w:val="0"/>
      <w:marBottom w:val="0"/>
      <w:divBdr>
        <w:top w:val="none" w:sz="0" w:space="0" w:color="auto"/>
        <w:left w:val="none" w:sz="0" w:space="0" w:color="auto"/>
        <w:bottom w:val="none" w:sz="0" w:space="0" w:color="auto"/>
        <w:right w:val="none" w:sz="0" w:space="0" w:color="auto"/>
      </w:divBdr>
    </w:div>
    <w:div w:id="2019572874">
      <w:bodyDiv w:val="1"/>
      <w:marLeft w:val="0"/>
      <w:marRight w:val="0"/>
      <w:marTop w:val="0"/>
      <w:marBottom w:val="0"/>
      <w:divBdr>
        <w:top w:val="none" w:sz="0" w:space="0" w:color="auto"/>
        <w:left w:val="none" w:sz="0" w:space="0" w:color="auto"/>
        <w:bottom w:val="none" w:sz="0" w:space="0" w:color="auto"/>
        <w:right w:val="none" w:sz="0" w:space="0" w:color="auto"/>
      </w:divBdr>
      <w:divsChild>
        <w:div w:id="49576598">
          <w:marLeft w:val="0"/>
          <w:marRight w:val="0"/>
          <w:marTop w:val="0"/>
          <w:marBottom w:val="0"/>
          <w:divBdr>
            <w:top w:val="none" w:sz="0" w:space="0" w:color="auto"/>
            <w:left w:val="none" w:sz="0" w:space="0" w:color="auto"/>
            <w:bottom w:val="none" w:sz="0" w:space="0" w:color="auto"/>
            <w:right w:val="none" w:sz="0" w:space="0" w:color="auto"/>
          </w:divBdr>
        </w:div>
      </w:divsChild>
    </w:div>
    <w:div w:id="2022583761">
      <w:bodyDiv w:val="1"/>
      <w:marLeft w:val="0"/>
      <w:marRight w:val="0"/>
      <w:marTop w:val="0"/>
      <w:marBottom w:val="0"/>
      <w:divBdr>
        <w:top w:val="none" w:sz="0" w:space="0" w:color="auto"/>
        <w:left w:val="none" w:sz="0" w:space="0" w:color="auto"/>
        <w:bottom w:val="none" w:sz="0" w:space="0" w:color="auto"/>
        <w:right w:val="none" w:sz="0" w:space="0" w:color="auto"/>
      </w:divBdr>
      <w:divsChild>
        <w:div w:id="76371106">
          <w:marLeft w:val="0"/>
          <w:marRight w:val="0"/>
          <w:marTop w:val="0"/>
          <w:marBottom w:val="0"/>
          <w:divBdr>
            <w:top w:val="none" w:sz="0" w:space="0" w:color="auto"/>
            <w:left w:val="none" w:sz="0" w:space="0" w:color="auto"/>
            <w:bottom w:val="none" w:sz="0" w:space="0" w:color="auto"/>
            <w:right w:val="none" w:sz="0" w:space="0" w:color="auto"/>
          </w:divBdr>
        </w:div>
      </w:divsChild>
    </w:div>
    <w:div w:id="2027290779">
      <w:bodyDiv w:val="1"/>
      <w:marLeft w:val="0"/>
      <w:marRight w:val="0"/>
      <w:marTop w:val="0"/>
      <w:marBottom w:val="0"/>
      <w:divBdr>
        <w:top w:val="none" w:sz="0" w:space="0" w:color="auto"/>
        <w:left w:val="none" w:sz="0" w:space="0" w:color="auto"/>
        <w:bottom w:val="none" w:sz="0" w:space="0" w:color="auto"/>
        <w:right w:val="none" w:sz="0" w:space="0" w:color="auto"/>
      </w:divBdr>
      <w:divsChild>
        <w:div w:id="1228147145">
          <w:marLeft w:val="0"/>
          <w:marRight w:val="0"/>
          <w:marTop w:val="0"/>
          <w:marBottom w:val="0"/>
          <w:divBdr>
            <w:top w:val="none" w:sz="0" w:space="0" w:color="auto"/>
            <w:left w:val="none" w:sz="0" w:space="0" w:color="auto"/>
            <w:bottom w:val="none" w:sz="0" w:space="0" w:color="auto"/>
            <w:right w:val="none" w:sz="0" w:space="0" w:color="auto"/>
          </w:divBdr>
        </w:div>
      </w:divsChild>
    </w:div>
    <w:div w:id="2031373282">
      <w:marLeft w:val="480"/>
      <w:marRight w:val="0"/>
      <w:marTop w:val="0"/>
      <w:marBottom w:val="0"/>
      <w:divBdr>
        <w:top w:val="none" w:sz="0" w:space="0" w:color="auto"/>
        <w:left w:val="none" w:sz="0" w:space="0" w:color="auto"/>
        <w:bottom w:val="none" w:sz="0" w:space="0" w:color="auto"/>
        <w:right w:val="none" w:sz="0" w:space="0" w:color="auto"/>
      </w:divBdr>
    </w:div>
    <w:div w:id="2040739804">
      <w:marLeft w:val="480"/>
      <w:marRight w:val="0"/>
      <w:marTop w:val="0"/>
      <w:marBottom w:val="0"/>
      <w:divBdr>
        <w:top w:val="none" w:sz="0" w:space="0" w:color="auto"/>
        <w:left w:val="none" w:sz="0" w:space="0" w:color="auto"/>
        <w:bottom w:val="none" w:sz="0" w:space="0" w:color="auto"/>
        <w:right w:val="none" w:sz="0" w:space="0" w:color="auto"/>
      </w:divBdr>
    </w:div>
    <w:div w:id="2045252959">
      <w:marLeft w:val="480"/>
      <w:marRight w:val="0"/>
      <w:marTop w:val="0"/>
      <w:marBottom w:val="0"/>
      <w:divBdr>
        <w:top w:val="none" w:sz="0" w:space="0" w:color="auto"/>
        <w:left w:val="none" w:sz="0" w:space="0" w:color="auto"/>
        <w:bottom w:val="none" w:sz="0" w:space="0" w:color="auto"/>
        <w:right w:val="none" w:sz="0" w:space="0" w:color="auto"/>
      </w:divBdr>
    </w:div>
    <w:div w:id="2051874376">
      <w:bodyDiv w:val="1"/>
      <w:marLeft w:val="0"/>
      <w:marRight w:val="0"/>
      <w:marTop w:val="0"/>
      <w:marBottom w:val="0"/>
      <w:divBdr>
        <w:top w:val="none" w:sz="0" w:space="0" w:color="auto"/>
        <w:left w:val="none" w:sz="0" w:space="0" w:color="auto"/>
        <w:bottom w:val="none" w:sz="0" w:space="0" w:color="auto"/>
        <w:right w:val="none" w:sz="0" w:space="0" w:color="auto"/>
      </w:divBdr>
    </w:div>
    <w:div w:id="2055498376">
      <w:bodyDiv w:val="1"/>
      <w:marLeft w:val="0"/>
      <w:marRight w:val="0"/>
      <w:marTop w:val="0"/>
      <w:marBottom w:val="0"/>
      <w:divBdr>
        <w:top w:val="none" w:sz="0" w:space="0" w:color="auto"/>
        <w:left w:val="none" w:sz="0" w:space="0" w:color="auto"/>
        <w:bottom w:val="none" w:sz="0" w:space="0" w:color="auto"/>
        <w:right w:val="none" w:sz="0" w:space="0" w:color="auto"/>
      </w:divBdr>
    </w:div>
    <w:div w:id="2056733766">
      <w:bodyDiv w:val="1"/>
      <w:marLeft w:val="0"/>
      <w:marRight w:val="0"/>
      <w:marTop w:val="0"/>
      <w:marBottom w:val="0"/>
      <w:divBdr>
        <w:top w:val="none" w:sz="0" w:space="0" w:color="auto"/>
        <w:left w:val="none" w:sz="0" w:space="0" w:color="auto"/>
        <w:bottom w:val="none" w:sz="0" w:space="0" w:color="auto"/>
        <w:right w:val="none" w:sz="0" w:space="0" w:color="auto"/>
      </w:divBdr>
    </w:div>
    <w:div w:id="2068407739">
      <w:bodyDiv w:val="1"/>
      <w:marLeft w:val="0"/>
      <w:marRight w:val="0"/>
      <w:marTop w:val="0"/>
      <w:marBottom w:val="0"/>
      <w:divBdr>
        <w:top w:val="none" w:sz="0" w:space="0" w:color="auto"/>
        <w:left w:val="none" w:sz="0" w:space="0" w:color="auto"/>
        <w:bottom w:val="none" w:sz="0" w:space="0" w:color="auto"/>
        <w:right w:val="none" w:sz="0" w:space="0" w:color="auto"/>
      </w:divBdr>
    </w:div>
    <w:div w:id="2093433882">
      <w:bodyDiv w:val="1"/>
      <w:marLeft w:val="0"/>
      <w:marRight w:val="0"/>
      <w:marTop w:val="0"/>
      <w:marBottom w:val="0"/>
      <w:divBdr>
        <w:top w:val="none" w:sz="0" w:space="0" w:color="auto"/>
        <w:left w:val="none" w:sz="0" w:space="0" w:color="auto"/>
        <w:bottom w:val="none" w:sz="0" w:space="0" w:color="auto"/>
        <w:right w:val="none" w:sz="0" w:space="0" w:color="auto"/>
      </w:divBdr>
      <w:divsChild>
        <w:div w:id="934675366">
          <w:marLeft w:val="0"/>
          <w:marRight w:val="0"/>
          <w:marTop w:val="0"/>
          <w:marBottom w:val="0"/>
          <w:divBdr>
            <w:top w:val="none" w:sz="0" w:space="0" w:color="auto"/>
            <w:left w:val="none" w:sz="0" w:space="0" w:color="auto"/>
            <w:bottom w:val="none" w:sz="0" w:space="0" w:color="auto"/>
            <w:right w:val="none" w:sz="0" w:space="0" w:color="auto"/>
          </w:divBdr>
        </w:div>
      </w:divsChild>
    </w:div>
    <w:div w:id="2097238532">
      <w:bodyDiv w:val="1"/>
      <w:marLeft w:val="0"/>
      <w:marRight w:val="0"/>
      <w:marTop w:val="0"/>
      <w:marBottom w:val="0"/>
      <w:divBdr>
        <w:top w:val="none" w:sz="0" w:space="0" w:color="auto"/>
        <w:left w:val="none" w:sz="0" w:space="0" w:color="auto"/>
        <w:bottom w:val="none" w:sz="0" w:space="0" w:color="auto"/>
        <w:right w:val="none" w:sz="0" w:space="0" w:color="auto"/>
      </w:divBdr>
    </w:div>
    <w:div w:id="2102988727">
      <w:bodyDiv w:val="1"/>
      <w:marLeft w:val="0"/>
      <w:marRight w:val="0"/>
      <w:marTop w:val="0"/>
      <w:marBottom w:val="0"/>
      <w:divBdr>
        <w:top w:val="none" w:sz="0" w:space="0" w:color="auto"/>
        <w:left w:val="none" w:sz="0" w:space="0" w:color="auto"/>
        <w:bottom w:val="none" w:sz="0" w:space="0" w:color="auto"/>
        <w:right w:val="none" w:sz="0" w:space="0" w:color="auto"/>
      </w:divBdr>
      <w:divsChild>
        <w:div w:id="1958099278">
          <w:marLeft w:val="0"/>
          <w:marRight w:val="0"/>
          <w:marTop w:val="0"/>
          <w:marBottom w:val="0"/>
          <w:divBdr>
            <w:top w:val="none" w:sz="0" w:space="0" w:color="auto"/>
            <w:left w:val="none" w:sz="0" w:space="0" w:color="auto"/>
            <w:bottom w:val="none" w:sz="0" w:space="0" w:color="auto"/>
            <w:right w:val="none" w:sz="0" w:space="0" w:color="auto"/>
          </w:divBdr>
        </w:div>
      </w:divsChild>
    </w:div>
    <w:div w:id="2115977378">
      <w:bodyDiv w:val="1"/>
      <w:marLeft w:val="0"/>
      <w:marRight w:val="0"/>
      <w:marTop w:val="0"/>
      <w:marBottom w:val="0"/>
      <w:divBdr>
        <w:top w:val="none" w:sz="0" w:space="0" w:color="auto"/>
        <w:left w:val="none" w:sz="0" w:space="0" w:color="auto"/>
        <w:bottom w:val="none" w:sz="0" w:space="0" w:color="auto"/>
        <w:right w:val="none" w:sz="0" w:space="0" w:color="auto"/>
      </w:divBdr>
    </w:div>
    <w:div w:id="2127501194">
      <w:bodyDiv w:val="1"/>
      <w:marLeft w:val="0"/>
      <w:marRight w:val="0"/>
      <w:marTop w:val="0"/>
      <w:marBottom w:val="0"/>
      <w:divBdr>
        <w:top w:val="none" w:sz="0" w:space="0" w:color="auto"/>
        <w:left w:val="none" w:sz="0" w:space="0" w:color="auto"/>
        <w:bottom w:val="none" w:sz="0" w:space="0" w:color="auto"/>
        <w:right w:val="none" w:sz="0" w:space="0" w:color="auto"/>
      </w:divBdr>
      <w:divsChild>
        <w:div w:id="2125418">
          <w:marLeft w:val="0"/>
          <w:marRight w:val="0"/>
          <w:marTop w:val="0"/>
          <w:marBottom w:val="0"/>
          <w:divBdr>
            <w:top w:val="none" w:sz="0" w:space="0" w:color="auto"/>
            <w:left w:val="none" w:sz="0" w:space="0" w:color="auto"/>
            <w:bottom w:val="none" w:sz="0" w:space="0" w:color="auto"/>
            <w:right w:val="none" w:sz="0" w:space="0" w:color="auto"/>
          </w:divBdr>
        </w:div>
      </w:divsChild>
    </w:div>
    <w:div w:id="2128354478">
      <w:marLeft w:val="480"/>
      <w:marRight w:val="0"/>
      <w:marTop w:val="0"/>
      <w:marBottom w:val="0"/>
      <w:divBdr>
        <w:top w:val="none" w:sz="0" w:space="0" w:color="auto"/>
        <w:left w:val="none" w:sz="0" w:space="0" w:color="auto"/>
        <w:bottom w:val="none" w:sz="0" w:space="0" w:color="auto"/>
        <w:right w:val="none" w:sz="0" w:space="0" w:color="auto"/>
      </w:divBdr>
    </w:div>
    <w:div w:id="214219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A81AB8-69C1-4750-A1FA-DBDD61D37024}"/>
      </w:docPartPr>
      <w:docPartBody>
        <w:p w:rsidR="00491D78" w:rsidRDefault="0038709D">
          <w:r w:rsidRPr="006B41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9D"/>
    <w:rsid w:val="000D7793"/>
    <w:rsid w:val="0014776E"/>
    <w:rsid w:val="002068A2"/>
    <w:rsid w:val="00376835"/>
    <w:rsid w:val="0038709D"/>
    <w:rsid w:val="004154AB"/>
    <w:rsid w:val="00491D78"/>
    <w:rsid w:val="004A51A1"/>
    <w:rsid w:val="00521440"/>
    <w:rsid w:val="0055045E"/>
    <w:rsid w:val="006A0DC7"/>
    <w:rsid w:val="00834DD4"/>
    <w:rsid w:val="00B32F7B"/>
    <w:rsid w:val="00BD4D5A"/>
    <w:rsid w:val="00C80AF3"/>
    <w:rsid w:val="00DF554A"/>
    <w:rsid w:val="00E85EA4"/>
    <w:rsid w:val="00EB1453"/>
    <w:rsid w:val="00F70CDF"/>
    <w:rsid w:val="00FA0266"/>
    <w:rsid w:val="00FD40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145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3F1626-DECD-43A4-8535-1ACB5FFDCB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690953920"/>
    <we:property name="MENDELEY_CITATIONS" value="[{&quot;citationID&quot;:&quot;MENDELEY_CITATION_bd779f45-db06-4378-b8c7-f1454bf2a6c1&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YmQ3NzlmNDUtZGIwNi00Mzc4LWI4YzctZjE0NTRiZjJhNmMx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citationID&quot;:&quot;MENDELEY_CITATION_9fb19a80-f20e-404d-aa1d-dfa0d4b0fab0&quot;,&quot;properties&quot;:{&quot;noteIndex&quot;:0},&quot;isEdited&quot;:false,&quot;manualOverride&quot;:{&quot;isManuallyOverridden&quot;:false,&quot;citeprocText&quot;:&quot;(Luo et al., 2023; Raafay Umar et al., 2025; Yao et al., 2024)&quot;,&quot;manualOverrideText&quot;:&quot;&quot;},&quot;citationTag&quot;:&quot;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&quot;,&quot;citationItems&quot;:[{&quot;id&quot;:&quot;f204ed2c-4734-3ba2-8b72-df3f72a48f92&quot;,&quot;itemData&quot;:{&quot;type&quot;:&quot;paper-conference&quot;,&quot;id&quot;:&quot;f204ed2c-4734-3ba2-8b72-df3f72a48f92&quot;,&quot;title&quot;:&quot;A Vehicle Detection Method Based on the Decision-Level Fusion of LiDAR and Camera&quot;,&quot;author&quot;:[{&quot;family&quot;:&quot;Luo&quot;,&quot;given&quot;:&quot;Hao&quot;,&quot;parse-names&quot;:false,&quot;dropping-particle&quot;:&quot;&quot;,&quot;non-dropping-particle&quot;:&quot;&quot;},{&quot;family&quot;:&quot;Li&quot;,&quot;given&quot;:&quot;Hao&quot;,&quot;parse-names&quot;:false,&quot;dropping-particle&quot;:&quot;&quot;,&quot;non-dropping-particle&quot;:&quot;&quot;},{&quot;family&quot;:&quot;Chen&quot;,&quot;given&quot;:&quot;Yimou&quot;,&quot;parse-names&quot;:false,&quot;dropping-particle&quot;:&quot;&quot;,&quot;non-dropping-particle&quot;:&quot;&quot;},{&quot;family&quot;:&quot;Su&quot;,&quot;given&quot;:&quot;Miaohang&quot;,&quot;parse-names&quot;:false,&quot;dropping-particle&quot;:&quot;&quot;,&quot;non-dropping-particle&quot;:&quot;&quot;}],&quot;container-title&quot;:&quot;2023 8th International Conference on Image, Vision and Computing (ICIVC)&quot;,&quot;DOI&quot;:&quot;10.1109/ICIVC58118.2023.10270420&quot;,&quot;issued&quot;:{&quot;date-parts&quot;:[[2023,7]]},&quot;page&quot;:&quot;432-437&quot;,&quot;abstract&quot;:&quot;Due to the limitations of single-sensor sensing capabilities, most current detection algorithms using unimodal data usually perform poorly when there are situations such as shadows or occlusions in the environment, and there are also cases of false and missed detections. To solve the problems above, we use RGB images and dense depth maps processed by a depth completion algorithm based on a greedy strategy as the input of YOLO-C and YOLO-D, respectively, to obtain their respective detection results as accurately as possible, and propose an adaptive evidence combination rule based on different confidence levels for decision-level fusion, and experiments performed with the KITTI dataset have shown that the suggested approach reduces the probability for false positives and missed detections in complex environments compared to YOLOv5s alone, and improves the average precision while completing the detection task in real-time, which has specific theoretical and application values.&quot;,&quot;container-title-short&quot;:&quot;&quot;},&quot;isTemporary&quot;:false},{&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id&quot;:&quot;d069519a-e283-3782-b095-87372a04b7f8&quot;,&quot;itemData&quot;:{&quot;type&quot;:&quot;paper-conference&quot;,&quot;id&quot;:&quot;d069519a-e283-3782-b095-87372a04b7f8&quot;,&quot;title&quot;:&quot;A Multi-Sensor Late Fusion Framework for Driver Cognitive State Detection&quot;,&quot;author&quot;:[{&quot;family&quot;:&quot;Raafay Umar&quot;,&quot;given&quot;:&quot;S A&quot;,&quot;parse-names&quot;:false,&quot;dropping-particle&quot;:&quot;&quot;,&quot;non-dropping-particle&quot;:&quot;&quot;},{&quot;family&quot;:&quot;Gellaboina&quot;,&quot;given&quot;:&quot;Mahesh Kumar&quot;,&quot;parse-names&quot;:false,&quot;dropping-particle&quot;:&quot;&quot;,&quot;non-dropping-particle&quot;:&quot;&quot;},{&quot;family&quot;:&quot;Talasila&quot;,&quot;given&quot;:&quot;Viswanath&quot;,&quot;parse-names&quot;:false,&quot;dropping-particle&quot;:&quot;&quot;,&quot;non-dropping-particle&quot;:&quot;&quot;},{&quot;family&quot;:&quot;Alva&quot;,&quot;given&quot;:&quot;Rashmi&quot;,&quot;parse-names&quot;:false,&quot;dropping-particle&quot;:&quot;&quot;,&quot;non-dropping-particle&quot;:&quot;&quot;}],&quot;container-title&quot;:&quot;2025 IEEE International Conference on Advanced Visual and Signal-Based Systems (AVSS)&quot;,&quot;DOI&quot;:&quot;10.1109/AVSS65446.2025.11149912&quot;,&quot;ISSN&quot;:&quot;2643-6213&quot;,&quot;issued&quot;:{&quot;date-parts&quot;:[[2025,8]]},&quot;page&quot;:&quot;1-6&quot;,&quot;abstract&quot;:&quot;The rapid advancement of technology has made modern vehicles highly technical, increasing driving speeds and in-car activities, yet road fatalities have risen due to unsafe driver behaviors. Ensuring driver alertness is essential for road safety, both in human-driven and autonomous vehicles. Cognitive load is a key measure of alertness, but real-world assessment is challenging, and wire sensor solutions are impractical. Recent developments in non-contact approaches using image processing offer promising alternatives. Driver cognizance detection, a focus area in the vision community, now benefits from multi-sensor devices capable of monitoring the driver’s cognitive state in day and night conditions. Our algorithm employs EO and NIR cameras to continuously capture images and fuse RGB and NIR data for accurate cognitive state detection, using temporal information to predict future states. These advancements, alongside declining hardware costs, enable non-intrusive, real-time driver monitoring, contributing to safer driving environments&quot;,&quot;container-title-short&quot;:&quot;&quot;},&quot;isTemporary&quot;:false}]},{&quot;citationID&quot;:&quot;MENDELEY_CITATION_0bc052a1-540b-44f8-b9e6-f5f46d60e4e9&quot;,&quot;properties&quot;:{&quot;noteIndex&quot;:0},&quot;isEdited&quot;:false,&quot;manualOverride&quot;:{&quot;isManuallyOverridden&quot;:false,&quot;citeprocText&quot;:&quot;(Jiang et al., 2019)&quot;,&quot;manualOverrideText&quot;:&quot;&quot;},&quot;citationTag&quot;:&quot;MENDELEY_CITATION_v3_eyJjaXRhdGlvbklEIjoiTUVOREVMRVlfQ0lUQVRJT05fMGJjMDUyYTEtNTQwYi00NGY4LWI5ZTYtZjVmNDZkNjBlNGU5IiwicHJvcGVydGllcyI6eyJub3RlSW5kZXgiOjB9LCJpc0VkaXRlZCI6ZmFsc2UsIm1hbnVhbE92ZXJyaWRlIjp7ImlzTWFudWFsbHlPdmVycmlkZGVuIjpmYWxzZSwiY2l0ZXByb2NUZXh0IjoiK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V9XX0=&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citationID&quot;:&quot;MENDELEY_CITATION_cbb349b2-f85c-4a2c-9db9-ad8eba25c27a&quot;,&quot;properties&quot;:{&quot;noteIndex&quot;:0},&quot;isEdited&quot;:false,&quot;manualOverride&quot;:{&quot;isManuallyOverridden&quot;:false,&quot;citeprocText&quot;:&quot;(Jiang et al., 2019)&quot;,&quot;manualOverrideText&quot;:&quot;&quot;},&quot;citationTag&quot;:&quot;MENDELEY_CITATION_v3_eyJjaXRhdGlvbklEIjoiTUVOREVMRVlfQ0lUQVRJT05fY2JiMzQ5YjItZjg1Yy00YTJjLTlkYjktYWQ4ZWJhMjVjMjdhIiwicHJvcGVydGllcyI6eyJub3RlSW5kZXgiOjB9LCJpc0VkaXRlZCI6ZmFsc2UsIm1hbnVhbE92ZXJyaWRlIjp7ImlzTWFudWFsbHlPdmVycmlkZGVuIjpmYWxzZSwiY2l0ZXByb2NUZXh0IjoiK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V9XX0=&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citationID&quot;:&quot;MENDELEY_CITATION_360ed9fc-32c8-46bc-927e-16c5aa6e32fe&quot;,&quot;properties&quot;:{&quot;noteIndex&quot;:0},&quot;isEdited&quot;:false,&quot;manualOverride&quot;:{&quot;isManuallyOverridden&quot;:true,&quot;citeprocText&quot;:&quot;(Hossain et al., 2025)&quot;,&quot;manualOverrideText&quot;:&quot;(Hossain et al., 2025; Stemmer et al., 2025)&quot;},&quot;citationTag&quot;:&quot;MENDELEY_CITATION_v3_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&quot;,&quot;citationItems&quot;:[{&quot;id&quot;:&quot;1f8b944e-c5c7-3970-9a37-d76f5ecc0e13&quot;,&quot;itemData&quot;:{&quot;type&quot;:&quot;article&quot;,&quot;id&quot;:&quot;1f8b944e-c5c7-3970-9a37-d76f5ecc0e13&quot;,&quot;title&quot;:&quot;Advances in intelligent vehicular health monitoring and fault diagnosis: Techniques, technologies, and future directions&quot;,&quot;author&quot;:[{&quot;family&quot;:&quot;Hossain&quot;,&quot;given&quot;:&quot;Md Naeem&quot;,&quot;parse-names&quot;:false,&quot;dropping-particle&quot;:&quot;&quot;,&quot;non-dropping-particle&quot;:&quot;&quot;},{&quot;family&quot;:&quot;Rahman&quot;,&quot;given&quot;:&quot;Md Mustafizur&quot;,&quot;parse-names&quot;:false,&quot;dropping-particle&quot;:&quot;&quot;,&quot;non-dropping-particle&quot;:&quot;&quot;},{&quot;family&quot;:&quot;Ramasamy&quot;,&quot;given&quot;:&quot;Devarajan&quot;,&quot;parse-names&quot;:false,&quot;dropping-particle&quot;:&quot;&quot;,&quot;non-dropping-particle&quot;:&quot;&quot;}],&quot;container-title&quot;:&quot;Measurement: Journal of the International Measurement Confederation&quot;,&quot;container-title-short&quot;:&quot;Measurement (Lond).&quot;,&quot;DOI&quot;:&quot;10.1016/j.measurement.2025.117618&quot;,&quot;ISSN&quot;:&quot;02632241&quot;,&quot;issued&quot;:{&quot;date-parts&quot;:[[2025,9,1]]},&quot;abstract&quot;:&quot;Despite numerous approaches tailored for specific components and vehicle types, the automotive industry lacks a unified framework that integrates diverse methodologies while addressing scalability, adaptability, and efficiency across conventional (CVs), electric (EVs), and autonomous vehicles (AVs). This study provides a taxonomic classification of vehicle health monitoring (VHM) and fault diagnosis techniques, highlighting the transformative role of advanced sensors, IoT integration, artificial intelligence (AI), and multi-sensor fusion. Through comparative evaluation of model-based, signal-based, and data-driven approaches, we identify their strengths, limitations, and optimal applications in different vehicular contexts supported by quantitative performance metrics. Key findings demonstrate that AI-driven fault diagnosis in CVs achieves up to 95 % accuracy in early mechanical failure detection, reducing maintenance costs and preventing catastrophic failures. Advanced battery monitoring techniques for EVs improve energy efficiency (15–20 %) and extend battery lifespan (10–15 %), addressing critical range anxiety and sustainability concerns. In AVs, sensor fusion and AI-based prediction achieve 99% reliability in real-time decision-making, enhancing operational safety and passenger confidence. We propose a novel conceptual framework integrating sensors, IoT, AI, and big data analytics to enhance VHM capabilities across all vehicle types. This framework addresses challenges in heterogeneous data integration, efficiency, and real-time processing in dynamic automotive environments. Future research addresses cybersecurity vulnerabilities, optimising AI models for edge computing deployments, developing AI techniques for transparent diagnostics, and leveraging vehicle-to-vehicle communication protocols to improve fault detection accuracy. This study contributes to the reactive to predictive maintenance strategies, potentially transforming maintenance practices across the transportation sector while enhancing vehicle reliability, safety, and sustainability.&quot;,&quot;publisher&quot;:&quot;Elsevier B.V.&quot;,&quot;volume&quot;:&quot;253&quot;},&quot;isTemporary&quot;:false}]},{&quot;citationID&quot;:&quot;MENDELEY_CITATION_ffc82c7e-d446-4ccd-834b-2a744bcc5bb3&quot;,&quot;properties&quot;:{&quot;noteIndex&quot;:0},&quot;isEdited&quot;:false,&quot;manualOverride&quot;:{&quot;isManuallyOverridden&quot;:false,&quot;citeprocText&quot;:&quot;(Luo et al., 2023; Raafay Umar et al., 2025; Yao et al., 2024)&quot;,&quot;manualOverrideText&quot;:&quot;&quot;},&quot;citationTag&quot;:&quot;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&quot;,&quot;citationItems&quot;:[{&quot;id&quot;:&quot;f204ed2c-4734-3ba2-8b72-df3f72a48f92&quot;,&quot;itemData&quot;:{&quot;type&quot;:&quot;paper-conference&quot;,&quot;id&quot;:&quot;f204ed2c-4734-3ba2-8b72-df3f72a48f92&quot;,&quot;title&quot;:&quot;A Vehicle Detection Method Based on the Decision-Level Fusion of LiDAR and Camera&quot;,&quot;author&quot;:[{&quot;family&quot;:&quot;Luo&quot;,&quot;given&quot;:&quot;Hao&quot;,&quot;parse-names&quot;:false,&quot;dropping-particle&quot;:&quot;&quot;,&quot;non-dropping-particle&quot;:&quot;&quot;},{&quot;family&quot;:&quot;Li&quot;,&quot;given&quot;:&quot;Hao&quot;,&quot;parse-names&quot;:false,&quot;dropping-particle&quot;:&quot;&quot;,&quot;non-dropping-particle&quot;:&quot;&quot;},{&quot;family&quot;:&quot;Chen&quot;,&quot;given&quot;:&quot;Yimou&quot;,&quot;parse-names&quot;:false,&quot;dropping-particle&quot;:&quot;&quot;,&quot;non-dropping-particle&quot;:&quot;&quot;},{&quot;family&quot;:&quot;Su&quot;,&quot;given&quot;:&quot;Miaohang&quot;,&quot;parse-names&quot;:false,&quot;dropping-particle&quot;:&quot;&quot;,&quot;non-dropping-particle&quot;:&quot;&quot;}],&quot;container-title&quot;:&quot;2023 8th International Conference on Image, Vision and Computing (ICIVC)&quot;,&quot;DOI&quot;:&quot;10.1109/ICIVC58118.2023.10270420&quot;,&quot;issued&quot;:{&quot;date-parts&quot;:[[2023,7]]},&quot;page&quot;:&quot;432-437&quot;,&quot;abstract&quot;:&quot;Due to the limitations of single-sensor sensing capabilities, most current detection algorithms using unimodal data usually perform poorly when there are situations such as shadows or occlusions in the environment, and there are also cases of false and missed detections. To solve the problems above, we use RGB images and dense depth maps processed by a depth completion algorithm based on a greedy strategy as the input of YOLO-C and YOLO-D, respectively, to obtain their respective detection results as accurately as possible, and propose an adaptive evidence combination rule based on different confidence levels for decision-level fusion, and experiments performed with the KITTI dataset have shown that the suggested approach reduces the probability for false positives and missed detections in complex environments compared to YOLOv5s alone, and improves the average precision while completing the detection task in real-time, which has specific theoretical and application values.&quot;,&quot;container-title-short&quot;:&quot;&quot;},&quot;isTemporary&quot;:false},{&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id&quot;:&quot;d069519a-e283-3782-b095-87372a04b7f8&quot;,&quot;itemData&quot;:{&quot;type&quot;:&quot;paper-conference&quot;,&quot;id&quot;:&quot;d069519a-e283-3782-b095-87372a04b7f8&quot;,&quot;title&quot;:&quot;A Multi-Sensor Late Fusion Framework for Driver Cognitive State Detection&quot;,&quot;author&quot;:[{&quot;family&quot;:&quot;Raafay Umar&quot;,&quot;given&quot;:&quot;S A&quot;,&quot;parse-names&quot;:false,&quot;dropping-particle&quot;:&quot;&quot;,&quot;non-dropping-particle&quot;:&quot;&quot;},{&quot;family&quot;:&quot;Gellaboina&quot;,&quot;given&quot;:&quot;Mahesh Kumar&quot;,&quot;parse-names&quot;:false,&quot;dropping-particle&quot;:&quot;&quot;,&quot;non-dropping-particle&quot;:&quot;&quot;},{&quot;family&quot;:&quot;Talasila&quot;,&quot;given&quot;:&quot;Viswanath&quot;,&quot;parse-names&quot;:false,&quot;dropping-particle&quot;:&quot;&quot;,&quot;non-dropping-particle&quot;:&quot;&quot;},{&quot;family&quot;:&quot;Alva&quot;,&quot;given&quot;:&quot;Rashmi&quot;,&quot;parse-names&quot;:false,&quot;dropping-particle&quot;:&quot;&quot;,&quot;non-dropping-particle&quot;:&quot;&quot;}],&quot;container-title&quot;:&quot;2025 IEEE International Conference on Advanced Visual and Signal-Based Systems (AVSS)&quot;,&quot;DOI&quot;:&quot;10.1109/AVSS65446.2025.11149912&quot;,&quot;ISSN&quot;:&quot;2643-6213&quot;,&quot;issued&quot;:{&quot;date-parts&quot;:[[2025,8]]},&quot;page&quot;:&quot;1-6&quot;,&quot;abstract&quot;:&quot;The rapid advancement of technology has made modern vehicles highly technical, increasing driving speeds and in-car activities, yet road fatalities have risen due to unsafe driver behaviors. Ensuring driver alertness is essential for road safety, both in human-driven and autonomous vehicles. Cognitive load is a key measure of alertness, but real-world assessment is challenging, and wire sensor solutions are impractical. Recent developments in non-contact approaches using image processing offer promising alternatives. Driver cognizance detection, a focus area in the vision community, now benefits from multi-sensor devices capable of monitoring the driver’s cognitive state in day and night conditions. Our algorithm employs EO and NIR cameras to continuously capture images and fuse RGB and NIR data for accurate cognitive state detection, using temporal information to predict future states. These advancements, alongside declining hardware costs, enable non-intrusive, real-time driver monitoring, contributing to safer driving environments&quot;,&quot;container-title-short&quot;:&quot;&quot;},&quot;isTemporary&quot;:false}]},{&quot;citationID&quot;:&quot;MENDELEY_CITATION_854fe3a8-871b-47e8-a2a2-6e9e3ea6dcbc&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ODU0ZmUzYTgtODcxYi00N2U4LWEyYTItNmU5ZTNlYTZkY2Jj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citationID&quot;:&quot;MENDELEY_CITATION_74d626a0-27f4-4b33-b343-dcdcd6e47ff4&quot;,&quot;properties&quot;:{&quot;noteIndex&quot;:0},&quot;isEdited&quot;:false,&quot;manualOverride&quot;:{&quot;isManuallyOverridden&quot;:false,&quot;citeprocText&quot;:&quot;(Nagarajan et al., 2024)&quot;,&quot;manualOverrideText&quot;:&quot;&quot;},&quot;citationTag&quot;:&quot;MENDELEY_CITATION_v3_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&quot;,&quot;citationItems&quot;:[{&quot;id&quot;:&quot;7aede5fe-b949-39b2-bd59-5f2379ea6df5&quot;,&quot;itemData&quot;:{&quot;type&quot;:&quot;article-journal&quot;,&quot;id&quot;:&quot;7aede5fe-b949-39b2-bd59-5f2379ea6df5&quot;,&quot;title&quot;:&quot;Adversarial Deep Learning based Dampster–Shafer data fusion model for intelligent transportation system&quot;,&quot;author&quot;:[{&quot;family&quot;:&quot;Nagarajan&quot;,&quot;given&quot;:&quot;Senthil Murugan&quot;,&quot;parse-names&quot;:false,&quot;dropping-particle&quot;:&quot;&quot;,&quot;non-dropping-particle&quot;:&quot;&quot;},{&quot;family&quot;:&quot;Devarajan&quot;,&quot;given&quot;:&quot;Ganesh Gopal&quot;,&quot;parse-names&quot;:false,&quot;dropping-particle&quot;:&quot;&quot;,&quot;non-dropping-particle&quot;:&quot;&quot;},{&quot;family&quot;:&quot;T.V.&quot;,&quot;given&quot;:&quot;Ramana&quot;,&quot;parse-names&quot;:false,&quot;dropping-particle&quot;:&quot;&quot;,&quot;non-dropping-particle&quot;:&quot;&quot;},{&quot;family&quot;:&quot;M.&quot;,&quot;given&quot;:&quot;Asha Jerlin&quot;,&quot;parse-names&quot;:false,&quot;dropping-particle&quot;:&quot;&quot;,&quot;non-dropping-particle&quot;:&quot;&quot;},{&quot;family&quot;:&quot;Bashir&quot;,&quot;given&quot;:&quot;Ali Kashif&quot;,&quot;parse-names&quot;:false,&quot;dropping-particle&quot;:&quot;&quot;,&quot;non-dropping-particle&quot;:&quot;&quot;},{&quot;family&quot;:&quot;Al-Otaibi&quot;,&quot;given&quot;:&quot;Yasser D&quot;,&quot;parse-names&quot;:false,&quot;dropping-particle&quot;:&quot;&quot;,&quot;non-dropping-particle&quot;:&quot;&quot;}],&quot;container-title&quot;:&quot;Information Fusion&quot;,&quot;DOI&quot;:&quot;https://doi.org/10.1016/j.inffus.2023.102050&quot;,&quot;ISSN&quot;:&quot;1566-2535&quot;,&quot;URL&quot;:&quot;https://www.sciencedirect.com/science/article/pii/S1566253523003664&quot;,&quot;issued&quot;:{&quot;date-parts&quot;:[[2024]]},&quot;page&quot;:&quot;102050&quot;,&quot;abstract&quot;:&quot;Intelligent Transportation Systems (ITS) have revolutionized transportation by incorporating advanced technologies for efficient and safe mobility. However, these systems face challenges ensuring security and resilience against adversarial attacks. This research addresses these challenges and introduces a novel Dampster–Shafer data fusion-based Adversarial Deep Learning (DS-ADL) Model for ITS in fog cloud environments. Our proposed model focuses on three levels of adversarial attacks: original image level, feature level, and decision level. Adversarial examples are generated at each level to evaluate the system’s vulnerability comprehensively. To enhance the system’s capabilities, we leverage the power of several vital components. Firstly, we employ Dempster–Shafer-based Multimodal Sensor Fusion, enabling the fusion of information from multiple sensors for improved scene understanding. This fusion approach enhances the system’s perception and decision-making abilities. For feature extraction and classification, we utilize ResNet 101, a deep learning architecture known for its effectiveness in computer vision tasks. We introduced a novel Monomodal Multidimensional Gaussian Model (MMGM-DD) based Adversarial Detection approach to detect adversarial examples. This detection mechanism enhances the system’s ability to identify and mitigate adversarial attacks in real-time. Additionally, we incorporate the Defensive Distillation method for adversarial training, which trains the model to be robust against attacks by exposing it to adversarial examples during the training process. To evaluate the performance of our proposed model, we utilize two datasets: Google Speech Command version 0.01 and the German Traffic Sign Recognition Benchmark (GTSRB). Evaluation metrics include latency delay and computation time (fog–cloud), accuracy, MSE, loss, and F-score for attack detection and defense. The results and discussions demonstrate the effectiveness of our Dampster–Shafer data fusion-based Adversarial Deep Learning Model in enhancing the robustness and security of ITS in fog–cloud environments. The model’s ability to detect and defend against adversarial attacks while maintaining low-latency fog–cloud operations highlights its potential for real-world deployment in ITS.&quot;,&quot;volume&quot;:&quot;102&quot;,&quot;container-title-short&quot;:&quot;&quot;},&quot;isTemporary&quot;:false}]},{&quot;citationID&quot;:&quot;MENDELEY_CITATION_e1a2cb2c-f593-457f-b99e-f32d024c88e3&quot;,&quot;properties&quot;:{&quot;noteIndex&quot;:0},&quot;isEdited&quot;:false,&quot;manualOverride&quot;:{&quot;isManuallyOverridden&quot;:false,&quot;citeprocText&quot;:&quot;(Abdullah et al., 2018; Sarker et al., 2024; Tyagi &amp;#38; Sharma, 2014; H. Wang et al., 2021)&quot;,&quot;manualOverrideText&quot;:&quot;&quot;},&quot;citationTag&quot;:&quot;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&quot;,&quot;citationItems&quot;:[{&quot;id&quot;:&quot;f5bc6857-1c8c-3a45-a88e-8f8b212c0963&quot;,&quot;itemData&quot;:{&quot;type&quot;:&quot;article-journal&quot;,&quot;id&quot;:&quot;f5bc6857-1c8c-3a45-a88e-8f8b212c0963&quot;,&quot;title&quot;:&quot;A decision making method based on interval type-2 fuzzy sets: An approach for ambulance location preference&quot;,&quot;author&quot;:[{&quot;family&quot;:&quot;Abdullah&quot;,&quot;given&quot;:&quot;Lazim&quot;,&quot;parse-names&quot;:false,&quot;dropping-particle&quot;:&quot;&quot;,&quot;non-dropping-particle&quot;:&quot;&quot;},{&quot;family&quot;:&quot;Adawiyah&quot;,&quot;given&quot;:&quot;C. W.R.&quot;,&quot;parse-names&quot;:false,&quot;dropping-particle&quot;:&quot;&quot;,&quot;non-dropping-particle&quot;:&quot;&quot;},{&quot;family&quot;:&quot;Kamal&quot;,&quot;given&quot;:&quot;C. W.&quot;,&quot;parse-names&quot;:false,&quot;dropping-particle&quot;:&quot;&quot;,&quot;non-dropping-particle&quot;:&quot;&quot;}],&quot;container-title&quot;:&quot;Applied Computing and Informatics&quot;,&quot;DOI&quot;:&quot;10.1016/j.aci.2017.04.003&quot;,&quot;ISSN&quot;:&quot;22108327&quot;,&quot;issued&quot;:{&quot;date-parts&quot;:[[2018,1,1]]},&quot;page&quot;:&quot;65-72&quot;,&quot;abstract&quot;:&quot;Selecting the best solution to deploy an ambulance in a strategic location is of the important variables that need to be accounted for improving the emergency medical services. The selection requires both quantitative and qualitative evaluation. Fuzzy set based approach is one of the well-known theories that help decision makers to handle fuzziness, uncertainty in decision making and vagueness of information. This paper proposes a new decision making method of Interval Type-2 Fuzzy Simple Additive Weighting (IT2 FSAW) as to deal with uncertainty and vagueness. The new IT2 FSAW is applied to establish a preference in ambulance location. The decision making framework defines four criteria and five alternatives of ambulance location preference. Four experts attached to a Malaysian government hospital and a university medical center were interviewed to provide linguistic evaluation prior to analyzing with the new IT2 FSAW. Implementation of the proposed method in the case of ambulance location preference suggests that the ‘road network’ is the best alternative for ambulance location. The results indicate that the proposed method offers a consensus solution for handling the vague and qualitative criteria of ambulance location preference.&quot;,&quot;publisher&quot;:&quot;Elsevier B.V.&quot;,&quot;issue&quot;:&quot;1&quot;,&quot;volume&quot;:&quot;14&quot;,&quot;container-title-short&quot;:&quot;&quot;},&quot;isTemporary&quot;:false},{&quot;id&quot;:&quot;7c76c82e-c7d8-3b31-8dc6-d8748b271d3e&quot;,&quot;itemData&quot;:{&quot;type&quot;:&quot;article&quot;,&quot;id&quot;:&quot;7c76c82e-c7d8-3b31-8dc6-d8748b271d3e&quot;,&quot;title&quot;:&quot;Multi-aspect rule-based AI: Methods, taxonomy, challenges and directions towards automation, intelligence and transparent cybersecurity modeling for critical infrastructures&quot;,&quot;author&quot;:[{&quot;family&quot;:&quot;Sarker&quot;,&quot;given&quot;:&quot;Iqbal H.&quot;,&quot;parse-names&quot;:false,&quot;dropping-particle&quot;:&quot;&quot;,&quot;non-dropping-particle&quot;:&quot;&quot;},{&quot;family&quot;:&quot;Janicke&quot;,&quot;given&quot;:&quot;Helge&quot;,&quot;parse-names&quot;:false,&quot;dropping-particle&quot;:&quot;&quot;,&quot;non-dropping-particle&quot;:&quot;&quot;},{&quot;family&quot;:&quot;Ferrag&quot;,&quot;given&quot;:&quot;Mohamed Amine&quot;,&quot;parse-names&quot;:false,&quot;dropping-particle&quot;:&quot;&quot;,&quot;non-dropping-particle&quot;:&quot;&quot;},{&quot;family&quot;:&quot;Abuadbba&quot;,&quot;given&quot;:&quot;Alsharif&quot;,&quot;parse-names&quot;:false,&quot;dropping-particle&quot;:&quot;&quot;,&quot;non-dropping-particle&quot;:&quot;&quot;}],&quot;container-title&quot;:&quot;Internet of Things (Netherlands)&quot;,&quot;DOI&quot;:&quot;10.1016/j.iot.2024.101110&quot;,&quot;ISSN&quot;:&quot;25426605&quot;,&quot;issued&quot;:{&quot;date-parts&quot;:[[2024,4,1]]},&quot;abstract&quot;:&quot;Critical infrastructure (CI) typically refers to the essential physical and virtual systems, assets, and services that are vital for the functioning and well-being of a society, economy, or nation. However, the rapid proliferation and dynamism of today's cyber threats in digital environments may disrupt CI functionalities, which would have a debilitating impact on public safety, economic stability, and national security. This has led to much interest in effective cybersecurity solutions regarding automation and intelligent decision-making, where AI-based modeling is potentially significant. In this paper, we take into account “Rule-based AI” rather than other black-box solutions since model transparency, i.e., human interpretation, explainability, and trustworthiness in decision-making, is an essential factor, particularly in cybersecurity application areas. This article provides an in-depth study on multi-aspect rule based AI modeling considering human interpretable decisions as well as security automation and intelligence for CI. We also provide a taxonomy of rule generation methods by taking into account not only knowledge-driven approaches based on human expertise but also data-driven approaches, i.e., extracting insights or useful knowledge from data, and their hybridization. This understanding can help security analysts and professionals comprehend how systems work, identify potential threats and anomalies, and make better decisions in various real-world application areas. We also cover how these techniques can address diverse cybersecurity concerns such as threat detection, mitigation, prediction, diagnosis for root cause findings, and so on in different CI sectors, such as energy, defence, transport, health, water, agriculture, etc. We conclude this paper with a list of identified issues and opportunities for future research, as well as their potential solution directions for how researchers and professionals might tackle future generation cybersecurity modeling in this emerging area of study.&quot;,&quot;publisher&quot;:&quot;Elsevier B.V.&quot;,&quot;volume&quot;:&quot;25&quot;,&quot;container-title-short&quot;:&quot;&quot;},&quot;isTemporary&quot;:false},{&quot;id&quot;:&quot;c0ebb89b-ef98-3026-9f4e-a3c2598bc834&quot;,&quot;itemData&quot;:{&quot;type&quot;:&quot;article-journal&quot;,&quot;id&quot;:&quot;c0ebb89b-ef98-3026-9f4e-a3c2598bc834&quot;,&quot;title&quot;:&quot;An adaptive neuro fuzzy model for estimating the reliability of component-based software systems&quot;,&quot;author&quot;:[{&quot;family&quot;:&quot;Tyagi&quot;,&quot;given&quot;:&quot;Kirti&quot;,&quot;parse-names&quot;:false,&quot;dropping-particle&quot;:&quot;&quot;,&quot;non-dropping-particle&quot;:&quot;&quot;},{&quot;family&quot;:&quot;Sharma&quot;,&quot;given&quot;:&quot;Arun&quot;,&quot;parse-names&quot;:false,&quot;dropping-particle&quot;:&quot;&quot;,&quot;non-dropping-particle&quot;:&quot;&quot;}],&quot;container-title&quot;:&quot;Applied Computing and Informatics&quot;,&quot;DOI&quot;:&quot;10.1016/j.aci.2014.04.002&quot;,&quot;ISSN&quot;:&quot;22108327&quot;,&quot;issued&quot;:{&quot;date-parts&quot;:[[2014,1,1]]},&quot;page&quot;:&quot;38-51&quot;,&quot;abstract&quot;:&quot;Although many algorithms and techniques have been developed for estimating the reliability of component-based software systems (CBSSs), much more research is needed. Accurate estimation of the reliability of a CBSS is difficult because it depends on two factors: component reliability and glue code reliability. Moreover, reliability is a real-world phenomenon with many associated real-time problems. Soft computing techniques can help to solve problems whose solutions are uncertain or unpredictable. A number of soft computing approaches for estimating CBSS reliability have been proposed. These techniques learn from the past and capture existing patterns in data. The two basic elements of soft computing are neural networks and fuzzy logic. In this paper, we propose a model for estimating CBSS reliability, known as an adaptive neuro fuzzy inference system (ANFIS), that is based on these two basic elements of soft computing, and we compare its performance with that of a plain FIS (fuzzy inference system) for different data sets.&quot;,&quot;publisher&quot;:&quot;Elsevier B.V.&quot;,&quot;issue&quot;:&quot;1-2&quot;,&quot;volume&quot;:&quot;10&quot;,&quot;container-title-short&quot;:&quot;&quot;},&quot;isTemporary&quot;:false},{&quot;id&quot;:&quot;799ec387-8d23-30af-b438-0b32f81e2cf7&quot;,&quot;itemData&quot;:{&quot;type&quot;:&quot;article-journal&quot;,&quot;id&quot;:&quot;799ec387-8d23-30af-b438-0b32f81e2cf7&quot;,&quot;title&quot;:&quot;A new belief divergence measure for Dempster–Shafer theory based on belief and plausibility function and its application in multi-source data fusion&quot;,&quot;author&quot;:[{&quot;family&quot;:&quot;Wang&quot;,&quot;given&quot;:&quot;Hongfei&quot;,&quot;parse-names&quot;:false,&quot;dropping-particle&quot;:&quot;&quot;,&quot;non-dropping-particle&quot;:&quot;&quot;},{&quot;family&quot;:&quot;Deng&quot;,&quot;given&quot;:&quot;Xinyang&quot;,&quot;parse-names&quot;:false,&quot;dropping-particle&quot;:&quot;&quot;,&quot;non-dropping-particle&quot;:&quot;&quot;},{&quot;family&quot;:&quot;Jiang&quot;,&quot;given&quot;:&quot;Wen&quot;,&quot;parse-names&quot;:false,&quot;dropping-particle&quot;:&quot;&quot;,&quot;non-dropping-particle&quot;:&quot;&quot;},{&quot;family&quot;:&quot;Geng&quot;,&quot;given&quot;:&quot;Jie&quot;,&quot;parse-names&quot;:false,&quot;dropping-particle&quot;:&quot;&quot;,&quot;non-dropping-particle&quot;:&quot;&quot;}],&quot;container-title&quot;:&quot;Engineering Applications of Artificial Intelligence&quot;,&quot;container-title-short&quot;:&quot;Eng. Appl. Artif. Intell.&quot;,&quot;DOI&quot;:&quot;10.1016/j.engappai.2020.104030&quot;,&quot;ISSN&quot;:&quot;09521976&quot;,&quot;issued&quot;:{&quot;date-parts&quot;:[[2021,1,1]]},&quot;abstract&quot;:&quot;Dempster–Shafer theory (DST) has extensive and important applications in information fusion. However, when the evidences are highly conflicting with each other, the Dempster's combination rule often leads to a series of counter-intuitive results. In this paper, we propose a new belief divergence measure for DST, which can reflect the correlation of different kinds of subsets by taking into account the belief measure and plausibility measure of mass function. Furthermore, the proposed divergence measure has the properties of boundedness, non-degeneracy and symmetry. In addition, a new multi-source data fusion method is proposed based on the proposed divergence measure. This method utilizes not only the credibility weights but also the information volume weights to determine the comprehensive weights of evidences, which can fully reflect the relationship between evidences. Application cases and simulation results show that the proposed method is reasonable and effective.&quot;,&quot;publisher&quot;:&quot;Elsevier Ltd&quot;,&quot;volume&quot;:&quot;97&quot;},&quot;isTemporary&quot;:false}]},{&quot;citationID&quot;:&quot;MENDELEY_CITATION_8a320766-b583-4d5c-9a2f-f24038238ff9&quot;,&quot;properties&quot;:{&quot;noteIndex&quot;:0},&quot;isEdited&quot;:false,&quot;manualOverride&quot;:{&quot;isManuallyOverridden&quot;:false,&quot;citeprocText&quot;:&quot;(Munir et al., 2023)&quot;,&quot;manualOverrideText&quot;:&quot;&quot;},&quot;citationTag&quot;:&quot;MENDELEY_CITATION_v3_eyJjaXRhdGlvbklEIjoiTUVOREVMRVlfQ0lUQVRJT05fOGEzMjA3NjYtYjU4My00ZDVjLTlhMmYtZjI0MDM4MjM4ZmY5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X1dfQ==&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citationID&quot;:&quot;MENDELEY_CITATION_208e0ba6-1cb0-42c6-9439-f8ecafdb4983&quot;,&quot;properties&quot;:{&quot;noteIndex&quot;:0},&quot;isEdited&quot;:false,&quot;manualOverride&quot;:{&quot;isManuallyOverridden&quot;:false,&quot;citeprocText&quot;:&quot;(Azam et al., 2020)&quot;,&quot;manualOverrideText&quot;:&quot;&quot;},&quot;citationTag&quot;:&quot;MENDELEY_CITATION_v3_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&quot;,&quot;citationItems&quot;:[{&quot;id&quot;:&quot;fe84935f-5d58-3184-993a-f6801a6ef162&quot;,&quot;itemData&quot;:{&quot;type&quot;:&quot;article-journal&quot;,&quot;id&quot;:&quot;fe84935f-5d58-3184-993a-f6801a6ef162&quot;,&quot;title&quot;:&quot;System, design and experimental validation of autonomous vehicle in an unconstrained environment&quot;,&quot;author&quot;:[{&quot;family&quot;:&quot;Azam&quot;,&quot;given&quot;:&quot;Shoaib&quot;,&quot;parse-names&quot;:false,&quot;dropping-particle&quot;:&quot;&quot;,&quot;non-dropping-particle&quot;:&quot;&quot;},{&quot;family&quot;:&quot;Munir&quot;,&quot;given&quot;:&quot;Farzeen&quot;,&quot;parse-names&quot;:false,&quot;dropping-particle&quot;:&quot;&quot;,&quot;non-dropping-particle&quot;:&quot;&quot;},{&quot;family&quot;:&quot;Sheri&quot;,&quot;given&quot;:&quot;Ahmad Muqeem&quot;,&quot;parse-names&quot;:false,&quot;dropping-particle&quot;:&quot;&quot;,&quot;non-dropping-particle&quot;:&quot;&quot;},{&quot;family&quot;:&quot;Kim&quot;,&quot;given&quot;:&quot;Joonmo&quot;,&quot;parse-names&quot;:false,&quot;dropping-particle&quot;:&quot;&quot;,&quot;non-dropping-particle&quot;:&quot;&quot;},{&quot;family&quot;:&quot;Jeon&quot;,&quot;given&quot;:&quot;Moongu&quot;,&quot;parse-names&quot;:false,&quot;dropping-particle&quot;:&quot;&quot;,&quot;non-dropping-particle&quot;:&quot;&quot;}],&quot;container-title&quot;:&quot;Sensors (Switzerland)&quot;,&quot;DOI&quot;:&quot;10.3390/s20215999&quot;,&quot;ISSN&quot;:&quot;14248220&quot;,&quot;PMID&quot;:&quot;33105897&quot;,&quot;issued&quot;:{&quot;date-parts&quot;:[[2020,11,1]]},&quot;page&quot;:&quot;1-35&quot;,&quot;abstract&quot;:&quot;In recent years, technological advancements have made a promising impact on the development of autonomous vehicles. The evolution of electric vehicles, development of state-of-the-art sensors, and advances in artificial intelligence have provided necessary tools for the academia and industry to develop the prototypes of autonomous vehicles that enhance the road safety and traffic efficiency. The increase in the deployment of sensors for the autonomous vehicle, make it less cost-effective to be utilized by the consumer. This work focuses on the development of full-stack autonomous vehicle using the limited amount of sensors suite. The architecture aspect of the autonomous vehicle is categorized into four layers that include sensor layer, perception layer, planning layer and control layer. In the sensor layer, the integration of exteroceptive and proprioceptive sensors on the autonomous vehicle are presented. The perception of the environment in term localization and detection using exteroceptive sensors are included in the perception layer. In the planning layer, algorithms for mission and motion planning are illustrated by incorporating the route information, velocity replanning and obstacle avoidance. The control layer constitutes lateral and longitudinal control for the autonomous vehicle. For the verification of the proposed system, the autonomous vehicle is tested in an unconstrained environment. The experimentation results show the efficacy of each module, including localization, object detection, mission and motion planning, obstacle avoidance, velocity replanning, lateral and longitudinal control. Further, in order to demonstrate the experimental validation and the application aspect of the autonomous vehicle, the proposed system is tested as an autonomous taxi service.&quot;,&quot;publisher&quot;:&quot;MDPI AG&quot;,&quot;issue&quot;:&quot;21&quot;,&quot;volume&quot;:&quot;20&quot;,&quot;container-title-short&quot;:&quot;&quot;},&quot;isTemporary&quot;:false}]},{&quot;citationID&quot;:&quot;MENDELEY_CITATION_06cd5951-2c01-463b-8ac6-dd48b262ac5f&quot;,&quot;properties&quot;:{&quot;noteIndex&quot;:0},&quot;isEdited&quot;:false,&quot;manualOverride&quot;:{&quot;isManuallyOverridden&quot;:false,&quot;citeprocText&quot;:&quot;(Cheng et al., 2025; Chuenmee et al., 2025; F. Wang et al., 2025)&quot;,&quot;manualOverrideText&quot;:&quot;&quot;},&quot;citationTag&quot;:&quot;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&quot;,&quot;citationItems&quot;:[{&quot;id&quot;:&quot;314d530c-6b2a-399c-a776-e9e6a58d830a&quot;,&quot;itemData&quot;:{&quot;type&quot;:&quot;article-journal&quot;,&quot;id&quot;:&quot;314d530c-6b2a-399c-a776-e9e6a58d830a&quot;,&quot;title&quot;:&quot;MSDF-TL: A transfer learning and physics-constrained multi-source data fusion framework for weld state prediction&quot;,&quot;author&quot;:[{&quot;family&quot;:&quot;Cheng&quot;,&quot;given&quot;:&quot;Shipeng&quot;,&quot;parse-names&quot;:false,&quot;dropping-particle&quot;:&quot;&quot;,&quot;non-dropping-particle&quot;:&quot;&quot;},{&quot;family&quot;:&quot;Yu&quot;,&quot;given&quot;:&quot;Rui&quot;,&quot;parse-names&quot;:false,&quot;dropping-particle&quot;:&quot;&quot;,&quot;non-dropping-particle&quot;:&quot;&quot;},{&quot;family&quot;:&quot;Shen&quot;,&quot;given&quot;:&quot;Ao&quot;,&quot;parse-names&quot;:false,&quot;dropping-particle&quot;:&quot;&quot;,&quot;non-dropping-particle&quot;:&quot;&quot;},{&quot;family&quot;:&quot;Yi&quot;,&quot;given&quot;:&quot;Yingmin&quot;,&quot;parse-names&quot;:false,&quot;dropping-particle&quot;:&quot;&quot;,&quot;non-dropping-particle&quot;:&quot;&quot;},{&quot;family&quot;:&quot;Zhao&quot;,&quot;given&quot;:&quot;Yibo&quot;,&quot;parse-names&quot;:false,&quot;dropping-particle&quot;:&quot;&quot;,&quot;non-dropping-particle&quot;:&quot;&quot;}],&quot;container-title&quot;:&quot;Journal of Manufacturing Processes&quot;,&quot;container-title-short&quot;:&quot;J. Manuf. Process.&quot;,&quot;DOI&quot;:&quot;10.1016/j.jmapro.2025.09.070&quot;,&quot;ISSN&quot;:&quot;15266125&quot;,&quot;issued&quot;:{&quot;date-parts&quot;:[[2025,11,30]]},&quot;page&quot;:&quot;504-523&quot;,&quot;abstract&quot;:&quot;This study presents an integrated framework that combines multi-source heterogeneous data fusion with transfer learning to enhance the prediction of backside weld width and molten pool dynamics in welding process. Traditional physics-informed neural networks (PINNs), though effective in modeling weld processes, require extensive data pre-training and exhibit prolonged training cycles, limiting their real-time applicability. To address this bottleneck, we propose a ResNet18-LSTM hybrid architecture that leverages transfer learning for efficient spatial-temporal feature extraction. ResNet18 captures multi-scale spatial features from molten pool images, while LSTM models the temporal evolution of sensor data. A parameter transfer mechanism integrates both components, marked reducing training time and improving generalization performance. The framework further incorporates a dual-channel attention mechanism and a multi-head cross-attention fusion module to coordinate image and signal features. To mitigate redundancy in multi-source data, an adaptive soft attention-weighted algorithm is introduced, enabling intelligent feature selection. Comparative experiments demonstrate that the proposed model outperforms traditional PINN and single-modality approaches in both prediction accuracy and computational efficiency. The results show marked improvements in backside weld width prediction and quality inspection metrics. This study offers a scalable and high-precision solution for intelligent welding process control, advancing the applicability of AI-driven models in high-end manufacturing scenarios.&quot;,&quot;publisher&quot;:&quot;Elsevier Ltd&quot;,&quot;volume&quot;:&quot;154&quot;},&quot;isTemporary&quot;:false},{&quot;id&quot;:&quot;2b388bb9-7460-3b59-b432-6bd311d0c708&quot;,&quot;itemData&quot;:{&quot;type&quot;:&quot;article-journal&quot;,&quot;id&quot;:&quot;2b388bb9-7460-3b59-b432-6bd311d0c708&quot;,&quot;title&quot;:&quot;Machine learning for predicting resistance spot weld quality in automotive manufacturing&quot;,&quot;author&quot;:[{&quot;family&quot;:&quot;Chuenmee&quot;,&quot;given&quot;:&quot;Nuttapong&quot;,&quot;parse-names&quot;:false,&quot;dropping-particle&quot;:&quot;&quot;,&quot;non-dropping-particle&quot;:&quot;&quot;},{&quot;family&quot;:&quot;Phothi&quot;,&quot;given&quot;:&quot;Nattachai&quot;,&quot;parse-names&quot;:false,&quot;dropping-particle&quot;:&quot;&quot;,&quot;non-dropping-particle&quot;:&quot;&quot;},{&quot;family&quot;:&quot;Chamniprasart&quot;,&quot;given&quot;:&quot;Kontorn&quot;,&quot;parse-names&quot;:false,&quot;dropping-particle&quot;:&quot;&quot;,&quot;non-dropping-particle&quot;:&quot;&quot;},{&quot;family&quot;:&quot;Khaengkarn&quot;,&quot;given&quot;:&quot;Sorada&quot;,&quot;parse-names&quot;:false,&quot;dropping-particle&quot;:&quot;&quot;,&quot;non-dropping-particle&quot;:&quot;&quot;},{&quot;family&quot;:&quot;Srisertpol&quot;,&quot;given&quot;:&quot;Jiraphon&quot;,&quot;parse-names&quot;:false,&quot;dropping-particle&quot;:&quot;&quot;,&quot;non-dropping-particle&quot;:&quot;&quot;}],&quot;container-title&quot;:&quot;Results in Engineering&quot;,&quot;DOI&quot;:&quot;10.1016/j.rineng.2024.103570&quot;,&quot;ISSN&quot;:&quot;25901230&quot;,&quot;issued&quot;:{&quot;date-parts&quot;:[[2025,3,1]]},&quot;abstract&quot;:&quot;Resistance Spot Welding (RSW) stands as the primary joining process in the automotive industry, renowned for its suitability for automation and integration into high-production assembly lines. Despite its advantages, accurately evaluating RSW remains challenging, resulting in additional costs and production steps. Current inspection methods, reliant on random checks after cars leave the Body-in-White (BIW), often lead to significant time losses, emphasizing the necessity for enhanced quality assessment. This study aims to transition from random checks to 100 percent inspection using data analysis and machine learning techniques. By predicting weld quality levels prior to car body completion, this approach aims to improve quality control. Five distinct algorithms—Artificial Neural Network (ANN), Convolution Neural Network (CNN), Long Short-Term Memory (LSTM), Random Forest Classifier (RFC), and Extreme Gradient Boosting (XGBoost)—were assessed. The research highlights that the proposed methodology, particularly leveraging XGBoost, achieves a notable prediction accuracy of 97.1% when applied to unseen data.&quot;,&quot;publisher&quot;:&quot;Elsevier B.V.&quot;,&quot;volume&quot;:&quot;25&quot;,&quot;container-title-short&quot;:&quot;&quot;},&quot;isTemporary&quot;:false},{&quot;id&quot;:&quot;862fb1c7-706f-3294-982b-ec4de98e3127&quot;,&quot;itemData&quot;:{&quot;type&quot;:&quot;article-journal&quot;,&quot;id&quot;:&quot;862fb1c7-706f-3294-982b-ec4de98e3127&quot;,&quot;title&quot;:&quot;SOH estimation for lithium-ion batteries using the distribution of relaxation time and feature optimized multilayer perceptron&quot;,&quot;author&quot;:[{&quot;family&quot;:&quot;Wang&quot;,&quot;given&quot;:&quot;Fang&quot;,&quot;parse-names&quot;:false,&quot;dropping-particle&quot;:&quot;&quot;,&quot;non-dropping-particle&quot;:&quot;&quot;},{&quot;family&quot;:&quot;Liu&quot;,&quot;given&quot;:&quot;Shiqiang&quot;,&quot;parse-names&quot;:false,&quot;dropping-particle&quot;:&quot;&quot;,&quot;non-dropping-particle&quot;:&quot;&quot;},{&quot;family&quot;:&quot;Chen&quot;,&quot;given&quot;:&quot;Shiqin&quot;,&quot;parse-names&quot;:false,&quot;dropping-particle&quot;:&quot;&quot;,&quot;non-dropping-particle&quot;:&quot;&quot;},{&quot;family&quot;:&quot;Zhang&quot;,&quot;given&quot;:&quot;Qi&quot;,&quot;parse-names&quot;:false,&quot;dropping-particle&quot;:&quot;&quot;,&quot;non-dropping-particle&quot;:&quot;&quot;},{&quot;family&quot;:&quot;Wang&quot;,&quot;given&quot;:&quot;Dafang&quot;,&quot;parse-names&quot;:false,&quot;dropping-particle&quot;:&quot;&quot;,&quot;non-dropping-particle&quot;:&quot;&quot;},{&quot;family&quot;:&quot;Ma&quot;,&quot;given&quot;:&quot;Xiaole&quot;,&quot;parse-names&quot;:false,&quot;dropping-particle&quot;:&quot;&quot;,&quot;non-dropping-particle&quot;:&quot;&quot;},{&quot;family&quot;:&quot;Dai&quot;,&quot;given&quot;:&quot;Xiaoqian&quot;,&quot;parse-names&quot;:false,&quot;dropping-particle&quot;:&quot;&quot;,&quot;non-dropping-particle&quot;:&quot;&quot;}],&quot;container-title&quot;:&quot;iScience&quot;,&quot;container-title-short&quot;:&quot;iScience&quot;,&quot;DOI&quot;:&quot;10.1016/j.isci.2025.113443&quot;,&quot;ISSN&quot;:&quot;25890042&quot;,&quot;issued&quot;:{&quot;date-parts&quot;:[[2025,9,19]]},&quot;abstract&quot;:&quot;Electrochemical impedance spectroscopy (EIS) offers abundant dynamic information related to battery degradation. However, the distribution of relaxation time (DRT) methods often produces ambiguous timescale features due to overlapping peaks and the subjective selection of regularization parameters. We propose a DRT method based on RQ elements. This approach significantly reduces parameter sensitivity and enhances the stability of extracted features. The most informative peaks and their combinations are optimized using a feature selection algorithm and are then used as inputs to a multilayer perceptron (MLP) for SOH estimation. The proposed method is validated on two commercial LIB chemistries under different states of charge (SOC) as well as on an open-access dataset. The results demonstrate that the health indicators extracted via the RQ-DRT method and feature combinations effectively reduce redundancy and improve SOH estimation performance. By bridging impedance-based timescale analysis and machine learning, this work provides a practical pathway for SOH monitoring in battery management systems.&quot;,&quot;publisher&quot;:&quot;Elsevier Inc.&quot;,&quot;issue&quot;:&quot;9&quot;,&quot;volume&quot;:&quot;28&quot;},&quot;isTemporary&quot;:false}]},{&quot;citationID&quot;:&quot;MENDELEY_CITATION_bf9d318e-8302-453f-a2ad-9deb86f85db1&quot;,&quot;properties&quot;:{&quot;noteIndex&quot;:0},&quot;isEdited&quot;:false,&quot;manualOverride&quot;:{&quot;isManuallyOverridden&quot;:true,&quot;citeprocText&quot;:&quot;(G. Devarajan et al., 2025)&quot;,&quot;manualOverrideText&quot;:&quot;&quot;},&quot;citationItems&quot;:[{&quot;id&quot;:&quot;b9bfe28c-96f5-3b78-88a2-28eab18b14ac&quot;,&quot;itemData&quot;:{&quot;type&quot;:&quot;article-journal&quot;,&quot;id&quot;:&quot;b9bfe28c-96f5-3b78-88a2-28eab18b14ac&quot;,&quot;title&quot;:&quot;Explainable Federated Learning Based Secure and Transparent Object Detection Model for Autonomous Vehicles&quot;,&quot;author&quot;:[{&quot;family&quot;:&quot;Devarajan&quot;,&quot;given&quot;:&quot;Ganesh&quot;,&quot;parse-names&quot;:false,&quot;dropping-particle&quot;:&quot;&quot;,&quot;non-dropping-particle&quot;:&quot;&quot;},{&quot;family&quot;:&quot;Murugesan&quot;,&quot;given&quot;:&quot;Thirunavukkarasan&quot;,&quot;parse-names&quot;:false,&quot;dropping-particle&quot;:&quot;&quot;,&quot;non-dropping-particle&quot;:&quot;&quot;},{&quot;family&quot;:&quot;Mahalinghum&quot;,&quot;given&quot;:&quot;Maheswari&quot;,&quot;parse-names&quot;:false,&quot;dropping-particle&quot;:&quot;&quot;,&quot;non-dropping-particle&quot;:&quot;&quot;},{&quot;family&quot;:&quot;Arockiam&quot;,&quot;given&quot;:&quot;Daniel&quot;,&quot;parse-names&quot;:false,&quot;dropping-particle&quot;:&quot;&quot;,&quot;non-dropping-particle&quot;:&quot;&quot;},{&quot;family&quot;:&quot;wu&quot;,&quot;given&quot;:&quot;mu-en&quot;,&quot;parse-names&quot;:false,&quot;dropping-particle&quot;:&quot;&quot;,&quot;non-dropping-particle&quot;:&quot;&quot;},{&quot;family&quot;:&quot;Mahapatra&quot;,&quot;given&quot;:&quot;Rajendra&quot;,&quot;parse-names&quot;:false,&quot;dropping-particle&quot;:&quot;&quot;,&quot;non-dropping-particle&quot;:&quot;&quot;}],&quot;container-title&quot;:&quot;IEEE Transactions on Consumer Electronics&quot;,&quot;DOI&quot;:&quot;10.1109/TCE.2024.3524585&quot;,&quot;issued&quot;:{&quot;date-parts&quot;:[[2025,6]]},&quot;page&quot;:&quot;1&quot;,&quot;volume&quot;:&quot;PP&quot;,&quot;container-title-short&quot;:&quot;&quot;},&quot;isTemporary&quot;:false},{&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citationTag&quot;:&quot;MENDELEY_CITATION_v3_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&quot;},{&quot;citationID&quot;:&quot;MENDELEY_CITATION_e4620f80-a15f-43fa-8bb8-fab60a48a399&quot;,&quot;properties&quot;:{&quot;noteIndex&quot;:0},&quot;isEdited&quot;:false,&quot;manualOverride&quot;:{&quot;isManuallyOverridden&quot;:false,&quot;citeprocText&quot;:&quot;(Nan et al., 2025)&quot;,&quot;manualOverrideText&quot;:&quot;&quot;},&quot;citationTag&quot;:&quot;MENDELEY_CITATION_v3_eyJjaXRhdGlvbklEIjoiTUVOREVMRVlfQ0lUQVRJT05fZTQ2MjBmODAtYTE1Zi00M2ZhLThiYjgtZmFiNjBhNDhhMzk5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V9XX0=&quot;,&quot;citationItems&quot;:[{&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citationID&quot;:&quot;MENDELEY_CITATION_2729983d-929e-4fa0-9b41-0d3b6599157d&quot;,&quot;properties&quot;:{&quot;noteIndex&quot;:0},&quot;isEdited&quot;:false,&quot;manualOverride&quot;:{&quot;isManuallyOverridden&quot;:false,&quot;citeprocText&quot;:&quot;(G. G. Devarajan, Thangam, et al., 2025)&quot;,&quot;manualOverrideText&quot;:&quot;&quot;},&quot;citationTag&quot;:&quot;MENDELEY_CITATION_v3_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&quot;,&quot;citationItems&quot;:[{&quot;id&quot;:&quot;f97129e1-f4ec-39e5-8e83-1d976f7a1e58&quot;,&quot;itemData&quot;:{&quot;type&quot;:&quot;article-journal&quot;,&quot;id&quot;:&quot;f97129e1-f4ec-39e5-8e83-1d976f7a1e58&quot;,&quot;title&quot;:&quot;Federated Learning and Blockchain-Enabled Framework for Traffic Rerouting and Task Offloading in the Internet of Vehicles (IoV)&quot;,&quot;author&quot;:[{&quot;family&quot;:&quot;Devarajan&quot;,&quot;given&quot;:&quot;Ganesh Gopal&quot;,&quot;parse-names&quot;:false,&quot;dropping-particle&quot;:&quot;&quot;,&quot;non-dropping-particle&quot;:&quot;&quot;},{&quot;family&quot;:&quot;Thangam&quot;,&quot;given&quot;:&quot;S.&quot;,&quot;parse-names&quot;:false,&quot;dropping-particle&quot;:&quot;&quot;,&quot;non-dropping-particle&quot;:&quot;&quot;},{&quot;family&quot;:&quot;Alenazi&quot;,&quot;given&quot;:&quot;Mohammed J.F.&quot;,&quot;parse-names&quot;:false,&quot;dropping-particle&quot;:&quot;&quot;,&quot;non-dropping-particle&quot;:&quot;&quot;},{&quot;family&quot;:&quot;Kumaran&quot;,&quot;given&quot;:&quot;U.&quot;,&quot;parse-names&quot;:false,&quot;dropping-particle&quot;:&quot;&quot;,&quot;non-dropping-particle&quot;:&quot;&quot;},{&quot;family&quot;:&quot;Chandran&quot;,&quot;given&quot;:&quot;Gopalakrishnan&quot;,&quot;parse-names&quot;:false,&quot;dropping-particle&quot;:&quot;&quot;,&quot;non-dropping-particle&quot;:&quot;&quot;},{&quot;family&quot;:&quot;Bashir&quot;,&quot;given&quot;:&quot;Ali Kashif&quot;,&quot;parse-names&quot;:false,&quot;dropping-particle&quot;:&quot;&quot;,&quot;non-dropping-particle&quot;:&quot;&quot;}],&quot;container-title&quot;:&quot;IEEE Transactions on Consumer Electronics&quot;,&quot;DOI&quot;:&quot;10.1109/TCE.2025.3530933&quot;,&quot;ISSN&quot;:&quot;15584127&quot;,&quot;issued&quot;:{&quot;date-parts&quot;:[[2025]]},&quot;page&quot;:&quot;3817-3825&quot;,&quot;abstract&quot;:&quot;The Internet of Vehicles (IoV) presents significant opportunities for enhancing traffic management and vehicle coordination, but it also faces challenges related to traffic congestion, data privacy, and efficient computational resource allocation. Traffic congestion remains a critical problem, impacting travel time, fuel consumption, and emissions. Additionally, task offloading in the edge-cloud environment demands efficient strategies to balance latency, resource usage, and computational load. Our proposed system, Joint Federated Learning and Blockchain-Enabled Traffic Rerouting with Efficient Task Offloading of Consumer IoV in the Edge-Cloud Environment, addresses these issues by integrating federated learning and blockchain technologies. Federated learning allows vehicles to collaboratively train a global model without sharing raw data, preserving privacy and reducing bandwidth usage. Blockchain ensures the security and integrity of the model updates, fostering trust among participants. Efficient task offloading strategies optimize the use of edge and cloud resources, minimizing latency and energy consumption. Our approach is validated using a comprehensive dataset, and the results demonstrate significant improvements in traffic prediction accuracy, security, and overall system performance, highlighting the effectiveness of the integrated solution in addressing the challenges of Consumer Internet of Vehicles (CIoV).&quot;,&quot;publisher&quot;:&quot;Institute of Electrical and Electronics Engineers Inc.&quot;,&quot;issue&quot;:&quot;2&quot;,&quot;volume&quot;:&quot;71&quot;,&quot;container-title-short&quot;:&quot;&quot;},&quot;isTemporary&quot;:false}]}]"/>
    <we:property name="MENDELEY_CITATIONS_LOCALE_CODE" value="&quot;en-G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76761-E418-4782-817C-FF7E110C0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13</Pages>
  <Words>5278</Words>
  <Characters>30090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BRIN Lab Transmisi Audio Visual KST Samaun Samadikun</dc:creator>
  <cp:keywords/>
  <dc:description/>
  <cp:lastModifiedBy>Egie Erland</cp:lastModifiedBy>
  <cp:revision>149</cp:revision>
  <cp:lastPrinted>2026-06-17T07:26:00Z</cp:lastPrinted>
  <dcterms:created xsi:type="dcterms:W3CDTF">2026-06-15T04:56:00Z</dcterms:created>
  <dcterms:modified xsi:type="dcterms:W3CDTF">2026-06-17T11:23:00Z</dcterms:modified>
</cp:coreProperties>
</file>