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35C43" w14:textId="44385ADE" w:rsidR="00E32083" w:rsidRPr="00CC479F" w:rsidRDefault="00E32083" w:rsidP="00D00B9F">
      <w:pPr>
        <w:autoSpaceDE w:val="0"/>
        <w:autoSpaceDN w:val="0"/>
        <w:adjustRightInd w:val="0"/>
        <w:jc w:val="both"/>
        <w:rPr>
          <w:rFonts w:ascii="New SEC Keypad" w:hAnsi="New SEC Keypad" w:cs="New SEC Keypad"/>
          <w:b/>
          <w:bCs/>
          <w:color w:val="000000"/>
          <w:sz w:val="20"/>
          <w:szCs w:val="20"/>
          <w:u w:val="single"/>
          <w:lang w:val="en-US"/>
        </w:rPr>
      </w:pPr>
      <w:r w:rsidRPr="00CC479F">
        <w:rPr>
          <w:rFonts w:ascii="New SEC Keypad" w:hAnsi="New SEC Keypad" w:cs="New SEC Keypad"/>
          <w:b/>
          <w:bCs/>
          <w:color w:val="000000"/>
          <w:sz w:val="20"/>
          <w:szCs w:val="20"/>
          <w:u w:val="single"/>
          <w:lang w:val="en-US"/>
        </w:rPr>
        <w:t xml:space="preserve">COURSE 1 </w:t>
      </w:r>
      <w:r w:rsidRPr="00CC479F">
        <w:rPr>
          <w:rFonts w:ascii="Times New Roman" w:hAnsi="Times New Roman" w:cs="Times New Roman"/>
          <w:b/>
          <w:bCs/>
          <w:color w:val="000000"/>
          <w:sz w:val="20"/>
          <w:szCs w:val="20"/>
          <w:u w:val="single"/>
          <w:lang w:val="en-US"/>
        </w:rPr>
        <w:t>–</w:t>
      </w:r>
      <w:r w:rsidRPr="00CC479F">
        <w:rPr>
          <w:rFonts w:ascii="New SEC Keypad" w:hAnsi="New SEC Keypad" w:cs="New SEC Keypad"/>
          <w:b/>
          <w:bCs/>
          <w:color w:val="000000"/>
          <w:sz w:val="20"/>
          <w:szCs w:val="20"/>
          <w:u w:val="single"/>
          <w:lang w:val="en-US"/>
        </w:rPr>
        <w:t xml:space="preserve"> MODULE 1</w:t>
      </w:r>
    </w:p>
    <w:p w14:paraId="4534993C" w14:textId="77777777" w:rsidR="00E32083" w:rsidRPr="00CC479F" w:rsidRDefault="00E32083" w:rsidP="00D00B9F">
      <w:pPr>
        <w:autoSpaceDE w:val="0"/>
        <w:autoSpaceDN w:val="0"/>
        <w:adjustRightInd w:val="0"/>
        <w:jc w:val="both"/>
        <w:rPr>
          <w:rFonts w:ascii="New SEC Keypad" w:hAnsi="New SEC Keypad" w:cs="New SEC Keypad"/>
          <w:color w:val="000000"/>
          <w:sz w:val="6"/>
          <w:szCs w:val="6"/>
          <w:lang w:val="en-US"/>
        </w:rPr>
      </w:pPr>
    </w:p>
    <w:p w14:paraId="3D85C3EB" w14:textId="7F4AA17C" w:rsidR="00077A81" w:rsidRPr="00CC479F" w:rsidRDefault="00077A81" w:rsidP="00D00B9F">
      <w:pPr>
        <w:autoSpaceDE w:val="0"/>
        <w:autoSpaceDN w:val="0"/>
        <w:adjustRightInd w:val="0"/>
        <w:jc w:val="both"/>
        <w:rPr>
          <w:rFonts w:ascii="New SEC Keypad" w:hAnsi="New SEC Keypad" w:cs="New SEC Keypad"/>
          <w:b/>
          <w:bCs/>
          <w:color w:val="FF0000"/>
          <w:sz w:val="20"/>
          <w:szCs w:val="20"/>
          <w:lang w:val="en-US"/>
        </w:rPr>
      </w:pPr>
      <w:r w:rsidRPr="00CC479F">
        <w:rPr>
          <w:rFonts w:ascii="New SEC Keypad" w:hAnsi="New SEC Keypad" w:cs="New SEC Keypad"/>
          <w:b/>
          <w:bCs/>
          <w:color w:val="FF0000"/>
          <w:sz w:val="20"/>
          <w:szCs w:val="20"/>
          <w:lang w:val="en-US"/>
        </w:rPr>
        <w:t>Modern Data Ecosystem and the Role of Data Analytics</w:t>
      </w:r>
    </w:p>
    <w:p w14:paraId="3F4D4E9D" w14:textId="741DFD27" w:rsidR="00E32083" w:rsidRPr="00CC479F" w:rsidRDefault="00E32083" w:rsidP="00D00B9F">
      <w:p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A modern data ecosystem includes a network of interconnected and continually evolving entities that include:</w:t>
      </w:r>
    </w:p>
    <w:p w14:paraId="13CDB2AE" w14:textId="77777777" w:rsidR="00E32083" w:rsidRPr="00CC479F" w:rsidRDefault="00E32083" w:rsidP="00D00B9F">
      <w:pPr>
        <w:pStyle w:val="ListParagraph"/>
        <w:numPr>
          <w:ilvl w:val="0"/>
          <w:numId w:val="1"/>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Data that is available in a host of different formats, structure, and sources.</w:t>
      </w:r>
    </w:p>
    <w:p w14:paraId="741558DE" w14:textId="7114EB7F" w:rsidR="00E32083" w:rsidRPr="00CC479F" w:rsidRDefault="00E32083" w:rsidP="00D00B9F">
      <w:pPr>
        <w:pStyle w:val="ListParagraph"/>
        <w:numPr>
          <w:ilvl w:val="0"/>
          <w:numId w:val="1"/>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Enterprise Data Environment in which raw data is staged so it can be organized, cleaned, and optimized for use by end-users.</w:t>
      </w:r>
    </w:p>
    <w:p w14:paraId="68AB9EE8" w14:textId="67D2C2EE" w:rsidR="00E32083" w:rsidRPr="00CC479F" w:rsidRDefault="00E32083" w:rsidP="00D00B9F">
      <w:pPr>
        <w:pStyle w:val="ListParagraph"/>
        <w:numPr>
          <w:ilvl w:val="0"/>
          <w:numId w:val="1"/>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End-users such as business stakeholders, analysts, and programmers who consume data for various purposes.</w:t>
      </w:r>
    </w:p>
    <w:p w14:paraId="0167E497" w14:textId="77777777" w:rsidR="00E32083" w:rsidRPr="00E601EA" w:rsidRDefault="00E32083" w:rsidP="00D00B9F">
      <w:pPr>
        <w:autoSpaceDE w:val="0"/>
        <w:autoSpaceDN w:val="0"/>
        <w:adjustRightInd w:val="0"/>
        <w:jc w:val="both"/>
        <w:rPr>
          <w:rFonts w:ascii="New SEC Keypad" w:hAnsi="New SEC Keypad" w:cs="New SEC Keypad"/>
          <w:color w:val="000000"/>
          <w:sz w:val="10"/>
          <w:szCs w:val="10"/>
          <w:lang w:val="en-US"/>
        </w:rPr>
      </w:pPr>
    </w:p>
    <w:p w14:paraId="5791D2D3" w14:textId="7A7566B8" w:rsidR="00E32083" w:rsidRPr="00CC479F" w:rsidRDefault="00E32083" w:rsidP="00D00B9F">
      <w:p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Emerging technologies such as Cloud Computing, Machine Learning, and Big Data, are continually reshaping the data ecosystem and the possibilities it offers. Data Engineers, Data Analysts, Data Scientists, Business Analysts, and Business Intelligence Analysts, all play a vital role in the ecosystem for deriving insights and business results from data.</w:t>
      </w:r>
    </w:p>
    <w:p w14:paraId="119E419B" w14:textId="77777777" w:rsidR="00E32083" w:rsidRPr="00E601EA" w:rsidRDefault="00E32083" w:rsidP="00D00B9F">
      <w:pPr>
        <w:autoSpaceDE w:val="0"/>
        <w:autoSpaceDN w:val="0"/>
        <w:adjustRightInd w:val="0"/>
        <w:jc w:val="both"/>
        <w:rPr>
          <w:rFonts w:ascii="New SEC Keypad" w:hAnsi="New SEC Keypad" w:cs="New SEC Keypad"/>
          <w:color w:val="000000"/>
          <w:sz w:val="10"/>
          <w:szCs w:val="10"/>
          <w:lang w:val="en-US"/>
        </w:rPr>
      </w:pPr>
    </w:p>
    <w:p w14:paraId="1051BCCD" w14:textId="77777777" w:rsidR="00E32083" w:rsidRPr="00CC479F" w:rsidRDefault="00E32083" w:rsidP="00D00B9F">
      <w:p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Based on the goals and outcomes that need to be achieved, there are four primary types of Data Analysis:</w:t>
      </w:r>
    </w:p>
    <w:p w14:paraId="57B7D81D" w14:textId="06F89267" w:rsidR="00E32083" w:rsidRPr="00CC479F" w:rsidRDefault="00E32083" w:rsidP="00D00B9F">
      <w:pPr>
        <w:pStyle w:val="ListParagraph"/>
        <w:numPr>
          <w:ilvl w:val="0"/>
          <w:numId w:val="2"/>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Descriptive Analytics, that helps decode “What happened”</w:t>
      </w:r>
    </w:p>
    <w:p w14:paraId="3F54D986" w14:textId="760BA19D" w:rsidR="00E32083" w:rsidRPr="00CC479F" w:rsidRDefault="00E32083" w:rsidP="00D00B9F">
      <w:pPr>
        <w:pStyle w:val="ListParagraph"/>
        <w:numPr>
          <w:ilvl w:val="0"/>
          <w:numId w:val="2"/>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Diagnostic Analytics, that helps us understand “Why it happened”</w:t>
      </w:r>
    </w:p>
    <w:p w14:paraId="1B225AD0" w14:textId="0D9ABB52" w:rsidR="00E32083" w:rsidRPr="00CC479F" w:rsidRDefault="00E32083" w:rsidP="00D00B9F">
      <w:pPr>
        <w:pStyle w:val="ListParagraph"/>
        <w:numPr>
          <w:ilvl w:val="0"/>
          <w:numId w:val="2"/>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Predictive Analytics, that analyzes historical data and trends to suggest “What will happen next”</w:t>
      </w:r>
    </w:p>
    <w:p w14:paraId="51CA2D08" w14:textId="31938E2B" w:rsidR="00E32083" w:rsidRPr="00CC479F" w:rsidRDefault="00E32083" w:rsidP="00D00B9F">
      <w:pPr>
        <w:pStyle w:val="ListParagraph"/>
        <w:numPr>
          <w:ilvl w:val="0"/>
          <w:numId w:val="2"/>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Prescriptive Analytics, that prescribes “What should be done next”</w:t>
      </w:r>
    </w:p>
    <w:p w14:paraId="1D97162B" w14:textId="77777777" w:rsidR="00E32083" w:rsidRPr="00E601EA" w:rsidRDefault="00E32083" w:rsidP="00D00B9F">
      <w:pPr>
        <w:autoSpaceDE w:val="0"/>
        <w:autoSpaceDN w:val="0"/>
        <w:adjustRightInd w:val="0"/>
        <w:jc w:val="both"/>
        <w:rPr>
          <w:rFonts w:ascii="New SEC Keypad" w:hAnsi="New SEC Keypad" w:cs="New SEC Keypad"/>
          <w:color w:val="000000"/>
          <w:sz w:val="10"/>
          <w:szCs w:val="10"/>
          <w:lang w:val="en-US"/>
        </w:rPr>
      </w:pPr>
    </w:p>
    <w:p w14:paraId="542E6811" w14:textId="04C1E5BC" w:rsidR="00E32083" w:rsidRPr="00CC479F" w:rsidRDefault="00E32083" w:rsidP="00D00B9F">
      <w:p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The Data Analysis process involves:</w:t>
      </w:r>
    </w:p>
    <w:p w14:paraId="135B3E0D" w14:textId="77777777" w:rsidR="00E32083" w:rsidRPr="00CC479F" w:rsidRDefault="00E32083" w:rsidP="00D00B9F">
      <w:pPr>
        <w:pStyle w:val="ListParagraph"/>
        <w:numPr>
          <w:ilvl w:val="0"/>
          <w:numId w:val="3"/>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Developing an understanding of the problem and the desired outcome.</w:t>
      </w:r>
    </w:p>
    <w:p w14:paraId="2E684573" w14:textId="77777777" w:rsidR="00E32083" w:rsidRPr="00CC479F" w:rsidRDefault="00E32083" w:rsidP="00D00B9F">
      <w:pPr>
        <w:pStyle w:val="ListParagraph"/>
        <w:numPr>
          <w:ilvl w:val="0"/>
          <w:numId w:val="3"/>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Setting a clear metric for evaluating outcomes.</w:t>
      </w:r>
    </w:p>
    <w:p w14:paraId="713D269D" w14:textId="77777777" w:rsidR="00E32083" w:rsidRPr="00CC479F" w:rsidRDefault="00E32083" w:rsidP="00D00B9F">
      <w:pPr>
        <w:pStyle w:val="ListParagraph"/>
        <w:numPr>
          <w:ilvl w:val="0"/>
          <w:numId w:val="3"/>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Gathering, cleaning, analyzing, and mining data to interpret results.</w:t>
      </w:r>
    </w:p>
    <w:p w14:paraId="6DF8D745" w14:textId="51FF4D12" w:rsidR="0037386E" w:rsidRPr="00CC479F" w:rsidRDefault="00E32083" w:rsidP="00D00B9F">
      <w:pPr>
        <w:pStyle w:val="ListParagraph"/>
        <w:numPr>
          <w:ilvl w:val="0"/>
          <w:numId w:val="3"/>
        </w:numPr>
        <w:jc w:val="both"/>
        <w:rPr>
          <w:rFonts w:ascii="New SEC Keypad" w:hAnsi="New SEC Keypad" w:cs="New SEC Keypad"/>
          <w:sz w:val="20"/>
          <w:szCs w:val="20"/>
        </w:rPr>
      </w:pPr>
      <w:r w:rsidRPr="00CC479F">
        <w:rPr>
          <w:rFonts w:ascii="New SEC Keypad" w:hAnsi="New SEC Keypad" w:cs="New SEC Keypad"/>
          <w:color w:val="000000"/>
          <w:sz w:val="20"/>
          <w:szCs w:val="20"/>
          <w:lang w:val="en-US"/>
        </w:rPr>
        <w:t>Communicating the findings in ways that impact decision-making.</w:t>
      </w:r>
    </w:p>
    <w:p w14:paraId="77E3D7EB" w14:textId="77777777" w:rsidR="003B4AC7" w:rsidRDefault="003B4AC7" w:rsidP="00D00B9F">
      <w:pPr>
        <w:jc w:val="both"/>
        <w:rPr>
          <w:rFonts w:ascii="New SEC Keypad" w:hAnsi="New SEC Keypad" w:cs="New SEC Keypad"/>
          <w:sz w:val="20"/>
          <w:szCs w:val="20"/>
        </w:rPr>
      </w:pPr>
    </w:p>
    <w:p w14:paraId="09B9A195" w14:textId="77777777" w:rsidR="00E601EA" w:rsidRPr="00CC479F" w:rsidRDefault="00E601EA" w:rsidP="00D00B9F">
      <w:pPr>
        <w:jc w:val="both"/>
        <w:rPr>
          <w:rFonts w:ascii="New SEC Keypad" w:hAnsi="New SEC Keypad" w:cs="New SEC Keypad"/>
          <w:sz w:val="20"/>
          <w:szCs w:val="20"/>
        </w:rPr>
      </w:pPr>
    </w:p>
    <w:p w14:paraId="2C93C1DA" w14:textId="10938CD2" w:rsidR="00DB6F28" w:rsidRPr="00CC479F" w:rsidRDefault="00DB6F28" w:rsidP="00D00B9F">
      <w:pPr>
        <w:autoSpaceDE w:val="0"/>
        <w:autoSpaceDN w:val="0"/>
        <w:adjustRightInd w:val="0"/>
        <w:jc w:val="both"/>
        <w:rPr>
          <w:rFonts w:ascii="New SEC Keypad" w:hAnsi="New SEC Keypad" w:cs="New SEC Keypad"/>
          <w:b/>
          <w:bCs/>
          <w:color w:val="FF0000"/>
          <w:sz w:val="20"/>
          <w:szCs w:val="20"/>
          <w:lang w:val="en-US"/>
        </w:rPr>
      </w:pPr>
      <w:r w:rsidRPr="00CC479F">
        <w:rPr>
          <w:rFonts w:ascii="New SEC Keypad" w:hAnsi="New SEC Keypad" w:cs="New SEC Keypad"/>
          <w:b/>
          <w:bCs/>
          <w:color w:val="FF0000"/>
          <w:sz w:val="20"/>
          <w:szCs w:val="20"/>
          <w:lang w:val="en-US"/>
        </w:rPr>
        <w:t>The Data Analyst Role</w:t>
      </w:r>
    </w:p>
    <w:p w14:paraId="667A269F" w14:textId="1A9DA370" w:rsidR="003A2CDA" w:rsidRPr="00CC479F" w:rsidRDefault="003A2CDA" w:rsidP="00D00B9F">
      <w:p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The role of a Data Analyst spans across:</w:t>
      </w:r>
    </w:p>
    <w:p w14:paraId="77289EF7" w14:textId="77777777" w:rsidR="003A2CDA" w:rsidRPr="00CC479F" w:rsidRDefault="003A2CDA" w:rsidP="00D00B9F">
      <w:pPr>
        <w:pStyle w:val="ListParagraph"/>
        <w:numPr>
          <w:ilvl w:val="0"/>
          <w:numId w:val="4"/>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Acquiring data that best serves the use case.</w:t>
      </w:r>
    </w:p>
    <w:p w14:paraId="6C675793" w14:textId="77777777" w:rsidR="003A2CDA" w:rsidRPr="00CC479F" w:rsidRDefault="003A2CDA" w:rsidP="00D00B9F">
      <w:pPr>
        <w:pStyle w:val="ListParagraph"/>
        <w:numPr>
          <w:ilvl w:val="0"/>
          <w:numId w:val="4"/>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Preparing and analyzing data to understand what it represents.</w:t>
      </w:r>
    </w:p>
    <w:p w14:paraId="7729D563" w14:textId="77CBD81A" w:rsidR="003A2CDA" w:rsidRPr="00CC479F" w:rsidRDefault="003A2CDA" w:rsidP="00D00B9F">
      <w:pPr>
        <w:pStyle w:val="ListParagraph"/>
        <w:numPr>
          <w:ilvl w:val="0"/>
          <w:numId w:val="4"/>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Interpreting and effectively communicating the message to stakeholders who need to act on the findings.</w:t>
      </w:r>
    </w:p>
    <w:p w14:paraId="1AEC2377" w14:textId="77777777" w:rsidR="003A2CDA" w:rsidRPr="00CC479F" w:rsidRDefault="003A2CDA" w:rsidP="00D00B9F">
      <w:pPr>
        <w:pStyle w:val="ListParagraph"/>
        <w:numPr>
          <w:ilvl w:val="0"/>
          <w:numId w:val="4"/>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Ensuring that the process is documented for future reference and repeatability.</w:t>
      </w:r>
    </w:p>
    <w:p w14:paraId="50F94170" w14:textId="77777777" w:rsidR="003A2CDA" w:rsidRPr="00E601EA" w:rsidRDefault="003A2CDA" w:rsidP="00D00B9F">
      <w:pPr>
        <w:autoSpaceDE w:val="0"/>
        <w:autoSpaceDN w:val="0"/>
        <w:adjustRightInd w:val="0"/>
        <w:jc w:val="both"/>
        <w:rPr>
          <w:rFonts w:ascii="New SEC Keypad" w:hAnsi="New SEC Keypad" w:cs="New SEC Keypad"/>
          <w:color w:val="000000"/>
          <w:sz w:val="10"/>
          <w:szCs w:val="10"/>
          <w:lang w:val="en-US"/>
        </w:rPr>
      </w:pPr>
    </w:p>
    <w:p w14:paraId="7019404E" w14:textId="7983D116" w:rsidR="003A2CDA" w:rsidRPr="00CC479F" w:rsidRDefault="003A2CDA" w:rsidP="00D00B9F">
      <w:p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In order to play this role successfully, Data Analysts need a mix of technical, functional, and soft skills.</w:t>
      </w:r>
    </w:p>
    <w:p w14:paraId="590263C2" w14:textId="429E371D" w:rsidR="003A2CDA" w:rsidRPr="00CC479F" w:rsidRDefault="003A2CDA" w:rsidP="00D00B9F">
      <w:pPr>
        <w:pStyle w:val="ListParagraph"/>
        <w:numPr>
          <w:ilvl w:val="0"/>
          <w:numId w:val="5"/>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Technical Skills include varying levels of proficiency in using spreadsheets, statistical tools, visualization tools, programming and querying languages, and the ability to work with different types of data repositories and big data platforms.</w:t>
      </w:r>
    </w:p>
    <w:p w14:paraId="51741E5F" w14:textId="40C1E720" w:rsidR="003A2CDA" w:rsidRPr="00CC479F" w:rsidRDefault="003A2CDA" w:rsidP="00D00B9F">
      <w:pPr>
        <w:pStyle w:val="ListParagraph"/>
        <w:numPr>
          <w:ilvl w:val="0"/>
          <w:numId w:val="5"/>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 xml:space="preserve">An understanding of Statistics, Analytical techniques, problem-solving, the ability to probe a situation from multiple perspectives, data visualization, and project management skills </w:t>
      </w:r>
      <w:r w:rsidRPr="00CC479F">
        <w:rPr>
          <w:rFonts w:ascii="Times New Roman" w:hAnsi="Times New Roman" w:cs="Times New Roman"/>
          <w:color w:val="000000"/>
          <w:sz w:val="20"/>
          <w:szCs w:val="20"/>
          <w:lang w:val="en-US"/>
        </w:rPr>
        <w:t>–</w:t>
      </w:r>
      <w:r w:rsidRPr="00CC479F">
        <w:rPr>
          <w:rFonts w:ascii="New SEC Keypad" w:hAnsi="New SEC Keypad" w:cs="New SEC Keypad"/>
          <w:color w:val="000000"/>
          <w:sz w:val="20"/>
          <w:szCs w:val="20"/>
          <w:lang w:val="en-US"/>
        </w:rPr>
        <w:t xml:space="preserve"> all of which come under Functional Skills a Data Analyst needs in order to play an effective role.</w:t>
      </w:r>
    </w:p>
    <w:p w14:paraId="6A21441B" w14:textId="18F96E82" w:rsidR="004F4ED5" w:rsidRPr="00CC479F" w:rsidRDefault="003A2CDA" w:rsidP="00D00B9F">
      <w:pPr>
        <w:pStyle w:val="ListParagraph"/>
        <w:numPr>
          <w:ilvl w:val="0"/>
          <w:numId w:val="5"/>
        </w:numPr>
        <w:autoSpaceDE w:val="0"/>
        <w:autoSpaceDN w:val="0"/>
        <w:adjustRightInd w:val="0"/>
        <w:jc w:val="both"/>
        <w:rPr>
          <w:rFonts w:ascii="New SEC Keypad" w:hAnsi="New SEC Keypad" w:cs="New SEC Keypad"/>
          <w:color w:val="000000"/>
          <w:sz w:val="20"/>
          <w:szCs w:val="20"/>
          <w:lang w:val="en-US"/>
        </w:rPr>
      </w:pPr>
      <w:r w:rsidRPr="00CC479F">
        <w:rPr>
          <w:rFonts w:ascii="New SEC Keypad" w:hAnsi="New SEC Keypad" w:cs="New SEC Keypad"/>
          <w:color w:val="000000"/>
          <w:sz w:val="20"/>
          <w:szCs w:val="20"/>
          <w:lang w:val="en-US"/>
        </w:rPr>
        <w:t>Soft Skills include the ability to work collaboratively, communicate effectively, tell a compelling story with data, and garner support and buy-in from stakeholders. Curiosity to explore different pathways and intuition that helps to give a sense of the future based on past experiences are also essential skills for being a good Data Analyst.</w:t>
      </w:r>
    </w:p>
    <w:p w14:paraId="34111F89" w14:textId="078E0DC3" w:rsidR="004F4ED5" w:rsidRPr="00CC479F" w:rsidRDefault="004F4ED5">
      <w:pPr>
        <w:rPr>
          <w:rFonts w:ascii="New SEC Keypad" w:hAnsi="New SEC Keypad" w:cs="New SEC Keypad"/>
          <w:color w:val="000000"/>
          <w:sz w:val="20"/>
          <w:szCs w:val="20"/>
          <w:lang w:val="en-US"/>
        </w:rPr>
      </w:pPr>
    </w:p>
    <w:p w14:paraId="43DC1ACF" w14:textId="2FAA96B2" w:rsidR="004F4ED5" w:rsidRPr="00CC479F" w:rsidRDefault="004F4ED5" w:rsidP="004F4ED5">
      <w:pPr>
        <w:autoSpaceDE w:val="0"/>
        <w:autoSpaceDN w:val="0"/>
        <w:adjustRightInd w:val="0"/>
        <w:jc w:val="both"/>
        <w:rPr>
          <w:rFonts w:ascii="New SEC Keypad" w:hAnsi="New SEC Keypad" w:cs="New SEC Keypad"/>
          <w:b/>
          <w:bCs/>
          <w:color w:val="000000"/>
          <w:sz w:val="20"/>
          <w:szCs w:val="20"/>
          <w:u w:val="single"/>
          <w:lang w:val="en-US"/>
        </w:rPr>
      </w:pPr>
      <w:r w:rsidRPr="00CC479F">
        <w:rPr>
          <w:rFonts w:ascii="New SEC Keypad" w:hAnsi="New SEC Keypad" w:cs="New SEC Keypad"/>
          <w:b/>
          <w:bCs/>
          <w:color w:val="000000"/>
          <w:sz w:val="20"/>
          <w:szCs w:val="20"/>
          <w:u w:val="single"/>
          <w:lang w:val="en-US"/>
        </w:rPr>
        <w:t xml:space="preserve">COURSE 1 </w:t>
      </w:r>
      <w:r w:rsidRPr="00CC479F">
        <w:rPr>
          <w:rFonts w:ascii="Times New Roman" w:hAnsi="Times New Roman" w:cs="Times New Roman"/>
          <w:b/>
          <w:bCs/>
          <w:color w:val="000000"/>
          <w:sz w:val="20"/>
          <w:szCs w:val="20"/>
          <w:u w:val="single"/>
          <w:lang w:val="en-US"/>
        </w:rPr>
        <w:t>–</w:t>
      </w:r>
      <w:r w:rsidRPr="00CC479F">
        <w:rPr>
          <w:rFonts w:ascii="New SEC Keypad" w:hAnsi="New SEC Keypad" w:cs="New SEC Keypad"/>
          <w:b/>
          <w:bCs/>
          <w:color w:val="000000"/>
          <w:sz w:val="20"/>
          <w:szCs w:val="20"/>
          <w:u w:val="single"/>
          <w:lang w:val="en-US"/>
        </w:rPr>
        <w:t xml:space="preserve"> MODULE 2</w:t>
      </w:r>
    </w:p>
    <w:p w14:paraId="1EE530D7" w14:textId="77777777" w:rsidR="004F4ED5" w:rsidRPr="00CC479F" w:rsidRDefault="004F4ED5" w:rsidP="004F4ED5">
      <w:pPr>
        <w:autoSpaceDE w:val="0"/>
        <w:autoSpaceDN w:val="0"/>
        <w:adjustRightInd w:val="0"/>
        <w:jc w:val="both"/>
        <w:rPr>
          <w:rFonts w:ascii="New SEC Keypad" w:hAnsi="New SEC Keypad" w:cs="New SEC Keypad"/>
          <w:b/>
          <w:bCs/>
          <w:color w:val="000000"/>
          <w:sz w:val="6"/>
          <w:szCs w:val="6"/>
          <w:u w:val="single"/>
          <w:lang w:val="en-US"/>
        </w:rPr>
      </w:pPr>
    </w:p>
    <w:p w14:paraId="35517105" w14:textId="636945AC" w:rsidR="00DB6F28" w:rsidRPr="00CC479F" w:rsidRDefault="0019564F" w:rsidP="0020082F">
      <w:pPr>
        <w:autoSpaceDE w:val="0"/>
        <w:autoSpaceDN w:val="0"/>
        <w:adjustRightInd w:val="0"/>
        <w:jc w:val="both"/>
        <w:rPr>
          <w:rFonts w:ascii="New SEC Keypad" w:hAnsi="New SEC Keypad" w:cs="New SEC Keypad"/>
          <w:b/>
          <w:bCs/>
          <w:color w:val="FF0000"/>
          <w:sz w:val="20"/>
          <w:szCs w:val="20"/>
        </w:rPr>
      </w:pPr>
      <w:r w:rsidRPr="00CC479F">
        <w:rPr>
          <w:rFonts w:ascii="New SEC Keypad" w:hAnsi="New SEC Keypad" w:cs="New SEC Keypad"/>
          <w:b/>
          <w:bCs/>
          <w:color w:val="FF0000"/>
          <w:sz w:val="20"/>
          <w:szCs w:val="20"/>
        </w:rPr>
        <w:t>The Data Ecosystem and Languages for Data Professionals</w:t>
      </w:r>
    </w:p>
    <w:p w14:paraId="07CE8466" w14:textId="6FB2B187" w:rsidR="0020082F" w:rsidRPr="00CC479F" w:rsidRDefault="0020082F" w:rsidP="0020082F">
      <w:p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A data analyst ecosystem includes the infrastructure, software, tools, frameworks, and processes used to gather, clean, analyze, mine, and visualize data.</w:t>
      </w:r>
    </w:p>
    <w:p w14:paraId="64E27D07" w14:textId="77777777" w:rsidR="009F685E" w:rsidRPr="00CC479F" w:rsidRDefault="009F685E" w:rsidP="0020082F">
      <w:pPr>
        <w:autoSpaceDE w:val="0"/>
        <w:autoSpaceDN w:val="0"/>
        <w:adjustRightInd w:val="0"/>
        <w:jc w:val="both"/>
        <w:rPr>
          <w:rFonts w:ascii="New SEC Keypad" w:hAnsi="New SEC Keypad" w:cs="New SEC Keypad"/>
          <w:sz w:val="20"/>
          <w:szCs w:val="20"/>
        </w:rPr>
      </w:pPr>
    </w:p>
    <w:p w14:paraId="18B9FA93" w14:textId="1B1DE4E2" w:rsidR="0020082F" w:rsidRPr="00CC479F" w:rsidRDefault="0020082F" w:rsidP="0020082F">
      <w:p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lastRenderedPageBreak/>
        <w:t>Based on how well-defined the structure of the data is, data can be categorized as:</w:t>
      </w:r>
    </w:p>
    <w:p w14:paraId="31CE91C0" w14:textId="77777777" w:rsidR="0020082F" w:rsidRPr="00CC479F" w:rsidRDefault="0020082F" w:rsidP="0020082F">
      <w:pPr>
        <w:pStyle w:val="ListParagraph"/>
        <w:numPr>
          <w:ilvl w:val="0"/>
          <w:numId w:val="6"/>
        </w:num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Structured Data, that is data which is well organized in formats that can be stored in databases.</w:t>
      </w:r>
    </w:p>
    <w:p w14:paraId="5CBA3D01" w14:textId="77777777" w:rsidR="0020082F" w:rsidRPr="00CC479F" w:rsidRDefault="0020082F" w:rsidP="0020082F">
      <w:pPr>
        <w:pStyle w:val="ListParagraph"/>
        <w:numPr>
          <w:ilvl w:val="0"/>
          <w:numId w:val="6"/>
        </w:num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Semi-Structured Data, that is data which is partially organized and partially free form.</w:t>
      </w:r>
    </w:p>
    <w:p w14:paraId="6FC3296D" w14:textId="77777777" w:rsidR="0020082F" w:rsidRPr="00CC479F" w:rsidRDefault="0020082F" w:rsidP="0020082F">
      <w:pPr>
        <w:pStyle w:val="ListParagraph"/>
        <w:numPr>
          <w:ilvl w:val="0"/>
          <w:numId w:val="6"/>
        </w:num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Unstructured Data, that is data which can not be organized conventionally into rows and columns.</w:t>
      </w:r>
    </w:p>
    <w:p w14:paraId="2FC45C83" w14:textId="77777777" w:rsidR="009F685E" w:rsidRPr="00E601EA" w:rsidRDefault="009F685E" w:rsidP="0020082F">
      <w:pPr>
        <w:autoSpaceDE w:val="0"/>
        <w:autoSpaceDN w:val="0"/>
        <w:adjustRightInd w:val="0"/>
        <w:jc w:val="both"/>
        <w:rPr>
          <w:rFonts w:ascii="New SEC Keypad" w:hAnsi="New SEC Keypad" w:cs="New SEC Keypad"/>
          <w:sz w:val="10"/>
          <w:szCs w:val="10"/>
        </w:rPr>
      </w:pPr>
    </w:p>
    <w:p w14:paraId="381A8873" w14:textId="6C2A7D38" w:rsidR="0020082F" w:rsidRPr="00CC479F" w:rsidRDefault="0020082F" w:rsidP="0020082F">
      <w:p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Data comes in a wide-ranging variety of file formats, such as delimited text files, spreadsheets, XML, PDF,</w:t>
      </w:r>
      <w:r w:rsidR="009F685E" w:rsidRPr="00CC479F">
        <w:rPr>
          <w:rFonts w:ascii="New SEC Keypad" w:hAnsi="New SEC Keypad" w:cs="New SEC Keypad"/>
          <w:sz w:val="20"/>
          <w:szCs w:val="20"/>
        </w:rPr>
        <w:t xml:space="preserve"> </w:t>
      </w:r>
      <w:r w:rsidRPr="00CC479F">
        <w:rPr>
          <w:rFonts w:ascii="New SEC Keypad" w:hAnsi="New SEC Keypad" w:cs="New SEC Keypad"/>
          <w:sz w:val="20"/>
          <w:szCs w:val="20"/>
        </w:rPr>
        <w:t>and JSON, each with its own list of benefits and limitations of use.</w:t>
      </w:r>
    </w:p>
    <w:p w14:paraId="321809DB" w14:textId="77777777" w:rsidR="009F685E" w:rsidRPr="00E601EA" w:rsidRDefault="009F685E" w:rsidP="0020082F">
      <w:pPr>
        <w:autoSpaceDE w:val="0"/>
        <w:autoSpaceDN w:val="0"/>
        <w:adjustRightInd w:val="0"/>
        <w:jc w:val="both"/>
        <w:rPr>
          <w:rFonts w:ascii="New SEC Keypad" w:hAnsi="New SEC Keypad" w:cs="New SEC Keypad"/>
          <w:sz w:val="10"/>
          <w:szCs w:val="10"/>
        </w:rPr>
      </w:pPr>
    </w:p>
    <w:p w14:paraId="06E5CE27" w14:textId="2D900C79" w:rsidR="0020082F" w:rsidRPr="00CC479F" w:rsidRDefault="0020082F" w:rsidP="0020082F">
      <w:p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Data is extracted from multiple data sources, ranging from relational and non-relational databases to</w:t>
      </w:r>
      <w:r w:rsidR="009F685E" w:rsidRPr="00CC479F">
        <w:rPr>
          <w:rFonts w:ascii="New SEC Keypad" w:hAnsi="New SEC Keypad" w:cs="New SEC Keypad"/>
          <w:sz w:val="20"/>
          <w:szCs w:val="20"/>
        </w:rPr>
        <w:t xml:space="preserve"> </w:t>
      </w:r>
      <w:r w:rsidRPr="00CC479F">
        <w:rPr>
          <w:rFonts w:ascii="New SEC Keypad" w:hAnsi="New SEC Keypad" w:cs="New SEC Keypad"/>
          <w:sz w:val="20"/>
          <w:szCs w:val="20"/>
        </w:rPr>
        <w:t>APIs, web services, data streams, social platforms, and sensor devices.</w:t>
      </w:r>
    </w:p>
    <w:p w14:paraId="0B2F1B06" w14:textId="77777777" w:rsidR="009F685E" w:rsidRPr="00E601EA" w:rsidRDefault="009F685E" w:rsidP="0020082F">
      <w:pPr>
        <w:autoSpaceDE w:val="0"/>
        <w:autoSpaceDN w:val="0"/>
        <w:adjustRightInd w:val="0"/>
        <w:jc w:val="both"/>
        <w:rPr>
          <w:rFonts w:ascii="New SEC Keypad" w:hAnsi="New SEC Keypad" w:cs="New SEC Keypad"/>
          <w:sz w:val="10"/>
          <w:szCs w:val="10"/>
        </w:rPr>
      </w:pPr>
    </w:p>
    <w:p w14:paraId="44854E3D" w14:textId="0F4BEAE0" w:rsidR="0020082F" w:rsidRPr="00CC479F" w:rsidRDefault="0020082F" w:rsidP="0020082F">
      <w:p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Once the data is identified and gathered from different sources, it needs to be staged in a data repository</w:t>
      </w:r>
      <w:r w:rsidR="009F685E" w:rsidRPr="00CC479F">
        <w:rPr>
          <w:rFonts w:ascii="New SEC Keypad" w:hAnsi="New SEC Keypad" w:cs="New SEC Keypad"/>
          <w:sz w:val="20"/>
          <w:szCs w:val="20"/>
        </w:rPr>
        <w:t xml:space="preserve"> </w:t>
      </w:r>
      <w:r w:rsidRPr="00CC479F">
        <w:rPr>
          <w:rFonts w:ascii="New SEC Keypad" w:hAnsi="New SEC Keypad" w:cs="New SEC Keypad"/>
          <w:sz w:val="20"/>
          <w:szCs w:val="20"/>
        </w:rPr>
        <w:t>so that it can be prepared for analysis. The type, format, and sources of data influence the type of</w:t>
      </w:r>
      <w:r w:rsidR="009F685E" w:rsidRPr="00CC479F">
        <w:rPr>
          <w:rFonts w:ascii="New SEC Keypad" w:hAnsi="New SEC Keypad" w:cs="New SEC Keypad"/>
          <w:sz w:val="20"/>
          <w:szCs w:val="20"/>
        </w:rPr>
        <w:t xml:space="preserve"> </w:t>
      </w:r>
      <w:r w:rsidRPr="00CC479F">
        <w:rPr>
          <w:rFonts w:ascii="New SEC Keypad" w:hAnsi="New SEC Keypad" w:cs="New SEC Keypad"/>
          <w:sz w:val="20"/>
          <w:szCs w:val="20"/>
        </w:rPr>
        <w:t>data repository that can be used.</w:t>
      </w:r>
    </w:p>
    <w:p w14:paraId="7C34B917" w14:textId="77777777" w:rsidR="009F685E" w:rsidRPr="00E601EA" w:rsidRDefault="009F685E" w:rsidP="0020082F">
      <w:pPr>
        <w:autoSpaceDE w:val="0"/>
        <w:autoSpaceDN w:val="0"/>
        <w:adjustRightInd w:val="0"/>
        <w:jc w:val="both"/>
        <w:rPr>
          <w:rFonts w:ascii="New SEC Keypad" w:hAnsi="New SEC Keypad" w:cs="New SEC Keypad"/>
          <w:sz w:val="10"/>
          <w:szCs w:val="10"/>
        </w:rPr>
      </w:pPr>
    </w:p>
    <w:p w14:paraId="49174FF4" w14:textId="6E7E3E9B" w:rsidR="0020082F" w:rsidRPr="00CC479F" w:rsidRDefault="0020082F" w:rsidP="0020082F">
      <w:p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Data professionals need a host of languages that can help them extract, prepare, and analyze data.</w:t>
      </w:r>
    </w:p>
    <w:p w14:paraId="1E631CA8" w14:textId="77777777" w:rsidR="0020082F" w:rsidRPr="00CC479F" w:rsidRDefault="0020082F" w:rsidP="0020082F">
      <w:p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These can be classified as:</w:t>
      </w:r>
    </w:p>
    <w:p w14:paraId="5B4F2AC7" w14:textId="77777777" w:rsidR="0020082F" w:rsidRPr="00CC479F" w:rsidRDefault="0020082F" w:rsidP="009F685E">
      <w:pPr>
        <w:pStyle w:val="ListParagraph"/>
        <w:numPr>
          <w:ilvl w:val="0"/>
          <w:numId w:val="7"/>
        </w:num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Querying languages, such as SQL, used for accessing and manipulating data from databases.</w:t>
      </w:r>
    </w:p>
    <w:p w14:paraId="493E74C6" w14:textId="7DF59B19" w:rsidR="0020082F" w:rsidRPr="00CC479F" w:rsidRDefault="0020082F" w:rsidP="009F685E">
      <w:pPr>
        <w:pStyle w:val="ListParagraph"/>
        <w:numPr>
          <w:ilvl w:val="0"/>
          <w:numId w:val="7"/>
        </w:num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Programming languages such as Python, R, and Java, for developing applications and controlling</w:t>
      </w:r>
      <w:r w:rsidR="009F685E" w:rsidRPr="00CC479F">
        <w:rPr>
          <w:rFonts w:ascii="New SEC Keypad" w:hAnsi="New SEC Keypad" w:cs="New SEC Keypad"/>
          <w:sz w:val="20"/>
          <w:szCs w:val="20"/>
        </w:rPr>
        <w:t xml:space="preserve"> </w:t>
      </w:r>
      <w:r w:rsidRPr="00CC479F">
        <w:rPr>
          <w:rFonts w:ascii="New SEC Keypad" w:hAnsi="New SEC Keypad" w:cs="New SEC Keypad"/>
          <w:sz w:val="20"/>
          <w:szCs w:val="20"/>
        </w:rPr>
        <w:t>application behavior.</w:t>
      </w:r>
    </w:p>
    <w:p w14:paraId="05B8AE0A" w14:textId="5C2254C8" w:rsidR="003B4AC7" w:rsidRPr="00CC479F" w:rsidRDefault="0020082F" w:rsidP="009F685E">
      <w:pPr>
        <w:pStyle w:val="ListParagraph"/>
        <w:numPr>
          <w:ilvl w:val="0"/>
          <w:numId w:val="7"/>
        </w:numPr>
        <w:autoSpaceDE w:val="0"/>
        <w:autoSpaceDN w:val="0"/>
        <w:adjustRightInd w:val="0"/>
        <w:jc w:val="both"/>
        <w:rPr>
          <w:rFonts w:ascii="New SEC Keypad" w:hAnsi="New SEC Keypad" w:cs="New SEC Keypad"/>
          <w:sz w:val="20"/>
          <w:szCs w:val="20"/>
        </w:rPr>
      </w:pPr>
      <w:r w:rsidRPr="00CC479F">
        <w:rPr>
          <w:rFonts w:ascii="New SEC Keypad" w:hAnsi="New SEC Keypad" w:cs="New SEC Keypad"/>
          <w:sz w:val="20"/>
          <w:szCs w:val="20"/>
        </w:rPr>
        <w:t>Shell and Scripting languages, such as Unix/Linux Shell, and PowerShell, for automating repetitive</w:t>
      </w:r>
      <w:r w:rsidR="009F685E" w:rsidRPr="00CC479F">
        <w:rPr>
          <w:rFonts w:ascii="New SEC Keypad" w:hAnsi="New SEC Keypad" w:cs="New SEC Keypad"/>
          <w:sz w:val="20"/>
          <w:szCs w:val="20"/>
        </w:rPr>
        <w:t xml:space="preserve"> </w:t>
      </w:r>
      <w:r w:rsidRPr="00CC479F">
        <w:rPr>
          <w:rFonts w:ascii="New SEC Keypad" w:hAnsi="New SEC Keypad" w:cs="New SEC Keypad"/>
          <w:sz w:val="20"/>
          <w:szCs w:val="20"/>
        </w:rPr>
        <w:t>operational tasks.</w:t>
      </w:r>
    </w:p>
    <w:p w14:paraId="784DC2B9" w14:textId="77777777" w:rsidR="0019564F" w:rsidRPr="00E601EA" w:rsidRDefault="0019564F" w:rsidP="0019564F">
      <w:pPr>
        <w:autoSpaceDE w:val="0"/>
        <w:autoSpaceDN w:val="0"/>
        <w:adjustRightInd w:val="0"/>
        <w:jc w:val="both"/>
        <w:rPr>
          <w:rFonts w:ascii="New SEC Keypad" w:hAnsi="New SEC Keypad" w:cs="New SEC Keypad"/>
          <w:sz w:val="10"/>
          <w:szCs w:val="10"/>
        </w:rPr>
      </w:pPr>
    </w:p>
    <w:p w14:paraId="18936AB0" w14:textId="005993B1" w:rsidR="0019564F" w:rsidRPr="00CC479F" w:rsidRDefault="00F6311F" w:rsidP="0019564F">
      <w:pPr>
        <w:autoSpaceDE w:val="0"/>
        <w:autoSpaceDN w:val="0"/>
        <w:adjustRightInd w:val="0"/>
        <w:jc w:val="both"/>
        <w:rPr>
          <w:rFonts w:ascii="New SEC Keypad" w:hAnsi="New SEC Keypad" w:cs="New SEC Keypad"/>
          <w:b/>
          <w:bCs/>
          <w:color w:val="FF0000"/>
          <w:sz w:val="20"/>
          <w:szCs w:val="20"/>
        </w:rPr>
      </w:pPr>
      <w:r w:rsidRPr="00CC479F">
        <w:rPr>
          <w:rFonts w:ascii="New SEC Keypad" w:hAnsi="New SEC Keypad" w:cs="New SEC Keypad"/>
          <w:b/>
          <w:bCs/>
          <w:color w:val="FF0000"/>
          <w:sz w:val="20"/>
          <w:szCs w:val="20"/>
        </w:rPr>
        <w:t>Understanding Data Repositories and Big Data Platforms</w:t>
      </w:r>
    </w:p>
    <w:p w14:paraId="4E5FD17E" w14:textId="1DD721D4" w:rsidR="00F6311F" w:rsidRPr="00CC479F" w:rsidRDefault="00F6311F" w:rsidP="00F6311F">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A Data Repository is a general term that refers to data that has been collected, organized, and isolated so</w:t>
      </w:r>
      <w:r w:rsidR="00951242"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that it can be used for reporting, analytics, and also for archival purposes.</w:t>
      </w:r>
    </w:p>
    <w:p w14:paraId="755FE8CE" w14:textId="77777777" w:rsidR="00951242" w:rsidRPr="00E601EA" w:rsidRDefault="00951242" w:rsidP="00F6311F">
      <w:pPr>
        <w:autoSpaceDE w:val="0"/>
        <w:autoSpaceDN w:val="0"/>
        <w:adjustRightInd w:val="0"/>
        <w:jc w:val="both"/>
        <w:rPr>
          <w:rFonts w:ascii="New SEC Keypad" w:hAnsi="New SEC Keypad" w:cs="New SEC Keypad"/>
          <w:color w:val="000000" w:themeColor="text1"/>
          <w:sz w:val="10"/>
          <w:szCs w:val="10"/>
        </w:rPr>
      </w:pPr>
    </w:p>
    <w:p w14:paraId="4CF4A145" w14:textId="77777777" w:rsidR="00F6311F" w:rsidRPr="00CC479F" w:rsidRDefault="00F6311F" w:rsidP="00F6311F">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The different types of Data Repositories include:</w:t>
      </w:r>
    </w:p>
    <w:p w14:paraId="0CDF7ACD" w14:textId="695A9EB3" w:rsidR="00F6311F" w:rsidRPr="00CC479F" w:rsidRDefault="00F6311F" w:rsidP="00951242">
      <w:pPr>
        <w:pStyle w:val="ListParagraph"/>
        <w:numPr>
          <w:ilvl w:val="0"/>
          <w:numId w:val="8"/>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Databases, which can be relational or non-relational, each following a set of organizational</w:t>
      </w:r>
      <w:r w:rsidR="00951242"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principles, the types of data they can store, and the tools that can be used to query, organize, and</w:t>
      </w:r>
      <w:r w:rsidR="00951242"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retrieve data.</w:t>
      </w:r>
    </w:p>
    <w:p w14:paraId="7476AFB6" w14:textId="77777777" w:rsidR="00F6311F" w:rsidRPr="00CC479F" w:rsidRDefault="00F6311F" w:rsidP="00951242">
      <w:pPr>
        <w:pStyle w:val="ListParagraph"/>
        <w:numPr>
          <w:ilvl w:val="0"/>
          <w:numId w:val="8"/>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 Warehouses, that consolidate incoming data into one comprehensive storehouse.</w:t>
      </w:r>
    </w:p>
    <w:p w14:paraId="10568072" w14:textId="4C514448" w:rsidR="00F6311F" w:rsidRPr="00CC479F" w:rsidRDefault="00F6311F" w:rsidP="00951242">
      <w:pPr>
        <w:pStyle w:val="ListParagraph"/>
        <w:numPr>
          <w:ilvl w:val="0"/>
          <w:numId w:val="8"/>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 Marts, that are essentially sub-sections of a data warehouse, built to isolate data for</w:t>
      </w:r>
      <w:r w:rsidR="00951242"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a particular business function or use case.</w:t>
      </w:r>
    </w:p>
    <w:p w14:paraId="10324EFB" w14:textId="7234F85D" w:rsidR="00F6311F" w:rsidRPr="00CC479F" w:rsidRDefault="00F6311F" w:rsidP="00951242">
      <w:pPr>
        <w:pStyle w:val="ListParagraph"/>
        <w:numPr>
          <w:ilvl w:val="0"/>
          <w:numId w:val="8"/>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 Lakes, that serve as storage repositories for large amounts of structured, semi-structured, and</w:t>
      </w:r>
      <w:r w:rsidR="00951242"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unstructured data in their native format.</w:t>
      </w:r>
    </w:p>
    <w:p w14:paraId="7F9967A0" w14:textId="08D72F0D" w:rsidR="00F6311F" w:rsidRPr="00CC479F" w:rsidRDefault="00F6311F" w:rsidP="00951242">
      <w:pPr>
        <w:pStyle w:val="ListParagraph"/>
        <w:numPr>
          <w:ilvl w:val="0"/>
          <w:numId w:val="8"/>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Big Data Stores, that provide distributed computational and storage infrastructure to store, scale,</w:t>
      </w:r>
      <w:r w:rsidR="00951242"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and process very large data sets.</w:t>
      </w:r>
    </w:p>
    <w:p w14:paraId="79E00026" w14:textId="77777777" w:rsidR="00951242" w:rsidRPr="00E601EA" w:rsidRDefault="00951242" w:rsidP="00F6311F">
      <w:pPr>
        <w:autoSpaceDE w:val="0"/>
        <w:autoSpaceDN w:val="0"/>
        <w:adjustRightInd w:val="0"/>
        <w:jc w:val="both"/>
        <w:rPr>
          <w:rFonts w:ascii="New SEC Keypad" w:hAnsi="New SEC Keypad" w:cs="New SEC Keypad"/>
          <w:color w:val="000000" w:themeColor="text1"/>
          <w:sz w:val="10"/>
          <w:szCs w:val="10"/>
        </w:rPr>
      </w:pPr>
    </w:p>
    <w:p w14:paraId="3E88949B" w14:textId="39FD9C6E" w:rsidR="00F6311F" w:rsidRPr="00CC479F" w:rsidRDefault="00F6311F" w:rsidP="00F6311F">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ETL, or Extract Transform and Load, Process is an automated process that converts raw data into analysis-ready data by:</w:t>
      </w:r>
    </w:p>
    <w:p w14:paraId="18B9E3C4" w14:textId="77777777" w:rsidR="00F6311F" w:rsidRPr="00CC479F" w:rsidRDefault="00F6311F" w:rsidP="00EC7255">
      <w:pPr>
        <w:pStyle w:val="ListParagraph"/>
        <w:numPr>
          <w:ilvl w:val="0"/>
          <w:numId w:val="9"/>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Extracting data from source locations.</w:t>
      </w:r>
    </w:p>
    <w:p w14:paraId="2E63876F" w14:textId="77777777" w:rsidR="00F6311F" w:rsidRPr="00CC479F" w:rsidRDefault="00F6311F" w:rsidP="00EC7255">
      <w:pPr>
        <w:pStyle w:val="ListParagraph"/>
        <w:numPr>
          <w:ilvl w:val="0"/>
          <w:numId w:val="9"/>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Transforming raw data by cleaning, enriching, standardizing, and validating it.</w:t>
      </w:r>
    </w:p>
    <w:p w14:paraId="3B4F6DC3" w14:textId="77777777" w:rsidR="00F6311F" w:rsidRPr="00CC479F" w:rsidRDefault="00F6311F" w:rsidP="00EC7255">
      <w:pPr>
        <w:pStyle w:val="ListParagraph"/>
        <w:numPr>
          <w:ilvl w:val="0"/>
          <w:numId w:val="9"/>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Loading the processed data into a destination system or data repository.</w:t>
      </w:r>
    </w:p>
    <w:p w14:paraId="4FA24827" w14:textId="77777777" w:rsidR="00EC7255" w:rsidRPr="00E601EA" w:rsidRDefault="00EC7255" w:rsidP="00F6311F">
      <w:pPr>
        <w:autoSpaceDE w:val="0"/>
        <w:autoSpaceDN w:val="0"/>
        <w:adjustRightInd w:val="0"/>
        <w:jc w:val="both"/>
        <w:rPr>
          <w:rFonts w:ascii="New SEC Keypad" w:hAnsi="New SEC Keypad" w:cs="New SEC Keypad"/>
          <w:color w:val="000000" w:themeColor="text1"/>
          <w:sz w:val="10"/>
          <w:szCs w:val="10"/>
        </w:rPr>
      </w:pPr>
    </w:p>
    <w:p w14:paraId="412775EA" w14:textId="5C6EA124" w:rsidR="00F6311F" w:rsidRPr="00CC479F" w:rsidRDefault="00F6311F" w:rsidP="00F6311F">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 Pipeline, sometimes used interchangeably with ETL, encompasses the entire journey of moving data</w:t>
      </w:r>
      <w:r w:rsidR="00EC7255"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from the source to a destination data lake or application, using the ETL process.</w:t>
      </w:r>
    </w:p>
    <w:p w14:paraId="068FA319" w14:textId="77777777" w:rsidR="00EC7255" w:rsidRPr="00E601EA" w:rsidRDefault="00EC7255" w:rsidP="00F6311F">
      <w:pPr>
        <w:autoSpaceDE w:val="0"/>
        <w:autoSpaceDN w:val="0"/>
        <w:adjustRightInd w:val="0"/>
        <w:jc w:val="both"/>
        <w:rPr>
          <w:rFonts w:ascii="New SEC Keypad" w:hAnsi="New SEC Keypad" w:cs="New SEC Keypad"/>
          <w:color w:val="000000" w:themeColor="text1"/>
          <w:sz w:val="10"/>
          <w:szCs w:val="10"/>
        </w:rPr>
      </w:pPr>
    </w:p>
    <w:p w14:paraId="60F7F5BD" w14:textId="44B1AAD5" w:rsidR="00F6311F" w:rsidRPr="00CC479F" w:rsidRDefault="00F6311F" w:rsidP="00F6311F">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Big Data refers to the vast amounts of data that is being produced each moment of every day, by</w:t>
      </w:r>
      <w:r w:rsidR="00EC7255"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people, tools, and machines. The sheer velocity, volume, and variety of data challenge the tools and</w:t>
      </w:r>
      <w:r w:rsidR="00EC7255"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systems used for conventional data. These challenges led to the emergence of processing tools and</w:t>
      </w:r>
      <w:r w:rsidR="00EC7255"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platforms designed specifically for Big Data, such as Apache Hadoop, Apache Hive, and Apache Spark.</w:t>
      </w:r>
    </w:p>
    <w:p w14:paraId="24184116" w14:textId="77777777" w:rsidR="00066E13" w:rsidRPr="00CC479F" w:rsidRDefault="00066E13" w:rsidP="00F6311F">
      <w:pPr>
        <w:autoSpaceDE w:val="0"/>
        <w:autoSpaceDN w:val="0"/>
        <w:adjustRightInd w:val="0"/>
        <w:jc w:val="both"/>
        <w:rPr>
          <w:rFonts w:ascii="New SEC Keypad" w:hAnsi="New SEC Keypad" w:cs="New SEC Keypad"/>
          <w:color w:val="000000" w:themeColor="text1"/>
          <w:sz w:val="20"/>
          <w:szCs w:val="20"/>
        </w:rPr>
      </w:pPr>
    </w:p>
    <w:p w14:paraId="5E6403B8" w14:textId="30A1A4B4" w:rsidR="00066E13" w:rsidRPr="00CC479F" w:rsidRDefault="00066E13" w:rsidP="00066E13">
      <w:pPr>
        <w:autoSpaceDE w:val="0"/>
        <w:autoSpaceDN w:val="0"/>
        <w:adjustRightInd w:val="0"/>
        <w:jc w:val="both"/>
        <w:rPr>
          <w:rFonts w:ascii="New SEC Keypad" w:hAnsi="New SEC Keypad" w:cs="New SEC Keypad"/>
          <w:b/>
          <w:bCs/>
          <w:color w:val="000000"/>
          <w:sz w:val="20"/>
          <w:szCs w:val="20"/>
          <w:u w:val="single"/>
          <w:lang w:val="en-US"/>
        </w:rPr>
      </w:pPr>
      <w:r w:rsidRPr="00CC479F">
        <w:rPr>
          <w:rFonts w:ascii="New SEC Keypad" w:hAnsi="New SEC Keypad" w:cs="New SEC Keypad"/>
          <w:b/>
          <w:bCs/>
          <w:color w:val="000000"/>
          <w:sz w:val="20"/>
          <w:szCs w:val="20"/>
          <w:u w:val="single"/>
          <w:lang w:val="en-US"/>
        </w:rPr>
        <w:lastRenderedPageBreak/>
        <w:t xml:space="preserve">COURSE 1 </w:t>
      </w:r>
      <w:r w:rsidRPr="00CC479F">
        <w:rPr>
          <w:rFonts w:ascii="Times New Roman" w:hAnsi="Times New Roman" w:cs="Times New Roman"/>
          <w:b/>
          <w:bCs/>
          <w:color w:val="000000"/>
          <w:sz w:val="20"/>
          <w:szCs w:val="20"/>
          <w:u w:val="single"/>
          <w:lang w:val="en-US"/>
        </w:rPr>
        <w:t>–</w:t>
      </w:r>
      <w:r w:rsidRPr="00CC479F">
        <w:rPr>
          <w:rFonts w:ascii="New SEC Keypad" w:hAnsi="New SEC Keypad" w:cs="New SEC Keypad"/>
          <w:b/>
          <w:bCs/>
          <w:color w:val="000000"/>
          <w:sz w:val="20"/>
          <w:szCs w:val="20"/>
          <w:u w:val="single"/>
          <w:lang w:val="en-US"/>
        </w:rPr>
        <w:t xml:space="preserve"> MODULE </w:t>
      </w:r>
      <w:r w:rsidR="006F13C8" w:rsidRPr="00CC479F">
        <w:rPr>
          <w:rFonts w:ascii="New SEC Keypad" w:hAnsi="New SEC Keypad" w:cs="New SEC Keypad"/>
          <w:b/>
          <w:bCs/>
          <w:color w:val="000000"/>
          <w:sz w:val="20"/>
          <w:szCs w:val="20"/>
          <w:u w:val="single"/>
          <w:lang w:val="en-US"/>
        </w:rPr>
        <w:t>3</w:t>
      </w:r>
    </w:p>
    <w:p w14:paraId="0EFB6BD2" w14:textId="77777777" w:rsidR="00066E13" w:rsidRPr="00CC479F" w:rsidRDefault="00066E13" w:rsidP="00F6311F">
      <w:pPr>
        <w:autoSpaceDE w:val="0"/>
        <w:autoSpaceDN w:val="0"/>
        <w:adjustRightInd w:val="0"/>
        <w:jc w:val="both"/>
        <w:rPr>
          <w:rFonts w:ascii="New SEC Keypad" w:hAnsi="New SEC Keypad" w:cs="New SEC Keypad"/>
          <w:color w:val="000000" w:themeColor="text1"/>
          <w:sz w:val="6"/>
          <w:szCs w:val="6"/>
        </w:rPr>
      </w:pPr>
    </w:p>
    <w:p w14:paraId="30111E5F" w14:textId="0BBCD099" w:rsidR="00066E13" w:rsidRPr="00CC479F" w:rsidRDefault="00066E13" w:rsidP="00F6311F">
      <w:pPr>
        <w:autoSpaceDE w:val="0"/>
        <w:autoSpaceDN w:val="0"/>
        <w:adjustRightInd w:val="0"/>
        <w:jc w:val="both"/>
        <w:rPr>
          <w:rFonts w:ascii="New SEC Keypad" w:hAnsi="New SEC Keypad" w:cs="New SEC Keypad"/>
          <w:b/>
          <w:bCs/>
          <w:color w:val="FF0000"/>
          <w:sz w:val="20"/>
          <w:szCs w:val="20"/>
        </w:rPr>
      </w:pPr>
      <w:r w:rsidRPr="00CC479F">
        <w:rPr>
          <w:rFonts w:ascii="New SEC Keypad" w:hAnsi="New SEC Keypad" w:cs="New SEC Keypad"/>
          <w:b/>
          <w:bCs/>
          <w:color w:val="FF0000"/>
          <w:sz w:val="20"/>
          <w:szCs w:val="20"/>
        </w:rPr>
        <w:t>Gathering Data</w:t>
      </w:r>
    </w:p>
    <w:p w14:paraId="3D7D555D" w14:textId="24430893" w:rsidR="004159E0" w:rsidRPr="00CC479F" w:rsidRDefault="004159E0" w:rsidP="004159E0">
      <w:pPr>
        <w:pStyle w:val="ListParagraph"/>
        <w:numPr>
          <w:ilvl w:val="0"/>
          <w:numId w:val="10"/>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The process of identifying data begins by determining the information that needs to be collected, which in turn is determined by the goal you seek to achieve.</w:t>
      </w:r>
    </w:p>
    <w:p w14:paraId="15E11F41" w14:textId="0F008038" w:rsidR="004159E0" w:rsidRPr="00CC479F" w:rsidRDefault="004159E0" w:rsidP="004159E0">
      <w:pPr>
        <w:pStyle w:val="ListParagraph"/>
        <w:numPr>
          <w:ilvl w:val="0"/>
          <w:numId w:val="10"/>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Having identified the data, your next step is to identify the sources from which you will extract the required data and define a plan for data collection. Decisions regarding the timeframe over which you need your data set, and how much data would suffice for arriving at a credible analysis also weigh in at this stage.</w:t>
      </w:r>
    </w:p>
    <w:p w14:paraId="3E1E8C2F" w14:textId="753E220E" w:rsidR="004159E0" w:rsidRPr="00CC479F" w:rsidRDefault="004159E0" w:rsidP="004159E0">
      <w:pPr>
        <w:pStyle w:val="ListParagraph"/>
        <w:numPr>
          <w:ilvl w:val="0"/>
          <w:numId w:val="10"/>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 Sources can be internal or external to the organization, and they can be primary, secondary, or third-party, depending on whether you are obtaining the data directly from the original source, retrieving it from externally available data sources, or purchasing it from data aggregators.</w:t>
      </w:r>
    </w:p>
    <w:p w14:paraId="4E61C0CD" w14:textId="57D97E32" w:rsidR="004159E0" w:rsidRPr="00CC479F" w:rsidRDefault="004159E0" w:rsidP="004159E0">
      <w:pPr>
        <w:pStyle w:val="ListParagraph"/>
        <w:numPr>
          <w:ilvl w:val="0"/>
          <w:numId w:val="10"/>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Some of the data sources from which you could be gathering data include databases, the web,</w:t>
      </w:r>
      <w:r w:rsidR="00980CAB"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social media, interactive platforms, sensor devices, data exchanges, surveys and observation</w:t>
      </w:r>
      <w:r w:rsidR="00980CAB"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studies.</w:t>
      </w:r>
    </w:p>
    <w:p w14:paraId="74B4CBA7" w14:textId="0C3C03AC" w:rsidR="004159E0" w:rsidRPr="00CC479F" w:rsidRDefault="004159E0" w:rsidP="004159E0">
      <w:pPr>
        <w:pStyle w:val="ListParagraph"/>
        <w:numPr>
          <w:ilvl w:val="0"/>
          <w:numId w:val="10"/>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 that has been identified and gathered from the various data sources is combined using a</w:t>
      </w:r>
      <w:r w:rsidR="00980CAB"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variety of tools and methods to provide a single interface using which data can be queried and</w:t>
      </w:r>
      <w:r w:rsidR="00980CAB"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manipulated.</w:t>
      </w:r>
    </w:p>
    <w:p w14:paraId="10EED902" w14:textId="365BEF87" w:rsidR="00066E13" w:rsidRPr="00CC479F" w:rsidRDefault="004159E0" w:rsidP="004159E0">
      <w:pPr>
        <w:pStyle w:val="ListParagraph"/>
        <w:numPr>
          <w:ilvl w:val="0"/>
          <w:numId w:val="10"/>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The data you identify, the source of that data, and the practices you employ for gathering the data</w:t>
      </w:r>
      <w:r w:rsidR="00980CAB"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have implications for quality, security, and privacy, which need to be considered at this stage.</w:t>
      </w:r>
    </w:p>
    <w:p w14:paraId="4ABF5FB8" w14:textId="77777777" w:rsidR="00E313A2" w:rsidRPr="00E601EA" w:rsidRDefault="00E313A2" w:rsidP="00F67067">
      <w:pPr>
        <w:rPr>
          <w:rFonts w:ascii="New SEC Keypad" w:hAnsi="New SEC Keypad" w:cs="New SEC Keypad"/>
          <w:color w:val="000000" w:themeColor="text1"/>
          <w:sz w:val="10"/>
          <w:szCs w:val="10"/>
        </w:rPr>
      </w:pPr>
    </w:p>
    <w:p w14:paraId="6240CF2C" w14:textId="5F89BDD0" w:rsidR="00980CAB" w:rsidRPr="00CC479F" w:rsidRDefault="00980CAB" w:rsidP="00980CAB">
      <w:pPr>
        <w:autoSpaceDE w:val="0"/>
        <w:autoSpaceDN w:val="0"/>
        <w:adjustRightInd w:val="0"/>
        <w:jc w:val="both"/>
        <w:rPr>
          <w:rFonts w:ascii="New SEC Keypad" w:hAnsi="New SEC Keypad" w:cs="New SEC Keypad"/>
          <w:b/>
          <w:bCs/>
          <w:color w:val="FF0000"/>
          <w:sz w:val="20"/>
          <w:szCs w:val="20"/>
        </w:rPr>
      </w:pPr>
      <w:r w:rsidRPr="00CC479F">
        <w:rPr>
          <w:rFonts w:ascii="New SEC Keypad" w:hAnsi="New SEC Keypad" w:cs="New SEC Keypad"/>
          <w:b/>
          <w:bCs/>
          <w:color w:val="FF0000"/>
          <w:sz w:val="20"/>
          <w:szCs w:val="20"/>
        </w:rPr>
        <w:t>Wrangling Data</w:t>
      </w:r>
    </w:p>
    <w:p w14:paraId="2F545576" w14:textId="135E89F3" w:rsidR="00F67067" w:rsidRPr="00E601EA" w:rsidRDefault="00F67067" w:rsidP="00F67067">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Once the data you identified is gathered and imported, your next step is to make it analysis-ready. This is where the process of Data Wrangling, or Data Munging, comes in. Data Wrangling is an iterative process that involves data exploration, transformation, and validation.</w:t>
      </w:r>
    </w:p>
    <w:p w14:paraId="506F4774" w14:textId="77777777" w:rsidR="00F67067" w:rsidRPr="00CC479F" w:rsidRDefault="00F67067" w:rsidP="00F67067">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Transformation of raw data includes the tasks you undertake to:</w:t>
      </w:r>
    </w:p>
    <w:p w14:paraId="58150482" w14:textId="77777777" w:rsidR="00F67067" w:rsidRPr="00CC479F" w:rsidRDefault="00F67067" w:rsidP="00F67067">
      <w:pPr>
        <w:pStyle w:val="ListParagraph"/>
        <w:numPr>
          <w:ilvl w:val="0"/>
          <w:numId w:val="11"/>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Structurally manipulate and combine the data using Joins and Unions.</w:t>
      </w:r>
    </w:p>
    <w:p w14:paraId="395AC120" w14:textId="77777777" w:rsidR="00F67067" w:rsidRPr="00CC479F" w:rsidRDefault="00F67067" w:rsidP="00F67067">
      <w:pPr>
        <w:pStyle w:val="ListParagraph"/>
        <w:numPr>
          <w:ilvl w:val="0"/>
          <w:numId w:val="11"/>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Normalize data, that is, clean the database of unused and redundant data.</w:t>
      </w:r>
    </w:p>
    <w:p w14:paraId="14151FD0" w14:textId="668E2597" w:rsidR="00F67067" w:rsidRPr="00CC479F" w:rsidRDefault="00F67067" w:rsidP="00F67067">
      <w:pPr>
        <w:pStyle w:val="ListParagraph"/>
        <w:numPr>
          <w:ilvl w:val="0"/>
          <w:numId w:val="11"/>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Denormalize data, that is, combine data from multiple tables into a single table so that it can be queried faster.</w:t>
      </w:r>
    </w:p>
    <w:p w14:paraId="2246E1AA" w14:textId="3F16E291" w:rsidR="00F67067" w:rsidRPr="00CC479F" w:rsidRDefault="00F67067" w:rsidP="00F67067">
      <w:pPr>
        <w:pStyle w:val="ListParagraph"/>
        <w:numPr>
          <w:ilvl w:val="0"/>
          <w:numId w:val="11"/>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Clean data, which involves profiling data to uncover quality issues, visualizing data to spot outliers, and fixing issues such as missing values, duplicate data, irrelevant data, inconsistent formats, syntax errors, and outliers.</w:t>
      </w:r>
    </w:p>
    <w:p w14:paraId="3F7150F4" w14:textId="11322F8B" w:rsidR="00F67067" w:rsidRPr="00CC479F" w:rsidRDefault="00F67067" w:rsidP="00F67067">
      <w:pPr>
        <w:pStyle w:val="ListParagraph"/>
        <w:numPr>
          <w:ilvl w:val="0"/>
          <w:numId w:val="11"/>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Enrich data, which involves considering additional data points that could add value to the existing data set and lead to a more meaningful analysis.</w:t>
      </w:r>
    </w:p>
    <w:p w14:paraId="0E505676" w14:textId="77777777" w:rsidR="00F67067" w:rsidRPr="00E601EA" w:rsidRDefault="00F67067" w:rsidP="00F67067">
      <w:pPr>
        <w:autoSpaceDE w:val="0"/>
        <w:autoSpaceDN w:val="0"/>
        <w:adjustRightInd w:val="0"/>
        <w:jc w:val="both"/>
        <w:rPr>
          <w:rFonts w:ascii="New SEC Keypad" w:hAnsi="New SEC Keypad" w:cs="New SEC Keypad"/>
          <w:color w:val="000000" w:themeColor="text1"/>
          <w:sz w:val="10"/>
          <w:szCs w:val="10"/>
        </w:rPr>
      </w:pPr>
    </w:p>
    <w:p w14:paraId="5D900B28" w14:textId="5DC1F6E4" w:rsidR="00F67067" w:rsidRPr="00CC479F" w:rsidRDefault="00F67067" w:rsidP="00F67067">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A variety of software and tools are available for the Data Wrangling process. Some of the popularly used ones include Excel Power Query, Spreadsheets, OpenRefine, Google DataPrep, Watson Studio Refinery, Trifacta Wrangler, Python, and R, each with their own set of characteristics, strengths, limitations, and</w:t>
      </w:r>
    </w:p>
    <w:p w14:paraId="149B0E2C" w14:textId="7A08EA40" w:rsidR="00F67067" w:rsidRPr="00CC479F" w:rsidRDefault="00F67067" w:rsidP="00F67067">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applications.</w:t>
      </w:r>
    </w:p>
    <w:p w14:paraId="465C73F5" w14:textId="77777777" w:rsidR="006F13C8" w:rsidRPr="00CC479F" w:rsidRDefault="006F13C8" w:rsidP="00F67067">
      <w:pPr>
        <w:autoSpaceDE w:val="0"/>
        <w:autoSpaceDN w:val="0"/>
        <w:adjustRightInd w:val="0"/>
        <w:jc w:val="both"/>
        <w:rPr>
          <w:rFonts w:ascii="New SEC Keypad" w:hAnsi="New SEC Keypad" w:cs="New SEC Keypad"/>
          <w:color w:val="000000" w:themeColor="text1"/>
          <w:sz w:val="20"/>
          <w:szCs w:val="20"/>
        </w:rPr>
      </w:pPr>
    </w:p>
    <w:p w14:paraId="38AA83DC" w14:textId="408C2C96" w:rsidR="006F13C8" w:rsidRPr="00CC479F" w:rsidRDefault="006F13C8" w:rsidP="006F13C8">
      <w:pPr>
        <w:autoSpaceDE w:val="0"/>
        <w:autoSpaceDN w:val="0"/>
        <w:adjustRightInd w:val="0"/>
        <w:jc w:val="both"/>
        <w:rPr>
          <w:rFonts w:ascii="New SEC Keypad" w:hAnsi="New SEC Keypad" w:cs="New SEC Keypad"/>
          <w:b/>
          <w:bCs/>
          <w:color w:val="000000"/>
          <w:sz w:val="20"/>
          <w:szCs w:val="20"/>
          <w:u w:val="single"/>
          <w:lang w:val="en-US"/>
        </w:rPr>
      </w:pPr>
      <w:r w:rsidRPr="00CC479F">
        <w:rPr>
          <w:rFonts w:ascii="New SEC Keypad" w:hAnsi="New SEC Keypad" w:cs="New SEC Keypad"/>
          <w:b/>
          <w:bCs/>
          <w:color w:val="000000"/>
          <w:sz w:val="20"/>
          <w:szCs w:val="20"/>
          <w:u w:val="single"/>
          <w:lang w:val="en-US"/>
        </w:rPr>
        <w:t xml:space="preserve">COURSE 1 </w:t>
      </w:r>
      <w:r w:rsidRPr="00CC479F">
        <w:rPr>
          <w:rFonts w:ascii="Times New Roman" w:hAnsi="Times New Roman" w:cs="Times New Roman"/>
          <w:b/>
          <w:bCs/>
          <w:color w:val="000000"/>
          <w:sz w:val="20"/>
          <w:szCs w:val="20"/>
          <w:u w:val="single"/>
          <w:lang w:val="en-US"/>
        </w:rPr>
        <w:t>–</w:t>
      </w:r>
      <w:r w:rsidRPr="00CC479F">
        <w:rPr>
          <w:rFonts w:ascii="New SEC Keypad" w:hAnsi="New SEC Keypad" w:cs="New SEC Keypad"/>
          <w:b/>
          <w:bCs/>
          <w:color w:val="000000"/>
          <w:sz w:val="20"/>
          <w:szCs w:val="20"/>
          <w:u w:val="single"/>
          <w:lang w:val="en-US"/>
        </w:rPr>
        <w:t xml:space="preserve"> MODULE 4</w:t>
      </w:r>
    </w:p>
    <w:p w14:paraId="2284DCBB" w14:textId="77777777" w:rsidR="006F13C8" w:rsidRPr="00CC479F" w:rsidRDefault="006F13C8" w:rsidP="00F67067">
      <w:pPr>
        <w:autoSpaceDE w:val="0"/>
        <w:autoSpaceDN w:val="0"/>
        <w:adjustRightInd w:val="0"/>
        <w:jc w:val="both"/>
        <w:rPr>
          <w:rFonts w:ascii="New SEC Keypad" w:hAnsi="New SEC Keypad" w:cs="New SEC Keypad"/>
          <w:color w:val="000000" w:themeColor="text1"/>
          <w:sz w:val="6"/>
          <w:szCs w:val="6"/>
        </w:rPr>
      </w:pPr>
    </w:p>
    <w:p w14:paraId="60991352" w14:textId="411724A1" w:rsidR="007D0643" w:rsidRPr="00CC479F" w:rsidRDefault="007D0643" w:rsidP="00F67067">
      <w:pPr>
        <w:autoSpaceDE w:val="0"/>
        <w:autoSpaceDN w:val="0"/>
        <w:adjustRightInd w:val="0"/>
        <w:jc w:val="both"/>
        <w:rPr>
          <w:rFonts w:ascii="New SEC Keypad" w:hAnsi="New SEC Keypad" w:cs="New SEC Keypad"/>
          <w:b/>
          <w:bCs/>
          <w:color w:val="FF0000"/>
          <w:sz w:val="20"/>
          <w:szCs w:val="20"/>
        </w:rPr>
      </w:pPr>
      <w:r w:rsidRPr="00CC479F">
        <w:rPr>
          <w:rFonts w:ascii="New SEC Keypad" w:hAnsi="New SEC Keypad" w:cs="New SEC Keypad"/>
          <w:b/>
          <w:bCs/>
          <w:color w:val="FF0000"/>
          <w:sz w:val="20"/>
          <w:szCs w:val="20"/>
        </w:rPr>
        <w:t>Analyzing and Mining Data</w:t>
      </w:r>
    </w:p>
    <w:p w14:paraId="4D706D0C" w14:textId="54513A9B" w:rsidR="00DF1885" w:rsidRPr="00CC479F" w:rsidRDefault="00DF1885" w:rsidP="00DF1885">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 has value through the stories that it tells. In order to communicate your findings impactfully, you need to:</w:t>
      </w:r>
    </w:p>
    <w:p w14:paraId="3F923920" w14:textId="4F566806" w:rsidR="00DF1885" w:rsidRPr="00CC479F" w:rsidRDefault="00DF1885" w:rsidP="00DF1885">
      <w:pPr>
        <w:pStyle w:val="ListParagraph"/>
        <w:numPr>
          <w:ilvl w:val="0"/>
          <w:numId w:val="12"/>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Ensure that your audience is able to trust you, understand you, and relate to your findings and insights.</w:t>
      </w:r>
    </w:p>
    <w:p w14:paraId="67A667CD" w14:textId="77777777" w:rsidR="00DF1885" w:rsidRPr="00CC479F" w:rsidRDefault="00DF1885" w:rsidP="00DF1885">
      <w:pPr>
        <w:pStyle w:val="ListParagraph"/>
        <w:numPr>
          <w:ilvl w:val="0"/>
          <w:numId w:val="12"/>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Establish the credibility of your findings.</w:t>
      </w:r>
    </w:p>
    <w:p w14:paraId="75E901E1" w14:textId="77777777" w:rsidR="00DF1885" w:rsidRPr="00CC479F" w:rsidRDefault="00DF1885" w:rsidP="00DF1885">
      <w:pPr>
        <w:pStyle w:val="ListParagraph"/>
        <w:numPr>
          <w:ilvl w:val="0"/>
          <w:numId w:val="12"/>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Present the data within a structured narrative.</w:t>
      </w:r>
    </w:p>
    <w:p w14:paraId="423EBC18" w14:textId="45829BB1" w:rsidR="00DF1885" w:rsidRPr="00CC479F" w:rsidRDefault="00DF1885" w:rsidP="00DF1885">
      <w:pPr>
        <w:pStyle w:val="ListParagraph"/>
        <w:numPr>
          <w:ilvl w:val="0"/>
          <w:numId w:val="12"/>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Support your communication with strong visualizations so that the message is clear and concise, and drives your audience to take action.</w:t>
      </w:r>
    </w:p>
    <w:p w14:paraId="772D37A4" w14:textId="77777777" w:rsidR="00DF1885" w:rsidRPr="00CC479F" w:rsidRDefault="00DF1885" w:rsidP="00DF1885">
      <w:pPr>
        <w:autoSpaceDE w:val="0"/>
        <w:autoSpaceDN w:val="0"/>
        <w:adjustRightInd w:val="0"/>
        <w:jc w:val="both"/>
        <w:rPr>
          <w:rFonts w:ascii="New SEC Keypad" w:hAnsi="New SEC Keypad" w:cs="New SEC Keypad"/>
          <w:color w:val="000000" w:themeColor="text1"/>
          <w:sz w:val="20"/>
          <w:szCs w:val="20"/>
        </w:rPr>
      </w:pPr>
    </w:p>
    <w:p w14:paraId="601F79A3" w14:textId="2CF4CBF8" w:rsidR="00DF1885" w:rsidRPr="00CC479F" w:rsidRDefault="00DF1885" w:rsidP="00DF1885">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lastRenderedPageBreak/>
        <w:t>Data visualization is the discipline of communicating information through the use of visual elements such as graphs, charts, and maps. The goal of visualizing data is to make information easy to comprehend, interpret, and retain.</w:t>
      </w:r>
    </w:p>
    <w:p w14:paraId="5F98EDC5" w14:textId="77777777" w:rsidR="00DF1885" w:rsidRPr="00E601EA" w:rsidRDefault="00DF1885" w:rsidP="00DF1885">
      <w:pPr>
        <w:autoSpaceDE w:val="0"/>
        <w:autoSpaceDN w:val="0"/>
        <w:adjustRightInd w:val="0"/>
        <w:jc w:val="both"/>
        <w:rPr>
          <w:rFonts w:ascii="New SEC Keypad" w:hAnsi="New SEC Keypad" w:cs="New SEC Keypad"/>
          <w:color w:val="000000" w:themeColor="text1"/>
          <w:sz w:val="10"/>
          <w:szCs w:val="10"/>
        </w:rPr>
      </w:pPr>
    </w:p>
    <w:p w14:paraId="328A45CC" w14:textId="77777777" w:rsidR="00DF1885" w:rsidRPr="00CC479F" w:rsidRDefault="00DF1885" w:rsidP="00DF1885">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For data visualization to be of value, you need to:</w:t>
      </w:r>
    </w:p>
    <w:p w14:paraId="7DA465F1" w14:textId="77777777" w:rsidR="00DF1885" w:rsidRPr="00CC479F" w:rsidRDefault="00DF1885" w:rsidP="00DF1885">
      <w:pPr>
        <w:pStyle w:val="ListParagraph"/>
        <w:numPr>
          <w:ilvl w:val="0"/>
          <w:numId w:val="13"/>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Think about the key takeaway for your audience.</w:t>
      </w:r>
    </w:p>
    <w:p w14:paraId="2616124F" w14:textId="1A5F1CBE" w:rsidR="00DF1885" w:rsidRPr="00CC479F" w:rsidRDefault="00DF1885" w:rsidP="00DF1885">
      <w:pPr>
        <w:pStyle w:val="ListParagraph"/>
        <w:numPr>
          <w:ilvl w:val="0"/>
          <w:numId w:val="13"/>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Anticipate their information needs and questions, and then plan the visualization that delivers your message clearly and impactfully.</w:t>
      </w:r>
    </w:p>
    <w:p w14:paraId="6AAA61FB" w14:textId="77777777" w:rsidR="00DF1885" w:rsidRPr="00E601EA" w:rsidRDefault="00DF1885" w:rsidP="00DF1885">
      <w:pPr>
        <w:autoSpaceDE w:val="0"/>
        <w:autoSpaceDN w:val="0"/>
        <w:adjustRightInd w:val="0"/>
        <w:jc w:val="both"/>
        <w:rPr>
          <w:rFonts w:ascii="New SEC Keypad" w:hAnsi="New SEC Keypad" w:cs="New SEC Keypad"/>
          <w:color w:val="000000" w:themeColor="text1"/>
          <w:sz w:val="10"/>
          <w:szCs w:val="10"/>
        </w:rPr>
      </w:pPr>
    </w:p>
    <w:p w14:paraId="3D2839B2" w14:textId="6391654D" w:rsidR="00DF1885" w:rsidRPr="00CC479F" w:rsidRDefault="00DF1885" w:rsidP="00DF1885">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There are several types of graphs and charts available for you to be able to plot any kind of data, such as bar charts, column charts, pie charts, and line charts.</w:t>
      </w:r>
    </w:p>
    <w:p w14:paraId="7524F6AF" w14:textId="77777777" w:rsidR="00DF1885" w:rsidRPr="00E601EA" w:rsidRDefault="00DF1885" w:rsidP="00DF1885">
      <w:pPr>
        <w:autoSpaceDE w:val="0"/>
        <w:autoSpaceDN w:val="0"/>
        <w:adjustRightInd w:val="0"/>
        <w:jc w:val="both"/>
        <w:rPr>
          <w:rFonts w:ascii="New SEC Keypad" w:hAnsi="New SEC Keypad" w:cs="New SEC Keypad"/>
          <w:color w:val="000000" w:themeColor="text1"/>
          <w:sz w:val="10"/>
          <w:szCs w:val="10"/>
        </w:rPr>
      </w:pPr>
    </w:p>
    <w:p w14:paraId="14174DDB" w14:textId="4138A685" w:rsidR="00DF1885" w:rsidRPr="00CC479F" w:rsidRDefault="00DF1885" w:rsidP="00DF1885">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You can also use data visualization to build dashboards. Dashboards organize and display reports and visualizations coming from multiple data sources into a single graphical interface. They are easy to comprehend and allow you to generate reports on the go.</w:t>
      </w:r>
    </w:p>
    <w:p w14:paraId="7508A19D" w14:textId="77777777" w:rsidR="009C1E24" w:rsidRPr="00E601EA" w:rsidRDefault="009C1E24" w:rsidP="00DF1885">
      <w:pPr>
        <w:autoSpaceDE w:val="0"/>
        <w:autoSpaceDN w:val="0"/>
        <w:adjustRightInd w:val="0"/>
        <w:jc w:val="both"/>
        <w:rPr>
          <w:rFonts w:ascii="New SEC Keypad" w:hAnsi="New SEC Keypad" w:cs="New SEC Keypad"/>
          <w:color w:val="000000" w:themeColor="text1"/>
          <w:sz w:val="10"/>
          <w:szCs w:val="10"/>
        </w:rPr>
      </w:pPr>
    </w:p>
    <w:p w14:paraId="0285D121" w14:textId="54A314B7" w:rsidR="007D0643" w:rsidRPr="00CC479F" w:rsidRDefault="00DF1885" w:rsidP="00DF1885">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When deciding which tools to use for data visualization, you need to consider the ease-of-use and</w:t>
      </w:r>
      <w:r w:rsidR="009C1E24"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purpose of the visualization. Some of the popularly used tools</w:t>
      </w:r>
      <w:r w:rsidR="009C1E24"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include Spreadsheets, Jupyter Notebook, Python libraries, R-Studio and R-Shiny, IBM Cognos</w:t>
      </w:r>
      <w:r w:rsidR="009C1E24"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Analytics, Tableau, and Power BI.</w:t>
      </w:r>
    </w:p>
    <w:p w14:paraId="20C457DE" w14:textId="77777777" w:rsidR="00350AC4" w:rsidRPr="00E601EA" w:rsidRDefault="00350AC4" w:rsidP="00DF1885">
      <w:pPr>
        <w:autoSpaceDE w:val="0"/>
        <w:autoSpaceDN w:val="0"/>
        <w:adjustRightInd w:val="0"/>
        <w:jc w:val="both"/>
        <w:rPr>
          <w:rFonts w:ascii="New SEC Keypad" w:hAnsi="New SEC Keypad" w:cs="New SEC Keypad"/>
          <w:color w:val="000000" w:themeColor="text1"/>
          <w:sz w:val="10"/>
          <w:szCs w:val="10"/>
        </w:rPr>
      </w:pPr>
    </w:p>
    <w:p w14:paraId="69AF4DFA" w14:textId="1D8E441C" w:rsidR="00350AC4" w:rsidRPr="00CC479F" w:rsidRDefault="00350AC4" w:rsidP="00DF1885">
      <w:pPr>
        <w:autoSpaceDE w:val="0"/>
        <w:autoSpaceDN w:val="0"/>
        <w:adjustRightInd w:val="0"/>
        <w:jc w:val="both"/>
        <w:rPr>
          <w:rFonts w:ascii="New SEC Keypad" w:hAnsi="New SEC Keypad" w:cs="New SEC Keypad"/>
          <w:b/>
          <w:bCs/>
          <w:color w:val="FF0000"/>
          <w:sz w:val="20"/>
          <w:szCs w:val="20"/>
        </w:rPr>
      </w:pPr>
      <w:r w:rsidRPr="00CC479F">
        <w:rPr>
          <w:rFonts w:ascii="New SEC Keypad" w:hAnsi="New SEC Keypad" w:cs="New SEC Keypad"/>
          <w:b/>
          <w:bCs/>
          <w:color w:val="FF0000"/>
          <w:sz w:val="20"/>
          <w:szCs w:val="20"/>
        </w:rPr>
        <w:t>Communicating Data Analysis Findings</w:t>
      </w:r>
    </w:p>
    <w:p w14:paraId="1D05B5AE" w14:textId="567E9D4D" w:rsidR="000430D4" w:rsidRPr="00CC479F" w:rsidRDefault="000430D4" w:rsidP="000430D4">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 Analyst roles are sought after in every industry, be it Banking and Finance, Insurance, Healthcare, Retail, or Information Technology.</w:t>
      </w:r>
    </w:p>
    <w:p w14:paraId="19A746BE" w14:textId="77777777" w:rsidR="000430D4" w:rsidRPr="00E601EA" w:rsidRDefault="000430D4" w:rsidP="000430D4">
      <w:pPr>
        <w:autoSpaceDE w:val="0"/>
        <w:autoSpaceDN w:val="0"/>
        <w:adjustRightInd w:val="0"/>
        <w:jc w:val="both"/>
        <w:rPr>
          <w:rFonts w:ascii="New SEC Keypad" w:hAnsi="New SEC Keypad" w:cs="New SEC Keypad"/>
          <w:color w:val="000000" w:themeColor="text1"/>
          <w:sz w:val="10"/>
          <w:szCs w:val="10"/>
        </w:rPr>
      </w:pPr>
    </w:p>
    <w:p w14:paraId="46442B05" w14:textId="57A9D130" w:rsidR="000430D4" w:rsidRPr="00CC479F" w:rsidRDefault="000430D4" w:rsidP="000430D4">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Currently, the demand for skilled data analysts far outweighs the supply, which means companies are willing to pay a premium to hire skilled data analysts.</w:t>
      </w:r>
    </w:p>
    <w:p w14:paraId="0E97E27A" w14:textId="77777777" w:rsidR="000430D4" w:rsidRPr="00E601EA" w:rsidRDefault="000430D4" w:rsidP="000430D4">
      <w:pPr>
        <w:autoSpaceDE w:val="0"/>
        <w:autoSpaceDN w:val="0"/>
        <w:adjustRightInd w:val="0"/>
        <w:jc w:val="both"/>
        <w:rPr>
          <w:rFonts w:ascii="New SEC Keypad" w:hAnsi="New SEC Keypad" w:cs="New SEC Keypad"/>
          <w:color w:val="000000" w:themeColor="text1"/>
          <w:sz w:val="10"/>
          <w:szCs w:val="10"/>
        </w:rPr>
      </w:pPr>
    </w:p>
    <w:p w14:paraId="40334731" w14:textId="77777777" w:rsidR="000430D4" w:rsidRPr="00CC479F" w:rsidRDefault="000430D4" w:rsidP="000430D4">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Data Analyst job roles can be broadly classified as follows:</w:t>
      </w:r>
    </w:p>
    <w:p w14:paraId="2DBD5E38" w14:textId="5A2CE666" w:rsidR="000430D4" w:rsidRPr="00CC479F" w:rsidRDefault="000430D4" w:rsidP="000430D4">
      <w:pPr>
        <w:pStyle w:val="ListParagraph"/>
        <w:numPr>
          <w:ilvl w:val="0"/>
          <w:numId w:val="14"/>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 xml:space="preserve">Data Analyst Specialist roles - On this path, you start as a Junior Data Analyst and move up to the level of a Principal Analyst by continually advancing your technical, statistical, and analytical skills from a </w:t>
      </w:r>
      <w:r w:rsidRPr="00CC479F">
        <w:rPr>
          <w:rFonts w:ascii="New SEC Keypad" w:hAnsi="New SEC Keypad" w:cs="New SEC Keypad"/>
          <w:color w:val="000000" w:themeColor="text1"/>
          <w:sz w:val="20"/>
          <w:szCs w:val="20"/>
        </w:rPr>
        <w:t>foundational level to an expert level.</w:t>
      </w:r>
    </w:p>
    <w:p w14:paraId="72117C62" w14:textId="3B80348D" w:rsidR="000430D4" w:rsidRPr="00CC479F" w:rsidRDefault="000430D4" w:rsidP="000430D4">
      <w:pPr>
        <w:pStyle w:val="ListParagraph"/>
        <w:numPr>
          <w:ilvl w:val="0"/>
          <w:numId w:val="14"/>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Domain Specialist roles - These roles are for you if you have acquired specialization in a specific domain and want to work your way up to be seen as an authority in your domain.</w:t>
      </w:r>
    </w:p>
    <w:p w14:paraId="0A80B659" w14:textId="48D3567A" w:rsidR="000430D4" w:rsidRPr="00CC479F" w:rsidRDefault="000430D4" w:rsidP="000430D4">
      <w:pPr>
        <w:pStyle w:val="ListParagraph"/>
        <w:numPr>
          <w:ilvl w:val="0"/>
          <w:numId w:val="14"/>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Analytics-enabled job roles - These roles include jobs where having analytic skills can up-level your performance and differentiate you from your peers.</w:t>
      </w:r>
    </w:p>
    <w:p w14:paraId="4462C323" w14:textId="6A3A22F7" w:rsidR="000430D4" w:rsidRPr="00CC479F" w:rsidRDefault="000430D4" w:rsidP="000430D4">
      <w:pPr>
        <w:pStyle w:val="ListParagraph"/>
        <w:numPr>
          <w:ilvl w:val="0"/>
          <w:numId w:val="14"/>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Other Data Professions - There are several other roles in a modern data ecosystem, such as Data</w:t>
      </w:r>
      <w:r w:rsidR="00DF74DA"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Engineer, Big Data Engineer, Data Scientist, Business Analyst, or Business Intelligence Analyst. If you upskill yourself based on the required skills, you can transition into these roles.</w:t>
      </w:r>
    </w:p>
    <w:p w14:paraId="18479A1D" w14:textId="77777777" w:rsidR="00DF74DA" w:rsidRPr="00E601EA" w:rsidRDefault="00DF74DA" w:rsidP="000430D4">
      <w:pPr>
        <w:autoSpaceDE w:val="0"/>
        <w:autoSpaceDN w:val="0"/>
        <w:adjustRightInd w:val="0"/>
        <w:jc w:val="both"/>
        <w:rPr>
          <w:rFonts w:ascii="New SEC Keypad" w:hAnsi="New SEC Keypad" w:cs="New SEC Keypad"/>
          <w:color w:val="000000" w:themeColor="text1"/>
          <w:sz w:val="10"/>
          <w:szCs w:val="10"/>
        </w:rPr>
      </w:pPr>
    </w:p>
    <w:p w14:paraId="1BE4F28E" w14:textId="535C5577" w:rsidR="000430D4" w:rsidRPr="00CC479F" w:rsidRDefault="000430D4" w:rsidP="000430D4">
      <w:p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There are several paths you can consider in order to gain entry into the Data Analyst field. These include:</w:t>
      </w:r>
    </w:p>
    <w:p w14:paraId="3939E716" w14:textId="77777777" w:rsidR="000430D4" w:rsidRPr="00CC479F" w:rsidRDefault="000430D4" w:rsidP="00DF74DA">
      <w:pPr>
        <w:pStyle w:val="ListParagraph"/>
        <w:numPr>
          <w:ilvl w:val="0"/>
          <w:numId w:val="15"/>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An academic degree in Data Analytics or disciplines such as Statistics and Computer Science.</w:t>
      </w:r>
    </w:p>
    <w:p w14:paraId="5AC3617C" w14:textId="5E12BD47" w:rsidR="000430D4" w:rsidRPr="00CC479F" w:rsidRDefault="000430D4" w:rsidP="00DF74DA">
      <w:pPr>
        <w:pStyle w:val="ListParagraph"/>
        <w:numPr>
          <w:ilvl w:val="0"/>
          <w:numId w:val="15"/>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Online multi-course specializations offered by learning platforms such as Coursera, edX, and</w:t>
      </w:r>
      <w:r w:rsidR="00DF74DA"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Udacity.</w:t>
      </w:r>
    </w:p>
    <w:p w14:paraId="35771391" w14:textId="58195BA1" w:rsidR="006A7122" w:rsidRPr="00CC479F" w:rsidRDefault="000430D4" w:rsidP="00DF74DA">
      <w:pPr>
        <w:pStyle w:val="ListParagraph"/>
        <w:numPr>
          <w:ilvl w:val="0"/>
          <w:numId w:val="15"/>
        </w:numPr>
        <w:autoSpaceDE w:val="0"/>
        <w:autoSpaceDN w:val="0"/>
        <w:adjustRightInd w:val="0"/>
        <w:jc w:val="both"/>
        <w:rPr>
          <w:rFonts w:ascii="New SEC Keypad" w:hAnsi="New SEC Keypad" w:cs="New SEC Keypad"/>
          <w:color w:val="000000" w:themeColor="text1"/>
          <w:sz w:val="20"/>
          <w:szCs w:val="20"/>
        </w:rPr>
      </w:pPr>
      <w:r w:rsidRPr="00CC479F">
        <w:rPr>
          <w:rFonts w:ascii="New SEC Keypad" w:hAnsi="New SEC Keypad" w:cs="New SEC Keypad"/>
          <w:color w:val="000000" w:themeColor="text1"/>
          <w:sz w:val="20"/>
          <w:szCs w:val="20"/>
        </w:rPr>
        <w:t>Mid-career transition into Data Analysis by upskilling yourself. If you have a technical background,</w:t>
      </w:r>
      <w:r w:rsidR="00DF74DA"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for example, you can focus on developing the technical skills specific to Data Analysis. If you do not</w:t>
      </w:r>
      <w:r w:rsidR="00DF74DA"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have a technical background, you can plan to skill your self in some basic technologies and then</w:t>
      </w:r>
      <w:r w:rsidR="00DF74DA" w:rsidRPr="00CC479F">
        <w:rPr>
          <w:rFonts w:ascii="New SEC Keypad" w:hAnsi="New SEC Keypad" w:cs="New SEC Keypad"/>
          <w:color w:val="000000" w:themeColor="text1"/>
          <w:sz w:val="20"/>
          <w:szCs w:val="20"/>
        </w:rPr>
        <w:t xml:space="preserve"> </w:t>
      </w:r>
      <w:r w:rsidRPr="00CC479F">
        <w:rPr>
          <w:rFonts w:ascii="New SEC Keypad" w:hAnsi="New SEC Keypad" w:cs="New SEC Keypad"/>
          <w:color w:val="000000" w:themeColor="text1"/>
          <w:sz w:val="20"/>
          <w:szCs w:val="20"/>
        </w:rPr>
        <w:t>work your way up from an entry-level position.</w:t>
      </w:r>
    </w:p>
    <w:sectPr w:rsidR="006A7122" w:rsidRPr="00CC479F" w:rsidSect="00E313A2">
      <w:headerReference w:type="default" r:id="rId7"/>
      <w:footerReference w:type="even" r:id="rId8"/>
      <w:footerReference w:type="default" r:id="rId9"/>
      <w:pgSz w:w="12240" w:h="15840"/>
      <w:pgMar w:top="1442" w:right="1699" w:bottom="1195" w:left="2261" w:header="706" w:footer="706"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90BBF" w14:textId="77777777" w:rsidR="000E1BB5" w:rsidRDefault="000E1BB5" w:rsidP="003C36FC">
      <w:r>
        <w:separator/>
      </w:r>
    </w:p>
  </w:endnote>
  <w:endnote w:type="continuationSeparator" w:id="0">
    <w:p w14:paraId="6D73E5EB" w14:textId="77777777" w:rsidR="000E1BB5" w:rsidRDefault="000E1BB5" w:rsidP="003C3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pace Grotesk">
    <w:panose1 w:val="00000000000000000000"/>
    <w:charset w:val="4D"/>
    <w:family w:val="auto"/>
    <w:pitch w:val="variable"/>
    <w:sig w:usb0="A10000FF" w:usb1="5000207B" w:usb2="00000000" w:usb3="00000000" w:csb0="0000019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ew SEC Keypad">
    <w:panose1 w:val="02000500000000000000"/>
    <w:charset w:val="00"/>
    <w:family w:val="auto"/>
    <w:pitch w:val="variable"/>
    <w:sig w:usb0="A30002FF" w:usb1="10116042" w:usb2="000004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841773"/>
      <w:docPartObj>
        <w:docPartGallery w:val="Page Numbers (Bottom of Page)"/>
        <w:docPartUnique/>
      </w:docPartObj>
    </w:sdtPr>
    <w:sdtContent>
      <w:p w14:paraId="590B78D9" w14:textId="23902F3B" w:rsidR="003C36FC" w:rsidRDefault="003C36FC" w:rsidP="009678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BA96A" w14:textId="77777777" w:rsidR="003C36FC" w:rsidRDefault="003C36FC" w:rsidP="003C36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New SEC Keypad" w:hAnsi="New SEC Keypad" w:cs="New SEC Keypad"/>
        <w:b/>
        <w:bCs/>
        <w:sz w:val="18"/>
        <w:szCs w:val="18"/>
      </w:rPr>
      <w:id w:val="1109479913"/>
      <w:docPartObj>
        <w:docPartGallery w:val="Page Numbers (Bottom of Page)"/>
        <w:docPartUnique/>
      </w:docPartObj>
    </w:sdtPr>
    <w:sdtContent>
      <w:p w14:paraId="13D11F44" w14:textId="77777777" w:rsidR="003C36FC" w:rsidRPr="00434C81" w:rsidRDefault="00434C81" w:rsidP="00967891">
        <w:pPr>
          <w:pStyle w:val="Footer"/>
          <w:framePr w:wrap="none" w:vAnchor="text" w:hAnchor="margin" w:xAlign="right" w:y="1"/>
          <w:rPr>
            <w:rStyle w:val="PageNumber"/>
            <w:rFonts w:ascii="New SEC Keypad" w:hAnsi="New SEC Keypad" w:cs="New SEC Keypad"/>
            <w:b/>
            <w:bCs/>
            <w:sz w:val="18"/>
            <w:szCs w:val="18"/>
          </w:rPr>
        </w:pPr>
        <w:r w:rsidRPr="00434C81">
          <w:rPr>
            <w:rStyle w:val="PageNumber"/>
            <w:rFonts w:ascii="New SEC Keypad" w:hAnsi="New SEC Keypad" w:cs="New SEC Keypad"/>
            <w:b/>
            <w:bCs/>
            <w:sz w:val="18"/>
            <w:szCs w:val="18"/>
          </w:rPr>
          <w:t xml:space="preserve">Page </w:t>
        </w:r>
        <w:r w:rsidR="003C36FC" w:rsidRPr="00434C81">
          <w:rPr>
            <w:rStyle w:val="PageNumber"/>
            <w:rFonts w:ascii="New SEC Keypad" w:hAnsi="New SEC Keypad" w:cs="New SEC Keypad"/>
            <w:b/>
            <w:bCs/>
            <w:sz w:val="18"/>
            <w:szCs w:val="18"/>
          </w:rPr>
          <w:fldChar w:fldCharType="begin"/>
        </w:r>
        <w:r w:rsidR="003C36FC" w:rsidRPr="00434C81">
          <w:rPr>
            <w:rStyle w:val="PageNumber"/>
            <w:rFonts w:ascii="New SEC Keypad" w:hAnsi="New SEC Keypad" w:cs="New SEC Keypad"/>
            <w:b/>
            <w:bCs/>
            <w:sz w:val="18"/>
            <w:szCs w:val="18"/>
          </w:rPr>
          <w:instrText xml:space="preserve"> PAGE </w:instrText>
        </w:r>
        <w:r w:rsidR="003C36FC" w:rsidRPr="00434C81">
          <w:rPr>
            <w:rStyle w:val="PageNumber"/>
            <w:rFonts w:ascii="New SEC Keypad" w:hAnsi="New SEC Keypad" w:cs="New SEC Keypad"/>
            <w:b/>
            <w:bCs/>
            <w:sz w:val="18"/>
            <w:szCs w:val="18"/>
          </w:rPr>
          <w:fldChar w:fldCharType="separate"/>
        </w:r>
        <w:r w:rsidR="003C36FC" w:rsidRPr="00434C81">
          <w:rPr>
            <w:rStyle w:val="PageNumber"/>
            <w:rFonts w:ascii="New SEC Keypad" w:hAnsi="New SEC Keypad" w:cs="New SEC Keypad"/>
            <w:b/>
            <w:bCs/>
            <w:noProof/>
            <w:sz w:val="18"/>
            <w:szCs w:val="18"/>
          </w:rPr>
          <w:t>1</w:t>
        </w:r>
        <w:r w:rsidR="003C36FC" w:rsidRPr="00434C81">
          <w:rPr>
            <w:rStyle w:val="PageNumber"/>
            <w:rFonts w:ascii="New SEC Keypad" w:hAnsi="New SEC Keypad" w:cs="New SEC Keypad"/>
            <w:b/>
            <w:bCs/>
            <w:sz w:val="18"/>
            <w:szCs w:val="18"/>
          </w:rPr>
          <w:fldChar w:fldCharType="end"/>
        </w:r>
      </w:p>
    </w:sdtContent>
  </w:sdt>
  <w:p w14:paraId="291E6C90" w14:textId="6CD1BBE4" w:rsidR="003C36FC" w:rsidRPr="00434C81" w:rsidRDefault="006F4FE5" w:rsidP="003C36FC">
    <w:pPr>
      <w:pStyle w:val="Footer"/>
      <w:ind w:right="360"/>
      <w:rPr>
        <w:rFonts w:ascii="New SEC Keypad" w:hAnsi="New SEC Keypad" w:cs="New SEC Keypad"/>
        <w:sz w:val="18"/>
        <w:szCs w:val="18"/>
      </w:rPr>
    </w:pPr>
    <w:r>
      <w:rPr>
        <w:rFonts w:ascii="New SEC Keypad" w:hAnsi="New SEC Keypad" w:cs="New SEC Keypad"/>
        <w:noProof/>
        <w:sz w:val="18"/>
        <w:szCs w:val="18"/>
      </w:rPr>
      <w:drawing>
        <wp:inline distT="0" distB="0" distL="0" distR="0" wp14:anchorId="452202E1" wp14:editId="77AA5929">
          <wp:extent cx="597587" cy="239468"/>
          <wp:effectExtent l="0" t="0" r="0" b="1905"/>
          <wp:docPr id="10644353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35366" name="Picture 1064435366"/>
                  <pic:cNvPicPr/>
                </pic:nvPicPr>
                <pic:blipFill>
                  <a:blip r:embed="rId1">
                    <a:extLst>
                      <a:ext uri="{28A0092B-C50C-407E-A947-70E740481C1C}">
                        <a14:useLocalDpi xmlns:a14="http://schemas.microsoft.com/office/drawing/2010/main" val="0"/>
                      </a:ext>
                    </a:extLst>
                  </a:blip>
                  <a:stretch>
                    <a:fillRect/>
                  </a:stretch>
                </pic:blipFill>
                <pic:spPr>
                  <a:xfrm>
                    <a:off x="0" y="0"/>
                    <a:ext cx="712064" cy="28534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A8AD2" w14:textId="77777777" w:rsidR="000E1BB5" w:rsidRDefault="000E1BB5" w:rsidP="003C36FC">
      <w:r>
        <w:separator/>
      </w:r>
    </w:p>
  </w:footnote>
  <w:footnote w:type="continuationSeparator" w:id="0">
    <w:p w14:paraId="7B74386A" w14:textId="77777777" w:rsidR="000E1BB5" w:rsidRDefault="000E1BB5" w:rsidP="003C3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FB66" w14:textId="237D8166" w:rsidR="00352866" w:rsidRDefault="00D54C4B">
    <w:pPr>
      <w:pStyle w:val="Header"/>
    </w:pPr>
    <w:r>
      <w:rPr>
        <w:noProof/>
      </w:rPr>
      <mc:AlternateContent>
        <mc:Choice Requires="wps">
          <w:drawing>
            <wp:anchor distT="0" distB="0" distL="114300" distR="114300" simplePos="0" relativeHeight="251659264" behindDoc="0" locked="0" layoutInCell="1" allowOverlap="1" wp14:anchorId="20D9DDBB" wp14:editId="54FEA141">
              <wp:simplePos x="0" y="0"/>
              <wp:positionH relativeFrom="column">
                <wp:posOffset>2806065</wp:posOffset>
              </wp:positionH>
              <wp:positionV relativeFrom="paragraph">
                <wp:posOffset>-101177</wp:posOffset>
              </wp:positionV>
              <wp:extent cx="2692400" cy="279400"/>
              <wp:effectExtent l="0" t="0" r="0" b="0"/>
              <wp:wrapNone/>
              <wp:docPr id="1724952538" name="Text Box 6"/>
              <wp:cNvGraphicFramePr/>
              <a:graphic xmlns:a="http://schemas.openxmlformats.org/drawingml/2006/main">
                <a:graphicData uri="http://schemas.microsoft.com/office/word/2010/wordprocessingShape">
                  <wps:wsp>
                    <wps:cNvSpPr txBox="1"/>
                    <wps:spPr>
                      <a:xfrm>
                        <a:off x="0" y="0"/>
                        <a:ext cx="2692400" cy="279400"/>
                      </a:xfrm>
                      <a:prstGeom prst="rect">
                        <a:avLst/>
                      </a:prstGeom>
                      <a:noFill/>
                      <a:ln w="6350">
                        <a:noFill/>
                      </a:ln>
                    </wps:spPr>
                    <wps:txbx>
                      <w:txbxContent>
                        <w:p w14:paraId="40E3BB65" w14:textId="64138C7F" w:rsidR="00D54C4B" w:rsidRPr="00D54C4B" w:rsidRDefault="00D54C4B" w:rsidP="008764B1">
                          <w:pPr>
                            <w:jc w:val="center"/>
                            <w:rPr>
                              <w:rFonts w:ascii="New SEC Keypad" w:hAnsi="New SEC Keypad" w:cs="New SEC Keypad"/>
                              <w:b/>
                              <w:bCs/>
                              <w:lang w:val="en-US"/>
                            </w:rPr>
                          </w:pPr>
                          <w:r w:rsidRPr="00D54C4B">
                            <w:rPr>
                              <w:rFonts w:ascii="New SEC Keypad" w:hAnsi="New SEC Keypad" w:cs="New SEC Keypad"/>
                              <w:b/>
                              <w:bCs/>
                              <w:lang w:val="en-US"/>
                            </w:rPr>
                            <w:t>Introduction to Data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9DDBB" id="_x0000_t202" coordsize="21600,21600" o:spt="202" path="m,l,21600r21600,l21600,xe">
              <v:stroke joinstyle="miter"/>
              <v:path gradientshapeok="t" o:connecttype="rect"/>
            </v:shapetype>
            <v:shape id="Text Box 6" o:spid="_x0000_s1026" type="#_x0000_t202" style="position:absolute;margin-left:220.95pt;margin-top:-7.95pt;width:212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DIkFgIAACwEAAAOAAAAZHJzL2Uyb0RvYy54bWysU8tu2zAQvBfIPxC8x5JVx6kFy4GbwEUB&#13;&#10;IwngFDnTFGkJoLgsSVtyv75LSn4g7anohdrlrvYxM5w/dI0iB2FdDbqg41FKidAcylrvCvrjbXX7&#13;&#10;hRLnmS6ZAi0KehSOPixuPs1bk4sMKlClsASLaJe3pqCV9yZPEscr0TA3AiM0BiXYhnl07S4pLWux&#13;&#10;eqOSLE2nSQu2NBa4cA5vn/ogXcT6UgruX6R0whNVUJzNx9PGcxvOZDFn+c4yU9V8GIP9wxQNqzU2&#13;&#10;PZd6Yp6Rva3/KNXU3IID6UccmgSkrLmIO+A24/TDNpuKGRF3QXCcOcPk/l9Z/nzYmFdLfPcVOiQw&#13;&#10;ANIalzu8DPt00jbhi5MSjCOExzNsovOE42U2nWWTFEMcY9n9LNhYJrn8bazz3wQ0JBgFtUhLRIsd&#13;&#10;1s73qaeU0EzDqlYqUqM0aQs6/XyXxh/OESyuNPa4zBos3227YYEtlEfcy0JPuTN8VWPzNXP+lVnk&#13;&#10;GOdF3foXPKQCbAKDRUkF9tff7kM+Qo9RSlrUTEHdzz2zghL1XSMps/FkEkQWncndfYaOvY5sryN6&#13;&#10;3zwCynKML8TwaIZ8r06mtNC8o7yXoSuGmObYu6D+ZD76Xsn4PLhYLmMSysowv9Ybw0PpAGeA9q17&#13;&#10;Z9YM+Htk7hlO6mL5Bxr63J6I5d6DrCNHAeAe1QF3lGRkeXg+QfPXfsy6PPLFbwAAAP//AwBQSwME&#13;&#10;FAAGAAgAAAAhAKoRzaDkAAAADwEAAA8AAABkcnMvZG93bnJldi54bWxMT01rwkAQvRf6H5YRetNN&#13;&#10;gkoaMxFJkUJpD1ovvW2yaxLcjzS7atpf3/FkL8Mb5s37yNej0eyiBt85ixDPImDK1k52tkE4fG6n&#13;&#10;KTAfhJVCO6sQfpSHdfH4kItMuqvdqcs+NIxErM8EQhtCn3Hu61YZ4WeuV5ZuRzcYEWgdGi4HcSVx&#13;&#10;o3kSRUtuRGfJoRW9KltVn/Zng/BWbj/ErkpM+qvL1/fjpv8+fC0Qnybjy4rGZgUsqDHcP+DWgfJD&#13;&#10;QcEqd7bSM40wn8fPREWYxgsCxEiXN1AhJGkMvMj5/x7FHwAAAP//AwBQSwECLQAUAAYACAAAACEA&#13;&#10;toM4kv4AAADhAQAAEwAAAAAAAAAAAAAAAAAAAAAAW0NvbnRlbnRfVHlwZXNdLnhtbFBLAQItABQA&#13;&#10;BgAIAAAAIQA4/SH/1gAAAJQBAAALAAAAAAAAAAAAAAAAAC8BAABfcmVscy8ucmVsc1BLAQItABQA&#13;&#10;BgAIAAAAIQDMPDIkFgIAACwEAAAOAAAAAAAAAAAAAAAAAC4CAABkcnMvZTJvRG9jLnhtbFBLAQIt&#13;&#10;ABQABgAIAAAAIQCqEc2g5AAAAA8BAAAPAAAAAAAAAAAAAAAAAHAEAABkcnMvZG93bnJldi54bWxQ&#13;&#10;SwUGAAAAAAQABADzAAAAgQUAAAAA&#13;&#10;" filled="f" stroked="f" strokeweight=".5pt">
              <v:textbox>
                <w:txbxContent>
                  <w:p w14:paraId="40E3BB65" w14:textId="64138C7F" w:rsidR="00D54C4B" w:rsidRPr="00D54C4B" w:rsidRDefault="00D54C4B" w:rsidP="008764B1">
                    <w:pPr>
                      <w:jc w:val="center"/>
                      <w:rPr>
                        <w:rFonts w:ascii="New SEC Keypad" w:hAnsi="New SEC Keypad" w:cs="New SEC Keypad"/>
                        <w:b/>
                        <w:bCs/>
                        <w:lang w:val="en-US"/>
                      </w:rPr>
                    </w:pPr>
                    <w:r w:rsidRPr="00D54C4B">
                      <w:rPr>
                        <w:rFonts w:ascii="New SEC Keypad" w:hAnsi="New SEC Keypad" w:cs="New SEC Keypad"/>
                        <w:b/>
                        <w:bCs/>
                        <w:lang w:val="en-US"/>
                      </w:rPr>
                      <w:t>Introduction to Data Analytics</w:t>
                    </w:r>
                  </w:p>
                </w:txbxContent>
              </v:textbox>
            </v:shape>
          </w:pict>
        </mc:Fallback>
      </mc:AlternateContent>
    </w:r>
    <w:r w:rsidR="005F2320">
      <w:rPr>
        <w:noProof/>
      </w:rPr>
      <w:drawing>
        <wp:anchor distT="0" distB="0" distL="114300" distR="114300" simplePos="0" relativeHeight="251658240" behindDoc="0" locked="0" layoutInCell="1" allowOverlap="1" wp14:anchorId="5C4744AB" wp14:editId="3C43B9FD">
          <wp:simplePos x="0" y="0"/>
          <wp:positionH relativeFrom="column">
            <wp:posOffset>2963</wp:posOffset>
          </wp:positionH>
          <wp:positionV relativeFrom="page">
            <wp:posOffset>264160</wp:posOffset>
          </wp:positionV>
          <wp:extent cx="1329055" cy="463550"/>
          <wp:effectExtent l="0" t="0" r="0" b="6350"/>
          <wp:wrapNone/>
          <wp:docPr id="136228960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89606" name="Graphic 136228960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29055" cy="463550"/>
                  </a:xfrm>
                  <a:prstGeom prst="rect">
                    <a:avLst/>
                  </a:prstGeom>
                </pic:spPr>
              </pic:pic>
            </a:graphicData>
          </a:graphic>
          <wp14:sizeRelH relativeFrom="page">
            <wp14:pctWidth>0</wp14:pctWidth>
          </wp14:sizeRelH>
          <wp14:sizeRelV relativeFrom="page">
            <wp14:pctHeight>0</wp14:pctHeight>
          </wp14:sizeRelV>
        </wp:anchor>
      </w:drawing>
    </w:r>
    <w:r w:rsidR="005F2320">
      <w:fldChar w:fldCharType="begin"/>
    </w:r>
    <w:r w:rsidR="005F2320">
      <w:instrText xml:space="preserve"> INCLUDEPICTURE "https://skills.network/logos/SN_web_lightmode.svg" \* MERGEFORMATINET </w:instrText>
    </w:r>
    <w:r w:rsidR="005F2320">
      <w:fldChar w:fldCharType="separate"/>
    </w:r>
    <w:r w:rsidR="005F2320">
      <w:rPr>
        <w:noProof/>
      </w:rPr>
      <mc:AlternateContent>
        <mc:Choice Requires="wps">
          <w:drawing>
            <wp:inline distT="0" distB="0" distL="0" distR="0" wp14:anchorId="61A2A280" wp14:editId="3740FBD1">
              <wp:extent cx="304800" cy="304800"/>
              <wp:effectExtent l="0" t="0" r="0" b="0"/>
              <wp:docPr id="1718473933" name="Rectangle 2" descr="Skills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D2031" id="Rectangle 2" o:spid="_x0000_s1026" alt="Skills Net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5F232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E8F"/>
    <w:multiLevelType w:val="hybridMultilevel"/>
    <w:tmpl w:val="3410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C4BBA"/>
    <w:multiLevelType w:val="hybridMultilevel"/>
    <w:tmpl w:val="EBA6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31ABC"/>
    <w:multiLevelType w:val="hybridMultilevel"/>
    <w:tmpl w:val="AB2E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5070E"/>
    <w:multiLevelType w:val="hybridMultilevel"/>
    <w:tmpl w:val="9BBE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2575D"/>
    <w:multiLevelType w:val="hybridMultilevel"/>
    <w:tmpl w:val="CAD8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174B1"/>
    <w:multiLevelType w:val="hybridMultilevel"/>
    <w:tmpl w:val="DB08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F0247"/>
    <w:multiLevelType w:val="hybridMultilevel"/>
    <w:tmpl w:val="3A08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B3FFB"/>
    <w:multiLevelType w:val="hybridMultilevel"/>
    <w:tmpl w:val="9104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3435B"/>
    <w:multiLevelType w:val="hybridMultilevel"/>
    <w:tmpl w:val="631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C716A"/>
    <w:multiLevelType w:val="hybridMultilevel"/>
    <w:tmpl w:val="9184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308FE"/>
    <w:multiLevelType w:val="hybridMultilevel"/>
    <w:tmpl w:val="68B8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93B75"/>
    <w:multiLevelType w:val="hybridMultilevel"/>
    <w:tmpl w:val="6456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9484D"/>
    <w:multiLevelType w:val="hybridMultilevel"/>
    <w:tmpl w:val="F6DA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A2B94"/>
    <w:multiLevelType w:val="hybridMultilevel"/>
    <w:tmpl w:val="2394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ED0BDB"/>
    <w:multiLevelType w:val="hybridMultilevel"/>
    <w:tmpl w:val="2248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407527">
    <w:abstractNumId w:val="5"/>
  </w:num>
  <w:num w:numId="2" w16cid:durableId="903032887">
    <w:abstractNumId w:val="13"/>
  </w:num>
  <w:num w:numId="3" w16cid:durableId="1004431850">
    <w:abstractNumId w:val="2"/>
  </w:num>
  <w:num w:numId="4" w16cid:durableId="1065252802">
    <w:abstractNumId w:val="4"/>
  </w:num>
  <w:num w:numId="5" w16cid:durableId="2118063933">
    <w:abstractNumId w:val="7"/>
  </w:num>
  <w:num w:numId="6" w16cid:durableId="726146982">
    <w:abstractNumId w:val="10"/>
  </w:num>
  <w:num w:numId="7" w16cid:durableId="1821841912">
    <w:abstractNumId w:val="11"/>
  </w:num>
  <w:num w:numId="8" w16cid:durableId="1992440224">
    <w:abstractNumId w:val="12"/>
  </w:num>
  <w:num w:numId="9" w16cid:durableId="1241410435">
    <w:abstractNumId w:val="9"/>
  </w:num>
  <w:num w:numId="10" w16cid:durableId="2068187302">
    <w:abstractNumId w:val="1"/>
  </w:num>
  <w:num w:numId="11" w16cid:durableId="1301954405">
    <w:abstractNumId w:val="8"/>
  </w:num>
  <w:num w:numId="12" w16cid:durableId="1081492254">
    <w:abstractNumId w:val="3"/>
  </w:num>
  <w:num w:numId="13" w16cid:durableId="1495417153">
    <w:abstractNumId w:val="6"/>
  </w:num>
  <w:num w:numId="14" w16cid:durableId="242492741">
    <w:abstractNumId w:val="0"/>
  </w:num>
  <w:num w:numId="15" w16cid:durableId="16587997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83"/>
    <w:rsid w:val="000430D4"/>
    <w:rsid w:val="00066E13"/>
    <w:rsid w:val="00077A81"/>
    <w:rsid w:val="000E1BB5"/>
    <w:rsid w:val="00117CF4"/>
    <w:rsid w:val="0012092B"/>
    <w:rsid w:val="0019564F"/>
    <w:rsid w:val="0020082F"/>
    <w:rsid w:val="00350AC4"/>
    <w:rsid w:val="00352866"/>
    <w:rsid w:val="0037386E"/>
    <w:rsid w:val="003A2CDA"/>
    <w:rsid w:val="003B4AC7"/>
    <w:rsid w:val="003C36FC"/>
    <w:rsid w:val="004159E0"/>
    <w:rsid w:val="00434C81"/>
    <w:rsid w:val="004F4ED5"/>
    <w:rsid w:val="00566216"/>
    <w:rsid w:val="00581943"/>
    <w:rsid w:val="005F2320"/>
    <w:rsid w:val="00602DBE"/>
    <w:rsid w:val="00692162"/>
    <w:rsid w:val="006A7122"/>
    <w:rsid w:val="006F13C8"/>
    <w:rsid w:val="006F4FE5"/>
    <w:rsid w:val="007B0AE6"/>
    <w:rsid w:val="007D0643"/>
    <w:rsid w:val="008764B1"/>
    <w:rsid w:val="009364FD"/>
    <w:rsid w:val="00951242"/>
    <w:rsid w:val="00980CAB"/>
    <w:rsid w:val="009C1E24"/>
    <w:rsid w:val="009F685E"/>
    <w:rsid w:val="00B92143"/>
    <w:rsid w:val="00CB4D4F"/>
    <w:rsid w:val="00CC479F"/>
    <w:rsid w:val="00D00B9F"/>
    <w:rsid w:val="00D54C4B"/>
    <w:rsid w:val="00DB6F28"/>
    <w:rsid w:val="00DF1885"/>
    <w:rsid w:val="00DF74DA"/>
    <w:rsid w:val="00E313A2"/>
    <w:rsid w:val="00E32083"/>
    <w:rsid w:val="00E601EA"/>
    <w:rsid w:val="00EC7255"/>
    <w:rsid w:val="00F46F91"/>
    <w:rsid w:val="00F6311F"/>
    <w:rsid w:val="00F670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9650B"/>
  <w15:chartTrackingRefBased/>
  <w15:docId w15:val="{C4B9B45E-F7F2-A740-AFA6-EDADA834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CDA"/>
  </w:style>
  <w:style w:type="paragraph" w:styleId="Heading1">
    <w:name w:val="heading 1"/>
    <w:basedOn w:val="Normal"/>
    <w:next w:val="Normal"/>
    <w:link w:val="Heading1Char"/>
    <w:uiPriority w:val="9"/>
    <w:qFormat/>
    <w:rsid w:val="00566216"/>
    <w:pPr>
      <w:spacing w:line="276" w:lineRule="auto"/>
      <w:outlineLvl w:val="0"/>
    </w:pPr>
    <w:rPr>
      <w:rFonts w:ascii="Space Grotesk" w:hAnsi="Space Grotesk" w:cs="Arial"/>
      <w:b/>
      <w:bCs/>
      <w:sz w:val="28"/>
      <w:szCs w:val="28"/>
      <w:lang w:val="en-US"/>
    </w:rPr>
  </w:style>
  <w:style w:type="paragraph" w:styleId="Heading2">
    <w:name w:val="heading 2"/>
    <w:basedOn w:val="Normal"/>
    <w:next w:val="Normal"/>
    <w:link w:val="Heading2Char"/>
    <w:uiPriority w:val="9"/>
    <w:unhideWhenUsed/>
    <w:qFormat/>
    <w:rsid w:val="00566216"/>
    <w:pPr>
      <w:spacing w:line="276" w:lineRule="auto"/>
      <w:outlineLvl w:val="1"/>
    </w:pPr>
    <w:rPr>
      <w:rFonts w:ascii="Space Grotesk" w:hAnsi="Space Grotesk" w:cs="Arial"/>
      <w:b/>
      <w:bCs/>
      <w:sz w:val="22"/>
      <w:szCs w:val="22"/>
      <w:lang w:val="en-US"/>
    </w:rPr>
  </w:style>
  <w:style w:type="paragraph" w:styleId="Heading3">
    <w:name w:val="heading 3"/>
    <w:basedOn w:val="Normal"/>
    <w:next w:val="Normal"/>
    <w:link w:val="Heading3Char"/>
    <w:uiPriority w:val="9"/>
    <w:semiHidden/>
    <w:unhideWhenUsed/>
    <w:qFormat/>
    <w:rsid w:val="00566216"/>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66216"/>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566216"/>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56621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216"/>
    <w:rPr>
      <w:rFonts w:ascii="Space Grotesk" w:hAnsi="Space Grotesk" w:cs="Arial"/>
      <w:b/>
      <w:bCs/>
      <w:sz w:val="28"/>
      <w:szCs w:val="28"/>
      <w:lang w:val="en-US"/>
    </w:rPr>
  </w:style>
  <w:style w:type="character" w:customStyle="1" w:styleId="Heading2Char">
    <w:name w:val="Heading 2 Char"/>
    <w:basedOn w:val="DefaultParagraphFont"/>
    <w:link w:val="Heading2"/>
    <w:uiPriority w:val="9"/>
    <w:rsid w:val="00566216"/>
    <w:rPr>
      <w:rFonts w:ascii="Space Grotesk" w:hAnsi="Space Grotesk" w:cs="Arial"/>
      <w:b/>
      <w:bCs/>
      <w:sz w:val="22"/>
      <w:szCs w:val="22"/>
      <w:lang w:val="en-US"/>
    </w:rPr>
  </w:style>
  <w:style w:type="character" w:customStyle="1" w:styleId="Heading3Char">
    <w:name w:val="Heading 3 Char"/>
    <w:basedOn w:val="DefaultParagraphFont"/>
    <w:link w:val="Heading3"/>
    <w:uiPriority w:val="9"/>
    <w:semiHidden/>
    <w:rsid w:val="00566216"/>
    <w:rPr>
      <w:b/>
      <w:sz w:val="28"/>
      <w:szCs w:val="28"/>
    </w:rPr>
  </w:style>
  <w:style w:type="character" w:customStyle="1" w:styleId="Heading4Char">
    <w:name w:val="Heading 4 Char"/>
    <w:basedOn w:val="DefaultParagraphFont"/>
    <w:link w:val="Heading4"/>
    <w:uiPriority w:val="9"/>
    <w:semiHidden/>
    <w:rsid w:val="00566216"/>
    <w:rPr>
      <w:b/>
    </w:rPr>
  </w:style>
  <w:style w:type="character" w:customStyle="1" w:styleId="Heading5Char">
    <w:name w:val="Heading 5 Char"/>
    <w:basedOn w:val="DefaultParagraphFont"/>
    <w:link w:val="Heading5"/>
    <w:uiPriority w:val="9"/>
    <w:semiHidden/>
    <w:rsid w:val="00566216"/>
    <w:rPr>
      <w:b/>
      <w:sz w:val="22"/>
      <w:szCs w:val="22"/>
    </w:rPr>
  </w:style>
  <w:style w:type="character" w:customStyle="1" w:styleId="Heading6Char">
    <w:name w:val="Heading 6 Char"/>
    <w:basedOn w:val="DefaultParagraphFont"/>
    <w:link w:val="Heading6"/>
    <w:uiPriority w:val="9"/>
    <w:semiHidden/>
    <w:rsid w:val="00566216"/>
    <w:rPr>
      <w:b/>
      <w:sz w:val="20"/>
      <w:szCs w:val="20"/>
    </w:rPr>
  </w:style>
  <w:style w:type="paragraph" w:styleId="Title">
    <w:name w:val="Title"/>
    <w:basedOn w:val="Normal"/>
    <w:next w:val="Normal"/>
    <w:link w:val="TitleChar"/>
    <w:uiPriority w:val="10"/>
    <w:qFormat/>
    <w:rsid w:val="00566216"/>
    <w:pPr>
      <w:keepNext/>
      <w:keepLines/>
      <w:spacing w:before="480" w:after="120"/>
    </w:pPr>
    <w:rPr>
      <w:b/>
      <w:sz w:val="72"/>
      <w:szCs w:val="72"/>
    </w:rPr>
  </w:style>
  <w:style w:type="character" w:customStyle="1" w:styleId="TitleChar">
    <w:name w:val="Title Char"/>
    <w:basedOn w:val="DefaultParagraphFont"/>
    <w:link w:val="Title"/>
    <w:uiPriority w:val="10"/>
    <w:rsid w:val="00566216"/>
    <w:rPr>
      <w:b/>
      <w:sz w:val="72"/>
      <w:szCs w:val="72"/>
    </w:rPr>
  </w:style>
  <w:style w:type="paragraph" w:styleId="Subtitle">
    <w:name w:val="Subtitle"/>
    <w:basedOn w:val="Normal"/>
    <w:next w:val="Normal"/>
    <w:link w:val="SubtitleChar"/>
    <w:uiPriority w:val="11"/>
    <w:qFormat/>
    <w:rsid w:val="0056621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66216"/>
    <w:rPr>
      <w:rFonts w:ascii="Georgia" w:eastAsia="Georgia" w:hAnsi="Georgia" w:cs="Georgia"/>
      <w:i/>
      <w:color w:val="666666"/>
      <w:sz w:val="48"/>
      <w:szCs w:val="48"/>
    </w:rPr>
  </w:style>
  <w:style w:type="paragraph" w:styleId="NoSpacing">
    <w:name w:val="No Spacing"/>
    <w:uiPriority w:val="1"/>
    <w:qFormat/>
    <w:rsid w:val="00566216"/>
  </w:style>
  <w:style w:type="paragraph" w:styleId="ListParagraph">
    <w:name w:val="List Paragraph"/>
    <w:basedOn w:val="Normal"/>
    <w:uiPriority w:val="34"/>
    <w:qFormat/>
    <w:rsid w:val="00566216"/>
    <w:pPr>
      <w:ind w:left="720"/>
      <w:contextualSpacing/>
    </w:pPr>
  </w:style>
  <w:style w:type="paragraph" w:styleId="Header">
    <w:name w:val="header"/>
    <w:basedOn w:val="Normal"/>
    <w:link w:val="HeaderChar"/>
    <w:uiPriority w:val="99"/>
    <w:unhideWhenUsed/>
    <w:rsid w:val="003C36FC"/>
    <w:pPr>
      <w:tabs>
        <w:tab w:val="center" w:pos="4680"/>
        <w:tab w:val="right" w:pos="9360"/>
      </w:tabs>
    </w:pPr>
  </w:style>
  <w:style w:type="character" w:customStyle="1" w:styleId="HeaderChar">
    <w:name w:val="Header Char"/>
    <w:basedOn w:val="DefaultParagraphFont"/>
    <w:link w:val="Header"/>
    <w:uiPriority w:val="99"/>
    <w:rsid w:val="003C36FC"/>
  </w:style>
  <w:style w:type="paragraph" w:styleId="Footer">
    <w:name w:val="footer"/>
    <w:basedOn w:val="Normal"/>
    <w:link w:val="FooterChar"/>
    <w:uiPriority w:val="99"/>
    <w:unhideWhenUsed/>
    <w:rsid w:val="003C36FC"/>
    <w:pPr>
      <w:tabs>
        <w:tab w:val="center" w:pos="4680"/>
        <w:tab w:val="right" w:pos="9360"/>
      </w:tabs>
    </w:pPr>
  </w:style>
  <w:style w:type="character" w:customStyle="1" w:styleId="FooterChar">
    <w:name w:val="Footer Char"/>
    <w:basedOn w:val="DefaultParagraphFont"/>
    <w:link w:val="Footer"/>
    <w:uiPriority w:val="99"/>
    <w:rsid w:val="003C36FC"/>
  </w:style>
  <w:style w:type="character" w:styleId="PageNumber">
    <w:name w:val="page number"/>
    <w:basedOn w:val="DefaultParagraphFont"/>
    <w:uiPriority w:val="99"/>
    <w:semiHidden/>
    <w:unhideWhenUsed/>
    <w:rsid w:val="003C3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1898</Words>
  <Characters>10821</Characters>
  <Application>Microsoft Office Word</Application>
  <DocSecurity>0</DocSecurity>
  <Lines>90</Lines>
  <Paragraphs>25</Paragraphs>
  <ScaleCrop>false</ScaleCrop>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 Fermana</dc:creator>
  <cp:keywords/>
  <dc:description/>
  <cp:lastModifiedBy>Egi Fermana</cp:lastModifiedBy>
  <cp:revision>39</cp:revision>
  <cp:lastPrinted>2023-11-10T04:38:00Z</cp:lastPrinted>
  <dcterms:created xsi:type="dcterms:W3CDTF">2023-11-10T04:12:00Z</dcterms:created>
  <dcterms:modified xsi:type="dcterms:W3CDTF">2023-11-10T14:54:00Z</dcterms:modified>
</cp:coreProperties>
</file>