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Association</w:t>
      </w:r>
      <w:r>
        <w:t xml:space="preserve"> </w:t>
      </w:r>
      <w:r>
        <w:t xml:space="preserve">Rule</w:t>
      </w:r>
      <w:r>
        <w:t xml:space="preserve"> </w:t>
      </w:r>
      <w:r>
        <w:t xml:space="preserve">Mining</w:t>
      </w:r>
      <w:r>
        <w:t xml:space="preserve"> </w:t>
      </w:r>
      <w:r>
        <w:t xml:space="preserve">-</w:t>
      </w:r>
      <w:r>
        <w:t xml:space="preserve"> </w:t>
      </w:r>
      <w:r>
        <w:t xml:space="preserve">Algorithms</w:t>
      </w:r>
      <w:r>
        <w:t xml:space="preserve"> </w:t>
      </w:r>
      <w:r>
        <w:t xml:space="preserve">&amp;</w:t>
      </w:r>
      <w:r>
        <w:t xml:space="preserve"> </w:t>
      </w:r>
      <w:r>
        <w:t xml:space="preserve">Examples</w:t>
      </w:r>
    </w:p>
    <w:p>
      <w:pPr>
        <w:pStyle w:val="Author"/>
      </w:pPr>
      <w:r>
        <w:t xml:space="preserve">Solon</w:t>
      </w:r>
      <w:r>
        <w:t xml:space="preserve"> </w:t>
      </w:r>
      <w:r>
        <w:t xml:space="preserve">Ioannou</w:t>
      </w:r>
    </w:p>
    <w:p>
      <w:pPr>
        <w:pStyle w:val="Date"/>
      </w:pPr>
      <w:r>
        <w:t xml:space="preserve">7/24/2020</w:t>
      </w:r>
    </w:p>
    <w:p>
      <w:pPr>
        <w:pStyle w:val="Heading2"/>
      </w:pPr>
      <w:bookmarkStart w:id="20" w:name="data-preparation"/>
      <w:r>
        <w:t xml:space="preserve">Data Preparation</w:t>
      </w:r>
      <w:bookmarkEnd w:id="20"/>
    </w:p>
    <w:p>
      <w:pPr>
        <w:pStyle w:val="SourceCode"/>
      </w:pPr>
      <w:r>
        <w:rPr>
          <w:rStyle w:val="CommentTok"/>
        </w:rPr>
        <w:t xml:space="preserve">#convert relevant variables to factor</w:t>
      </w:r>
      <w:r>
        <w:br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"covariateId"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df[, cols]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(df[, cols], factor)</w:t>
      </w:r>
    </w:p>
    <w:p>
      <w:pPr>
        <w:pStyle w:val="SourceCode"/>
      </w:pPr>
      <w:r>
        <w:rPr>
          <w:rStyle w:val="CommentTok"/>
        </w:rPr>
        <w:t xml:space="preserve"># Preparing dataset without temporal information</w:t>
      </w:r>
      <w:r>
        <w:br/>
      </w:r>
      <w:r>
        <w:rPr>
          <w:rStyle w:val="NormalTok"/>
        </w:rPr>
        <w:t xml:space="preserve">df_input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(df_input)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(df_input)</w:t>
      </w:r>
      <w:r>
        <w:br/>
      </w:r>
      <w:r>
        <w:rPr>
          <w:rStyle w:val="NormalTok"/>
        </w:rPr>
        <w:t xml:space="preserve">trans_sets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(df_input[,</w:t>
      </w:r>
      <w:r>
        <w:rPr>
          <w:rStyle w:val="StringTok"/>
        </w:rPr>
        <w:t xml:space="preserve">"covariateId"</w:t>
      </w:r>
      <w:r>
        <w:rPr>
          <w:rStyle w:val="NormalTok"/>
        </w:rPr>
        <w:t xml:space="preserve">], df_input[,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trans_sets2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(df_input2[,</w:t>
      </w:r>
      <w:r>
        <w:rPr>
          <w:rStyle w:val="StringTok"/>
        </w:rPr>
        <w:t xml:space="preserve">"covariateLabel"</w:t>
      </w:r>
      <w:r>
        <w:rPr>
          <w:rStyle w:val="NormalTok"/>
        </w:rPr>
        <w:t xml:space="preserve">], df_input2[,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data-exploration"/>
      <w:r>
        <w:t xml:space="preserve">Data Exploration</w:t>
      </w:r>
      <w:bookmarkEnd w:id="21"/>
    </w:p>
    <w:p>
      <w:pPr>
        <w:pStyle w:val="Heading3"/>
      </w:pPr>
      <w:bookmarkStart w:id="22" w:name="frequency-of-events-in-the-dataset"/>
      <w:r>
        <w:t xml:space="preserve">Frequency of events in the dataset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apriori"/>
      <w:r>
        <w:t xml:space="preserve">Apriori</w:t>
      </w:r>
      <w:bookmarkEnd w:id="25"/>
    </w:p>
    <w:p>
      <w:pPr>
        <w:pStyle w:val="SourceCode"/>
      </w:pPr>
      <w:r>
        <w:rPr>
          <w:rStyle w:val="CommentTok"/>
        </w:rPr>
        <w:t xml:space="preserve">#Define parameters for apriori algorithm. See ?APparameter for more details</w:t>
      </w:r>
      <w:r>
        <w:br/>
      </w:r>
      <w:r>
        <w:rPr>
          <w:rStyle w:val="NormalTok"/>
        </w:rPr>
        <w:t xml:space="preserve">ap_params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#number of items per itemset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#maximal number of items per itemset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arem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#additional rule evaluation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#return additional rule measure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#default value for minimal value of additional rule measure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#Disabling he limit for subset checking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rules1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(trans_sets2,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ap_params)</w:t>
      </w:r>
    </w:p>
    <w:p>
      <w:pPr>
        <w:pStyle w:val="SourceCode"/>
      </w:pPr>
      <w:r>
        <w:rPr>
          <w:rStyle w:val="NormalTok"/>
        </w:rPr>
        <w:t xml:space="preserve">rules1</w:t>
      </w:r>
    </w:p>
    <w:p>
      <w:pPr>
        <w:pStyle w:val="SourceCode"/>
      </w:pPr>
      <w:r>
        <w:rPr>
          <w:rStyle w:val="VerbatimChar"/>
        </w:rPr>
        <w:t xml:space="preserve">## set of 704 rules</w:t>
      </w:r>
    </w:p>
    <w:p>
      <w:pPr>
        <w:pStyle w:val="TableCaption"/>
      </w:pPr>
      <w:r>
        <w:t xml:space="preserve">Generated rules with varying support threshold</w:t>
      </w:r>
    </w:p>
    <w:tbl>
      <w:tblPr>
        <w:tblStyle w:val="Table"/>
        <w:tblW w:type="pct" w:w="0.0"/>
        <w:tblLook w:firstRow="1"/>
        <w:tblCaption w:val="Generated rules with varying support threshol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minSupport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numberRules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numberMIrules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118270</w:t>
            </w:r>
          </w:p>
        </w:tc>
        <w:tc>
          <w:p>
            <w:pPr>
              <w:pStyle w:val="Compact"/>
              <w:jc w:val="right"/>
            </w:pPr>
            <w:r>
              <w:t xml:space="preserve">12610</w:t>
            </w:r>
          </w:p>
        </w:tc>
        <w:tc>
          <w:p>
            <w:pPr>
              <w:pStyle w:val="Compact"/>
              <w:jc w:val="right"/>
            </w:pPr>
            <w:r>
              <w:t xml:space="preserve">10.66204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28016</w:t>
            </w:r>
          </w:p>
        </w:tc>
        <w:tc>
          <w:p>
            <w:pPr>
              <w:pStyle w:val="Compact"/>
              <w:jc w:val="right"/>
            </w:pPr>
            <w:r>
              <w:t xml:space="preserve">3456</w:t>
            </w:r>
          </w:p>
        </w:tc>
        <w:tc>
          <w:p>
            <w:pPr>
              <w:pStyle w:val="Compact"/>
              <w:jc w:val="right"/>
            </w:pPr>
            <w:r>
              <w:t xml:space="preserve">12.33581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9316</w:t>
            </w:r>
          </w:p>
        </w:tc>
        <w:tc>
          <w:p>
            <w:pPr>
              <w:pStyle w:val="Compact"/>
              <w:jc w:val="right"/>
            </w:pPr>
            <w:r>
              <w:t xml:space="preserve">1244</w:t>
            </w:r>
          </w:p>
        </w:tc>
        <w:tc>
          <w:p>
            <w:pPr>
              <w:pStyle w:val="Compact"/>
              <w:jc w:val="right"/>
            </w:pPr>
            <w:r>
              <w:t xml:space="preserve">13.35337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5632</w:t>
            </w:r>
          </w:p>
        </w:tc>
        <w:tc>
          <w:p>
            <w:pPr>
              <w:pStyle w:val="Compact"/>
              <w:jc w:val="right"/>
            </w:pPr>
            <w:r>
              <w:t xml:space="preserve">784</w:t>
            </w:r>
          </w:p>
        </w:tc>
        <w:tc>
          <w:p>
            <w:pPr>
              <w:pStyle w:val="Compact"/>
              <w:jc w:val="right"/>
            </w:pPr>
            <w:r>
              <w:t xml:space="preserve">13.92045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3428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14.58576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1616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13.86139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1216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13.15789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1036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12.74131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1024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12.50000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13.63636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13.93939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448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14.28571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448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14.28571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15.21739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16.98113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17.44186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22.22222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#induction &lt;- ruleInduction(rules1, trans_sets, control = list(verbose =TRUE) ) </w:t>
      </w:r>
    </w:p>
    <w:p>
      <w:pPr>
        <w:pStyle w:val="Heading3"/>
      </w:pPr>
      <w:bookmarkStart w:id="26" w:name="selecting-rules-with-mi-in-the-rhs"/>
      <w:r>
        <w:t xml:space="preserve">Selecting rules with MI in the RHS</w:t>
      </w:r>
      <w:bookmarkEnd w:id="26"/>
    </w:p>
    <w:p>
      <w:pPr>
        <w:pStyle w:val="SourceCode"/>
      </w:pPr>
      <w:r>
        <w:rPr>
          <w:rStyle w:val="NormalTok"/>
        </w:rPr>
        <w:t xml:space="preserve">mi_subset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(rules1,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rhs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'Myocardial infarction'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(mi_subset,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lhs                            rhs                     support   confidence</w:t>
      </w:r>
      <w:r>
        <w:br/>
      </w:r>
      <w:r>
        <w:rPr>
          <w:rStyle w:val="VerbatimChar"/>
        </w:rPr>
        <w:t xml:space="preserve">## [1] {}                          =&gt; {Myocardial infarction} 1.0000000 1         </w:t>
      </w:r>
      <w:r>
        <w:br/>
      </w:r>
      <w:r>
        <w:rPr>
          <w:rStyle w:val="VerbatimChar"/>
        </w:rPr>
        <w:t xml:space="preserve">## [2] {Streptococcal sore throat} =&gt; {Myocardial infarction} 0.5820896 1         </w:t>
      </w:r>
      <w:r>
        <w:br/>
      </w:r>
      <w:r>
        <w:rPr>
          <w:rStyle w:val="VerbatimChar"/>
        </w:rPr>
        <w:t xml:space="preserve">## [3] {Otitis media}              =&gt; {Myocardial infarction} 0.7611940 1         </w:t>
      </w:r>
      <w:r>
        <w:br/>
      </w:r>
      <w:r>
        <w:rPr>
          <w:rStyle w:val="VerbatimChar"/>
        </w:rPr>
        <w:t xml:space="preserve">## [4] {Acute bronchitis}          =&gt; {Myocardial infarction} 0.9104478 1         </w:t>
      </w:r>
      <w:r>
        <w:br/>
      </w:r>
      <w:r>
        <w:rPr>
          <w:rStyle w:val="VerbatimChar"/>
        </w:rPr>
        <w:t xml:space="preserve">## [5] {Osteoarthritis}            =&gt; {Myocardial infarction} 0.9253731 1         </w:t>
      </w:r>
      <w:r>
        <w:br/>
      </w:r>
      <w:r>
        <w:rPr>
          <w:rStyle w:val="VerbatimChar"/>
        </w:rPr>
        <w:t xml:space="preserve">## [6] {Coronary arteriosclerosis} =&gt; {Myocardial infarction} 0.9850746 1         </w:t>
      </w:r>
      <w:r>
        <w:br/>
      </w:r>
      <w:r>
        <w:rPr>
          <w:rStyle w:val="VerbatimChar"/>
        </w:rPr>
        <w:t xml:space="preserve">##     chi2 coverage  lift count</w:t>
      </w:r>
      <w:r>
        <w:br/>
      </w:r>
      <w:r>
        <w:rPr>
          <w:rStyle w:val="VerbatimChar"/>
        </w:rPr>
        <w:t xml:space="preserve">## [1] 0    1.0000000 1    67   </w:t>
      </w:r>
      <w:r>
        <w:br/>
      </w:r>
      <w:r>
        <w:rPr>
          <w:rStyle w:val="VerbatimChar"/>
        </w:rPr>
        <w:t xml:space="preserve">## [2] 0    0.5820896 1    39   </w:t>
      </w:r>
      <w:r>
        <w:br/>
      </w:r>
      <w:r>
        <w:rPr>
          <w:rStyle w:val="VerbatimChar"/>
        </w:rPr>
        <w:t xml:space="preserve">## [3] 0    0.7611940 1    51   </w:t>
      </w:r>
      <w:r>
        <w:br/>
      </w:r>
      <w:r>
        <w:rPr>
          <w:rStyle w:val="VerbatimChar"/>
        </w:rPr>
        <w:t xml:space="preserve">## [4] 0    0.9104478 1    61   </w:t>
      </w:r>
      <w:r>
        <w:br/>
      </w:r>
      <w:r>
        <w:rPr>
          <w:rStyle w:val="VerbatimChar"/>
        </w:rPr>
        <w:t xml:space="preserve">## [5] 0    0.9253731 1    62   </w:t>
      </w:r>
      <w:r>
        <w:br/>
      </w:r>
      <w:r>
        <w:rPr>
          <w:rStyle w:val="VerbatimChar"/>
        </w:rPr>
        <w:t xml:space="preserve">## [6] 0    0.9850746 1    66</w:t>
      </w:r>
    </w:p>
    <w:p>
      <w:pPr>
        <w:pStyle w:val="Heading3"/>
      </w:pPr>
      <w:bookmarkStart w:id="27" w:name="eclat"/>
      <w:r>
        <w:t xml:space="preserve">ECLAT</w:t>
      </w:r>
      <w:bookmarkEnd w:id="27"/>
    </w:p>
    <w:p>
      <w:pPr>
        <w:pStyle w:val="SourceCode"/>
      </w:pPr>
      <w:r>
        <w:rPr>
          <w:rStyle w:val="NormalTok"/>
        </w:rPr>
        <w:t xml:space="preserve">itemsets_ec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eclat</w:t>
      </w:r>
      <w:r>
        <w:rPr>
          <w:rStyle w:val="NormalTok"/>
        </w:rPr>
        <w:t xml:space="preserve">(trans_sets2,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maxlen=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Eclat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tidLists support minlen maxlen            target  ext</w:t>
      </w:r>
      <w:r>
        <w:br/>
      </w:r>
      <w:r>
        <w:rPr>
          <w:rStyle w:val="VerbatimChar"/>
        </w:rPr>
        <w:t xml:space="preserve">##     FALSE     0.5      1     30 frequent itemsets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sparse sort verbose</w:t>
      </w:r>
      <w:r>
        <w:br/>
      </w:r>
      <w:r>
        <w:rPr>
          <w:rStyle w:val="VerbatimChar"/>
        </w:rPr>
        <w:t xml:space="preserve">##       7   -2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create itemset ... </w:t>
      </w:r>
      <w:r>
        <w:br/>
      </w:r>
      <w:r>
        <w:rPr>
          <w:rStyle w:val="VerbatimChar"/>
        </w:rPr>
        <w:t xml:space="preserve">## set transactions ...[61 item(s), 67 transaction(s)] done [0.00s].</w:t>
      </w:r>
      <w:r>
        <w:br/>
      </w:r>
      <w:r>
        <w:rPr>
          <w:rStyle w:val="VerbatimChar"/>
        </w:rPr>
        <w:t xml:space="preserve">## sorting and recoding items ... [8 item(s)] done [0.00s].</w:t>
      </w:r>
      <w:r>
        <w:br/>
      </w:r>
      <w:r>
        <w:rPr>
          <w:rStyle w:val="VerbatimChar"/>
        </w:rPr>
        <w:t xml:space="preserve">## creating bit matrix ... [8 row(s), 67 column(s)] done [0.00s].</w:t>
      </w:r>
      <w:r>
        <w:br/>
      </w:r>
      <w:r>
        <w:rPr>
          <w:rStyle w:val="VerbatimChar"/>
        </w:rPr>
        <w:t xml:space="preserve">## writing  ... [191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rules_ec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ruleInduction</w:t>
      </w:r>
      <w:r>
        <w:rPr>
          <w:rStyle w:val="NormalTok"/>
        </w:rPr>
        <w:t xml:space="preserve">(itemsets_ec, trans_sets2,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#inspect(sort(rules_ec, by = "lift"))</w:t>
      </w:r>
      <w:r>
        <w:br/>
      </w:r>
      <w:r>
        <w:rPr>
          <w:rStyle w:val="NormalTok"/>
        </w:rPr>
        <w:t xml:space="preserve">subset.rules_ec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(rules_ec,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rhs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'Myocardial infarction'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get subset rules in vector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(subset.rules_ec) 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[1] 95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(subset.rules_ec,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lhs                            rhs                       support confidence lift itemset</w:t>
      </w:r>
      <w:r>
        <w:br/>
      </w:r>
      <w:r>
        <w:rPr>
          <w:rStyle w:val="VerbatimChar"/>
        </w:rPr>
        <w:t xml:space="preserve">## [1] {Acute bronchitis,                                                                      </w:t>
      </w:r>
      <w:r>
        <w:br/>
      </w:r>
      <w:r>
        <w:rPr>
          <w:rStyle w:val="VerbatimChar"/>
        </w:rPr>
        <w:t xml:space="preserve">##      Acute viral pharyngitis,                                                               </w:t>
      </w:r>
      <w:r>
        <w:br/>
      </w:r>
      <w:r>
        <w:rPr>
          <w:rStyle w:val="VerbatimChar"/>
        </w:rPr>
        <w:t xml:space="preserve">##      Coronary arteriosclerosis,                                                             </w:t>
      </w:r>
      <w:r>
        <w:br/>
      </w:r>
      <w:r>
        <w:rPr>
          <w:rStyle w:val="VerbatimChar"/>
        </w:rPr>
        <w:t xml:space="preserve">##      Osteoarthritis,                                                                        </w:t>
      </w:r>
      <w:r>
        <w:br/>
      </w:r>
      <w:r>
        <w:rPr>
          <w:rStyle w:val="VerbatimChar"/>
        </w:rPr>
        <w:t xml:space="preserve">##      Streptococcal sore throat,                                                             </w:t>
      </w:r>
      <w:r>
        <w:br/>
      </w:r>
      <w:r>
        <w:rPr>
          <w:rStyle w:val="VerbatimChar"/>
        </w:rPr>
        <w:t xml:space="preserve">##      Viral sinusitis}           =&gt; {Myocardial infarction} 0.5373134          1    1       1</w:t>
      </w:r>
      <w:r>
        <w:br/>
      </w:r>
      <w:r>
        <w:rPr>
          <w:rStyle w:val="VerbatimChar"/>
        </w:rPr>
        <w:t xml:space="preserve">## [2] {Acute bronchitis,                                                                      </w:t>
      </w:r>
      <w:r>
        <w:br/>
      </w:r>
      <w:r>
        <w:rPr>
          <w:rStyle w:val="VerbatimChar"/>
        </w:rPr>
        <w:t xml:space="preserve">##      Acute viral pharyngitis,                                                               </w:t>
      </w:r>
      <w:r>
        <w:br/>
      </w:r>
      <w:r>
        <w:rPr>
          <w:rStyle w:val="VerbatimChar"/>
        </w:rPr>
        <w:t xml:space="preserve">##      Coronary arteriosclerosis,                                                             </w:t>
      </w:r>
      <w:r>
        <w:br/>
      </w:r>
      <w:r>
        <w:rPr>
          <w:rStyle w:val="VerbatimChar"/>
        </w:rPr>
        <w:t xml:space="preserve">##      Osteoarthritis,                                                                        </w:t>
      </w:r>
      <w:r>
        <w:br/>
      </w:r>
      <w:r>
        <w:rPr>
          <w:rStyle w:val="VerbatimChar"/>
        </w:rPr>
        <w:t xml:space="preserve">##      Streptococcal sore throat} =&gt; {Myocardial infarction} 0.5373134          1    1       3</w:t>
      </w:r>
      <w:r>
        <w:br/>
      </w:r>
      <w:r>
        <w:rPr>
          <w:rStyle w:val="VerbatimChar"/>
        </w:rPr>
        <w:t xml:space="preserve">## [3] {Acute bronchitis,                                                                      </w:t>
      </w:r>
      <w:r>
        <w:br/>
      </w:r>
      <w:r>
        <w:rPr>
          <w:rStyle w:val="VerbatimChar"/>
        </w:rPr>
        <w:t xml:space="preserve">##      Coronary arteriosclerosis,                                                             </w:t>
      </w:r>
      <w:r>
        <w:br/>
      </w:r>
      <w:r>
        <w:rPr>
          <w:rStyle w:val="VerbatimChar"/>
        </w:rPr>
        <w:t xml:space="preserve">##      Osteoarthritis,                                                                        </w:t>
      </w:r>
      <w:r>
        <w:br/>
      </w:r>
      <w:r>
        <w:rPr>
          <w:rStyle w:val="VerbatimChar"/>
        </w:rPr>
        <w:t xml:space="preserve">##      Streptococcal sore throat,                                                             </w:t>
      </w:r>
      <w:r>
        <w:br/>
      </w:r>
      <w:r>
        <w:rPr>
          <w:rStyle w:val="VerbatimChar"/>
        </w:rPr>
        <w:t xml:space="preserve">##      Viral sinusitis}           =&gt; {Myocardial infarction} 0.5522388          1    1       4</w:t>
      </w:r>
      <w:r>
        <w:br/>
      </w:r>
      <w:r>
        <w:rPr>
          <w:rStyle w:val="VerbatimChar"/>
        </w:rPr>
        <w:t xml:space="preserve">## [4] {Acute bronchitis,                                                                      </w:t>
      </w:r>
      <w:r>
        <w:br/>
      </w:r>
      <w:r>
        <w:rPr>
          <w:rStyle w:val="VerbatimChar"/>
        </w:rPr>
        <w:t xml:space="preserve">##      Coronary arteriosclerosis,                                                             </w:t>
      </w:r>
      <w:r>
        <w:br/>
      </w:r>
      <w:r>
        <w:rPr>
          <w:rStyle w:val="VerbatimChar"/>
        </w:rPr>
        <w:t xml:space="preserve">##      Osteoarthritis,                                                                        </w:t>
      </w:r>
      <w:r>
        <w:br/>
      </w:r>
      <w:r>
        <w:rPr>
          <w:rStyle w:val="VerbatimChar"/>
        </w:rPr>
        <w:t xml:space="preserve">##      Streptococcal sore throat} =&gt; {Myocardial infarction} 0.5522388          1    1       6</w:t>
      </w:r>
      <w:r>
        <w:br/>
      </w:r>
      <w:r>
        <w:rPr>
          <w:rStyle w:val="VerbatimChar"/>
        </w:rPr>
        <w:t xml:space="preserve">## [5] {Acute bronchitis,                                                                      </w:t>
      </w:r>
      <w:r>
        <w:br/>
      </w:r>
      <w:r>
        <w:rPr>
          <w:rStyle w:val="VerbatimChar"/>
        </w:rPr>
        <w:t xml:space="preserve">##      Acute viral pharyngitis,                                                               </w:t>
      </w:r>
      <w:r>
        <w:br/>
      </w:r>
      <w:r>
        <w:rPr>
          <w:rStyle w:val="VerbatimChar"/>
        </w:rPr>
        <w:t xml:space="preserve">##      Osteoarthritis,                                                                        </w:t>
      </w:r>
      <w:r>
        <w:br/>
      </w:r>
      <w:r>
        <w:rPr>
          <w:rStyle w:val="VerbatimChar"/>
        </w:rPr>
        <w:t xml:space="preserve">##      Streptococcal sore throat,                                                             </w:t>
      </w:r>
      <w:r>
        <w:br/>
      </w:r>
      <w:r>
        <w:rPr>
          <w:rStyle w:val="VerbatimChar"/>
        </w:rPr>
        <w:t xml:space="preserve">##      Viral sinusitis}           =&gt; {Myocardial infarction} 0.5373134          1    1       8</w:t>
      </w:r>
      <w:r>
        <w:br/>
      </w:r>
      <w:r>
        <w:rPr>
          <w:rStyle w:val="VerbatimChar"/>
        </w:rPr>
        <w:t xml:space="preserve">## [6] {Acute bronchitis,                                                                      </w:t>
      </w:r>
      <w:r>
        <w:br/>
      </w:r>
      <w:r>
        <w:rPr>
          <w:rStyle w:val="VerbatimChar"/>
        </w:rPr>
        <w:t xml:space="preserve">##      Acute viral pharyngitis,                                                               </w:t>
      </w:r>
      <w:r>
        <w:br/>
      </w:r>
      <w:r>
        <w:rPr>
          <w:rStyle w:val="VerbatimChar"/>
        </w:rPr>
        <w:t xml:space="preserve">##      Osteoarthritis,                                                                        </w:t>
      </w:r>
      <w:r>
        <w:br/>
      </w:r>
      <w:r>
        <w:rPr>
          <w:rStyle w:val="VerbatimChar"/>
        </w:rPr>
        <w:t xml:space="preserve">##      Streptococcal sore throat} =&gt; {Myocardial infarction} 0.5373134          1    1      10</w:t>
      </w:r>
    </w:p>
    <w:p>
      <w:pPr>
        <w:pStyle w:val="Heading3"/>
      </w:pPr>
      <w:bookmarkStart w:id="28" w:name="fp-growth"/>
      <w:r>
        <w:t xml:space="preserve">FP-growth</w:t>
      </w:r>
      <w:bookmarkEnd w:id="28"/>
    </w:p>
    <w:p>
      <w:pPr>
        <w:pStyle w:val="SourceCode"/>
      </w:pPr>
      <w:r>
        <w:rPr>
          <w:rStyle w:val="CommentTok"/>
        </w:rPr>
        <w:t xml:space="preserve">#rules_fp &lt;- rCBA::fpgrowth(trans_sets2, support=0.5, confidence=0.5, consequent = "covariateLabel", parallel=FALSE)</w:t>
      </w:r>
    </w:p>
    <w:p>
      <w:pPr>
        <w:pStyle w:val="Heading2"/>
      </w:pPr>
      <w:bookmarkStart w:id="29" w:name="visualizations"/>
      <w:r>
        <w:t xml:space="preserve">Visualizations</w:t>
      </w:r>
      <w:bookmarkEnd w:id="29"/>
    </w:p>
    <w:p>
      <w:pPr>
        <w:pStyle w:val="Heading3"/>
      </w:pPr>
      <w:bookmarkStart w:id="30" w:name="apriori-1"/>
      <w:r>
        <w:t xml:space="preserve">Apriori</w:t>
      </w:r>
      <w:bookmarkEnd w:id="3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(mi_subset)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2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(mi_subset,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"htmlwidget"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2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(mi_subset,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"paracoord"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2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eclat-1"/>
      <w:r>
        <w:t xml:space="preserve">ECLAT</w:t>
      </w:r>
      <w:bookmarkEnd w:id="34"/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2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2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2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Rule Mining - Algorithms &amp; Examples</dc:title>
  <dc:creator>Solon Ioannou</dc:creator>
  <cp:keywords/>
  <dcterms:created xsi:type="dcterms:W3CDTF">2020-07-31T12:25:38Z</dcterms:created>
  <dcterms:modified xsi:type="dcterms:W3CDTF">2020-07-31T12:25:38Z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7/24/2020</vt:lpwstr>
  </property>
  <property fmtid="{D5CDD505-2E9C-101B-9397-08002B2CF9AE}" pid="3" name="output">
    <vt:lpwstr/>
  </property>
</Properties>
</file>