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B5B" w:rsidRDefault="003B0B5B" w:rsidP="003B0B5B">
      <w:pPr>
        <w:pStyle w:val="Tabletitle"/>
        <w:keepNext/>
        <w:keepLines/>
      </w:pPr>
      <w:bookmarkStart w:id="0" w:name="_Ref4639537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.  Data sets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992"/>
        <w:gridCol w:w="992"/>
        <w:gridCol w:w="851"/>
        <w:gridCol w:w="992"/>
      </w:tblGrid>
      <w:tr w:rsidR="003B0B5B" w:rsidRPr="0002729A" w:rsidTr="00703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single" w:sz="4" w:space="0" w:color="auto"/>
            </w:tcBorders>
          </w:tcPr>
          <w:p w:rsidR="003B0B5B" w:rsidRPr="00193B06" w:rsidRDefault="003B0B5B" w:rsidP="00703462">
            <w:pPr>
              <w:pStyle w:val="1TableText"/>
              <w:tabs>
                <w:tab w:val="num" w:pos="993"/>
              </w:tabs>
              <w:jc w:val="center"/>
            </w:pPr>
            <w:r w:rsidRPr="00193B06">
              <w:t>Name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193B06" w:rsidRDefault="003B0B5B" w:rsidP="00703462">
            <w:pPr>
              <w:pStyle w:val="1TableText"/>
              <w:tabs>
                <w:tab w:val="num" w:pos="993"/>
              </w:tabs>
            </w:pPr>
            <w:r>
              <w:t>Abbrev.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Features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Objects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Classes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Difficulty</w:t>
            </w:r>
          </w:p>
        </w:tc>
      </w:tr>
      <w:tr w:rsidR="003B0B5B" w:rsidRPr="0002729A" w:rsidTr="00703462">
        <w:tc>
          <w:tcPr>
            <w:tcW w:w="1560" w:type="dxa"/>
            <w:tcBorders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F12FB2" w:rsidRDefault="003B0B5B" w:rsidP="00703462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9B2C6F">
              <w:t>46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9B2C6F">
              <w:t>57877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top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607C94">
              <w:t>419.</w:t>
            </w:r>
            <w:r>
              <w:t>40</w:t>
            </w:r>
          </w:p>
        </w:tc>
      </w:tr>
      <w:tr w:rsidR="003B0B5B" w:rsidRPr="0002729A" w:rsidTr="00703462">
        <w:tc>
          <w:tcPr>
            <w:tcW w:w="1560" w:type="dxa"/>
            <w:tcBorders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10000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top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607C94">
              <w:t>294.1</w:t>
            </w:r>
            <w:r>
              <w:t>2</w:t>
            </w:r>
          </w:p>
        </w:tc>
      </w:tr>
      <w:tr w:rsidR="003B0B5B" w:rsidRPr="0002729A" w:rsidTr="00703462">
        <w:tc>
          <w:tcPr>
            <w:tcW w:w="1560" w:type="dxa"/>
            <w:tcBorders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proofErr w:type="spellStart"/>
            <w:r>
              <w:t>Statlog</w:t>
            </w:r>
            <w:proofErr w:type="spellEnd"/>
            <w:r>
              <w:t xml:space="preserve"> Landsat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Landsat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 w:rsidRPr="00183FF1">
              <w:t>36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 w:rsidRPr="00183FF1">
              <w:t>3756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6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top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607C94">
              <w:t>17.3</w:t>
            </w:r>
            <w:r>
              <w:t>9</w:t>
            </w:r>
          </w:p>
        </w:tc>
      </w:tr>
      <w:tr w:rsidR="003B0B5B" w:rsidRPr="0002729A" w:rsidTr="00703462">
        <w:tc>
          <w:tcPr>
            <w:tcW w:w="1560" w:type="dxa"/>
            <w:tcBorders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Urban Land Cover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Urban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147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261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top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607C94">
              <w:t>0.</w:t>
            </w:r>
            <w:r>
              <w:t>20</w:t>
            </w:r>
          </w:p>
        </w:tc>
      </w:tr>
      <w:tr w:rsidR="003B0B5B" w:rsidRPr="0002729A" w:rsidTr="00703462">
        <w:tc>
          <w:tcPr>
            <w:tcW w:w="1560" w:type="dxa"/>
            <w:tcBorders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145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1330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top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607C94">
              <w:t>0.6</w:t>
            </w:r>
            <w:r>
              <w:t>6</w:t>
            </w:r>
          </w:p>
        </w:tc>
      </w:tr>
      <w:tr w:rsidR="003B0B5B" w:rsidRPr="0002729A" w:rsidTr="00703462">
        <w:tc>
          <w:tcPr>
            <w:tcW w:w="1560" w:type="dxa"/>
            <w:tcBorders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Kennedy Space Centre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KSC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176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1365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12" w:space="0" w:color="000000" w:themeColor="text1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13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000000" w:themeColor="text1"/>
            </w:tcBorders>
            <w:vAlign w:val="top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 w:rsidRPr="00607C94">
              <w:t>0.</w:t>
            </w:r>
            <w:r>
              <w:t>60</w:t>
            </w:r>
          </w:p>
        </w:tc>
      </w:tr>
    </w:tbl>
    <w:p w:rsidR="003B0B5B" w:rsidRDefault="003B0B5B" w:rsidP="003B0B5B">
      <w:pPr>
        <w:keepNext/>
        <w:keepLines/>
        <w:spacing w:line="360" w:lineRule="auto"/>
        <w:jc w:val="both"/>
      </w:pPr>
    </w:p>
    <w:p w:rsidR="003B0B5B" w:rsidRDefault="003B0B5B" w:rsidP="003B0B5B">
      <w:pPr>
        <w:pStyle w:val="Tabletitle"/>
      </w:pPr>
      <w:bookmarkStart w:id="1" w:name="_Ref4642231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>.  Method and criteria combination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2694"/>
        <w:gridCol w:w="1984"/>
        <w:gridCol w:w="1418"/>
      </w:tblGrid>
      <w:tr w:rsidR="003B0B5B" w:rsidRPr="0002729A" w:rsidTr="00703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Pr="00193B06" w:rsidRDefault="003B0B5B" w:rsidP="00703462">
            <w:pPr>
              <w:pStyle w:val="1TableText"/>
              <w:tabs>
                <w:tab w:val="num" w:pos="993"/>
              </w:tabs>
              <w:jc w:val="center"/>
            </w:pPr>
            <w:r>
              <w:t>Method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Criterion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Pr="00193B06" w:rsidRDefault="003B0B5B" w:rsidP="00703462">
            <w:pPr>
              <w:pStyle w:val="1TableText"/>
              <w:tabs>
                <w:tab w:val="num" w:pos="993"/>
              </w:tabs>
            </w:pPr>
            <w:r>
              <w:t>Abbreviation</w:t>
            </w:r>
          </w:p>
        </w:tc>
      </w:tr>
      <w:tr w:rsidR="003B0B5B" w:rsidRPr="0002729A" w:rsidTr="00703462">
        <w:tc>
          <w:tcPr>
            <w:tcW w:w="2694" w:type="dxa"/>
            <w:tcBorders>
              <w:top w:val="single" w:sz="12" w:space="0" w:color="000000" w:themeColor="text1"/>
            </w:tcBorders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  <w:tcBorders>
              <w:top w:val="single" w:sz="12" w:space="0" w:color="000000" w:themeColor="text1"/>
            </w:tcBorders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Joint Mutual Information</w:t>
            </w:r>
          </w:p>
        </w:tc>
        <w:tc>
          <w:tcPr>
            <w:tcW w:w="1418" w:type="dxa"/>
            <w:tcBorders>
              <w:top w:val="single" w:sz="12" w:space="0" w:color="000000" w:themeColor="text1"/>
            </w:tcBorders>
          </w:tcPr>
          <w:p w:rsidR="003B0B5B" w:rsidRPr="007B31AB" w:rsidRDefault="003B0B5B" w:rsidP="00703462">
            <w:pPr>
              <w:pStyle w:val="1TableText"/>
              <w:tabs>
                <w:tab w:val="num" w:pos="993"/>
              </w:tabs>
            </w:pPr>
            <w:r>
              <w:t>FS-JMI</w:t>
            </w:r>
          </w:p>
        </w:tc>
      </w:tr>
      <w:tr w:rsidR="003B0B5B" w:rsidRPr="0002729A" w:rsidTr="00703462">
        <w:tc>
          <w:tcPr>
            <w:tcW w:w="2694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Feature Clustering and Ranking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FCR-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703462">
        <w:tc>
          <w:tcPr>
            <w:tcW w:w="2694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Ranking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Rank-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703462">
        <w:tc>
          <w:tcPr>
            <w:tcW w:w="2694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FS-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703462">
        <w:tc>
          <w:tcPr>
            <w:tcW w:w="2694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Backward elimination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703462">
            <w:pPr>
              <w:pStyle w:val="1TableText"/>
              <w:tabs>
                <w:tab w:val="num" w:pos="993"/>
              </w:tabs>
            </w:pPr>
            <w:r>
              <w:t>BE-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703462">
        <w:tc>
          <w:tcPr>
            <w:tcW w:w="269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Feature Clustering and Ranking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FCR-MI</w:t>
            </w:r>
          </w:p>
        </w:tc>
      </w:tr>
      <w:tr w:rsidR="003B0B5B" w:rsidRPr="0002729A" w:rsidTr="00703462">
        <w:tc>
          <w:tcPr>
            <w:tcW w:w="269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Ranking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Rank-MI</w:t>
            </w:r>
          </w:p>
        </w:tc>
      </w:tr>
      <w:tr w:rsidR="003B0B5B" w:rsidRPr="0002729A" w:rsidTr="00703462">
        <w:tc>
          <w:tcPr>
            <w:tcW w:w="269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FS-MI</w:t>
            </w:r>
          </w:p>
        </w:tc>
      </w:tr>
      <w:tr w:rsidR="003B0B5B" w:rsidRPr="0002729A" w:rsidTr="00703462">
        <w:tc>
          <w:tcPr>
            <w:tcW w:w="269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Backward elimination</w:t>
            </w:r>
          </w:p>
        </w:tc>
        <w:tc>
          <w:tcPr>
            <w:tcW w:w="1984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703462">
            <w:pPr>
              <w:pStyle w:val="1TableText"/>
              <w:tabs>
                <w:tab w:val="num" w:pos="993"/>
              </w:tabs>
            </w:pPr>
            <w:r>
              <w:t>BE-MI</w:t>
            </w:r>
          </w:p>
        </w:tc>
      </w:tr>
    </w:tbl>
    <w:p w:rsidR="003B0B5B" w:rsidRDefault="003B0B5B" w:rsidP="003B0B5B">
      <w:pPr>
        <w:spacing w:line="360" w:lineRule="auto"/>
        <w:jc w:val="both"/>
      </w:pPr>
    </w:p>
    <w:p w:rsidR="00092001" w:rsidRDefault="00092001" w:rsidP="00092001">
      <w:pPr>
        <w:pStyle w:val="Tabletitle"/>
        <w:keepNext/>
        <w:keepLines/>
      </w:pPr>
      <w:bookmarkStart w:id="2" w:name="_Ref493175947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>.  Feature selection parameters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1417"/>
        <w:gridCol w:w="1418"/>
      </w:tblGrid>
      <w:tr w:rsidR="00092001" w:rsidRPr="0002729A" w:rsidTr="00703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:rsidR="00092001" w:rsidRPr="00193B06" w:rsidRDefault="00092001" w:rsidP="00092001">
            <w:pPr>
              <w:pStyle w:val="1TableText"/>
              <w:tabs>
                <w:tab w:val="num" w:pos="993"/>
              </w:tabs>
              <w:jc w:val="center"/>
            </w:pPr>
            <w:r>
              <w:t>Data Set</w:t>
            </w:r>
          </w:p>
        </w:tc>
        <w:tc>
          <w:tcPr>
            <w:tcW w:w="1417" w:type="dxa"/>
          </w:tcPr>
          <w:p w:rsidR="00092001" w:rsidRPr="00193B06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Num</w:t>
            </w:r>
            <w:proofErr w:type="spellEnd"/>
            <w:r>
              <w:t xml:space="preserve"> Features to Select</w:t>
            </w:r>
          </w:p>
        </w:tc>
        <w:tc>
          <w:tcPr>
            <w:tcW w:w="1418" w:type="dxa"/>
          </w:tcPr>
          <w:p w:rsidR="00092001" w:rsidRDefault="00092001" w:rsidP="00092001">
            <w:pPr>
              <w:pStyle w:val="1TableText"/>
              <w:tabs>
                <w:tab w:val="num" w:pos="993"/>
              </w:tabs>
            </w:pPr>
            <w:r>
              <w:t>FCR Dissimilarity Threshold</w:t>
            </w:r>
          </w:p>
        </w:tc>
      </w:tr>
      <w:tr w:rsidR="00092001" w:rsidRPr="0002729A" w:rsidTr="00703462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F12FB2" w:rsidRDefault="00092001" w:rsidP="00092001">
            <w:pPr>
              <w:pStyle w:val="1TableText"/>
              <w:tabs>
                <w:tab w:val="num" w:pos="993"/>
              </w:tabs>
            </w:pPr>
            <w:r>
              <w:t>6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Default="00092001" w:rsidP="00092001">
            <w:pPr>
              <w:pStyle w:val="1TableText"/>
              <w:tabs>
                <w:tab w:val="num" w:pos="993"/>
              </w:tabs>
            </w:pPr>
            <w:r>
              <w:t>0.2</w:t>
            </w:r>
          </w:p>
        </w:tc>
      </w:tr>
      <w:tr w:rsidR="00092001" w:rsidRPr="0002729A" w:rsidTr="00703462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5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0.15</w:t>
            </w:r>
          </w:p>
        </w:tc>
      </w:tr>
      <w:tr w:rsidR="00092001" w:rsidRPr="0002729A" w:rsidTr="00703462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Statlog</w:t>
            </w:r>
            <w:proofErr w:type="spellEnd"/>
            <w:r>
              <w:t xml:space="preserve"> Landsat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4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0.2</w:t>
            </w:r>
          </w:p>
        </w:tc>
      </w:tr>
      <w:tr w:rsidR="00092001" w:rsidRPr="0002729A" w:rsidTr="00703462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Urban Land Cover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4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0.3</w:t>
            </w:r>
          </w:p>
        </w:tc>
      </w:tr>
      <w:tr w:rsidR="00092001" w:rsidRPr="0002729A" w:rsidTr="00703462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7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0.03</w:t>
            </w:r>
          </w:p>
        </w:tc>
      </w:tr>
      <w:tr w:rsidR="00092001" w:rsidRPr="0002729A" w:rsidTr="00703462">
        <w:tc>
          <w:tcPr>
            <w:tcW w:w="1560" w:type="dxa"/>
            <w:tcBorders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Kennedy Space Centre</w:t>
            </w:r>
          </w:p>
        </w:tc>
        <w:tc>
          <w:tcPr>
            <w:tcW w:w="1417" w:type="dxa"/>
            <w:tcBorders>
              <w:left w:val="nil"/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7</w:t>
            </w:r>
          </w:p>
        </w:tc>
        <w:tc>
          <w:tcPr>
            <w:tcW w:w="1418" w:type="dxa"/>
            <w:tcBorders>
              <w:left w:val="nil"/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0.05</w:t>
            </w:r>
          </w:p>
        </w:tc>
      </w:tr>
    </w:tbl>
    <w:p w:rsidR="00092001" w:rsidRDefault="00092001" w:rsidP="00092001">
      <w:pPr>
        <w:pStyle w:val="Newparagraph"/>
        <w:keepNext/>
        <w:keepLines/>
      </w:pPr>
    </w:p>
    <w:p w:rsidR="00452654" w:rsidRDefault="00092001">
      <w:bookmarkStart w:id="3" w:name="_GoBack"/>
      <w:bookmarkEnd w:id="3"/>
    </w:p>
    <w:p w:rsidR="003B0B5B" w:rsidRDefault="003B0B5B"/>
    <w:sectPr w:rsidR="003B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18"/>
  </w:num>
  <w:num w:numId="21">
    <w:abstractNumId w:val="21"/>
  </w:num>
  <w:num w:numId="22">
    <w:abstractNumId w:val="22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9B"/>
    <w:rsid w:val="00091C9B"/>
    <w:rsid w:val="00092001"/>
    <w:rsid w:val="0009681F"/>
    <w:rsid w:val="001138DC"/>
    <w:rsid w:val="00200944"/>
    <w:rsid w:val="002B2D50"/>
    <w:rsid w:val="003B0B5B"/>
    <w:rsid w:val="009129D5"/>
    <w:rsid w:val="00C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33A2E-3BA9-4D86-9652-7AF6255A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B5B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Paragraph"/>
    <w:link w:val="Heading1Char"/>
    <w:qFormat/>
    <w:rsid w:val="003B0B5B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3B0B5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3B0B5B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3B0B5B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3B0B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B0B5B"/>
  </w:style>
  <w:style w:type="character" w:customStyle="1" w:styleId="Heading1Char">
    <w:name w:val="Heading 1 Char"/>
    <w:basedOn w:val="DefaultParagraphFont"/>
    <w:link w:val="Heading1"/>
    <w:rsid w:val="003B0B5B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3B0B5B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3B0B5B"/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3B0B5B"/>
    <w:rPr>
      <w:rFonts w:ascii="Times New Roman" w:eastAsia="Times New Roman" w:hAnsi="Times New Roman" w:cs="Times New Roman"/>
      <w:bCs/>
      <w:sz w:val="24"/>
      <w:szCs w:val="28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3B0B5B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3B0B5B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3B0B5B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3B0B5B"/>
  </w:style>
  <w:style w:type="paragraph" w:customStyle="1" w:styleId="Abstract">
    <w:name w:val="Abstract"/>
    <w:basedOn w:val="Normal"/>
    <w:next w:val="Keywords"/>
    <w:qFormat/>
    <w:rsid w:val="003B0B5B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3B0B5B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3B0B5B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3B0B5B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3B0B5B"/>
    <w:pPr>
      <w:widowControl/>
      <w:spacing w:after="240"/>
      <w:ind w:left="720" w:hanging="153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3B0B5B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3B0B5B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B0B5B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3B0B5B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3B0B5B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3B0B5B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3B0B5B"/>
  </w:style>
  <w:style w:type="paragraph" w:customStyle="1" w:styleId="Paragraph">
    <w:name w:val="Paragraph"/>
    <w:basedOn w:val="Normal"/>
    <w:next w:val="Newparagraph"/>
    <w:qFormat/>
    <w:rsid w:val="003B0B5B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3B0B5B"/>
    <w:pPr>
      <w:ind w:firstLine="720"/>
    </w:pPr>
  </w:style>
  <w:style w:type="paragraph" w:styleId="NormalIndent">
    <w:name w:val="Normal Indent"/>
    <w:basedOn w:val="Normal"/>
    <w:rsid w:val="003B0B5B"/>
    <w:pPr>
      <w:ind w:left="720"/>
    </w:pPr>
  </w:style>
  <w:style w:type="paragraph" w:customStyle="1" w:styleId="References">
    <w:name w:val="References"/>
    <w:basedOn w:val="Normal"/>
    <w:qFormat/>
    <w:rsid w:val="003B0B5B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3B0B5B"/>
  </w:style>
  <w:style w:type="paragraph" w:customStyle="1" w:styleId="Bulletedlist">
    <w:name w:val="Bulleted list"/>
    <w:basedOn w:val="Paragraph"/>
    <w:next w:val="Paragraph"/>
    <w:qFormat/>
    <w:rsid w:val="003B0B5B"/>
    <w:pPr>
      <w:widowControl/>
      <w:spacing w:after="240"/>
      <w:ind w:left="720" w:hanging="360"/>
      <w:contextualSpacing/>
    </w:pPr>
  </w:style>
  <w:style w:type="paragraph" w:styleId="FootnoteText">
    <w:name w:val="footnote text"/>
    <w:basedOn w:val="Normal"/>
    <w:link w:val="FootnoteTextChar"/>
    <w:autoRedefine/>
    <w:rsid w:val="003B0B5B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3B0B5B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FootnoteReference">
    <w:name w:val="footnote reference"/>
    <w:basedOn w:val="DefaultParagraphFont"/>
    <w:rsid w:val="003B0B5B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3B0B5B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3B0B5B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3B0B5B"/>
    <w:rPr>
      <w:vertAlign w:val="superscript"/>
    </w:rPr>
  </w:style>
  <w:style w:type="paragraph" w:styleId="Header">
    <w:name w:val="header"/>
    <w:basedOn w:val="Normal"/>
    <w:link w:val="HeaderChar"/>
    <w:rsid w:val="003B0B5B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3B0B5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3B0B5B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3B0B5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Newparagraph"/>
    <w:qFormat/>
    <w:rsid w:val="003B0B5B"/>
    <w:pPr>
      <w:widowControl/>
      <w:spacing w:before="360"/>
    </w:pPr>
  </w:style>
  <w:style w:type="paragraph" w:customStyle="1" w:styleId="1TableText">
    <w:name w:val="1_Table Text"/>
    <w:basedOn w:val="Normal"/>
    <w:link w:val="1TableTextChar"/>
    <w:rsid w:val="003B0B5B"/>
    <w:pPr>
      <w:spacing w:before="120" w:after="120" w:line="240" w:lineRule="auto"/>
    </w:pPr>
    <w:rPr>
      <w:rFonts w:ascii="Arial" w:hAnsi="Arial"/>
      <w:sz w:val="16"/>
      <w:szCs w:val="16"/>
    </w:rPr>
  </w:style>
  <w:style w:type="character" w:customStyle="1" w:styleId="1TableTextChar">
    <w:name w:val="1_Table Text Char"/>
    <w:link w:val="1TableText"/>
    <w:rsid w:val="003B0B5B"/>
    <w:rPr>
      <w:rFonts w:ascii="Arial" w:eastAsia="Times New Roman" w:hAnsi="Arial" w:cs="Times New Roman"/>
      <w:sz w:val="16"/>
      <w:szCs w:val="16"/>
      <w:lang w:val="en-GB" w:eastAsia="en-GB"/>
    </w:rPr>
  </w:style>
  <w:style w:type="table" w:customStyle="1" w:styleId="MyThesisTable">
    <w:name w:val="MyThesis Table"/>
    <w:basedOn w:val="TableNormal"/>
    <w:uiPriority w:val="99"/>
    <w:rsid w:val="003B0B5B"/>
    <w:pPr>
      <w:keepNext/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ZA" w:eastAsia="en-ZA"/>
    </w:rPr>
    <w:tblPr>
      <w:tblStyleRowBandSize w:val="1"/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16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velopment\Projects\PhD%20GeoInformatics\Docs\Misc\IJRS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5A5A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TF_Template_Word_Windows_2013.dotx</Template>
  <TotalTime>2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2</cp:revision>
  <dcterms:created xsi:type="dcterms:W3CDTF">2017-09-14T17:08:00Z</dcterms:created>
  <dcterms:modified xsi:type="dcterms:W3CDTF">2017-09-14T17:20:00Z</dcterms:modified>
</cp:coreProperties>
</file>