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695E3C" w14:textId="57F0BB28" w:rsidR="00331BB1" w:rsidRDefault="00331BB1" w:rsidP="002433DA">
      <w:pPr>
        <w:pStyle w:val="a5"/>
        <w:ind w:firstLineChars="0" w:firstLine="0"/>
      </w:pPr>
      <w:r>
        <w:t xml:space="preserve">Comparison </w:t>
      </w:r>
      <w:r w:rsidR="004E3093">
        <w:t>of</w:t>
      </w:r>
      <w:r>
        <w:t xml:space="preserve"> </w:t>
      </w:r>
      <w:r w:rsidR="007073B9">
        <w:t xml:space="preserve">novel </w:t>
      </w:r>
      <w:r>
        <w:t>method</w:t>
      </w:r>
      <w:r w:rsidR="007073B9">
        <w:t xml:space="preserve"> </w:t>
      </w:r>
      <w:r w:rsidR="006B6AB0">
        <w:t>based on</w:t>
      </w:r>
      <w:r w:rsidR="007073B9">
        <w:t xml:space="preserve"> 3-D reconstruction </w:t>
      </w:r>
      <w:r w:rsidR="006B6AB0">
        <w:t>for</w:t>
      </w:r>
      <w:r w:rsidR="007073B9">
        <w:t xml:space="preserve"> pig </w:t>
      </w:r>
      <w:r>
        <w:t xml:space="preserve">weight </w:t>
      </w:r>
      <w:r w:rsidR="007073B9">
        <w:t xml:space="preserve">prediction </w:t>
      </w:r>
    </w:p>
    <w:p w14:paraId="6D6F7DD7" w14:textId="59FD12DD" w:rsidR="002433DA" w:rsidRPr="00224FD8" w:rsidRDefault="002433DA" w:rsidP="002433DA">
      <w:pPr>
        <w:spacing w:line="312" w:lineRule="auto"/>
        <w:ind w:firstLine="480"/>
        <w:jc w:val="center"/>
        <w:rPr>
          <w:szCs w:val="21"/>
        </w:rPr>
      </w:pPr>
      <w:bookmarkStart w:id="0" w:name="_Hlk28597114"/>
      <w:bookmarkStart w:id="1" w:name="_Hlk28597091"/>
      <w:r w:rsidRPr="00251EBD">
        <w:rPr>
          <w:rFonts w:ascii="Tahoma" w:eastAsia="仿宋" w:hAnsi="Tahoma" w:cs="Tahoma"/>
          <w:szCs w:val="21"/>
        </w:rPr>
        <w:t>Liang Shihao</w:t>
      </w:r>
      <w:bookmarkEnd w:id="0"/>
      <w:r w:rsidRPr="00251EBD">
        <w:rPr>
          <w:rFonts w:ascii="Tahoma" w:eastAsia="仿宋" w:hAnsi="Tahoma" w:cs="Tahoma"/>
          <w:szCs w:val="21"/>
          <w:vertAlign w:val="superscript"/>
        </w:rPr>
        <w:t>1</w:t>
      </w:r>
      <w:r>
        <w:rPr>
          <w:rFonts w:ascii="Tahoma" w:eastAsia="仿宋" w:hAnsi="Tahoma" w:cs="Tahoma"/>
          <w:szCs w:val="21"/>
        </w:rPr>
        <w:t>, Yin Ling</w:t>
      </w:r>
      <w:bookmarkEnd w:id="1"/>
      <w:r w:rsidRPr="008A2AE2">
        <w:rPr>
          <w:rFonts w:ascii="Tahoma" w:eastAsia="仿宋" w:hAnsi="Tahoma" w:cs="Tahoma"/>
          <w:szCs w:val="21"/>
          <w:vertAlign w:val="superscript"/>
        </w:rPr>
        <w:t>1,</w:t>
      </w:r>
      <w:r w:rsidRPr="00251EBD">
        <w:rPr>
          <w:rFonts w:ascii="Tahoma" w:eastAsia="仿宋" w:hAnsi="Tahoma" w:cs="Tahoma"/>
          <w:szCs w:val="21"/>
          <w:vertAlign w:val="superscript"/>
        </w:rPr>
        <w:t>2</w:t>
      </w:r>
      <w:r w:rsidRPr="00251EBD">
        <w:rPr>
          <w:rFonts w:ascii="Tahoma" w:hAnsi="宋体" w:cs="Tahoma"/>
          <w:szCs w:val="21"/>
          <w:vertAlign w:val="superscript"/>
        </w:rPr>
        <w:t>※</w:t>
      </w:r>
      <w:r w:rsidR="00C0647E" w:rsidRPr="00C0647E">
        <w:rPr>
          <w:rFonts w:ascii="Tahoma" w:eastAsia="仿宋" w:hAnsi="Tahoma" w:cs="Tahoma"/>
          <w:szCs w:val="21"/>
        </w:rPr>
        <w:t>,</w:t>
      </w:r>
      <w:r w:rsidR="00C0647E">
        <w:rPr>
          <w:rFonts w:ascii="Tahoma" w:eastAsia="仿宋" w:hAnsi="Tahoma" w:cs="Tahoma"/>
          <w:szCs w:val="21"/>
        </w:rPr>
        <w:t xml:space="preserve"> Shi Shuai</w:t>
      </w:r>
      <w:r w:rsidR="00C0647E" w:rsidRPr="00251EBD">
        <w:rPr>
          <w:rFonts w:ascii="Tahoma" w:eastAsia="仿宋" w:hAnsi="Tahoma" w:cs="Tahoma"/>
          <w:szCs w:val="21"/>
          <w:vertAlign w:val="superscript"/>
        </w:rPr>
        <w:t>1</w:t>
      </w:r>
    </w:p>
    <w:p w14:paraId="693B880E" w14:textId="75222EF6" w:rsidR="002433DA" w:rsidRPr="00B42355" w:rsidRDefault="002433DA" w:rsidP="002433DA">
      <w:pPr>
        <w:spacing w:line="240" w:lineRule="atLeast"/>
        <w:ind w:firstLine="360"/>
      </w:pPr>
      <w:r w:rsidRPr="00224FD8">
        <w:rPr>
          <w:rFonts w:hint="eastAsia"/>
          <w:sz w:val="18"/>
          <w:szCs w:val="18"/>
        </w:rPr>
        <w:t>(</w:t>
      </w:r>
      <w:r w:rsidRPr="00224FD8">
        <w:rPr>
          <w:sz w:val="18"/>
          <w:szCs w:val="18"/>
        </w:rPr>
        <w:t>1.</w:t>
      </w:r>
      <w:r w:rsidR="00663A98">
        <w:rPr>
          <w:sz w:val="18"/>
          <w:szCs w:val="18"/>
        </w:rPr>
        <w:t xml:space="preserve"> </w:t>
      </w:r>
      <w:r w:rsidRPr="00251EBD">
        <w:rPr>
          <w:i/>
          <w:sz w:val="18"/>
          <w:szCs w:val="18"/>
        </w:rPr>
        <w:t>College of Mathematics and Informatics</w:t>
      </w:r>
      <w:r w:rsidRPr="00224FD8">
        <w:rPr>
          <w:rFonts w:hint="eastAsia"/>
          <w:sz w:val="18"/>
          <w:szCs w:val="18"/>
        </w:rPr>
        <w:t xml:space="preserve">, </w:t>
      </w:r>
      <w:r w:rsidRPr="00251EBD">
        <w:rPr>
          <w:rFonts w:hint="eastAsia"/>
          <w:i/>
          <w:sz w:val="18"/>
          <w:szCs w:val="18"/>
        </w:rPr>
        <w:t xml:space="preserve">South China </w:t>
      </w:r>
      <w:r w:rsidRPr="00251EBD">
        <w:rPr>
          <w:i/>
          <w:sz w:val="18"/>
          <w:szCs w:val="18"/>
        </w:rPr>
        <w:t>Agricultural University</w:t>
      </w:r>
      <w:r w:rsidRPr="00224FD8">
        <w:rPr>
          <w:rFonts w:hint="eastAsia"/>
          <w:sz w:val="18"/>
          <w:szCs w:val="18"/>
        </w:rPr>
        <w:t xml:space="preserve">, </w:t>
      </w:r>
      <w:r w:rsidRPr="00251EBD">
        <w:rPr>
          <w:rFonts w:hint="eastAsia"/>
          <w:i/>
          <w:sz w:val="18"/>
          <w:szCs w:val="18"/>
        </w:rPr>
        <w:t>Guangzhou</w:t>
      </w:r>
      <w:r w:rsidRPr="00224FD8">
        <w:rPr>
          <w:rFonts w:hint="eastAsia"/>
          <w:sz w:val="18"/>
          <w:szCs w:val="18"/>
        </w:rPr>
        <w:t xml:space="preserve"> </w:t>
      </w:r>
      <w:r w:rsidRPr="00224FD8">
        <w:rPr>
          <w:sz w:val="18"/>
          <w:szCs w:val="18"/>
        </w:rPr>
        <w:t>510642</w:t>
      </w:r>
      <w:r w:rsidRPr="00224FD8">
        <w:rPr>
          <w:rFonts w:hint="eastAsia"/>
          <w:sz w:val="18"/>
          <w:szCs w:val="18"/>
        </w:rPr>
        <w:t xml:space="preserve">, </w:t>
      </w:r>
      <w:r w:rsidRPr="00251EBD">
        <w:rPr>
          <w:rFonts w:hint="eastAsia"/>
          <w:i/>
          <w:sz w:val="18"/>
          <w:szCs w:val="18"/>
        </w:rPr>
        <w:t>China</w:t>
      </w:r>
      <w:r w:rsidRPr="00224FD8">
        <w:rPr>
          <w:rFonts w:hint="eastAsia"/>
          <w:sz w:val="18"/>
          <w:szCs w:val="18"/>
        </w:rPr>
        <w:t>;</w:t>
      </w:r>
      <w:r w:rsidRPr="00224FD8">
        <w:rPr>
          <w:sz w:val="18"/>
          <w:szCs w:val="18"/>
        </w:rPr>
        <w:t xml:space="preserve"> </w:t>
      </w:r>
      <w:r>
        <w:rPr>
          <w:sz w:val="18"/>
          <w:szCs w:val="18"/>
        </w:rPr>
        <w:t>2.</w:t>
      </w:r>
      <w:r w:rsidRPr="00EC4503">
        <w:rPr>
          <w:i/>
          <w:sz w:val="18"/>
          <w:szCs w:val="18"/>
        </w:rPr>
        <w:t xml:space="preserve"> National Engineering Research Center for Swine Breeding Industry,</w:t>
      </w:r>
      <w:r w:rsidRPr="00EC4503">
        <w:rPr>
          <w:rFonts w:hint="eastAsia"/>
          <w:i/>
          <w:sz w:val="18"/>
          <w:szCs w:val="18"/>
        </w:rPr>
        <w:t xml:space="preserve"> </w:t>
      </w:r>
      <w:r w:rsidRPr="00251EBD">
        <w:rPr>
          <w:rFonts w:hint="eastAsia"/>
          <w:i/>
          <w:sz w:val="18"/>
          <w:szCs w:val="18"/>
        </w:rPr>
        <w:t>Guangzhou</w:t>
      </w:r>
      <w:r w:rsidRPr="00EC4503">
        <w:rPr>
          <w:rFonts w:hint="eastAsia"/>
          <w:i/>
          <w:sz w:val="18"/>
          <w:szCs w:val="18"/>
        </w:rPr>
        <w:t xml:space="preserve"> </w:t>
      </w:r>
      <w:r w:rsidRPr="00EC4503">
        <w:rPr>
          <w:i/>
          <w:sz w:val="18"/>
          <w:szCs w:val="18"/>
        </w:rPr>
        <w:t>510642</w:t>
      </w:r>
      <w:r w:rsidRPr="00EC4503">
        <w:rPr>
          <w:rFonts w:hint="eastAsia"/>
          <w:i/>
          <w:sz w:val="18"/>
          <w:szCs w:val="18"/>
        </w:rPr>
        <w:t xml:space="preserve">, </w:t>
      </w:r>
      <w:r w:rsidRPr="00251EBD">
        <w:rPr>
          <w:rFonts w:hint="eastAsia"/>
          <w:i/>
          <w:sz w:val="18"/>
          <w:szCs w:val="18"/>
        </w:rPr>
        <w:t>China</w:t>
      </w:r>
      <w:r w:rsidRPr="00EC4503">
        <w:rPr>
          <w:rFonts w:hint="eastAsia"/>
          <w:i/>
          <w:sz w:val="18"/>
          <w:szCs w:val="18"/>
        </w:rPr>
        <w:t>;</w:t>
      </w:r>
      <w:r w:rsidRPr="00224FD8">
        <w:rPr>
          <w:rFonts w:hint="eastAsia"/>
          <w:sz w:val="18"/>
          <w:szCs w:val="18"/>
        </w:rPr>
        <w:t>)</w:t>
      </w:r>
    </w:p>
    <w:p w14:paraId="1CC8C042" w14:textId="77777777" w:rsidR="00331BB1" w:rsidRPr="002433DA" w:rsidRDefault="00331BB1" w:rsidP="004776E5">
      <w:pPr>
        <w:ind w:left="560" w:firstLine="480"/>
      </w:pPr>
    </w:p>
    <w:p w14:paraId="50F0D08A" w14:textId="77777777" w:rsidR="009C5112" w:rsidRPr="009C5112" w:rsidRDefault="00331BB1" w:rsidP="00AC4F70">
      <w:pPr>
        <w:pStyle w:val="1"/>
        <w:ind w:left="140" w:firstLine="420"/>
      </w:pPr>
      <w:r w:rsidRPr="009C5112">
        <w:t>Abstract:</w:t>
      </w:r>
    </w:p>
    <w:p w14:paraId="4F353A37" w14:textId="26AF9A96" w:rsidR="00036D9F" w:rsidRDefault="0096560C" w:rsidP="00EE36F3">
      <w:pPr>
        <w:ind w:firstLine="480"/>
      </w:pPr>
      <w:r>
        <w:t>3D machine vision</w:t>
      </w:r>
      <w:r w:rsidRPr="0096560C">
        <w:t xml:space="preserve"> ha</w:t>
      </w:r>
      <w:r w:rsidR="003D5428">
        <w:t>s</w:t>
      </w:r>
      <w:r w:rsidRPr="0096560C">
        <w:t xml:space="preserve"> an important role in the prediction of </w:t>
      </w:r>
      <w:r>
        <w:t xml:space="preserve">weight </w:t>
      </w:r>
      <w:r w:rsidRPr="0096560C">
        <w:t>of live pigs, mainly for the purpose of selecting animals for process of real production.</w:t>
      </w:r>
      <w:r>
        <w:t xml:space="preserve"> The present work </w:t>
      </w:r>
      <w:r w:rsidR="003D5428">
        <w:t xml:space="preserve">proposed a </w:t>
      </w:r>
      <w:r w:rsidR="00036D9F">
        <w:t xml:space="preserve">novel non-contact measurement solution and </w:t>
      </w:r>
      <w:r>
        <w:t xml:space="preserve">compared </w:t>
      </w:r>
      <w:r w:rsidR="003D5428">
        <w:t xml:space="preserve">it with state-of-the-art machine vision methods and traditional methods for pigs’ weight measurement. </w:t>
      </w:r>
      <w:r w:rsidR="00036D9F">
        <w:t xml:space="preserve">In the present work, a fast, non-contact measurement for pigs’ weight is implemented by process of </w:t>
      </w:r>
      <w:r w:rsidR="005F6B49">
        <w:t xml:space="preserve">estimating the volume of </w:t>
      </w:r>
      <w:r w:rsidR="00036D9F">
        <w:t xml:space="preserve">point clouds using </w:t>
      </w:r>
      <w:bookmarkStart w:id="2" w:name="_Hlk34903140"/>
      <w:r w:rsidR="00036D9F">
        <w:t>Microsoft Kinect</w:t>
      </w:r>
      <w:bookmarkEnd w:id="2"/>
      <w:r w:rsidR="00036D9F">
        <w:t xml:space="preserve"> v2 depth camera. Moreover, body dimensions </w:t>
      </w:r>
      <w:r w:rsidR="0080014E">
        <w:t xml:space="preserve">of pigs </w:t>
      </w:r>
      <w:r w:rsidR="00036D9F">
        <w:t xml:space="preserve">such as </w:t>
      </w:r>
      <w:r w:rsidR="0080014E">
        <w:t>withers</w:t>
      </w:r>
      <w:r w:rsidR="00036D9F">
        <w:t xml:space="preserve"> width</w:t>
      </w:r>
      <w:r w:rsidR="0080014E">
        <w:t xml:space="preserve">, heart girth, length are manually measured to verify the precision of the non-contact measurement. Based on it, some models including linear and non-linear </w:t>
      </w:r>
      <w:r w:rsidR="00AC4F70">
        <w:t xml:space="preserve">regression model </w:t>
      </w:r>
      <w:r w:rsidR="00B128C6">
        <w:t xml:space="preserve">are </w:t>
      </w:r>
      <w:r w:rsidR="00AC4F70">
        <w:t>established</w:t>
      </w:r>
      <w:r w:rsidR="00B128C6">
        <w:t xml:space="preserve"> to </w:t>
      </w:r>
      <w:r w:rsidR="00AC4F70">
        <w:t xml:space="preserve">compare </w:t>
      </w:r>
      <w:r w:rsidR="00B128C6">
        <w:t xml:space="preserve">the Kinect and manual measurement data. </w:t>
      </w:r>
      <w:r w:rsidR="005F6B49">
        <w:t xml:space="preserve">Compared with </w:t>
      </w:r>
      <w:r w:rsidR="00AC4F70">
        <w:t>several</w:t>
      </w:r>
      <w:r w:rsidR="005F6B49">
        <w:t xml:space="preserve"> methods</w:t>
      </w:r>
      <w:r w:rsidR="00AC4F70">
        <w:t xml:space="preserve"> (PCR, SVR, GBDT)</w:t>
      </w:r>
      <w:r w:rsidR="005F6B49">
        <w:t xml:space="preserve">, our method showed high </w:t>
      </w:r>
      <w:r w:rsidR="005F6B49" w:rsidRPr="005F6B49">
        <w:t>coefficients of determination</w:t>
      </w:r>
      <w:r w:rsidR="005F6B49">
        <w:t xml:space="preserve"> (</w:t>
      </w:r>
      <w:bookmarkStart w:id="3" w:name="_Hlk36464614"/>
      <m:oMath>
        <m:sSup>
          <m:sSupPr>
            <m:ctrlPr>
              <w:rPr>
                <w:rFonts w:ascii="Cambria Math" w:hAnsi="Cambria Math"/>
              </w:rPr>
            </m:ctrlPr>
          </m:sSupPr>
          <m:e>
            <m:r>
              <w:rPr>
                <w:rFonts w:ascii="Cambria Math" w:hAnsi="Cambria Math"/>
              </w:rPr>
              <m:t>R</m:t>
            </m:r>
          </m:e>
          <m:sup>
            <m:r>
              <w:rPr>
                <w:rFonts w:ascii="Cambria Math" w:hAnsi="Cambria Math"/>
              </w:rPr>
              <m:t>2</m:t>
            </m:r>
          </m:sup>
        </m:sSup>
      </m:oMath>
      <w:r w:rsidR="005F6B49">
        <w:rPr>
          <w:rFonts w:hint="eastAsia"/>
        </w:rPr>
        <w:t xml:space="preserve"> </w:t>
      </w:r>
      <w:bookmarkEnd w:id="3"/>
      <w:r w:rsidR="005F6B49">
        <w:t>&gt; 0.9</w:t>
      </w:r>
      <w:r w:rsidR="00AC4F70">
        <w:t>7</w:t>
      </w:r>
      <w:r w:rsidR="005F6B49">
        <w:t>)</w:t>
      </w:r>
      <w:r w:rsidR="00A208EB">
        <w:t xml:space="preserve"> with less data acquisition</w:t>
      </w:r>
      <w:r w:rsidR="005F6B49">
        <w:t xml:space="preserve">, which performed </w:t>
      </w:r>
      <w:r w:rsidR="005F6B49" w:rsidRPr="005F6B49">
        <w:t>well in predicting live weight</w:t>
      </w:r>
      <w:r w:rsidR="005F6B49">
        <w:t xml:space="preserve"> of pigs</w:t>
      </w:r>
      <w:r w:rsidR="005F6B49" w:rsidRPr="005F6B49">
        <w:t xml:space="preserve">. The </w:t>
      </w:r>
      <w:r w:rsidR="005F6B49">
        <w:t>non-contact pig</w:t>
      </w:r>
      <w:r w:rsidR="00CB4321">
        <w:t xml:space="preserve"> weigh</w:t>
      </w:r>
      <w:r w:rsidR="00AC4F70">
        <w:t>t</w:t>
      </w:r>
      <w:r w:rsidR="00CB4321">
        <w:t xml:space="preserve"> measurement</w:t>
      </w:r>
      <w:r w:rsidR="005F6B49" w:rsidRPr="005F6B49">
        <w:t xml:space="preserve"> system</w:t>
      </w:r>
      <w:r w:rsidR="00CB4321">
        <w:t xml:space="preserve"> </w:t>
      </w:r>
      <w:r w:rsidR="00AC4F70">
        <w:t xml:space="preserve">shows its </w:t>
      </w:r>
      <w:r w:rsidR="005F6B49" w:rsidRPr="005F6B49">
        <w:t>potential to be applied in the real</w:t>
      </w:r>
      <w:r w:rsidR="005F6B49">
        <w:t xml:space="preserve"> </w:t>
      </w:r>
      <w:r w:rsidR="005F6B49" w:rsidRPr="005F6B49">
        <w:t>farm environment.</w:t>
      </w:r>
    </w:p>
    <w:p w14:paraId="272A2ACC" w14:textId="5E191785" w:rsidR="005F6B49" w:rsidRDefault="005F6B49" w:rsidP="00EE36F3">
      <w:pPr>
        <w:ind w:firstLine="480"/>
      </w:pPr>
    </w:p>
    <w:p w14:paraId="03A8428E" w14:textId="1A1095CC" w:rsidR="005F6B49" w:rsidRDefault="005F6B49" w:rsidP="00EE36F3">
      <w:pPr>
        <w:ind w:firstLine="480"/>
      </w:pPr>
      <w:r>
        <w:rPr>
          <w:rFonts w:hint="eastAsia"/>
        </w:rPr>
        <w:t>K</w:t>
      </w:r>
      <w:r>
        <w:t xml:space="preserve">eywords: Pig, Principal components </w:t>
      </w:r>
      <w:r w:rsidR="00475369">
        <w:t>regression</w:t>
      </w:r>
      <w:r>
        <w:t>, Body measurement,</w:t>
      </w:r>
      <w:r w:rsidR="003B3EA0" w:rsidRPr="003B3EA0">
        <w:rPr>
          <w:rFonts w:ascii="Gulliver" w:hAnsi="Gulliver"/>
          <w:color w:val="000000"/>
          <w:sz w:val="14"/>
          <w:szCs w:val="14"/>
        </w:rPr>
        <w:t xml:space="preserve"> </w:t>
      </w:r>
      <w:r w:rsidR="003B3EA0" w:rsidRPr="003B3EA0">
        <w:t>Predictive model</w:t>
      </w:r>
    </w:p>
    <w:p w14:paraId="094F7F51" w14:textId="77777777" w:rsidR="00C33F27" w:rsidRDefault="00C33F27" w:rsidP="00EE36F3">
      <w:pPr>
        <w:ind w:firstLine="480"/>
      </w:pPr>
    </w:p>
    <w:p w14:paraId="7BA1D2BB" w14:textId="569A75FE" w:rsidR="004E4395" w:rsidRPr="005F6B49" w:rsidRDefault="004E4395" w:rsidP="00EE36F3">
      <w:pPr>
        <w:ind w:firstLine="480"/>
      </w:pPr>
      <w:r>
        <w:rPr>
          <w:rFonts w:hint="eastAsia"/>
        </w:rPr>
        <w:t>T</w:t>
      </w:r>
      <w:r>
        <w:t xml:space="preserve">able 1 Collected body dimensions of pigs for </w:t>
      </w:r>
      <w:r w:rsidR="00324B48">
        <w:t xml:space="preserve">BW </w:t>
      </w:r>
      <w:r>
        <w:t>prediction</w:t>
      </w:r>
    </w:p>
    <w:tbl>
      <w:tblPr>
        <w:tblStyle w:val="ae"/>
        <w:tblW w:w="0" w:type="auto"/>
        <w:jc w:val="center"/>
        <w:tblLook w:val="04A0" w:firstRow="1" w:lastRow="0" w:firstColumn="1" w:lastColumn="0" w:noHBand="0" w:noVBand="1"/>
      </w:tblPr>
      <w:tblGrid>
        <w:gridCol w:w="4302"/>
        <w:gridCol w:w="1748"/>
      </w:tblGrid>
      <w:tr w:rsidR="00036D9F" w14:paraId="48146290" w14:textId="77777777" w:rsidTr="00203160">
        <w:trPr>
          <w:trHeight w:hRule="exact" w:val="539"/>
          <w:jc w:val="center"/>
        </w:trPr>
        <w:tc>
          <w:tcPr>
            <w:tcW w:w="4302" w:type="dxa"/>
            <w:tcBorders>
              <w:left w:val="nil"/>
              <w:bottom w:val="single" w:sz="4" w:space="0" w:color="auto"/>
              <w:right w:val="nil"/>
            </w:tcBorders>
          </w:tcPr>
          <w:p w14:paraId="47FAC8B5" w14:textId="4B49E1A8" w:rsidR="00036D9F" w:rsidRPr="00203160" w:rsidRDefault="009E0006" w:rsidP="00EE36F3">
            <w:pPr>
              <w:ind w:firstLineChars="0" w:firstLine="0"/>
              <w:rPr>
                <w:szCs w:val="28"/>
              </w:rPr>
            </w:pPr>
            <w:r w:rsidRPr="00203160">
              <w:rPr>
                <w:szCs w:val="28"/>
              </w:rPr>
              <w:t>Body dimension</w:t>
            </w:r>
            <w:r w:rsidR="00CB274F" w:rsidRPr="00203160">
              <w:rPr>
                <w:szCs w:val="28"/>
              </w:rPr>
              <w:t>s</w:t>
            </w:r>
          </w:p>
        </w:tc>
        <w:tc>
          <w:tcPr>
            <w:tcW w:w="1748" w:type="dxa"/>
            <w:tcBorders>
              <w:left w:val="nil"/>
              <w:bottom w:val="single" w:sz="4" w:space="0" w:color="auto"/>
              <w:right w:val="nil"/>
            </w:tcBorders>
          </w:tcPr>
          <w:p w14:paraId="7AF29A3F" w14:textId="28056AA3" w:rsidR="00036D9F" w:rsidRDefault="0080014E" w:rsidP="00EE36F3">
            <w:pPr>
              <w:ind w:firstLineChars="0" w:firstLine="0"/>
            </w:pPr>
            <w:r>
              <w:rPr>
                <w:rFonts w:hint="eastAsia"/>
              </w:rPr>
              <w:t>A</w:t>
            </w:r>
            <w:r>
              <w:t>bbreviation</w:t>
            </w:r>
          </w:p>
        </w:tc>
      </w:tr>
      <w:tr w:rsidR="00324B48" w14:paraId="3C63E35F" w14:textId="77777777" w:rsidTr="00E25FE6">
        <w:trPr>
          <w:trHeight w:hRule="exact" w:val="397"/>
          <w:jc w:val="center"/>
        </w:trPr>
        <w:tc>
          <w:tcPr>
            <w:tcW w:w="4302" w:type="dxa"/>
            <w:tcBorders>
              <w:left w:val="nil"/>
              <w:bottom w:val="nil"/>
              <w:right w:val="nil"/>
            </w:tcBorders>
          </w:tcPr>
          <w:p w14:paraId="37337322" w14:textId="69F9706E" w:rsidR="00324B48" w:rsidRPr="00E25FE6" w:rsidRDefault="00324B48" w:rsidP="00EE36F3">
            <w:pPr>
              <w:ind w:firstLineChars="0" w:firstLine="0"/>
              <w:rPr>
                <w:szCs w:val="24"/>
              </w:rPr>
            </w:pPr>
            <w:r w:rsidRPr="00E25FE6">
              <w:rPr>
                <w:rFonts w:hint="eastAsia"/>
                <w:szCs w:val="24"/>
              </w:rPr>
              <w:t>B</w:t>
            </w:r>
            <w:r w:rsidRPr="00E25FE6">
              <w:rPr>
                <w:szCs w:val="24"/>
              </w:rPr>
              <w:t>ody length</w:t>
            </w:r>
          </w:p>
        </w:tc>
        <w:tc>
          <w:tcPr>
            <w:tcW w:w="1748" w:type="dxa"/>
            <w:tcBorders>
              <w:left w:val="nil"/>
              <w:bottom w:val="nil"/>
              <w:right w:val="nil"/>
            </w:tcBorders>
          </w:tcPr>
          <w:p w14:paraId="4BD4C3AF" w14:textId="4083A6E6" w:rsidR="00324B48" w:rsidRPr="00E25FE6" w:rsidRDefault="00324B48" w:rsidP="00EE36F3">
            <w:pPr>
              <w:ind w:firstLineChars="0" w:firstLine="0"/>
              <w:rPr>
                <w:szCs w:val="24"/>
              </w:rPr>
            </w:pPr>
            <w:r w:rsidRPr="00E25FE6">
              <w:rPr>
                <w:rFonts w:hint="eastAsia"/>
                <w:szCs w:val="24"/>
              </w:rPr>
              <w:t>B</w:t>
            </w:r>
            <w:r w:rsidRPr="00E25FE6">
              <w:rPr>
                <w:szCs w:val="24"/>
              </w:rPr>
              <w:t>L</w:t>
            </w:r>
          </w:p>
        </w:tc>
      </w:tr>
      <w:tr w:rsidR="00324B48" w14:paraId="2F85F0EE" w14:textId="77777777" w:rsidTr="00E25FE6">
        <w:trPr>
          <w:trHeight w:hRule="exact" w:val="397"/>
          <w:jc w:val="center"/>
        </w:trPr>
        <w:tc>
          <w:tcPr>
            <w:tcW w:w="4302" w:type="dxa"/>
            <w:tcBorders>
              <w:top w:val="nil"/>
              <w:left w:val="nil"/>
              <w:bottom w:val="nil"/>
              <w:right w:val="nil"/>
            </w:tcBorders>
          </w:tcPr>
          <w:p w14:paraId="12B965C5" w14:textId="5AA43147" w:rsidR="00324B48" w:rsidRPr="00E25FE6" w:rsidRDefault="00324B48" w:rsidP="00EE36F3">
            <w:pPr>
              <w:ind w:firstLineChars="0" w:firstLine="0"/>
              <w:rPr>
                <w:szCs w:val="24"/>
              </w:rPr>
            </w:pPr>
            <w:r w:rsidRPr="00E25FE6">
              <w:rPr>
                <w:rFonts w:hint="eastAsia"/>
                <w:szCs w:val="24"/>
              </w:rPr>
              <w:t>B</w:t>
            </w:r>
            <w:r w:rsidRPr="00E25FE6">
              <w:rPr>
                <w:szCs w:val="24"/>
              </w:rPr>
              <w:t>ody weight</w:t>
            </w:r>
          </w:p>
        </w:tc>
        <w:tc>
          <w:tcPr>
            <w:tcW w:w="1748" w:type="dxa"/>
            <w:tcBorders>
              <w:top w:val="nil"/>
              <w:left w:val="nil"/>
              <w:bottom w:val="nil"/>
              <w:right w:val="nil"/>
            </w:tcBorders>
          </w:tcPr>
          <w:p w14:paraId="6D8201A4" w14:textId="62B1AABE" w:rsidR="00324B48" w:rsidRPr="00E25FE6" w:rsidRDefault="00324B48" w:rsidP="00EE36F3">
            <w:pPr>
              <w:ind w:firstLineChars="0" w:firstLine="0"/>
              <w:rPr>
                <w:szCs w:val="24"/>
              </w:rPr>
            </w:pPr>
            <w:r w:rsidRPr="00E25FE6">
              <w:rPr>
                <w:rFonts w:hint="eastAsia"/>
                <w:szCs w:val="24"/>
              </w:rPr>
              <w:t>B</w:t>
            </w:r>
            <w:r w:rsidRPr="00E25FE6">
              <w:rPr>
                <w:szCs w:val="24"/>
              </w:rPr>
              <w:t>W</w:t>
            </w:r>
          </w:p>
        </w:tc>
      </w:tr>
      <w:tr w:rsidR="00036D9F" w14:paraId="54DBF1A1" w14:textId="77777777" w:rsidTr="00E25FE6">
        <w:trPr>
          <w:trHeight w:hRule="exact" w:val="397"/>
          <w:jc w:val="center"/>
        </w:trPr>
        <w:tc>
          <w:tcPr>
            <w:tcW w:w="4302" w:type="dxa"/>
            <w:tcBorders>
              <w:top w:val="nil"/>
              <w:left w:val="nil"/>
              <w:bottom w:val="nil"/>
              <w:right w:val="nil"/>
            </w:tcBorders>
          </w:tcPr>
          <w:p w14:paraId="51161BEF" w14:textId="79508F91" w:rsidR="00036D9F" w:rsidRPr="00E25FE6" w:rsidRDefault="0080014E" w:rsidP="00EE36F3">
            <w:pPr>
              <w:ind w:firstLineChars="0" w:firstLine="0"/>
              <w:rPr>
                <w:szCs w:val="24"/>
              </w:rPr>
            </w:pPr>
            <w:r w:rsidRPr="00E25FE6">
              <w:rPr>
                <w:szCs w:val="24"/>
              </w:rPr>
              <w:t xml:space="preserve">Withers </w:t>
            </w:r>
            <w:r w:rsidR="009E0006" w:rsidRPr="00E25FE6">
              <w:rPr>
                <w:szCs w:val="24"/>
              </w:rPr>
              <w:t>h</w:t>
            </w:r>
            <w:r w:rsidRPr="00E25FE6">
              <w:rPr>
                <w:szCs w:val="24"/>
              </w:rPr>
              <w:t>eight</w:t>
            </w:r>
          </w:p>
        </w:tc>
        <w:tc>
          <w:tcPr>
            <w:tcW w:w="1748" w:type="dxa"/>
            <w:tcBorders>
              <w:top w:val="nil"/>
              <w:left w:val="nil"/>
              <w:bottom w:val="nil"/>
              <w:right w:val="nil"/>
            </w:tcBorders>
          </w:tcPr>
          <w:p w14:paraId="583A6FB2" w14:textId="1ED0D032" w:rsidR="00036D9F" w:rsidRPr="00E25FE6" w:rsidRDefault="0080014E" w:rsidP="00EE36F3">
            <w:pPr>
              <w:ind w:firstLineChars="0" w:firstLine="0"/>
              <w:rPr>
                <w:szCs w:val="24"/>
              </w:rPr>
            </w:pPr>
            <w:r w:rsidRPr="00E25FE6">
              <w:rPr>
                <w:rFonts w:hint="eastAsia"/>
                <w:szCs w:val="24"/>
              </w:rPr>
              <w:t>W</w:t>
            </w:r>
            <w:r w:rsidRPr="00E25FE6">
              <w:rPr>
                <w:szCs w:val="24"/>
              </w:rPr>
              <w:t>H</w:t>
            </w:r>
          </w:p>
        </w:tc>
      </w:tr>
      <w:tr w:rsidR="00036D9F" w14:paraId="37B52469" w14:textId="77777777" w:rsidTr="00E25FE6">
        <w:trPr>
          <w:trHeight w:hRule="exact" w:val="397"/>
          <w:jc w:val="center"/>
        </w:trPr>
        <w:tc>
          <w:tcPr>
            <w:tcW w:w="4302" w:type="dxa"/>
            <w:tcBorders>
              <w:top w:val="nil"/>
              <w:left w:val="nil"/>
              <w:bottom w:val="nil"/>
              <w:right w:val="nil"/>
            </w:tcBorders>
          </w:tcPr>
          <w:p w14:paraId="14D191E5" w14:textId="05E2C907" w:rsidR="00036D9F" w:rsidRPr="00E25FE6" w:rsidRDefault="0080014E" w:rsidP="00EE36F3">
            <w:pPr>
              <w:ind w:firstLineChars="0" w:firstLine="0"/>
              <w:rPr>
                <w:szCs w:val="24"/>
              </w:rPr>
            </w:pPr>
            <w:r w:rsidRPr="00E25FE6">
              <w:rPr>
                <w:rFonts w:hint="eastAsia"/>
                <w:szCs w:val="24"/>
              </w:rPr>
              <w:t>H</w:t>
            </w:r>
            <w:r w:rsidRPr="00E25FE6">
              <w:rPr>
                <w:szCs w:val="24"/>
              </w:rPr>
              <w:t xml:space="preserve">ip </w:t>
            </w:r>
            <w:r w:rsidR="009E0006" w:rsidRPr="00E25FE6">
              <w:rPr>
                <w:szCs w:val="24"/>
              </w:rPr>
              <w:t>h</w:t>
            </w:r>
            <w:r w:rsidRPr="00E25FE6">
              <w:rPr>
                <w:szCs w:val="24"/>
              </w:rPr>
              <w:t>eight</w:t>
            </w:r>
          </w:p>
        </w:tc>
        <w:tc>
          <w:tcPr>
            <w:tcW w:w="1748" w:type="dxa"/>
            <w:tcBorders>
              <w:top w:val="nil"/>
              <w:left w:val="nil"/>
              <w:bottom w:val="nil"/>
              <w:right w:val="nil"/>
            </w:tcBorders>
          </w:tcPr>
          <w:p w14:paraId="46D6C0F4" w14:textId="798292E0" w:rsidR="00036D9F" w:rsidRPr="00E25FE6" w:rsidRDefault="0080014E" w:rsidP="00EE36F3">
            <w:pPr>
              <w:ind w:firstLineChars="0" w:firstLine="0"/>
              <w:rPr>
                <w:szCs w:val="24"/>
              </w:rPr>
            </w:pPr>
            <w:r w:rsidRPr="00E25FE6">
              <w:rPr>
                <w:rFonts w:hint="eastAsia"/>
                <w:szCs w:val="24"/>
              </w:rPr>
              <w:t>H</w:t>
            </w:r>
            <w:r w:rsidRPr="00E25FE6">
              <w:rPr>
                <w:szCs w:val="24"/>
              </w:rPr>
              <w:t>H</w:t>
            </w:r>
          </w:p>
        </w:tc>
      </w:tr>
      <w:tr w:rsidR="00036D9F" w14:paraId="3222C794" w14:textId="77777777" w:rsidTr="00E25FE6">
        <w:trPr>
          <w:trHeight w:hRule="exact" w:val="397"/>
          <w:jc w:val="center"/>
        </w:trPr>
        <w:tc>
          <w:tcPr>
            <w:tcW w:w="4302" w:type="dxa"/>
            <w:tcBorders>
              <w:top w:val="nil"/>
              <w:left w:val="nil"/>
              <w:bottom w:val="nil"/>
              <w:right w:val="nil"/>
            </w:tcBorders>
          </w:tcPr>
          <w:p w14:paraId="3B42ACD5" w14:textId="7F0C7675" w:rsidR="00036D9F" w:rsidRPr="00E25FE6" w:rsidRDefault="0080014E" w:rsidP="00EE36F3">
            <w:pPr>
              <w:ind w:firstLineChars="0" w:firstLine="0"/>
              <w:rPr>
                <w:szCs w:val="24"/>
              </w:rPr>
            </w:pPr>
            <w:r w:rsidRPr="00E25FE6">
              <w:rPr>
                <w:rFonts w:hint="eastAsia"/>
                <w:szCs w:val="24"/>
              </w:rPr>
              <w:t>W</w:t>
            </w:r>
            <w:r w:rsidRPr="00E25FE6">
              <w:rPr>
                <w:szCs w:val="24"/>
              </w:rPr>
              <w:t xml:space="preserve">ithers </w:t>
            </w:r>
            <w:r w:rsidR="009E0006" w:rsidRPr="00E25FE6">
              <w:rPr>
                <w:szCs w:val="24"/>
              </w:rPr>
              <w:t>w</w:t>
            </w:r>
            <w:r w:rsidRPr="00E25FE6">
              <w:rPr>
                <w:szCs w:val="24"/>
              </w:rPr>
              <w:t>idth</w:t>
            </w:r>
          </w:p>
        </w:tc>
        <w:tc>
          <w:tcPr>
            <w:tcW w:w="1748" w:type="dxa"/>
            <w:tcBorders>
              <w:top w:val="nil"/>
              <w:left w:val="nil"/>
              <w:bottom w:val="nil"/>
              <w:right w:val="nil"/>
            </w:tcBorders>
          </w:tcPr>
          <w:p w14:paraId="07ED354F" w14:textId="19A7A1B5" w:rsidR="00036D9F" w:rsidRPr="00E25FE6" w:rsidRDefault="0080014E" w:rsidP="00EE36F3">
            <w:pPr>
              <w:ind w:firstLineChars="0" w:firstLine="0"/>
              <w:rPr>
                <w:szCs w:val="24"/>
              </w:rPr>
            </w:pPr>
            <w:r w:rsidRPr="00E25FE6">
              <w:rPr>
                <w:rFonts w:hint="eastAsia"/>
                <w:szCs w:val="24"/>
              </w:rPr>
              <w:t>W</w:t>
            </w:r>
            <w:r w:rsidRPr="00E25FE6">
              <w:rPr>
                <w:szCs w:val="24"/>
              </w:rPr>
              <w:t>W</w:t>
            </w:r>
          </w:p>
        </w:tc>
      </w:tr>
      <w:tr w:rsidR="00036D9F" w14:paraId="735E51D2" w14:textId="77777777" w:rsidTr="00E25FE6">
        <w:trPr>
          <w:trHeight w:hRule="exact" w:val="397"/>
          <w:jc w:val="center"/>
        </w:trPr>
        <w:tc>
          <w:tcPr>
            <w:tcW w:w="4302" w:type="dxa"/>
            <w:tcBorders>
              <w:top w:val="nil"/>
              <w:left w:val="nil"/>
              <w:bottom w:val="nil"/>
              <w:right w:val="nil"/>
            </w:tcBorders>
          </w:tcPr>
          <w:p w14:paraId="7B4F5539" w14:textId="501486CE" w:rsidR="00036D9F" w:rsidRPr="00E25FE6" w:rsidRDefault="00CB274F" w:rsidP="00EE36F3">
            <w:pPr>
              <w:ind w:firstLineChars="0" w:firstLine="0"/>
              <w:rPr>
                <w:szCs w:val="24"/>
              </w:rPr>
            </w:pPr>
            <w:r w:rsidRPr="00E25FE6">
              <w:rPr>
                <w:rFonts w:hint="eastAsia"/>
                <w:szCs w:val="24"/>
              </w:rPr>
              <w:t>A</w:t>
            </w:r>
            <w:r w:rsidRPr="00E25FE6">
              <w:rPr>
                <w:szCs w:val="24"/>
              </w:rPr>
              <w:t>bdominal width</w:t>
            </w:r>
          </w:p>
        </w:tc>
        <w:tc>
          <w:tcPr>
            <w:tcW w:w="1748" w:type="dxa"/>
            <w:tcBorders>
              <w:top w:val="nil"/>
              <w:left w:val="nil"/>
              <w:bottom w:val="nil"/>
              <w:right w:val="nil"/>
            </w:tcBorders>
          </w:tcPr>
          <w:p w14:paraId="2D857175" w14:textId="0DDE71CE" w:rsidR="00036D9F" w:rsidRPr="00E25FE6" w:rsidRDefault="00CB274F" w:rsidP="00EE36F3">
            <w:pPr>
              <w:ind w:firstLineChars="0" w:firstLine="0"/>
              <w:rPr>
                <w:szCs w:val="24"/>
              </w:rPr>
            </w:pPr>
            <w:r w:rsidRPr="00E25FE6">
              <w:rPr>
                <w:rFonts w:hint="eastAsia"/>
                <w:szCs w:val="24"/>
              </w:rPr>
              <w:t>A</w:t>
            </w:r>
            <w:r w:rsidRPr="00E25FE6">
              <w:rPr>
                <w:szCs w:val="24"/>
              </w:rPr>
              <w:t>W</w:t>
            </w:r>
          </w:p>
        </w:tc>
      </w:tr>
      <w:tr w:rsidR="00036D9F" w14:paraId="3016B86E" w14:textId="77777777" w:rsidTr="00E25FE6">
        <w:trPr>
          <w:trHeight w:hRule="exact" w:val="397"/>
          <w:jc w:val="center"/>
        </w:trPr>
        <w:tc>
          <w:tcPr>
            <w:tcW w:w="4302" w:type="dxa"/>
            <w:tcBorders>
              <w:top w:val="nil"/>
              <w:left w:val="nil"/>
              <w:bottom w:val="nil"/>
              <w:right w:val="nil"/>
            </w:tcBorders>
          </w:tcPr>
          <w:p w14:paraId="0475C799" w14:textId="7B531FB4" w:rsidR="00036D9F" w:rsidRPr="00E25FE6" w:rsidRDefault="0080014E" w:rsidP="00EE36F3">
            <w:pPr>
              <w:ind w:firstLineChars="0" w:firstLine="0"/>
              <w:rPr>
                <w:szCs w:val="24"/>
              </w:rPr>
            </w:pPr>
            <w:r w:rsidRPr="00E25FE6">
              <w:rPr>
                <w:rFonts w:hint="eastAsia"/>
                <w:szCs w:val="24"/>
              </w:rPr>
              <w:t>H</w:t>
            </w:r>
            <w:r w:rsidRPr="00E25FE6">
              <w:rPr>
                <w:szCs w:val="24"/>
              </w:rPr>
              <w:t xml:space="preserve">ip </w:t>
            </w:r>
            <w:r w:rsidR="009E0006" w:rsidRPr="00E25FE6">
              <w:rPr>
                <w:szCs w:val="24"/>
              </w:rPr>
              <w:t>w</w:t>
            </w:r>
            <w:r w:rsidRPr="00E25FE6">
              <w:rPr>
                <w:szCs w:val="24"/>
              </w:rPr>
              <w:t>idth</w:t>
            </w:r>
          </w:p>
        </w:tc>
        <w:tc>
          <w:tcPr>
            <w:tcW w:w="1748" w:type="dxa"/>
            <w:tcBorders>
              <w:top w:val="nil"/>
              <w:left w:val="nil"/>
              <w:bottom w:val="nil"/>
              <w:right w:val="nil"/>
            </w:tcBorders>
          </w:tcPr>
          <w:p w14:paraId="3576F80C" w14:textId="7CA5BC30" w:rsidR="00036D9F" w:rsidRPr="00E25FE6" w:rsidRDefault="0080014E" w:rsidP="00EE36F3">
            <w:pPr>
              <w:ind w:firstLineChars="0" w:firstLine="0"/>
              <w:rPr>
                <w:szCs w:val="24"/>
              </w:rPr>
            </w:pPr>
            <w:r w:rsidRPr="00E25FE6">
              <w:rPr>
                <w:rFonts w:hint="eastAsia"/>
                <w:szCs w:val="24"/>
              </w:rPr>
              <w:t>H</w:t>
            </w:r>
            <w:r w:rsidRPr="00E25FE6">
              <w:rPr>
                <w:szCs w:val="24"/>
              </w:rPr>
              <w:t>W</w:t>
            </w:r>
          </w:p>
        </w:tc>
      </w:tr>
      <w:tr w:rsidR="00036D9F" w14:paraId="354BAAFC" w14:textId="77777777" w:rsidTr="00E25FE6">
        <w:trPr>
          <w:trHeight w:hRule="exact" w:val="397"/>
          <w:jc w:val="center"/>
        </w:trPr>
        <w:tc>
          <w:tcPr>
            <w:tcW w:w="4302" w:type="dxa"/>
            <w:tcBorders>
              <w:top w:val="nil"/>
              <w:left w:val="nil"/>
              <w:bottom w:val="nil"/>
              <w:right w:val="nil"/>
            </w:tcBorders>
          </w:tcPr>
          <w:p w14:paraId="72AE2628" w14:textId="43AA860F" w:rsidR="00036D9F" w:rsidRPr="00E25FE6" w:rsidRDefault="0080014E" w:rsidP="00EE36F3">
            <w:pPr>
              <w:ind w:firstLineChars="0" w:firstLine="0"/>
              <w:rPr>
                <w:szCs w:val="24"/>
              </w:rPr>
            </w:pPr>
            <w:r w:rsidRPr="00E25FE6">
              <w:rPr>
                <w:rFonts w:hint="eastAsia"/>
                <w:szCs w:val="24"/>
              </w:rPr>
              <w:t>H</w:t>
            </w:r>
            <w:r w:rsidRPr="00E25FE6">
              <w:rPr>
                <w:szCs w:val="24"/>
              </w:rPr>
              <w:t xml:space="preserve">eart </w:t>
            </w:r>
            <w:r w:rsidR="009E0006" w:rsidRPr="00E25FE6">
              <w:rPr>
                <w:szCs w:val="24"/>
              </w:rPr>
              <w:t>g</w:t>
            </w:r>
            <w:r w:rsidRPr="00E25FE6">
              <w:rPr>
                <w:szCs w:val="24"/>
              </w:rPr>
              <w:t>irth</w:t>
            </w:r>
          </w:p>
        </w:tc>
        <w:tc>
          <w:tcPr>
            <w:tcW w:w="1748" w:type="dxa"/>
            <w:tcBorders>
              <w:top w:val="nil"/>
              <w:left w:val="nil"/>
              <w:bottom w:val="nil"/>
              <w:right w:val="nil"/>
            </w:tcBorders>
          </w:tcPr>
          <w:p w14:paraId="1DFAB057" w14:textId="40745E13" w:rsidR="00036D9F" w:rsidRPr="00E25FE6" w:rsidRDefault="0080014E" w:rsidP="00EE36F3">
            <w:pPr>
              <w:ind w:firstLineChars="0" w:firstLine="0"/>
              <w:rPr>
                <w:szCs w:val="24"/>
              </w:rPr>
            </w:pPr>
            <w:r w:rsidRPr="00E25FE6">
              <w:rPr>
                <w:rFonts w:hint="eastAsia"/>
                <w:szCs w:val="24"/>
              </w:rPr>
              <w:t>H</w:t>
            </w:r>
            <w:r w:rsidR="00CB274F" w:rsidRPr="00E25FE6">
              <w:rPr>
                <w:szCs w:val="24"/>
              </w:rPr>
              <w:t>R</w:t>
            </w:r>
            <w:r w:rsidRPr="00E25FE6">
              <w:rPr>
                <w:szCs w:val="24"/>
              </w:rPr>
              <w:t>G</w:t>
            </w:r>
          </w:p>
        </w:tc>
      </w:tr>
      <w:tr w:rsidR="00036D9F" w14:paraId="47D63F55" w14:textId="77777777" w:rsidTr="00E25FE6">
        <w:trPr>
          <w:trHeight w:hRule="exact" w:val="397"/>
          <w:jc w:val="center"/>
        </w:trPr>
        <w:tc>
          <w:tcPr>
            <w:tcW w:w="4302" w:type="dxa"/>
            <w:tcBorders>
              <w:top w:val="nil"/>
              <w:left w:val="nil"/>
              <w:bottom w:val="nil"/>
              <w:right w:val="nil"/>
            </w:tcBorders>
          </w:tcPr>
          <w:p w14:paraId="32EB53EC" w14:textId="078DB642" w:rsidR="00036D9F" w:rsidRPr="00E25FE6" w:rsidRDefault="009E0006" w:rsidP="00EE36F3">
            <w:pPr>
              <w:ind w:firstLineChars="0" w:firstLine="0"/>
              <w:rPr>
                <w:szCs w:val="24"/>
              </w:rPr>
            </w:pPr>
            <w:r w:rsidRPr="00E25FE6">
              <w:rPr>
                <w:rFonts w:hint="eastAsia"/>
                <w:szCs w:val="24"/>
              </w:rPr>
              <w:t>A</w:t>
            </w:r>
            <w:r w:rsidRPr="00E25FE6">
              <w:rPr>
                <w:szCs w:val="24"/>
              </w:rPr>
              <w:t>bdominal girth</w:t>
            </w:r>
          </w:p>
        </w:tc>
        <w:tc>
          <w:tcPr>
            <w:tcW w:w="1748" w:type="dxa"/>
            <w:tcBorders>
              <w:top w:val="nil"/>
              <w:left w:val="nil"/>
              <w:bottom w:val="nil"/>
              <w:right w:val="nil"/>
            </w:tcBorders>
          </w:tcPr>
          <w:p w14:paraId="08FF5E6D" w14:textId="25B2258E" w:rsidR="00036D9F" w:rsidRPr="00E25FE6" w:rsidRDefault="009E0006" w:rsidP="00EE36F3">
            <w:pPr>
              <w:ind w:firstLineChars="0" w:firstLine="0"/>
              <w:rPr>
                <w:szCs w:val="24"/>
              </w:rPr>
            </w:pPr>
            <w:r w:rsidRPr="00E25FE6">
              <w:rPr>
                <w:rFonts w:hint="eastAsia"/>
                <w:szCs w:val="24"/>
              </w:rPr>
              <w:t>A</w:t>
            </w:r>
            <w:r w:rsidRPr="00E25FE6">
              <w:rPr>
                <w:szCs w:val="24"/>
              </w:rPr>
              <w:t>G</w:t>
            </w:r>
          </w:p>
        </w:tc>
      </w:tr>
      <w:tr w:rsidR="009E0006" w14:paraId="0442DE52" w14:textId="77777777" w:rsidTr="00E25FE6">
        <w:trPr>
          <w:trHeight w:hRule="exact" w:val="397"/>
          <w:jc w:val="center"/>
        </w:trPr>
        <w:tc>
          <w:tcPr>
            <w:tcW w:w="4302" w:type="dxa"/>
            <w:tcBorders>
              <w:top w:val="nil"/>
              <w:left w:val="nil"/>
              <w:right w:val="nil"/>
            </w:tcBorders>
          </w:tcPr>
          <w:p w14:paraId="310764A1" w14:textId="0BA54673" w:rsidR="009E0006" w:rsidRPr="00E25FE6" w:rsidRDefault="009E0006" w:rsidP="00EE36F3">
            <w:pPr>
              <w:ind w:firstLineChars="0" w:firstLine="0"/>
              <w:rPr>
                <w:szCs w:val="24"/>
              </w:rPr>
            </w:pPr>
            <w:r w:rsidRPr="00E25FE6">
              <w:rPr>
                <w:rFonts w:hint="eastAsia"/>
                <w:szCs w:val="24"/>
              </w:rPr>
              <w:t>H</w:t>
            </w:r>
            <w:r w:rsidRPr="00E25FE6">
              <w:rPr>
                <w:szCs w:val="24"/>
              </w:rPr>
              <w:t>ip girth</w:t>
            </w:r>
          </w:p>
        </w:tc>
        <w:tc>
          <w:tcPr>
            <w:tcW w:w="1748" w:type="dxa"/>
            <w:tcBorders>
              <w:top w:val="nil"/>
              <w:left w:val="nil"/>
              <w:right w:val="nil"/>
            </w:tcBorders>
          </w:tcPr>
          <w:p w14:paraId="03AC4E42" w14:textId="4B860567" w:rsidR="009E0006" w:rsidRPr="00E25FE6" w:rsidRDefault="009E0006" w:rsidP="00EE36F3">
            <w:pPr>
              <w:ind w:firstLineChars="0" w:firstLine="0"/>
              <w:rPr>
                <w:szCs w:val="24"/>
              </w:rPr>
            </w:pPr>
            <w:r w:rsidRPr="00E25FE6">
              <w:rPr>
                <w:rFonts w:hint="eastAsia"/>
                <w:szCs w:val="24"/>
              </w:rPr>
              <w:t>H</w:t>
            </w:r>
            <w:r w:rsidRPr="00E25FE6">
              <w:rPr>
                <w:szCs w:val="24"/>
              </w:rPr>
              <w:t>G</w:t>
            </w:r>
          </w:p>
        </w:tc>
      </w:tr>
    </w:tbl>
    <w:p w14:paraId="70277882" w14:textId="77777777" w:rsidR="00CB4321" w:rsidRDefault="00CB4321" w:rsidP="00CB4321">
      <w:pPr>
        <w:ind w:firstLine="480"/>
      </w:pPr>
    </w:p>
    <w:p w14:paraId="3E07C385" w14:textId="4B0A1301" w:rsidR="00B128C6" w:rsidRDefault="00B128C6" w:rsidP="00630783">
      <w:pPr>
        <w:pStyle w:val="1"/>
        <w:numPr>
          <w:ilvl w:val="0"/>
          <w:numId w:val="4"/>
        </w:numPr>
      </w:pPr>
      <w:r>
        <w:t>Introduction</w:t>
      </w:r>
    </w:p>
    <w:p w14:paraId="5E846E4D" w14:textId="32AC2AE5" w:rsidR="00CB4321" w:rsidRDefault="00CB4321" w:rsidP="00C33F27">
      <w:pPr>
        <w:ind w:firstLine="480"/>
      </w:pPr>
      <w:r>
        <w:t>Live</w:t>
      </w:r>
      <w:r w:rsidRPr="00CB4321">
        <w:t xml:space="preserve"> weight is a</w:t>
      </w:r>
      <w:r w:rsidR="009E0006">
        <w:t xml:space="preserve"> vital</w:t>
      </w:r>
      <w:r w:rsidRPr="00CB4321">
        <w:t xml:space="preserve"> indicator in pig </w:t>
      </w:r>
      <w:r w:rsidR="009D2EA3">
        <w:t>production</w:t>
      </w:r>
      <w:r w:rsidRPr="00CB4321">
        <w:t xml:space="preserve">. Traditional method of </w:t>
      </w:r>
      <w:r w:rsidR="009D2EA3">
        <w:t>BW</w:t>
      </w:r>
      <w:r w:rsidRPr="00CB4321">
        <w:t xml:space="preserve"> </w:t>
      </w:r>
      <w:r>
        <w:t>measurement</w:t>
      </w:r>
      <w:r w:rsidRPr="00CB4321">
        <w:t xml:space="preserve"> </w:t>
      </w:r>
      <w:r w:rsidR="009D2EA3">
        <w:t xml:space="preserve">is </w:t>
      </w:r>
      <w:r w:rsidR="009D2EA3">
        <w:lastRenderedPageBreak/>
        <w:t xml:space="preserve">driving pigs </w:t>
      </w:r>
      <w:r w:rsidRPr="00CB4321">
        <w:t>from the pigsty to the weighing equipment. The entire process is time-consuming and labor</w:t>
      </w:r>
      <w:r>
        <w:t>ious</w:t>
      </w:r>
      <w:r w:rsidR="00BB72F9">
        <w:t xml:space="preserve"> </w:t>
      </w:r>
      <w:r w:rsidR="00C33F27">
        <w:t>(</w:t>
      </w:r>
      <w:proofErr w:type="spellStart"/>
      <w:r w:rsidR="00CC1285">
        <w:fldChar w:fldCharType="begin"/>
      </w:r>
      <w:r w:rsidR="00CC1285">
        <w:instrText xml:space="preserve"> HYPERLINK \l "R5" </w:instrText>
      </w:r>
      <w:r w:rsidR="00CC1285">
        <w:fldChar w:fldCharType="separate"/>
      </w:r>
      <w:r w:rsidR="00EC26BC" w:rsidRPr="00EC26BC">
        <w:rPr>
          <w:rStyle w:val="ac"/>
        </w:rPr>
        <w:t>Pezzuolo</w:t>
      </w:r>
      <w:proofErr w:type="spellEnd"/>
      <w:r w:rsidR="00EC26BC">
        <w:rPr>
          <w:rStyle w:val="ac"/>
        </w:rPr>
        <w:t xml:space="preserve"> </w:t>
      </w:r>
      <w:r w:rsidR="00C33F27" w:rsidRPr="008C04AD">
        <w:rPr>
          <w:rStyle w:val="ac"/>
        </w:rPr>
        <w:t>et al., 2018</w:t>
      </w:r>
      <w:r w:rsidR="00CC1285">
        <w:rPr>
          <w:rStyle w:val="ac"/>
        </w:rPr>
        <w:fldChar w:fldCharType="end"/>
      </w:r>
      <w:r w:rsidR="00C33F27">
        <w:t>)</w:t>
      </w:r>
      <w:r w:rsidR="00BB72F9">
        <w:t>.</w:t>
      </w:r>
      <w:r w:rsidR="00C33F27">
        <w:t xml:space="preserve"> </w:t>
      </w:r>
      <w:r w:rsidRPr="00CB4321">
        <w:t xml:space="preserve">Measuring 2 pigs takes 3 to 5 minutes for a pig's mass, </w:t>
      </w:r>
      <w:r>
        <w:t>which also c</w:t>
      </w:r>
      <w:r w:rsidRPr="00CB4321">
        <w:t xml:space="preserve">auses severe stress on pigs. </w:t>
      </w:r>
      <w:r w:rsidR="009D2EA3">
        <w:t xml:space="preserve">Some solutions such as installing </w:t>
      </w:r>
      <w:r w:rsidRPr="00CB4321">
        <w:t>automatic feeding station equipped with a load cell c</w:t>
      </w:r>
      <w:r w:rsidR="00C33F27">
        <w:t>ould</w:t>
      </w:r>
      <w:r w:rsidRPr="00CB4321">
        <w:t xml:space="preserve"> </w:t>
      </w:r>
      <w:r w:rsidR="009D2EA3">
        <w:t>monitor</w:t>
      </w:r>
      <w:r w:rsidRPr="00CB4321">
        <w:t xml:space="preserve"> the pig's </w:t>
      </w:r>
      <w:r w:rsidR="009D2EA3">
        <w:t xml:space="preserve">BW. However, such </w:t>
      </w:r>
      <w:r w:rsidRPr="00CB4321">
        <w:t>equipment need</w:t>
      </w:r>
      <w:r>
        <w:t>s</w:t>
      </w:r>
      <w:r w:rsidRPr="00CB4321">
        <w:t xml:space="preserve"> to be transformed into a piggery, which is expensive</w:t>
      </w:r>
      <w:r w:rsidR="00811A8B">
        <w:t xml:space="preserve"> </w:t>
      </w:r>
      <w:r w:rsidR="009D2EA3">
        <w:t>for most breeder</w:t>
      </w:r>
      <w:r w:rsidRPr="00CB4321">
        <w:t>.</w:t>
      </w:r>
      <w:r>
        <w:t xml:space="preserve"> </w:t>
      </w:r>
    </w:p>
    <w:p w14:paraId="30C25D72" w14:textId="7BE8F04D" w:rsidR="00C33F27" w:rsidRDefault="00C33F27" w:rsidP="00710DA1">
      <w:pPr>
        <w:ind w:firstLine="480"/>
      </w:pPr>
      <w:r w:rsidRPr="009D2EA3">
        <w:t>To address these problems</w:t>
      </w:r>
      <w:r>
        <w:t>, new technologies such as two-dimension (2-D)</w:t>
      </w:r>
      <w:r w:rsidR="00A73DE2">
        <w:t xml:space="preserve"> and</w:t>
      </w:r>
      <w:r>
        <w:t xml:space="preserve"> three-dimension (3-D) imaging are developed </w:t>
      </w:r>
      <w:r w:rsidR="00A73DE2">
        <w:t xml:space="preserve">for animal production. 2-D imaging shows its outstanding </w:t>
      </w:r>
      <w:r w:rsidR="00140283">
        <w:t>performance in measuring body length and body height (xxx). N</w:t>
      </w:r>
      <w:r w:rsidR="00BB72F9">
        <w:t xml:space="preserve">evertheless, BW estimation is less effective </w:t>
      </w:r>
      <w:r w:rsidR="00AD2457">
        <w:t xml:space="preserve">even </w:t>
      </w:r>
      <w:r w:rsidR="00BB72F9">
        <w:t xml:space="preserve">using </w:t>
      </w:r>
      <w:r w:rsidR="00BB72F9" w:rsidRPr="00BB72F9">
        <w:t>binocular stereo system</w:t>
      </w:r>
      <w:r w:rsidR="00BB72F9">
        <w:t xml:space="preserve"> based on 2-D cameras (</w:t>
      </w:r>
      <w:proofErr w:type="spellStart"/>
      <w:r w:rsidR="00AD2457">
        <w:fldChar w:fldCharType="begin"/>
      </w:r>
      <w:r w:rsidR="00AD2457">
        <w:instrText xml:space="preserve"> HYPERLINK  \l "R8" </w:instrText>
      </w:r>
      <w:r w:rsidR="00AD2457">
        <w:fldChar w:fldCharType="separate"/>
      </w:r>
      <w:r w:rsidR="00AD2457" w:rsidRPr="00AD2457">
        <w:rPr>
          <w:rStyle w:val="ac"/>
        </w:rPr>
        <w:t>Tasdemir</w:t>
      </w:r>
      <w:proofErr w:type="spellEnd"/>
      <w:r w:rsidR="00AD2457" w:rsidRPr="00AD2457">
        <w:rPr>
          <w:rStyle w:val="ac"/>
        </w:rPr>
        <w:t xml:space="preserve"> et al., 2011</w:t>
      </w:r>
      <w:r w:rsidR="00AD2457">
        <w:fldChar w:fldCharType="end"/>
      </w:r>
      <w:r w:rsidR="00AD2457">
        <w:t xml:space="preserve">; </w:t>
      </w:r>
      <w:hyperlink w:anchor="R2" w:history="1">
        <w:r w:rsidR="00BB72F9" w:rsidRPr="00BB72F9">
          <w:rPr>
            <w:rStyle w:val="ac"/>
          </w:rPr>
          <w:t>Shi et al., 2016</w:t>
        </w:r>
      </w:hyperlink>
      <w:r w:rsidR="00BB72F9">
        <w:t>). D</w:t>
      </w:r>
      <w:r w:rsidR="00BB72F9" w:rsidRPr="00BB72F9">
        <w:t xml:space="preserve">ue to the lack of morphological information in </w:t>
      </w:r>
      <w:r w:rsidR="00710DA1">
        <w:t>2-D</w:t>
      </w:r>
      <w:r w:rsidR="00BB72F9" w:rsidRPr="00BB72F9">
        <w:t xml:space="preserve"> images, some vital body dimensions such as </w:t>
      </w:r>
      <w:r w:rsidR="00710DA1">
        <w:t>HG and BW</w:t>
      </w:r>
      <w:r w:rsidR="00BB72F9" w:rsidRPr="00BB72F9">
        <w:t xml:space="preserve"> are difficult to acquire. </w:t>
      </w:r>
      <w:r w:rsidR="00710DA1">
        <w:t>In addition, second, it is necessary to provide a suitable environment such as a dark background, to distinguish the pig body from the surroundings (</w:t>
      </w:r>
      <w:proofErr w:type="spellStart"/>
      <w:r w:rsidR="00710DA1">
        <w:fldChar w:fldCharType="begin"/>
      </w:r>
      <w:r w:rsidR="00710DA1">
        <w:instrText xml:space="preserve"> HYPERLINK  \l "R3" </w:instrText>
      </w:r>
      <w:r w:rsidR="00710DA1">
        <w:fldChar w:fldCharType="separate"/>
      </w:r>
      <w:r w:rsidR="00710DA1" w:rsidRPr="00710DA1">
        <w:rPr>
          <w:rStyle w:val="ac"/>
        </w:rPr>
        <w:t>Wongsriworaphon</w:t>
      </w:r>
      <w:proofErr w:type="spellEnd"/>
      <w:r w:rsidR="00710DA1" w:rsidRPr="00710DA1">
        <w:rPr>
          <w:rStyle w:val="ac"/>
        </w:rPr>
        <w:t>, A., et al., 201</w:t>
      </w:r>
      <w:r w:rsidR="00710DA1">
        <w:rPr>
          <w:rStyle w:val="ac"/>
        </w:rPr>
        <w:t>5</w:t>
      </w:r>
      <w:r w:rsidR="00710DA1">
        <w:fldChar w:fldCharType="end"/>
      </w:r>
      <w:r w:rsidR="00710DA1">
        <w:t xml:space="preserve">). </w:t>
      </w:r>
      <w:r w:rsidR="00BB72F9" w:rsidRPr="00BB72F9">
        <w:t>In terms of the problem</w:t>
      </w:r>
      <w:r w:rsidR="00710DA1">
        <w:t>s</w:t>
      </w:r>
      <w:r w:rsidR="00BB72F9" w:rsidRPr="00BB72F9">
        <w:t xml:space="preserve">, </w:t>
      </w:r>
      <w:r w:rsidR="00710DA1">
        <w:t>3-D</w:t>
      </w:r>
      <w:r w:rsidR="00BB72F9" w:rsidRPr="00BB72F9">
        <w:t xml:space="preserve"> images are more advantageous for it.</w:t>
      </w:r>
    </w:p>
    <w:p w14:paraId="277F947C" w14:textId="08926E91" w:rsidR="00A70360" w:rsidRDefault="00A70360" w:rsidP="00710DA1">
      <w:pPr>
        <w:ind w:firstLine="480"/>
      </w:pPr>
      <w:r>
        <w:t>T</w:t>
      </w:r>
      <w:r w:rsidRPr="00956B39">
        <w:t xml:space="preserve">he </w:t>
      </w:r>
      <w:r>
        <w:t>popularity of inexpensive</w:t>
      </w:r>
      <w:r w:rsidRPr="00956B39">
        <w:t xml:space="preserve"> three-dimensional image equipment </w:t>
      </w:r>
      <w:r>
        <w:t xml:space="preserve">including </w:t>
      </w:r>
      <w:r w:rsidRPr="00956B39">
        <w:t>Microsoft Kinect</w:t>
      </w:r>
      <w:r>
        <w:t>, RealSense and X-</w:t>
      </w:r>
      <w:proofErr w:type="spellStart"/>
      <w:r>
        <w:t>tion</w:t>
      </w:r>
      <w:proofErr w:type="spellEnd"/>
      <w:r>
        <w:t xml:space="preserve"> in </w:t>
      </w:r>
      <w:r w:rsidRPr="00956B39">
        <w:t>recent years</w:t>
      </w:r>
      <w:r>
        <w:t xml:space="preserve"> makes it possible to reconstruct the complete </w:t>
      </w:r>
      <w:bookmarkStart w:id="4" w:name="_Hlk36806303"/>
      <w:r w:rsidRPr="00956B39">
        <w:t>morphology</w:t>
      </w:r>
      <w:r>
        <w:t xml:space="preserve"> </w:t>
      </w:r>
      <w:bookmarkEnd w:id="4"/>
      <w:r>
        <w:t>of pigs so that to predict the volume and live weight.</w:t>
      </w:r>
      <w:r w:rsidR="00150A54">
        <w:t xml:space="preserve"> Mobile measuring system</w:t>
      </w:r>
      <w:r w:rsidR="00150A54" w:rsidRPr="00150A54">
        <w:t xml:space="preserve"> </w:t>
      </w:r>
      <w:r w:rsidR="00150A54">
        <w:t>is</w:t>
      </w:r>
      <w:r w:rsidR="00150A54" w:rsidRPr="00150A54">
        <w:t xml:space="preserve"> </w:t>
      </w:r>
      <w:r w:rsidR="00150A54">
        <w:t>presented</w:t>
      </w:r>
      <w:r w:rsidR="00150A54" w:rsidRPr="00150A54">
        <w:t xml:space="preserve"> to acquire point cloud data for </w:t>
      </w:r>
      <w:r w:rsidR="004161B5">
        <w:t xml:space="preserve">body measurement or </w:t>
      </w:r>
      <w:r w:rsidR="00150A54">
        <w:t>BW</w:t>
      </w:r>
      <w:r w:rsidR="00150A54" w:rsidRPr="00150A54">
        <w:t xml:space="preserve"> prediction</w:t>
      </w:r>
      <w:r w:rsidR="00CC1285">
        <w:t xml:space="preserve"> </w:t>
      </w:r>
      <w:r w:rsidR="00150A54" w:rsidRPr="00150A54">
        <w:t>(</w:t>
      </w:r>
      <w:proofErr w:type="spellStart"/>
      <w:r w:rsidR="00150A54" w:rsidRPr="00150A54">
        <w:fldChar w:fldCharType="begin"/>
      </w:r>
      <w:r w:rsidR="00150A54">
        <w:instrText>HYPERLINK  \l "R4"</w:instrText>
      </w:r>
      <w:r w:rsidR="00150A54" w:rsidRPr="00150A54">
        <w:fldChar w:fldCharType="separate"/>
      </w:r>
      <w:r w:rsidR="00150A54" w:rsidRPr="00150A54">
        <w:rPr>
          <w:rStyle w:val="ac"/>
        </w:rPr>
        <w:t>Kuzuhara</w:t>
      </w:r>
      <w:proofErr w:type="spellEnd"/>
      <w:r w:rsidR="00150A54">
        <w:rPr>
          <w:rStyle w:val="ac"/>
        </w:rPr>
        <w:t xml:space="preserve"> et al.,</w:t>
      </w:r>
      <w:r w:rsidR="00150A54" w:rsidRPr="00150A54">
        <w:rPr>
          <w:rStyle w:val="ac"/>
        </w:rPr>
        <w:t xml:space="preserve"> 2014</w:t>
      </w:r>
      <w:r w:rsidR="00150A54" w:rsidRPr="00150A54">
        <w:fldChar w:fldCharType="end"/>
      </w:r>
      <w:r w:rsidR="00CC1285">
        <w:t xml:space="preserve">; </w:t>
      </w:r>
      <w:hyperlink w:anchor="R7" w:history="1">
        <w:r w:rsidR="00CC1285" w:rsidRPr="00CC1285">
          <w:rPr>
            <w:rStyle w:val="ac"/>
          </w:rPr>
          <w:t>Kongsro, 2014</w:t>
        </w:r>
      </w:hyperlink>
      <w:r w:rsidR="004161B5">
        <w:rPr>
          <w:rStyle w:val="ac"/>
        </w:rPr>
        <w:t xml:space="preserve">; </w:t>
      </w:r>
      <w:hyperlink w:anchor="R10" w:history="1">
        <w:r w:rsidR="004161B5" w:rsidRPr="00180EF7">
          <w:rPr>
            <w:rStyle w:val="ac"/>
          </w:rPr>
          <w:t>Guo et al., 2017</w:t>
        </w:r>
        <w:r w:rsidR="00180EF7" w:rsidRPr="00180EF7">
          <w:rPr>
            <w:rStyle w:val="ac"/>
          </w:rPr>
          <w:t>a</w:t>
        </w:r>
      </w:hyperlink>
      <w:r w:rsidR="00180EF7">
        <w:rPr>
          <w:rStyle w:val="ac"/>
        </w:rPr>
        <w:t>,</w:t>
      </w:r>
      <w:hyperlink w:anchor="R27" w:history="1">
        <w:r w:rsidR="00180EF7" w:rsidRPr="00180EF7">
          <w:rPr>
            <w:rStyle w:val="ac"/>
          </w:rPr>
          <w:t>b</w:t>
        </w:r>
      </w:hyperlink>
      <w:r w:rsidR="00150A54" w:rsidRPr="00150A54">
        <w:t>)</w:t>
      </w:r>
      <w:r w:rsidR="00150A54">
        <w:t>, while m</w:t>
      </w:r>
      <w:r w:rsidR="00150A54" w:rsidRPr="00150A54">
        <w:t xml:space="preserve">ultiple </w:t>
      </w:r>
      <w:r w:rsidR="00150A54">
        <w:t xml:space="preserve">depth </w:t>
      </w:r>
      <w:r w:rsidR="00150A54" w:rsidRPr="00150A54">
        <w:t xml:space="preserve">sensors could get </w:t>
      </w:r>
      <w:r w:rsidR="00150A54">
        <w:t>more</w:t>
      </w:r>
      <w:r w:rsidR="00150A54" w:rsidRPr="00150A54">
        <w:t xml:space="preserve"> body morphology information</w:t>
      </w:r>
      <w:r w:rsidR="00150A54">
        <w:t xml:space="preserve"> (</w:t>
      </w:r>
      <w:proofErr w:type="spellStart"/>
      <w:r w:rsidR="00150A54" w:rsidRPr="00150A54">
        <w:fldChar w:fldCharType="begin"/>
      </w:r>
      <w:r w:rsidR="00150A54" w:rsidRPr="00150A54">
        <w:instrText xml:space="preserve"> HYPERLINK \l "R39" </w:instrText>
      </w:r>
      <w:r w:rsidR="00150A54" w:rsidRPr="00150A54">
        <w:fldChar w:fldCharType="separate"/>
      </w:r>
      <w:r w:rsidR="00150A54" w:rsidRPr="00150A54">
        <w:rPr>
          <w:rStyle w:val="ac"/>
        </w:rPr>
        <w:t>Kawasue</w:t>
      </w:r>
      <w:proofErr w:type="spellEnd"/>
      <w:r w:rsidR="00150A54">
        <w:rPr>
          <w:rStyle w:val="ac"/>
        </w:rPr>
        <w:t xml:space="preserve"> et al.</w:t>
      </w:r>
      <w:r w:rsidR="00150A54" w:rsidRPr="00150A54">
        <w:rPr>
          <w:rStyle w:val="ac"/>
        </w:rPr>
        <w:t>,</w:t>
      </w:r>
      <w:r w:rsidR="00150A54">
        <w:rPr>
          <w:rStyle w:val="ac"/>
        </w:rPr>
        <w:t xml:space="preserve"> </w:t>
      </w:r>
      <w:r w:rsidR="00150A54" w:rsidRPr="00150A54">
        <w:rPr>
          <w:rStyle w:val="ac"/>
        </w:rPr>
        <w:t>2013</w:t>
      </w:r>
      <w:r w:rsidR="00150A54" w:rsidRPr="00150A54">
        <w:fldChar w:fldCharType="end"/>
      </w:r>
      <w:r w:rsidR="00150A54">
        <w:t>).</w:t>
      </w:r>
    </w:p>
    <w:p w14:paraId="79290A6D" w14:textId="4E80DBB4" w:rsidR="00956B39" w:rsidRDefault="00B43C42" w:rsidP="00446A69">
      <w:pPr>
        <w:ind w:firstLine="480"/>
      </w:pPr>
      <w:r>
        <w:t>Many methods using 3-D imaging is estimating the length and other body dimensions to predict BW. The errors would be accumulated by the two times estimation (</w:t>
      </w:r>
      <w:proofErr w:type="spellStart"/>
      <w:r>
        <w:fldChar w:fldCharType="begin"/>
      </w:r>
      <w:r>
        <w:instrText xml:space="preserve"> HYPERLINK  \l "R6" </w:instrText>
      </w:r>
      <w:r>
        <w:fldChar w:fldCharType="separate"/>
      </w:r>
      <w:r w:rsidRPr="00B43C42">
        <w:rPr>
          <w:rStyle w:val="ac"/>
        </w:rPr>
        <w:t>Kuzuhara</w:t>
      </w:r>
      <w:proofErr w:type="spellEnd"/>
      <w:r w:rsidRPr="00B43C42">
        <w:rPr>
          <w:rStyle w:val="ac"/>
        </w:rPr>
        <w:t xml:space="preserve"> et al., 2015</w:t>
      </w:r>
      <w:r>
        <w:fldChar w:fldCharType="end"/>
      </w:r>
      <w:r>
        <w:t>).</w:t>
      </w:r>
      <w:r w:rsidR="00FC4D7B">
        <w:t xml:space="preserve"> </w:t>
      </w:r>
      <w:r w:rsidR="00AD2457">
        <w:t xml:space="preserve">Instead, determination of BW by volume could directly acquire most morphology traits. </w:t>
      </w:r>
      <w:r w:rsidR="00F023CF" w:rsidRPr="00F023CF">
        <w:t>The Morpho3D scanning device was developed</w:t>
      </w:r>
      <w:r w:rsidR="00F023CF">
        <w:t xml:space="preserve"> to determine the dairy cow volume accurately (</w:t>
      </w:r>
      <w:hyperlink w:anchor="R38" w:history="1">
        <w:r w:rsidR="00F023CF" w:rsidRPr="005B5826">
          <w:rPr>
            <w:rStyle w:val="ac"/>
          </w:rPr>
          <w:t>Le Cozler, et al., 2019</w:t>
        </w:r>
      </w:hyperlink>
      <w:r w:rsidR="00F023CF">
        <w:t xml:space="preserve">). </w:t>
      </w:r>
    </w:p>
    <w:p w14:paraId="1867CBDB" w14:textId="77777777" w:rsidR="004E7349" w:rsidRDefault="00773766" w:rsidP="000205CD">
      <w:pPr>
        <w:ind w:firstLine="480"/>
      </w:pPr>
      <w:r>
        <w:rPr>
          <w:rFonts w:hint="eastAsia"/>
        </w:rPr>
        <w:t>I</w:t>
      </w:r>
      <w:r>
        <w:t xml:space="preserve">n this present work, the Kinect depth devices were developed to acquire the morphological traits from </w:t>
      </w:r>
      <w:r w:rsidRPr="00773766">
        <w:t>three different view (upper</w:t>
      </w:r>
      <w:r>
        <w:t xml:space="preserve">, </w:t>
      </w:r>
      <w:r w:rsidRPr="00773766">
        <w:t>left and righ</w:t>
      </w:r>
      <w:r>
        <w:t>t</w:t>
      </w:r>
      <w:r w:rsidRPr="00773766">
        <w:t>).</w:t>
      </w:r>
      <w:r>
        <w:t xml:space="preserve"> </w:t>
      </w:r>
      <w:r w:rsidR="00446A69">
        <w:t>Point cloud p</w:t>
      </w:r>
      <w:r w:rsidR="00FC4D7B">
        <w:t>reprocessing</w:t>
      </w:r>
      <w:r w:rsidR="00446A69">
        <w:t xml:space="preserve"> is </w:t>
      </w:r>
      <w:r w:rsidR="00BA32FF">
        <w:t>operated</w:t>
      </w:r>
      <w:r w:rsidR="008E031C">
        <w:t xml:space="preserve"> by R</w:t>
      </w:r>
      <w:r w:rsidR="008E031C" w:rsidRPr="008E031C">
        <w:t xml:space="preserve">andom </w:t>
      </w:r>
      <w:r w:rsidR="008E031C">
        <w:t>S</w:t>
      </w:r>
      <w:r w:rsidR="008E031C" w:rsidRPr="008E031C">
        <w:t xml:space="preserve">ampling </w:t>
      </w:r>
      <w:r w:rsidR="008E031C">
        <w:t>C</w:t>
      </w:r>
      <w:r w:rsidR="008E031C" w:rsidRPr="008E031C">
        <w:t>onsistency</w:t>
      </w:r>
      <w:r w:rsidR="008E031C">
        <w:t xml:space="preserve"> (RANSAC) and </w:t>
      </w:r>
      <w:proofErr w:type="spellStart"/>
      <w:r w:rsidR="008E031C">
        <w:t>PointNet</w:t>
      </w:r>
      <w:proofErr w:type="spellEnd"/>
      <w:r w:rsidR="00BA32FF">
        <w:t>++ (</w:t>
      </w:r>
      <w:hyperlink w:anchor="R9" w:history="1">
        <w:r w:rsidR="00BA32FF" w:rsidRPr="00AD2457">
          <w:rPr>
            <w:rStyle w:val="ac"/>
          </w:rPr>
          <w:t>Qi</w:t>
        </w:r>
        <w:r w:rsidR="00AD2457" w:rsidRPr="00AD2457">
          <w:rPr>
            <w:rStyle w:val="ac"/>
          </w:rPr>
          <w:t xml:space="preserve"> </w:t>
        </w:r>
        <w:r w:rsidR="00BA32FF" w:rsidRPr="00AD2457">
          <w:rPr>
            <w:rStyle w:val="ac"/>
          </w:rPr>
          <w:t>et al., 2017</w:t>
        </w:r>
        <w:r w:rsidR="00AD2457" w:rsidRPr="00AD2457">
          <w:rPr>
            <w:rStyle w:val="ac"/>
          </w:rPr>
          <w:t>b</w:t>
        </w:r>
      </w:hyperlink>
      <w:r w:rsidR="00BA32FF">
        <w:t>)</w:t>
      </w:r>
      <w:r w:rsidR="008E031C">
        <w:t xml:space="preserve"> to extract </w:t>
      </w:r>
      <w:r w:rsidR="00BA32FF">
        <w:t xml:space="preserve">pig </w:t>
      </w:r>
      <w:r w:rsidR="008E031C">
        <w:t xml:space="preserve">contour. After the </w:t>
      </w:r>
      <w:r w:rsidR="00BA32FF">
        <w:t>process</w:t>
      </w:r>
      <w:r w:rsidR="008E031C">
        <w:t xml:space="preserve"> of</w:t>
      </w:r>
      <w:r w:rsidR="00A81428">
        <w:t xml:space="preserve"> </w:t>
      </w:r>
      <w:r w:rsidR="00BA32FF">
        <w:t xml:space="preserve">triangulation </w:t>
      </w:r>
      <w:r w:rsidR="00A81428">
        <w:t>and</w:t>
      </w:r>
      <w:r w:rsidR="00BA32FF">
        <w:t xml:space="preserve"> hole-filling</w:t>
      </w:r>
      <w:r w:rsidR="00A81428">
        <w:t>, t</w:t>
      </w:r>
      <w:r w:rsidR="008E031C">
        <w:t xml:space="preserve">he closed surface </w:t>
      </w:r>
      <w:r w:rsidR="00A81428">
        <w:t xml:space="preserve">is generated </w:t>
      </w:r>
      <w:r w:rsidR="008E031C">
        <w:t xml:space="preserve">for the calculation of the volume </w:t>
      </w:r>
      <w:r w:rsidR="00BA32FF">
        <w:t>to</w:t>
      </w:r>
      <w:r w:rsidR="008E031C">
        <w:t xml:space="preserve"> predict the weight of the pigs.</w:t>
      </w:r>
      <w:r w:rsidR="00FC4D7B">
        <w:t xml:space="preserve"> </w:t>
      </w:r>
    </w:p>
    <w:p w14:paraId="6FB5878D" w14:textId="59C5E825" w:rsidR="00956B39" w:rsidRDefault="000205CD" w:rsidP="000205CD">
      <w:pPr>
        <w:ind w:firstLine="480"/>
      </w:pPr>
      <w:r>
        <w:t>Results can be compared against a linear regression model, and a so-called transfer function (TF)</w:t>
      </w:r>
      <w:r>
        <w:rPr>
          <w:rFonts w:hint="eastAsia"/>
        </w:rPr>
        <w:t xml:space="preserve"> </w:t>
      </w:r>
      <w:r>
        <w:t xml:space="preserve">model, as developed by </w:t>
      </w:r>
      <w:hyperlink w:anchor="R12" w:history="1">
        <w:r w:rsidRPr="004E7349">
          <w:rPr>
            <w:rStyle w:val="ac"/>
          </w:rPr>
          <w:t>Kashiha et al. (2014)</w:t>
        </w:r>
      </w:hyperlink>
      <w:r>
        <w:t>.</w:t>
      </w:r>
      <w:r w:rsidRPr="00FC4D7B">
        <w:t xml:space="preserve"> </w:t>
      </w:r>
      <w:r>
        <w:t xml:space="preserve">In the paper, </w:t>
      </w:r>
      <w:r w:rsidR="004E7349">
        <w:t xml:space="preserve">several models such as </w:t>
      </w:r>
      <w:r>
        <w:t>t</w:t>
      </w:r>
      <w:r w:rsidR="00FC4D7B" w:rsidRPr="00FC4D7B">
        <w:t xml:space="preserve">he state-of-the-art machine learning (ML) would be </w:t>
      </w:r>
      <w:r w:rsidR="00FC4D7B">
        <w:t>compare</w:t>
      </w:r>
      <w:r w:rsidR="004E7349">
        <w:t>d</w:t>
      </w:r>
      <w:r w:rsidR="00FC4D7B">
        <w:t xml:space="preserve"> with our method based on volume estimation.</w:t>
      </w:r>
    </w:p>
    <w:p w14:paraId="02F84ABA" w14:textId="0F1276A6" w:rsidR="00CB4321" w:rsidRDefault="00CB4321" w:rsidP="00CB4321">
      <w:pPr>
        <w:widowControl/>
        <w:ind w:firstLineChars="0" w:firstLine="0"/>
        <w:jc w:val="left"/>
      </w:pPr>
      <w:r>
        <w:br w:type="page"/>
      </w:r>
    </w:p>
    <w:p w14:paraId="652B254C" w14:textId="34AD45B7" w:rsidR="00B128C6" w:rsidRDefault="00B128C6" w:rsidP="00630783">
      <w:pPr>
        <w:pStyle w:val="1"/>
        <w:numPr>
          <w:ilvl w:val="0"/>
          <w:numId w:val="4"/>
        </w:numPr>
      </w:pPr>
      <w:r>
        <w:rPr>
          <w:rFonts w:hint="eastAsia"/>
        </w:rPr>
        <w:lastRenderedPageBreak/>
        <w:t>M</w:t>
      </w:r>
      <w:r>
        <w:t>aterials and methods</w:t>
      </w:r>
    </w:p>
    <w:p w14:paraId="374A5F7D" w14:textId="7E4305E6" w:rsidR="00A65662" w:rsidRDefault="00AF429F" w:rsidP="00A65662">
      <w:pPr>
        <w:pStyle w:val="2"/>
        <w:numPr>
          <w:ilvl w:val="1"/>
          <w:numId w:val="3"/>
        </w:numPr>
        <w:ind w:firstLineChars="0"/>
      </w:pPr>
      <w:r>
        <w:t xml:space="preserve"> </w:t>
      </w:r>
      <w:r w:rsidR="00A65662">
        <w:t>data acquisition and reconstruction</w:t>
      </w:r>
    </w:p>
    <w:p w14:paraId="6C46314D" w14:textId="6E1E54E0" w:rsidR="00E31B85" w:rsidRPr="00E31B85" w:rsidRDefault="00E31B85" w:rsidP="00E31B85">
      <w:pPr>
        <w:pStyle w:val="3"/>
      </w:pPr>
      <w:r>
        <w:rPr>
          <w:rFonts w:hint="eastAsia"/>
        </w:rPr>
        <w:t>1</w:t>
      </w:r>
      <w:r>
        <w:t>.1.1 data acquisition</w:t>
      </w:r>
    </w:p>
    <w:p w14:paraId="5E607F93" w14:textId="3A74360E" w:rsidR="00F9625E" w:rsidRDefault="00F9625E" w:rsidP="00F9625E">
      <w:pPr>
        <w:ind w:firstLine="480"/>
      </w:pPr>
      <w:r>
        <w:rPr>
          <w:rFonts w:hint="eastAsia"/>
        </w:rPr>
        <w:t>R</w:t>
      </w:r>
      <w:r>
        <w:t xml:space="preserve">aw data were acquired from </w:t>
      </w:r>
      <w:r w:rsidRPr="00F9625E">
        <w:t xml:space="preserve">a pig </w:t>
      </w:r>
      <w:r>
        <w:t>experimental farm</w:t>
      </w:r>
      <w:r w:rsidRPr="00F9625E">
        <w:t xml:space="preserve"> located </w:t>
      </w:r>
      <w:r>
        <w:t xml:space="preserve">at </w:t>
      </w:r>
      <w:proofErr w:type="spellStart"/>
      <w:r w:rsidRPr="00F9625E">
        <w:t>Xinxing</w:t>
      </w:r>
      <w:proofErr w:type="spellEnd"/>
      <w:r w:rsidRPr="00F9625E">
        <w:t xml:space="preserve"> County, </w:t>
      </w:r>
      <w:proofErr w:type="spellStart"/>
      <w:r w:rsidRPr="00F9625E">
        <w:t>Yunfu</w:t>
      </w:r>
      <w:proofErr w:type="spellEnd"/>
      <w:r w:rsidRPr="00F9625E">
        <w:t xml:space="preserve"> City, Guangdong Province</w:t>
      </w:r>
      <w:r>
        <w:t xml:space="preserve"> in China. </w:t>
      </w:r>
      <w:r w:rsidR="00F941AC">
        <w:t xml:space="preserve">75 </w:t>
      </w:r>
      <w:r>
        <w:t xml:space="preserve">data acquisition </w:t>
      </w:r>
      <w:r w:rsidR="00313291">
        <w:t>procedure</w:t>
      </w:r>
      <w:r>
        <w:t xml:space="preserve"> is </w:t>
      </w:r>
      <w:r w:rsidR="00313291">
        <w:t xml:space="preserve">in summer, </w:t>
      </w:r>
    </w:p>
    <w:p w14:paraId="548FCE46" w14:textId="77777777" w:rsidR="00F9625E" w:rsidRPr="00F9625E" w:rsidRDefault="00F9625E" w:rsidP="00F9625E">
      <w:pPr>
        <w:ind w:firstLine="480"/>
      </w:pPr>
    </w:p>
    <w:p w14:paraId="3C3BAC45" w14:textId="2C114AC9" w:rsidR="00BE1987" w:rsidRDefault="00A65662" w:rsidP="00A65662">
      <w:pPr>
        <w:ind w:firstLine="480"/>
      </w:pPr>
      <w:r w:rsidRPr="00A65662">
        <w:t xml:space="preserve">The </w:t>
      </w:r>
      <w:r>
        <w:t>local</w:t>
      </w:r>
      <w:r w:rsidRPr="00A65662">
        <w:t xml:space="preserve"> point cloud</w:t>
      </w:r>
      <w:r>
        <w:t>s</w:t>
      </w:r>
      <w:r w:rsidRPr="00A65662">
        <w:t xml:space="preserve"> data </w:t>
      </w:r>
      <w:r w:rsidR="00BE1987">
        <w:t xml:space="preserve">were </w:t>
      </w:r>
      <w:r w:rsidRPr="00A65662">
        <w:t xml:space="preserve">collected by </w:t>
      </w:r>
      <w:r w:rsidR="00F9625E">
        <w:t xml:space="preserve">three </w:t>
      </w:r>
      <w:r w:rsidRPr="00A65662">
        <w:t xml:space="preserve">Kinect </w:t>
      </w:r>
      <w:r w:rsidR="00F9625E">
        <w:t xml:space="preserve">v2 </w:t>
      </w:r>
      <w:r w:rsidR="00E56133">
        <w:t>depth sensors from different views (upward, left and right)</w:t>
      </w:r>
      <w:r w:rsidR="00BE1987">
        <w:t xml:space="preserve">. </w:t>
      </w:r>
      <w:r w:rsidR="00BE1987" w:rsidRPr="00BE1987">
        <w:t xml:space="preserve">Due to </w:t>
      </w:r>
      <w:r w:rsidR="00BE1987">
        <w:t>the</w:t>
      </w:r>
      <w:r w:rsidR="00BE1987" w:rsidRPr="00BE1987">
        <w:t xml:space="preserve"> relative robustness against uncertainty in different illumination conditions,</w:t>
      </w:r>
      <w:r w:rsidR="00BE1987">
        <w:t xml:space="preserve"> Kinect v2 depth sensors could work in day and night. </w:t>
      </w:r>
    </w:p>
    <w:p w14:paraId="6A56C38E" w14:textId="77777777" w:rsidR="0041621C" w:rsidRPr="007B0113" w:rsidRDefault="0041621C" w:rsidP="0041621C">
      <w:pPr>
        <w:spacing w:line="240" w:lineRule="atLeast"/>
        <w:ind w:firstLine="480"/>
        <w:jc w:val="center"/>
        <w:rPr>
          <w:rFonts w:eastAsia="宋体"/>
        </w:rPr>
      </w:pPr>
    </w:p>
    <w:p w14:paraId="1D98FF65" w14:textId="77777777" w:rsidR="0041621C" w:rsidRPr="007B0113" w:rsidRDefault="0041621C" w:rsidP="0041621C">
      <w:pPr>
        <w:spacing w:line="240" w:lineRule="atLeast"/>
        <w:ind w:firstLine="482"/>
        <w:jc w:val="center"/>
        <w:rPr>
          <w:rFonts w:eastAsia="等线"/>
        </w:rPr>
      </w:pPr>
      <w:r w:rsidRPr="007B0113">
        <w:rPr>
          <w:rFonts w:eastAsia="Times New Roman"/>
          <w:b/>
          <w:szCs w:val="21"/>
        </w:rPr>
        <w:t xml:space="preserve">Fig. </w:t>
      </w:r>
      <w:r>
        <w:rPr>
          <w:rFonts w:eastAsia="Times New Roman"/>
          <w:b/>
          <w:szCs w:val="21"/>
        </w:rPr>
        <w:t>1</w:t>
      </w:r>
      <w:r w:rsidRPr="007B0113">
        <w:rPr>
          <w:rFonts w:eastAsia="Times New Roman"/>
          <w:b/>
          <w:szCs w:val="21"/>
        </w:rPr>
        <w:t>.</w:t>
      </w:r>
      <w:r w:rsidRPr="007B0113">
        <w:rPr>
          <w:rFonts w:eastAsia="Times New Roman"/>
          <w:szCs w:val="21"/>
        </w:rPr>
        <w:t xml:space="preserve"> 3D data acquisition measurement </w:t>
      </w:r>
      <w:r w:rsidRPr="007B0113">
        <w:rPr>
          <w:rFonts w:eastAsia="等线" w:hint="eastAsia"/>
          <w:szCs w:val="21"/>
        </w:rPr>
        <w:t>scene</w:t>
      </w:r>
    </w:p>
    <w:p w14:paraId="118A933F" w14:textId="77777777" w:rsidR="0041621C" w:rsidRPr="007B0113" w:rsidRDefault="0041621C" w:rsidP="0041621C">
      <w:pPr>
        <w:spacing w:line="240" w:lineRule="atLeast"/>
        <w:ind w:firstLineChars="300" w:firstLine="720"/>
        <w:jc w:val="center"/>
        <w:rPr>
          <w:rFonts w:eastAsia="Times New Roman"/>
          <w:szCs w:val="21"/>
        </w:rPr>
      </w:pPr>
      <w:r w:rsidRPr="007B0113">
        <w:rPr>
          <w:rFonts w:eastAsia="Times New Roman"/>
          <w:szCs w:val="21"/>
        </w:rPr>
        <w:fldChar w:fldCharType="begin"/>
      </w:r>
      <w:r w:rsidRPr="007B0113">
        <w:rPr>
          <w:rFonts w:eastAsia="Times New Roman"/>
          <w:szCs w:val="21"/>
        </w:rPr>
        <w:instrText xml:space="preserve"> </w:instrText>
      </w:r>
      <w:r w:rsidRPr="007B0113">
        <w:rPr>
          <w:rFonts w:eastAsia="Times New Roman" w:hint="eastAsia"/>
          <w:szCs w:val="21"/>
        </w:rPr>
        <w:instrText>= 1 \* GB3</w:instrText>
      </w:r>
      <w:r w:rsidRPr="007B0113">
        <w:rPr>
          <w:rFonts w:eastAsia="Times New Roman"/>
          <w:szCs w:val="21"/>
        </w:rPr>
        <w:instrText xml:space="preserve"> </w:instrText>
      </w:r>
      <w:r w:rsidRPr="007B0113">
        <w:rPr>
          <w:rFonts w:eastAsia="Times New Roman"/>
          <w:szCs w:val="21"/>
        </w:rPr>
        <w:fldChar w:fldCharType="separate"/>
      </w:r>
      <w:r w:rsidRPr="007B0113">
        <w:rPr>
          <w:rFonts w:ascii="宋体" w:eastAsia="宋体" w:hAnsi="宋体" w:cs="宋体" w:hint="eastAsia"/>
          <w:noProof/>
          <w:szCs w:val="21"/>
        </w:rPr>
        <w:t>①</w:t>
      </w:r>
      <w:r w:rsidRPr="007B0113">
        <w:rPr>
          <w:rFonts w:eastAsia="Times New Roman"/>
          <w:szCs w:val="21"/>
        </w:rPr>
        <w:fldChar w:fldCharType="end"/>
      </w:r>
      <w:r w:rsidRPr="007B0113">
        <w:rPr>
          <w:rFonts w:eastAsia="Times New Roman" w:hint="eastAsia"/>
          <w:szCs w:val="21"/>
        </w:rPr>
        <w:t xml:space="preserve">: </w:t>
      </w:r>
      <w:r w:rsidRPr="007B0113">
        <w:rPr>
          <w:rFonts w:eastAsia="Times New Roman"/>
          <w:szCs w:val="21"/>
        </w:rPr>
        <w:t xml:space="preserve">Kinects </w:t>
      </w:r>
      <w:r w:rsidRPr="007B0113">
        <w:rPr>
          <w:rFonts w:eastAsia="Times New Roman"/>
          <w:szCs w:val="21"/>
        </w:rPr>
        <w:fldChar w:fldCharType="begin"/>
      </w:r>
      <w:r w:rsidRPr="007B0113">
        <w:rPr>
          <w:rFonts w:eastAsia="Times New Roman"/>
          <w:szCs w:val="21"/>
        </w:rPr>
        <w:instrText xml:space="preserve"> </w:instrText>
      </w:r>
      <w:r w:rsidRPr="007B0113">
        <w:rPr>
          <w:rFonts w:eastAsia="Times New Roman" w:hint="eastAsia"/>
          <w:szCs w:val="21"/>
        </w:rPr>
        <w:instrText>= 2 \* GB3</w:instrText>
      </w:r>
      <w:r w:rsidRPr="007B0113">
        <w:rPr>
          <w:rFonts w:eastAsia="Times New Roman"/>
          <w:szCs w:val="21"/>
        </w:rPr>
        <w:instrText xml:space="preserve"> </w:instrText>
      </w:r>
      <w:r w:rsidRPr="007B0113">
        <w:rPr>
          <w:rFonts w:eastAsia="Times New Roman"/>
          <w:szCs w:val="21"/>
        </w:rPr>
        <w:fldChar w:fldCharType="separate"/>
      </w:r>
      <w:r w:rsidRPr="007B0113">
        <w:rPr>
          <w:rFonts w:ascii="宋体" w:eastAsia="宋体" w:hAnsi="宋体" w:cs="宋体" w:hint="eastAsia"/>
          <w:noProof/>
          <w:szCs w:val="21"/>
        </w:rPr>
        <w:t>②</w:t>
      </w:r>
      <w:r w:rsidRPr="007B0113">
        <w:rPr>
          <w:rFonts w:eastAsia="Times New Roman"/>
          <w:szCs w:val="21"/>
        </w:rPr>
        <w:fldChar w:fldCharType="end"/>
      </w:r>
      <w:r w:rsidRPr="007B0113">
        <w:rPr>
          <w:rFonts w:eastAsia="Times New Roman" w:hint="eastAsia"/>
          <w:szCs w:val="21"/>
        </w:rPr>
        <w:t>:</w:t>
      </w:r>
      <w:r w:rsidRPr="007B0113">
        <w:rPr>
          <w:rFonts w:eastAsia="Times New Roman"/>
          <w:szCs w:val="21"/>
        </w:rPr>
        <w:t xml:space="preserve"> railings</w:t>
      </w:r>
    </w:p>
    <w:p w14:paraId="2E6EC3B5" w14:textId="77777777" w:rsidR="0041621C" w:rsidRDefault="0041621C" w:rsidP="00A65662">
      <w:pPr>
        <w:ind w:firstLine="480"/>
      </w:pPr>
    </w:p>
    <w:p w14:paraId="544C9729" w14:textId="40E00B3A" w:rsidR="00E31B85" w:rsidRDefault="00E31B85" w:rsidP="00E31B85">
      <w:pPr>
        <w:pStyle w:val="3"/>
      </w:pPr>
      <w:proofErr w:type="gramStart"/>
      <w:r>
        <w:rPr>
          <w:rFonts w:hint="eastAsia"/>
        </w:rPr>
        <w:t>1</w:t>
      </w:r>
      <w:r>
        <w:t>.1.2 point</w:t>
      </w:r>
      <w:proofErr w:type="gramEnd"/>
      <w:r>
        <w:t xml:space="preserve"> cloud reconstruction</w:t>
      </w:r>
    </w:p>
    <w:p w14:paraId="5763D8DB" w14:textId="6EA64C36" w:rsidR="00A65662" w:rsidRDefault="00E31B85" w:rsidP="0041621C">
      <w:pPr>
        <w:ind w:firstLine="480"/>
      </w:pPr>
      <w:r>
        <w:t>Raw data from three depth cameras were</w:t>
      </w:r>
      <w:r w:rsidR="00A65662" w:rsidRPr="00A65662">
        <w:t xml:space="preserve"> reconstructed into a complete pig point cloud by the cube reference registration method</w:t>
      </w:r>
      <w:r w:rsidR="00032692">
        <w:t>, which is showed in Fig.1.2.</w:t>
      </w:r>
      <w:r w:rsidR="00A65662" w:rsidRPr="00A65662">
        <w:t xml:space="preserve"> </w:t>
      </w:r>
    </w:p>
    <w:p w14:paraId="056F0FAB" w14:textId="73711E97" w:rsidR="007B0113" w:rsidRDefault="001241CB" w:rsidP="00475369">
      <w:pPr>
        <w:ind w:firstLine="480"/>
        <w:jc w:val="center"/>
      </w:pPr>
      <w:r w:rsidRPr="001241CB">
        <w:rPr>
          <w:noProof/>
        </w:rPr>
        <w:drawing>
          <wp:inline distT="0" distB="0" distL="0" distR="0" wp14:anchorId="43DAF426" wp14:editId="09C574AE">
            <wp:extent cx="4213412" cy="226845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18608" cy="2271255"/>
                    </a:xfrm>
                    <a:prstGeom prst="rect">
                      <a:avLst/>
                    </a:prstGeom>
                    <a:noFill/>
                    <a:ln>
                      <a:noFill/>
                    </a:ln>
                  </pic:spPr>
                </pic:pic>
              </a:graphicData>
            </a:graphic>
          </wp:inline>
        </w:drawing>
      </w:r>
    </w:p>
    <w:p w14:paraId="16074CFC" w14:textId="7CC6A940" w:rsidR="00636109" w:rsidRDefault="00636109" w:rsidP="00E31B85">
      <w:pPr>
        <w:spacing w:line="240" w:lineRule="atLeast"/>
        <w:ind w:firstLineChars="0" w:firstLine="0"/>
        <w:jc w:val="center"/>
        <w:rPr>
          <w:rFonts w:eastAsia="Times New Roman"/>
          <w:szCs w:val="21"/>
        </w:rPr>
      </w:pPr>
      <w:r w:rsidRPr="00636109">
        <w:rPr>
          <w:rFonts w:eastAsia="Times New Roman"/>
          <w:b/>
          <w:szCs w:val="21"/>
        </w:rPr>
        <w:t xml:space="preserve">Fig. </w:t>
      </w:r>
      <w:r>
        <w:rPr>
          <w:rFonts w:eastAsia="Times New Roman"/>
          <w:b/>
          <w:szCs w:val="21"/>
        </w:rPr>
        <w:t>2</w:t>
      </w:r>
      <w:r w:rsidRPr="00636109">
        <w:rPr>
          <w:rFonts w:eastAsia="Times New Roman"/>
          <w:b/>
          <w:szCs w:val="21"/>
        </w:rPr>
        <w:t>.</w:t>
      </w:r>
      <w:r w:rsidRPr="00636109">
        <w:rPr>
          <w:rFonts w:eastAsia="Times New Roman"/>
          <w:szCs w:val="21"/>
        </w:rPr>
        <w:t xml:space="preserve"> The procedure of point clouds </w:t>
      </w:r>
      <w:r w:rsidR="001241CB">
        <w:rPr>
          <w:rFonts w:eastAsia="Times New Roman"/>
          <w:szCs w:val="21"/>
        </w:rPr>
        <w:t>reconstruction</w:t>
      </w:r>
      <w:r w:rsidRPr="00636109">
        <w:rPr>
          <w:rFonts w:ascii="宋体" w:eastAsia="宋体" w:hAnsi="宋体" w:cs="宋体" w:hint="eastAsia"/>
          <w:szCs w:val="21"/>
        </w:rPr>
        <w:t>.</w:t>
      </w:r>
      <w:r w:rsidRPr="00636109">
        <w:rPr>
          <w:rFonts w:ascii="宋体" w:eastAsia="宋体" w:hAnsi="宋体" w:cs="宋体"/>
          <w:szCs w:val="21"/>
        </w:rPr>
        <w:t xml:space="preserve"> </w:t>
      </w:r>
      <w:r w:rsidRPr="00636109">
        <w:rPr>
          <w:rFonts w:eastAsia="Times New Roman"/>
          <w:szCs w:val="21"/>
        </w:rPr>
        <w:t>Getting point clouds of reference (a cuboid) from three different views and plane-fitting, calculating the transformation matrix according to their relative position of the cuboid. The transformation matrix is used in point cloud registration of pig contour.</w:t>
      </w:r>
    </w:p>
    <w:p w14:paraId="078533FE" w14:textId="77777777" w:rsidR="0041621C" w:rsidRDefault="0041621C" w:rsidP="0041621C">
      <w:pPr>
        <w:ind w:firstLine="480"/>
      </w:pPr>
    </w:p>
    <w:p w14:paraId="1C2855D7" w14:textId="77777777" w:rsidR="0041621C" w:rsidRDefault="0041621C" w:rsidP="0041621C">
      <w:pPr>
        <w:ind w:firstLine="480"/>
      </w:pPr>
      <w:r>
        <w:t>As Fig. x showed</w:t>
      </w:r>
      <w:r w:rsidRPr="00E31B85">
        <w:t xml:space="preserve">, the </w:t>
      </w:r>
      <w:r>
        <w:t>reconstruction</w:t>
      </w:r>
      <w:r w:rsidRPr="00E31B85">
        <w:t xml:space="preserve"> parameters were obtained using a rectangular cuboid as a reference, and then the point clouds </w:t>
      </w:r>
      <w:r>
        <w:t xml:space="preserve">in three different coordinates </w:t>
      </w:r>
      <w:r w:rsidRPr="00E31B85">
        <w:t xml:space="preserve">were transformed into </w:t>
      </w:r>
      <w:r>
        <w:t xml:space="preserve">a </w:t>
      </w:r>
      <w:r w:rsidRPr="00E31B85">
        <w:t xml:space="preserve">uniform world coordinate system. Based on geometric features of the rectangular cuboid surface, multi-view cuboid point clouds were acquired when the rectangular cuboid was placed in the best viewing area in the walkway, then each corresponding plane of the cuboid was </w:t>
      </w:r>
      <w:r>
        <w:t>estimated</w:t>
      </w:r>
      <w:r w:rsidRPr="00E31B85">
        <w:t xml:space="preserve"> and the geometric feature points were extracted to calculate rotation matrix and translation matrix. Finally, by using </w:t>
      </w:r>
      <w:r w:rsidRPr="00E31B85">
        <w:lastRenderedPageBreak/>
        <w:t>this rotation matrix and translation matrix, the registration and fusion of multi-</w:t>
      </w:r>
      <w:proofErr w:type="gramStart"/>
      <w:r w:rsidRPr="00E31B85">
        <w:t>view point</w:t>
      </w:r>
      <w:proofErr w:type="gramEnd"/>
      <w:r w:rsidRPr="00E31B85">
        <w:t xml:space="preserve"> clouds data could be performed.</w:t>
      </w:r>
    </w:p>
    <w:p w14:paraId="5271E648" w14:textId="77777777" w:rsidR="0041621C" w:rsidRDefault="0041621C" w:rsidP="0041621C">
      <w:pPr>
        <w:ind w:firstLine="480"/>
      </w:pPr>
      <w:r>
        <w:t>T</w:t>
      </w:r>
      <w:r w:rsidRPr="00A65662">
        <w:t>he noise was concentrated on the ground. Noise is the key to denoising. Multiple experiments have proved that the above noise will cause serious interference to 3D body measurement.</w:t>
      </w:r>
    </w:p>
    <w:p w14:paraId="400CB992" w14:textId="77777777" w:rsidR="00636109" w:rsidRPr="00636109" w:rsidRDefault="00636109" w:rsidP="00A65662">
      <w:pPr>
        <w:ind w:firstLine="480"/>
      </w:pPr>
    </w:p>
    <w:p w14:paraId="224969E9" w14:textId="0F25F9BC" w:rsidR="00E56133" w:rsidRDefault="00AF429F" w:rsidP="00E56133">
      <w:pPr>
        <w:pStyle w:val="2"/>
        <w:numPr>
          <w:ilvl w:val="1"/>
          <w:numId w:val="3"/>
        </w:numPr>
        <w:ind w:firstLineChars="0"/>
      </w:pPr>
      <w:r>
        <w:t xml:space="preserve"> </w:t>
      </w:r>
      <w:r w:rsidR="00063673">
        <w:t xml:space="preserve">Pig </w:t>
      </w:r>
      <w:r w:rsidR="00573831">
        <w:t xml:space="preserve">contour </w:t>
      </w:r>
      <w:r w:rsidR="00063673">
        <w:t>extraction</w:t>
      </w:r>
      <w:r w:rsidR="00E56133">
        <w:t xml:space="preserve"> </w:t>
      </w:r>
    </w:p>
    <w:p w14:paraId="2D9EFEB4" w14:textId="5269B579" w:rsidR="00E746C2" w:rsidRDefault="00E746C2" w:rsidP="00663A98">
      <w:pPr>
        <w:ind w:firstLine="480"/>
      </w:pPr>
      <w:r>
        <w:rPr>
          <w:rFonts w:hint="eastAsia"/>
        </w:rPr>
        <w:t>A</w:t>
      </w:r>
      <w:r>
        <w:t xml:space="preserve">s seen in Fig. </w:t>
      </w:r>
      <w:r w:rsidR="001241CB">
        <w:t>2</w:t>
      </w:r>
      <w:r>
        <w:t xml:space="preserve">, the reconstructed point cloud contained pig contour and </w:t>
      </w:r>
      <w:r w:rsidR="00063673">
        <w:t xml:space="preserve">other points mainly including the ground, </w:t>
      </w:r>
      <w:r w:rsidR="001241CB" w:rsidRPr="007B0113">
        <w:rPr>
          <w:rFonts w:eastAsia="Times New Roman"/>
          <w:szCs w:val="21"/>
        </w:rPr>
        <w:t>railings</w:t>
      </w:r>
      <w:r w:rsidR="00063673">
        <w:t xml:space="preserve">. </w:t>
      </w:r>
      <w:r w:rsidR="003F27D2">
        <w:t>Firstly</w:t>
      </w:r>
      <w:r w:rsidR="003F27D2" w:rsidRPr="003F27D2">
        <w:t xml:space="preserve">, some outlier and noise are trimmed using Gaussian distribution. </w:t>
      </w:r>
      <w:r w:rsidR="00063673">
        <w:t xml:space="preserve">The ground is approximate plane which could be extracted by RANSAC. However, other points are irregular for general methods for noise reduction. The </w:t>
      </w:r>
      <w:proofErr w:type="spellStart"/>
      <w:r w:rsidR="00063673">
        <w:t>PointNet</w:t>
      </w:r>
      <w:proofErr w:type="spellEnd"/>
      <w:r w:rsidR="00063673">
        <w:t xml:space="preserve"> based on </w:t>
      </w:r>
      <w:r w:rsidR="004013CE">
        <w:t xml:space="preserve">deep </w:t>
      </w:r>
      <w:r w:rsidR="00063673">
        <w:t>neural network is applied in this paper.</w:t>
      </w:r>
      <w:r w:rsidR="001241CB">
        <w:t xml:space="preserve"> </w:t>
      </w:r>
    </w:p>
    <w:p w14:paraId="6855840E" w14:textId="77777777" w:rsidR="001241CB" w:rsidRDefault="001241CB" w:rsidP="00663A98">
      <w:pPr>
        <w:ind w:firstLine="480"/>
      </w:pPr>
    </w:p>
    <w:p w14:paraId="61A3D510" w14:textId="07C5B033" w:rsidR="00C2672B" w:rsidRPr="00C2672B" w:rsidRDefault="00C2672B" w:rsidP="00C2672B">
      <w:pPr>
        <w:pStyle w:val="3"/>
        <w:numPr>
          <w:ilvl w:val="2"/>
          <w:numId w:val="3"/>
        </w:numPr>
        <w:ind w:firstLineChars="0"/>
      </w:pPr>
      <w:r>
        <w:t>outlier and ground removal</w:t>
      </w:r>
    </w:p>
    <w:p w14:paraId="1AA631E5" w14:textId="141FA077" w:rsidR="00C2672B" w:rsidRPr="00C2672B" w:rsidRDefault="00C2672B" w:rsidP="00C2672B">
      <w:pPr>
        <w:ind w:firstLine="480"/>
      </w:pPr>
      <w:r>
        <w:t>With the above process, there were some outlier distributed around the pig. These irregularities can be solved by performing a statistical analysis on each point’s neighborhood and trimming those which do not meet a certain criterion. The sparse outlier removal is based on the computation of the distribution of point to neighbors’ distances in the input dataset. For each point, we compute the mean distance from it to all its neighbors. By assuming that the resulted distribution is Gaussian with a mean and a standard deviation, all points whose mean distances are outside an interval defined by the global distances mean and standard deviation can be considered as outliers and trimmed from the dataset.</w:t>
      </w:r>
    </w:p>
    <w:p w14:paraId="33BEA6D0" w14:textId="7157DE64" w:rsidR="002E66DD" w:rsidRDefault="00E56133" w:rsidP="00663A98">
      <w:pPr>
        <w:ind w:firstLine="480"/>
      </w:pPr>
      <w:r>
        <w:t>The ground point clouds are detected by using random sample consensus algorithm (RANSAC).</w:t>
      </w:r>
      <w:r w:rsidR="00AF429F">
        <w:t xml:space="preserve"> </w:t>
      </w:r>
      <w:r w:rsidR="00663A98">
        <w:t>In each round of the RANSAC process, RANSAC randomly selects one set of sample points from each point cloud and uses the points to calculate the transformation parameters. By applying the transformation parameters to the all point clouds, the number of inliers, namely, successfully aligned points, is counted. During the iteration, the transformation parameters of the iteration round with the largest number of inliers are regarded as the final transformation parameters</w:t>
      </w:r>
      <w:r w:rsidR="002E66DD">
        <w:t>.</w:t>
      </w:r>
      <w:r w:rsidR="00663A98">
        <w:t xml:space="preserve"> </w:t>
      </w:r>
      <w:r w:rsidR="00E91436">
        <w:t xml:space="preserve">The result of RANSAC is shown </w:t>
      </w:r>
      <w:proofErr w:type="spellStart"/>
      <w:r w:rsidR="00FF22EE">
        <w:t>belowed</w:t>
      </w:r>
      <w:proofErr w:type="spellEnd"/>
      <w:r w:rsidR="00E91436">
        <w:t xml:space="preserve"> </w:t>
      </w:r>
    </w:p>
    <w:p w14:paraId="61BA5E1C" w14:textId="2A05A9C6" w:rsidR="00E91436" w:rsidRDefault="00E91436" w:rsidP="00E91436">
      <w:pPr>
        <w:ind w:firstLine="480"/>
        <w:jc w:val="center"/>
      </w:pPr>
    </w:p>
    <w:p w14:paraId="7B517B39" w14:textId="7719F8C5" w:rsidR="00E91436" w:rsidRDefault="00E91436" w:rsidP="00E91436">
      <w:pPr>
        <w:ind w:firstLine="480"/>
        <w:jc w:val="center"/>
      </w:pPr>
      <w:r>
        <w:rPr>
          <w:rFonts w:hint="eastAsia"/>
        </w:rPr>
        <w:t>F</w:t>
      </w:r>
      <w:r>
        <w:t>ig. x. RANSAC</w:t>
      </w:r>
      <w:r w:rsidR="00573831">
        <w:t xml:space="preserve"> method to estimate the </w:t>
      </w:r>
      <w:r w:rsidR="00FF22EE">
        <w:t>plane. The red point</w:t>
      </w:r>
      <w:r w:rsidR="00486F2B">
        <w:t>s</w:t>
      </w:r>
      <w:r w:rsidR="00FF22EE">
        <w:t xml:space="preserve"> represent the outliers and the blue points represent the points fitted to the plane.</w:t>
      </w:r>
    </w:p>
    <w:p w14:paraId="2CEA9367" w14:textId="77777777" w:rsidR="00FF22EE" w:rsidRPr="00486F2B" w:rsidRDefault="00FF22EE" w:rsidP="00E91436">
      <w:pPr>
        <w:ind w:firstLine="480"/>
        <w:jc w:val="center"/>
      </w:pPr>
    </w:p>
    <w:p w14:paraId="3C479CE9" w14:textId="673A8459" w:rsidR="002E66DD" w:rsidRDefault="002E66DD" w:rsidP="002E66DD">
      <w:pPr>
        <w:ind w:firstLine="480"/>
      </w:pPr>
      <w:r>
        <w:t xml:space="preserve">An advantage of RANSAC is its ability to do robust estimation of the model parameters. </w:t>
      </w:r>
      <w:r w:rsidR="005E7840">
        <w:t>As shown in Fig. x</w:t>
      </w:r>
      <w:r>
        <w:t xml:space="preserve">, it can estimate the parameters with a high degree of accuracy even when a significant number of outliers are present in the data set. A disadvantage of RANSAC is that there is no upper bound on the time it takes to compute these parameters. When the number of iterations computed is limited the solution obtained may not be optimal, and it may not even be one that fits the data in a good way. In this way RANSAC offers a trade-off; by computing a greater number of iterations the probability of a reasonable model being produced is increased. Another disadvantage </w:t>
      </w:r>
      <w:r>
        <w:lastRenderedPageBreak/>
        <w:t xml:space="preserve">of RANSAC is that it requires the setting of problem-specific thresholds. RANSAC can only estimate one model </w:t>
      </w:r>
      <w:r w:rsidR="002E5DC7">
        <w:t xml:space="preserve">including line, plane and some common model </w:t>
      </w:r>
      <w:r>
        <w:t xml:space="preserve">for a </w:t>
      </w:r>
      <w:proofErr w:type="gramStart"/>
      <w:r>
        <w:t>particular data</w:t>
      </w:r>
      <w:proofErr w:type="gramEnd"/>
      <w:r>
        <w:t xml:space="preserve"> set. As for </w:t>
      </w:r>
      <w:proofErr w:type="gramStart"/>
      <w:r>
        <w:t>any one</w:t>
      </w:r>
      <w:proofErr w:type="gramEnd"/>
      <w:r>
        <w:t>-model approach when two (or more) models exist, RANSAC may fail to find either one.</w:t>
      </w:r>
    </w:p>
    <w:p w14:paraId="09F283B1" w14:textId="687A2E7A" w:rsidR="002E66DD" w:rsidRDefault="002E66DD" w:rsidP="00663A98">
      <w:pPr>
        <w:ind w:firstLine="480"/>
      </w:pPr>
      <w:r>
        <w:t xml:space="preserve">In this paper, plane is set to </w:t>
      </w:r>
      <w:r w:rsidR="00BE1987">
        <w:t xml:space="preserve">the sample consensus model </w:t>
      </w:r>
      <w:r>
        <w:t>recognize</w:t>
      </w:r>
      <w:r w:rsidR="00BE1987">
        <w:t>d</w:t>
      </w:r>
      <w:r>
        <w:t xml:space="preserve"> in reconstructed point cloud. </w:t>
      </w:r>
      <w:r w:rsidR="00BE1987">
        <w:t xml:space="preserve">The distance to model threshold is another important parameter to be tuned. If threshold is too large, too many points would be extracted while the points belong to the ground could not be recognized fully. After testing, the distance to model threshold is set to 0.05 meter. </w:t>
      </w:r>
    </w:p>
    <w:p w14:paraId="2C60F895" w14:textId="7E7CB985" w:rsidR="00E56133" w:rsidRDefault="00E56133" w:rsidP="00663A98">
      <w:pPr>
        <w:ind w:firstLine="480"/>
      </w:pPr>
      <w:r>
        <w:t>The result showed that the RANSAC algorithm for the ground plane segmentation effectively deleted the ground points and extracted the target pig points.</w:t>
      </w:r>
    </w:p>
    <w:p w14:paraId="79E8E817" w14:textId="0FAD1A98" w:rsidR="00663A98" w:rsidRDefault="00663A98" w:rsidP="00663A98">
      <w:pPr>
        <w:ind w:firstLine="480"/>
        <w:jc w:val="left"/>
      </w:pPr>
      <w:r w:rsidRPr="003A587C">
        <w:rPr>
          <w:noProof/>
        </w:rPr>
        <w:drawing>
          <wp:inline distT="0" distB="0" distL="0" distR="0" wp14:anchorId="12D6454B" wp14:editId="4759F04D">
            <wp:extent cx="2798284" cy="150582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03541" cy="1508652"/>
                    </a:xfrm>
                    <a:prstGeom prst="rect">
                      <a:avLst/>
                    </a:prstGeom>
                    <a:noFill/>
                    <a:ln>
                      <a:noFill/>
                    </a:ln>
                  </pic:spPr>
                </pic:pic>
              </a:graphicData>
            </a:graphic>
          </wp:inline>
        </w:drawing>
      </w:r>
      <w:r>
        <w:rPr>
          <w:rFonts w:hint="eastAsia"/>
        </w:rPr>
        <w:t xml:space="preserve"> </w:t>
      </w:r>
      <w:r>
        <w:rPr>
          <w:noProof/>
        </w:rPr>
        <w:drawing>
          <wp:inline distT="0" distB="0" distL="0" distR="0" wp14:anchorId="6E0ED3ED" wp14:editId="3281219D">
            <wp:extent cx="2831335" cy="15068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42619" cy="1512840"/>
                    </a:xfrm>
                    <a:prstGeom prst="rect">
                      <a:avLst/>
                    </a:prstGeom>
                  </pic:spPr>
                </pic:pic>
              </a:graphicData>
            </a:graphic>
          </wp:inline>
        </w:drawing>
      </w:r>
    </w:p>
    <w:p w14:paraId="7EE1E619" w14:textId="615C52D8" w:rsidR="007A7DB1" w:rsidRDefault="007A7DB1" w:rsidP="007A7DB1">
      <w:pPr>
        <w:ind w:left="1960" w:firstLine="480"/>
        <w:jc w:val="left"/>
      </w:pPr>
      <w:r>
        <w:t>a</w:t>
      </w:r>
      <w:r>
        <w:tab/>
      </w:r>
      <w:r>
        <w:tab/>
      </w:r>
      <w:r>
        <w:tab/>
      </w:r>
      <w:r>
        <w:tab/>
      </w:r>
      <w:r>
        <w:tab/>
      </w:r>
      <w:r>
        <w:tab/>
      </w:r>
      <w:r>
        <w:tab/>
      </w:r>
      <w:r>
        <w:tab/>
      </w:r>
      <w:r>
        <w:tab/>
      </w:r>
      <w:r>
        <w:tab/>
      </w:r>
      <w:r>
        <w:tab/>
        <w:t>b</w:t>
      </w:r>
    </w:p>
    <w:p w14:paraId="4EF6C982" w14:textId="7BBF2122" w:rsidR="007A7DB1" w:rsidRDefault="007A7DB1" w:rsidP="008D1A81">
      <w:pPr>
        <w:ind w:firstLine="480"/>
        <w:jc w:val="center"/>
      </w:pPr>
      <w:r>
        <w:t>Fig. 5 a. Points before RANSAC b. points after RANSAC</w:t>
      </w:r>
    </w:p>
    <w:p w14:paraId="24517E21" w14:textId="0D6C6AB1" w:rsidR="009E0006" w:rsidRDefault="00063673" w:rsidP="00063673">
      <w:pPr>
        <w:pStyle w:val="3"/>
      </w:pPr>
      <w:r>
        <w:t>1.2.2</w:t>
      </w:r>
      <w:r w:rsidR="00B0574E">
        <w:t xml:space="preserve"> </w:t>
      </w:r>
      <w:proofErr w:type="spellStart"/>
      <w:r w:rsidR="00324B48">
        <w:t>PointNet</w:t>
      </w:r>
      <w:proofErr w:type="spellEnd"/>
      <w:r w:rsidR="00324B48">
        <w:t xml:space="preserve"> </w:t>
      </w:r>
      <w:r w:rsidR="009E0006">
        <w:t xml:space="preserve">filter </w:t>
      </w:r>
    </w:p>
    <w:p w14:paraId="6901CC73" w14:textId="5DCBD603" w:rsidR="00663A98" w:rsidRDefault="007A7DB1" w:rsidP="00663A98">
      <w:pPr>
        <w:ind w:firstLine="480"/>
      </w:pPr>
      <w:r w:rsidRPr="007A7DB1">
        <w:t xml:space="preserve">Because of the diversity and specificity of point cloud data, it is difficult to use regular </w:t>
      </w:r>
      <w:r>
        <w:t xml:space="preserve">clustering methods </w:t>
      </w:r>
      <w:r w:rsidRPr="007A7DB1">
        <w:t xml:space="preserve">directly in </w:t>
      </w:r>
      <w:r>
        <w:t>pig contour extraction</w:t>
      </w:r>
      <w:r w:rsidRPr="007A7DB1">
        <w:t xml:space="preserve">. In order to solve these problems, researchers propose some networks using point cloud directly as input. These networks usually have delicate structures. </w:t>
      </w:r>
      <w:proofErr w:type="spellStart"/>
      <w:r w:rsidRPr="007A7DB1">
        <w:t>PointNet</w:t>
      </w:r>
      <w:proofErr w:type="spellEnd"/>
      <w:r w:rsidRPr="007A7DB1">
        <w:t xml:space="preserve"> </w:t>
      </w:r>
      <w:r w:rsidR="00373623">
        <w:t>(</w:t>
      </w:r>
      <w:r w:rsidR="00373623" w:rsidRPr="00373623">
        <w:t>C.R. Qi</w:t>
      </w:r>
      <w:r w:rsidR="00373623">
        <w:t>, 2017a)</w:t>
      </w:r>
      <w:r w:rsidRPr="007A7DB1">
        <w:t xml:space="preserve"> uses max-pooling and T-Net to obtain global features of point cloud. </w:t>
      </w:r>
    </w:p>
    <w:p w14:paraId="7F28D34C" w14:textId="473CA6A5" w:rsidR="00A717B2" w:rsidRDefault="00A717B2" w:rsidP="00A717B2">
      <w:pPr>
        <w:ind w:firstLine="480"/>
      </w:pPr>
      <w:r>
        <w:t>The main problem with point cloud deep learning is that typical convolutional architecture requires highly regular input data format, like image or temporal features. As point</w:t>
      </w:r>
      <w:r w:rsidR="00ED3C41">
        <w:t xml:space="preserve"> </w:t>
      </w:r>
      <w:r>
        <w:t>cloud are not in regular format, the common approaches are to transform the data to regular 3D voxel grid or projections.</w:t>
      </w:r>
      <w:r w:rsidR="0068054F">
        <w:t xml:space="preserve"> </w:t>
      </w:r>
      <w:proofErr w:type="spellStart"/>
      <w:r w:rsidR="0068054F" w:rsidRPr="0068054F">
        <w:t>PointNet</w:t>
      </w:r>
      <w:proofErr w:type="spellEnd"/>
      <w:r w:rsidR="0068054F">
        <w:t xml:space="preserve"> </w:t>
      </w:r>
      <w:r w:rsidR="0068054F" w:rsidRPr="0068054F">
        <w:t xml:space="preserve">is a seminal </w:t>
      </w:r>
      <w:r w:rsidR="0068054F">
        <w:t>method</w:t>
      </w:r>
      <w:r w:rsidR="0068054F" w:rsidRPr="0068054F">
        <w:t xml:space="preserve"> in 3D perception, applying deep learning to point clouds for object classification and part</w:t>
      </w:r>
      <w:r w:rsidR="0068054F">
        <w:t xml:space="preserve"> </w:t>
      </w:r>
      <w:r w:rsidR="0068054F" w:rsidRPr="0068054F">
        <w:t>semantic segmentation.</w:t>
      </w:r>
    </w:p>
    <w:p w14:paraId="47778B12" w14:textId="02DAFA94" w:rsidR="00A717B2" w:rsidRDefault="00A717B2" w:rsidP="00A717B2">
      <w:pPr>
        <w:ind w:firstLine="480"/>
      </w:pPr>
      <w:proofErr w:type="spellStart"/>
      <w:r>
        <w:t>Pointnet</w:t>
      </w:r>
      <w:proofErr w:type="spellEnd"/>
      <w:r>
        <w:t xml:space="preserve"> was the initial approach for novel type of neural network that directly consumes unordered point clouds, which also takes care of the permutation invariance of points in the point cloud. </w:t>
      </w:r>
      <w:proofErr w:type="spellStart"/>
      <w:r>
        <w:t>Pointnet</w:t>
      </w:r>
      <w:proofErr w:type="spellEnd"/>
      <w:r>
        <w:t xml:space="preserve"> can do object classification, part segmentation, to scene semantic parsing. The main feature of </w:t>
      </w:r>
      <w:proofErr w:type="spellStart"/>
      <w:r>
        <w:t>Pointnet</w:t>
      </w:r>
      <w:proofErr w:type="spellEnd"/>
      <w:r>
        <w:t xml:space="preserve"> is the network is robust with respect to input perturbation and corruption. Also, the network can learn to summarize a shape by a sparse set of key points.</w:t>
      </w:r>
    </w:p>
    <w:p w14:paraId="3BD77104" w14:textId="77777777" w:rsidR="0068054F" w:rsidRDefault="0068054F" w:rsidP="0068054F">
      <w:pPr>
        <w:ind w:firstLine="480"/>
      </w:pPr>
      <w:r>
        <w:t xml:space="preserve">Given that </w:t>
      </w:r>
      <w:proofErr w:type="spellStart"/>
      <w:r>
        <w:t>PointNet</w:t>
      </w:r>
      <w:proofErr w:type="spellEnd"/>
      <w:r>
        <w:t xml:space="preserve"> consumes raw point cloud data, it was necessary to develop an architecture that conformed to the unique properties of point sets. Among these, the authors emphasize:</w:t>
      </w:r>
    </w:p>
    <w:p w14:paraId="53176804" w14:textId="552FA6F0" w:rsidR="0068054F" w:rsidRDefault="0068054F" w:rsidP="0068054F">
      <w:pPr>
        <w:pStyle w:val="af0"/>
        <w:numPr>
          <w:ilvl w:val="0"/>
          <w:numId w:val="5"/>
        </w:numPr>
        <w:ind w:firstLineChars="0"/>
      </w:pPr>
      <w:r>
        <w:t>Permutation (Order) Invariance given the unstructured nature of point cloud data, a scan made up of N points has N! permutations. The subsequent data processing must be invariant to the different representations.</w:t>
      </w:r>
    </w:p>
    <w:p w14:paraId="43FE38D2" w14:textId="77777777" w:rsidR="0068054F" w:rsidRDefault="0068054F" w:rsidP="0068054F">
      <w:pPr>
        <w:pStyle w:val="af0"/>
        <w:numPr>
          <w:ilvl w:val="0"/>
          <w:numId w:val="5"/>
        </w:numPr>
        <w:ind w:firstLineChars="0"/>
      </w:pPr>
      <w:r>
        <w:lastRenderedPageBreak/>
        <w:t>Transformation Invariance: classification and segmentation outputs should be unchanged if the object undergoes certain transformations, including rotation and translation.</w:t>
      </w:r>
    </w:p>
    <w:p w14:paraId="25CBA6BB" w14:textId="706619F8" w:rsidR="0068054F" w:rsidRDefault="0068054F" w:rsidP="0068054F">
      <w:pPr>
        <w:pStyle w:val="af0"/>
        <w:numPr>
          <w:ilvl w:val="0"/>
          <w:numId w:val="5"/>
        </w:numPr>
        <w:ind w:firstLineChars="0"/>
      </w:pPr>
      <w:r>
        <w:t>Point Interactions: the interaction between neighboring points often carries useful information (i.e., a single point should not be treated in isolation). Whereas classification need only make use of global features, segmentation must be able to leverage local point features along with global point features.</w:t>
      </w:r>
    </w:p>
    <w:p w14:paraId="17FF2D8A" w14:textId="3382D715" w:rsidR="002E3C8B" w:rsidRDefault="002E3C8B" w:rsidP="002E3C8B">
      <w:pPr>
        <w:ind w:firstLine="480"/>
      </w:pPr>
    </w:p>
    <w:p w14:paraId="7D5FCDB2" w14:textId="77777777" w:rsidR="002E3C8B" w:rsidRDefault="002E3C8B" w:rsidP="002E3C8B">
      <w:pPr>
        <w:ind w:firstLine="480"/>
        <w:jc w:val="center"/>
      </w:pPr>
      <w:r>
        <w:rPr>
          <w:noProof/>
        </w:rPr>
        <w:drawing>
          <wp:inline distT="0" distB="0" distL="0" distR="0" wp14:anchorId="784097F2" wp14:editId="61121C0B">
            <wp:extent cx="5513203" cy="32359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24949" cy="3242854"/>
                    </a:xfrm>
                    <a:prstGeom prst="rect">
                      <a:avLst/>
                    </a:prstGeom>
                  </pic:spPr>
                </pic:pic>
              </a:graphicData>
            </a:graphic>
          </wp:inline>
        </w:drawing>
      </w:r>
    </w:p>
    <w:p w14:paraId="5F631C46" w14:textId="1228EBA8" w:rsidR="002E3C8B" w:rsidRDefault="002E3C8B" w:rsidP="002E3C8B">
      <w:pPr>
        <w:ind w:firstLine="480"/>
        <w:jc w:val="center"/>
      </w:pPr>
      <w:r>
        <w:t>Fig. 4. Block diagram of the neural network</w:t>
      </w:r>
    </w:p>
    <w:p w14:paraId="46E542A7" w14:textId="643AEA77" w:rsidR="002E3C8B" w:rsidRDefault="002E3C8B" w:rsidP="002E3C8B">
      <w:pPr>
        <w:ind w:firstLine="480"/>
      </w:pPr>
    </w:p>
    <w:p w14:paraId="433D18B1" w14:textId="19E9131F" w:rsidR="002E3C8B" w:rsidRDefault="002E3C8B" w:rsidP="002E3C8B">
      <w:pPr>
        <w:ind w:firstLine="480"/>
      </w:pPr>
      <w:r w:rsidRPr="002F5887">
        <w:t xml:space="preserve">The </w:t>
      </w:r>
      <w:proofErr w:type="spellStart"/>
      <w:r w:rsidRPr="002F5887">
        <w:t>PointNet</w:t>
      </w:r>
      <w:proofErr w:type="spellEnd"/>
      <w:r w:rsidRPr="002F5887">
        <w:t xml:space="preserve"> model has been adapted to the classification</w:t>
      </w:r>
      <w:r>
        <w:t xml:space="preserve"> </w:t>
      </w:r>
      <w:r w:rsidRPr="002F5887">
        <w:t xml:space="preserve">of properly pre-processed </w:t>
      </w:r>
      <w:r>
        <w:t xml:space="preserve">point cloud </w:t>
      </w:r>
      <w:r w:rsidRPr="002F5887">
        <w:t>data. The block diagram</w:t>
      </w:r>
      <w:r>
        <w:t xml:space="preserve"> </w:t>
      </w:r>
      <w:r w:rsidRPr="002F5887">
        <w:t>of the whole Deep Neural Network (DNN) system is shown</w:t>
      </w:r>
      <w:r>
        <w:t xml:space="preserve"> </w:t>
      </w:r>
      <w:r w:rsidRPr="002F5887">
        <w:t xml:space="preserve">in figure </w:t>
      </w:r>
      <w:r>
        <w:t>4</w:t>
      </w:r>
      <w:r w:rsidRPr="002F5887">
        <w:t>, where sharp rectangles point to a data block,</w:t>
      </w:r>
      <w:r>
        <w:t xml:space="preserve"> </w:t>
      </w:r>
      <w:r w:rsidRPr="002F5887">
        <w:t>and rounded rectangles indicate data operations. The</w:t>
      </w:r>
      <w:r>
        <w:t xml:space="preserve"> </w:t>
      </w:r>
      <w:r w:rsidRPr="002F5887">
        <w:t>input data of the system is a cloud of raw points, which is</w:t>
      </w:r>
      <w:r>
        <w:t xml:space="preserve"> </w:t>
      </w:r>
      <w:r w:rsidRPr="002F5887">
        <w:t>a list of points with their initial geometrical and physical</w:t>
      </w:r>
      <w:r>
        <w:t xml:space="preserve"> </w:t>
      </w:r>
      <w:r w:rsidRPr="002F5887">
        <w:t xml:space="preserve">features. </w:t>
      </w:r>
    </w:p>
    <w:p w14:paraId="1D8F576B" w14:textId="387F1606" w:rsidR="002E3C8B" w:rsidRDefault="002E3C8B" w:rsidP="002E3C8B">
      <w:pPr>
        <w:ind w:firstLine="480"/>
      </w:pPr>
      <w:r w:rsidRPr="002E3C8B">
        <w:t xml:space="preserve">The </w:t>
      </w:r>
      <w:r>
        <w:t>segmentation</w:t>
      </w:r>
      <w:r w:rsidRPr="002E3C8B">
        <w:t xml:space="preserve"> network uses a shared multi-layer perceptron (MLP) to map each of the n points from three dimensions (x, y, z) to </w:t>
      </w:r>
      <w:r w:rsidR="00941C00">
        <w:t>256</w:t>
      </w:r>
      <w:r w:rsidRPr="002E3C8B">
        <w:t xml:space="preserve"> dimensions. It’s important to note that a single multi-layer perceptron is shared for each of the n points (i.e., mapping is identical and independent on the n points). With the points in a higher-dimensional embedding space, max pooling is used to create a global feature vector in </w:t>
      </w:r>
      <m:oMath>
        <m:sSup>
          <m:sSupPr>
            <m:ctrlPr>
              <w:rPr>
                <w:rFonts w:ascii="Cambria Math" w:hAnsi="Cambria Math"/>
                <w:sz w:val="21"/>
                <w:szCs w:val="21"/>
              </w:rPr>
            </m:ctrlPr>
          </m:sSupPr>
          <m:e>
            <m:r>
              <w:rPr>
                <w:rFonts w:ascii="Cambria Math" w:hAnsi="Cambria Math"/>
                <w:sz w:val="21"/>
                <w:szCs w:val="21"/>
              </w:rPr>
              <m:t>R</m:t>
            </m:r>
          </m:e>
          <m:sup>
            <m:r>
              <w:rPr>
                <w:rFonts w:ascii="Cambria Math" w:hAnsi="Cambria Math"/>
                <w:sz w:val="21"/>
                <w:szCs w:val="21"/>
              </w:rPr>
              <m:t>256</m:t>
            </m:r>
          </m:sup>
        </m:sSup>
      </m:oMath>
      <w:r w:rsidRPr="002E3C8B">
        <w:t xml:space="preserve">. Finally, a three-layer </w:t>
      </w:r>
      <w:r w:rsidR="00941C00" w:rsidRPr="002E3C8B">
        <w:t>fully connected</w:t>
      </w:r>
      <w:r w:rsidRPr="002E3C8B">
        <w:t xml:space="preserve"> network is used to map the global feature vector to</w:t>
      </w:r>
      <w:r w:rsidR="00941C00">
        <w:t xml:space="preserve"> m</w:t>
      </w:r>
      <w:r w:rsidRPr="002E3C8B">
        <w:t xml:space="preserve"> output classification scores. The details on the</w:t>
      </w:r>
      <w:r w:rsidR="00941C00">
        <w:t xml:space="preserve"> </w:t>
      </w:r>
      <w:r w:rsidRPr="002E3C8B">
        <w:t xml:space="preserve">“feature transform” </w:t>
      </w:r>
      <w:r w:rsidR="004644E3">
        <w:t>is</w:t>
      </w:r>
      <w:r w:rsidRPr="002E3C8B">
        <w:t xml:space="preserve"> covered in the </w:t>
      </w:r>
      <w:r w:rsidR="004644E3">
        <w:t xml:space="preserve">T-Net </w:t>
      </w:r>
      <w:r w:rsidRPr="002E3C8B">
        <w:t>section below.</w:t>
      </w:r>
    </w:p>
    <w:p w14:paraId="3D821333" w14:textId="4CE9DFD7" w:rsidR="002E3C8B" w:rsidRPr="002E3C8B" w:rsidRDefault="002E3C8B" w:rsidP="002E3C8B">
      <w:pPr>
        <w:ind w:firstLine="480"/>
      </w:pPr>
      <w:r w:rsidRPr="002F5887">
        <w:t xml:space="preserve">The output of the system is a matrix </w:t>
      </w:r>
      <w:r w:rsidRPr="00941C00">
        <w:t>n × m</w:t>
      </w:r>
      <w:r w:rsidRPr="002F5887">
        <w:t>. The</w:t>
      </w:r>
      <w:r>
        <w:t xml:space="preserve"> </w:t>
      </w:r>
      <w:r w:rsidRPr="002F5887">
        <w:t xml:space="preserve">rows correspond to </w:t>
      </w:r>
      <w:r>
        <w:rPr>
          <w:i/>
          <w:iCs/>
        </w:rPr>
        <w:t>n</w:t>
      </w:r>
      <w:r w:rsidRPr="002F5887">
        <w:rPr>
          <w:i/>
          <w:iCs/>
        </w:rPr>
        <w:t xml:space="preserve"> </w:t>
      </w:r>
      <w:r w:rsidRPr="002F5887">
        <w:t>classified points, and the positions</w:t>
      </w:r>
      <w:r>
        <w:t xml:space="preserve"> </w:t>
      </w:r>
      <w:r w:rsidRPr="002F5887">
        <w:t>in the individual columns indicate the probability with</w:t>
      </w:r>
      <w:r>
        <w:t xml:space="preserve"> </w:t>
      </w:r>
      <w:r w:rsidRPr="002F5887">
        <w:t xml:space="preserve">which each point belongs to each of the adopted </w:t>
      </w:r>
      <w:r>
        <w:rPr>
          <w:i/>
          <w:iCs/>
        </w:rPr>
        <w:t>m</w:t>
      </w:r>
      <w:r w:rsidRPr="002F5887">
        <w:rPr>
          <w:i/>
          <w:iCs/>
        </w:rPr>
        <w:t xml:space="preserve"> </w:t>
      </w:r>
      <w:r w:rsidRPr="002F5887">
        <w:t>classes</w:t>
      </w:r>
      <w:r>
        <w:t>.</w:t>
      </w:r>
    </w:p>
    <w:p w14:paraId="59AE3C10" w14:textId="77777777" w:rsidR="0068054F" w:rsidRDefault="0068054F" w:rsidP="00A717B2">
      <w:pPr>
        <w:ind w:firstLine="480"/>
      </w:pPr>
    </w:p>
    <w:p w14:paraId="5202996C" w14:textId="3AC67CBE" w:rsidR="00A717B2" w:rsidRDefault="00A717B2" w:rsidP="00A717B2">
      <w:pPr>
        <w:ind w:firstLine="480"/>
        <w:jc w:val="center"/>
      </w:pPr>
      <w:r>
        <w:rPr>
          <w:noProof/>
        </w:rPr>
        <w:lastRenderedPageBreak/>
        <w:drawing>
          <wp:inline distT="0" distB="0" distL="0" distR="0" wp14:anchorId="22F423FD" wp14:editId="7C3FE87A">
            <wp:extent cx="5262562" cy="10658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6321" cy="1066596"/>
                    </a:xfrm>
                    <a:prstGeom prst="rect">
                      <a:avLst/>
                    </a:prstGeom>
                    <a:noFill/>
                    <a:ln>
                      <a:noFill/>
                    </a:ln>
                  </pic:spPr>
                </pic:pic>
              </a:graphicData>
            </a:graphic>
          </wp:inline>
        </w:drawing>
      </w:r>
    </w:p>
    <w:p w14:paraId="6BAC5891" w14:textId="24508218" w:rsidR="00A717B2" w:rsidRDefault="00A717B2" w:rsidP="00A717B2">
      <w:pPr>
        <w:ind w:firstLine="480"/>
        <w:jc w:val="center"/>
      </w:pPr>
      <w:r>
        <w:rPr>
          <w:rFonts w:hint="eastAsia"/>
        </w:rPr>
        <w:t>F</w:t>
      </w:r>
      <w:r>
        <w:t>ig. x. Architecture of T-Net</w:t>
      </w:r>
    </w:p>
    <w:p w14:paraId="4C2B8B13" w14:textId="7627A91E" w:rsidR="00A717B2" w:rsidRDefault="0068054F" w:rsidP="00A717B2">
      <w:pPr>
        <w:ind w:firstLine="480"/>
      </w:pPr>
      <w:r>
        <w:t>One of the</w:t>
      </w:r>
      <w:r w:rsidR="00A717B2">
        <w:t xml:space="preserve"> key </w:t>
      </w:r>
      <w:proofErr w:type="gramStart"/>
      <w:r w:rsidR="00A717B2">
        <w:t>design</w:t>
      </w:r>
      <w:proofErr w:type="gramEnd"/>
      <w:r w:rsidR="00A717B2">
        <w:t xml:space="preserve"> of </w:t>
      </w:r>
      <w:proofErr w:type="spellStart"/>
      <w:r w:rsidR="00A717B2">
        <w:t>Pointnet</w:t>
      </w:r>
      <w:proofErr w:type="spellEnd"/>
      <w:r w:rsidR="00A717B2">
        <w:t xml:space="preserve"> is T-Net. T</w:t>
      </w:r>
      <w:r w:rsidR="00A717B2" w:rsidRPr="00A717B2">
        <w:t>he T-Net is a regression network that is tasked with predicting an input-dependent 3-by-3 transformation matrix that is then matrix multiplied with the n-by-3 input.</w:t>
      </w:r>
      <w:r w:rsidR="004013CE">
        <w:t xml:space="preserve"> </w:t>
      </w:r>
      <w:r w:rsidR="00A717B2" w:rsidRPr="00A717B2">
        <w:t xml:space="preserve">The corresponding T-Net is nearly identical to that of Fig. </w:t>
      </w:r>
      <w:r w:rsidR="00A717B2">
        <w:t>x</w:t>
      </w:r>
      <w:r w:rsidR="00A717B2" w:rsidRPr="00A717B2">
        <w:t xml:space="preserve"> except for the dimensionality of the trainable weights and biases, which become 256-by-4096 and 4096, respectively resulting in a 64-by-64 transformation matrix. The increased number of trainable parameters leads to the potential for overfitting and instability during training, so a regularization term is added to the loss function. The regularization term is shown below and encourages the resulting 64-by-64 transformation matrix (represented as A below) to approximate an orthogonal transformation</w:t>
      </w:r>
      <w:r w:rsidR="00E746C2">
        <w:t xml:space="preserve">, as follows </w:t>
      </w:r>
    </w:p>
    <w:p w14:paraId="61FA08AE" w14:textId="07F483AF" w:rsidR="0068054F" w:rsidRPr="00C600C5" w:rsidRDefault="003258BC" w:rsidP="004644E3">
      <w:pPr>
        <w:ind w:firstLine="480"/>
      </w:pPr>
      <m:oMathPara>
        <m:oMath>
          <m:sSub>
            <m:sSubPr>
              <m:ctrlPr>
                <w:rPr>
                  <w:rFonts w:ascii="Cambria Math" w:hAnsi="Cambria Math"/>
                </w:rPr>
              </m:ctrlPr>
            </m:sSubPr>
            <m:e>
              <m:r>
                <w:rPr>
                  <w:rFonts w:ascii="Cambria Math" w:hAnsi="Cambria Math"/>
                </w:rPr>
                <m:t>L</m:t>
              </m:r>
            </m:e>
            <m:sub>
              <m:r>
                <w:rPr>
                  <w:rFonts w:ascii="Cambria Math" w:hAnsi="Cambria Math"/>
                </w:rPr>
                <m:t>reg</m:t>
              </m:r>
            </m:sub>
          </m:sSub>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I-A</m:t>
                  </m:r>
                  <w:bookmarkStart w:id="5" w:name="_Hlk38102151"/>
                  <m:sSup>
                    <m:sSupPr>
                      <m:ctrlPr>
                        <w:rPr>
                          <w:rFonts w:ascii="Cambria Math" w:hAnsi="Cambria Math"/>
                          <w:i/>
                        </w:rPr>
                      </m:ctrlPr>
                    </m:sSupPr>
                    <m:e>
                      <m:r>
                        <w:rPr>
                          <w:rFonts w:ascii="Cambria Math" w:hAnsi="Cambria Math"/>
                        </w:rPr>
                        <m:t>A</m:t>
                      </m:r>
                    </m:e>
                    <m:sup>
                      <m:r>
                        <w:rPr>
                          <w:rFonts w:ascii="Cambria Math" w:hAnsi="Cambria Math"/>
                        </w:rPr>
                        <m:t>T</m:t>
                      </m:r>
                    </m:sup>
                  </m:sSup>
                  <w:bookmarkEnd w:id="5"/>
                </m:e>
              </m:d>
            </m:e>
            <m:sup>
              <m:r>
                <w:rPr>
                  <w:rFonts w:ascii="Cambria Math" w:hAnsi="Cambria Math"/>
                </w:rPr>
                <m:t>2</m:t>
              </m:r>
            </m:sup>
          </m:sSup>
        </m:oMath>
      </m:oMathPara>
    </w:p>
    <w:p w14:paraId="2B6E37AA" w14:textId="7341B430" w:rsidR="00F9470E" w:rsidRDefault="00FF22EE" w:rsidP="00FF22EE">
      <w:pPr>
        <w:ind w:firstLine="480"/>
      </w:pPr>
      <w:r>
        <w:t xml:space="preserve">where </w:t>
      </w:r>
      <m:oMath>
        <m:r>
          <w:rPr>
            <w:rFonts w:ascii="Cambria Math" w:hAnsi="Cambria Math"/>
          </w:rPr>
          <m:t>A</m:t>
        </m:r>
      </m:oMath>
      <w:r>
        <w:t xml:space="preserve"> is the feature alignment matrix predicted by a</w:t>
      </w:r>
      <w:r w:rsidR="00F9470E">
        <w:t xml:space="preserve"> mini network, </w:t>
      </w:r>
      <m:oMath>
        <m:sSup>
          <m:sSupPr>
            <m:ctrlPr>
              <w:rPr>
                <w:rFonts w:ascii="Cambria Math" w:hAnsi="Cambria Math"/>
                <w:i/>
              </w:rPr>
            </m:ctrlPr>
          </m:sSupPr>
          <m:e>
            <m:r>
              <w:rPr>
                <w:rFonts w:ascii="Cambria Math" w:hAnsi="Cambria Math"/>
              </w:rPr>
              <m:t>A</m:t>
            </m:r>
          </m:e>
          <m:sup>
            <m:r>
              <w:rPr>
                <w:rFonts w:ascii="Cambria Math" w:hAnsi="Cambria Math"/>
              </w:rPr>
              <m:t>T</m:t>
            </m:r>
          </m:sup>
        </m:sSup>
      </m:oMath>
      <w:r w:rsidR="00F9470E">
        <w:rPr>
          <w:rFonts w:hint="eastAsia"/>
        </w:rPr>
        <w:t xml:space="preserve"> </w:t>
      </w:r>
      <w:r w:rsidR="00F9470E">
        <w:t xml:space="preserve">is the </w:t>
      </w:r>
      <w:r w:rsidR="00F9470E" w:rsidRPr="00F9470E">
        <w:t>transposed matrix</w:t>
      </w:r>
      <w:r w:rsidR="00F9470E">
        <w:t xml:space="preserve"> of </w:t>
      </w:r>
      <m:oMath>
        <m:r>
          <w:rPr>
            <w:rFonts w:ascii="Cambria Math" w:hAnsi="Cambria Math"/>
          </w:rPr>
          <m:t>A</m:t>
        </m:r>
      </m:oMath>
      <w:r w:rsidR="00F9470E">
        <w:rPr>
          <w:rFonts w:hint="eastAsia"/>
        </w:rPr>
        <w:t>,</w:t>
      </w:r>
      <w:r w:rsidR="00F9470E">
        <w:t xml:space="preserve"> </w:t>
      </w:r>
      <m:oMath>
        <m:r>
          <w:rPr>
            <w:rFonts w:ascii="Cambria Math" w:hAnsi="Cambria Math"/>
          </w:rPr>
          <m:t>I</m:t>
        </m:r>
      </m:oMath>
      <w:r w:rsidR="00F9470E">
        <w:rPr>
          <w:rFonts w:hint="eastAsia"/>
        </w:rPr>
        <w:t xml:space="preserve"> </w:t>
      </w:r>
      <w:r w:rsidR="00F9470E">
        <w:t xml:space="preserve">represents the </w:t>
      </w:r>
      <w:r w:rsidR="00F9470E" w:rsidRPr="00F9470E">
        <w:t>identity matrix</w:t>
      </w:r>
      <w:r w:rsidR="00F9470E">
        <w:t xml:space="preserve"> and </w:t>
      </w:r>
      <m:oMath>
        <m:sSub>
          <m:sSubPr>
            <m:ctrlPr>
              <w:rPr>
                <w:rFonts w:ascii="Cambria Math" w:hAnsi="Cambria Math"/>
              </w:rPr>
            </m:ctrlPr>
          </m:sSubPr>
          <m:e>
            <m:r>
              <w:rPr>
                <w:rFonts w:ascii="Cambria Math" w:hAnsi="Cambria Math"/>
              </w:rPr>
              <m:t>L</m:t>
            </m:r>
          </m:e>
          <m:sub>
            <m:r>
              <w:rPr>
                <w:rFonts w:ascii="Cambria Math" w:hAnsi="Cambria Math"/>
              </w:rPr>
              <m:t>reg</m:t>
            </m:r>
          </m:sub>
        </m:sSub>
      </m:oMath>
      <w:r w:rsidR="00F9470E">
        <w:rPr>
          <w:rFonts w:hint="eastAsia"/>
        </w:rPr>
        <w:t xml:space="preserve"> </w:t>
      </w:r>
      <w:r w:rsidR="00F9470E">
        <w:t>is the regularization term added to loss function</w:t>
      </w:r>
      <w:r>
        <w:t xml:space="preserve">. An orthogonal transformation </w:t>
      </w:r>
      <w:r w:rsidR="00F9470E">
        <w:t>would</w:t>
      </w:r>
      <w:r>
        <w:t xml:space="preserve"> not lose</w:t>
      </w:r>
      <w:r w:rsidR="00F9470E">
        <w:t xml:space="preserve"> </w:t>
      </w:r>
      <w:r>
        <w:t xml:space="preserve">information in the input. </w:t>
      </w:r>
      <w:r w:rsidR="00F9470E">
        <w:t>B</w:t>
      </w:r>
      <w:r>
        <w:t>y</w:t>
      </w:r>
      <w:r w:rsidR="00F9470E">
        <w:t xml:space="preserve"> </w:t>
      </w:r>
      <w:r>
        <w:t>adding the regularization term, the optimization becomes</w:t>
      </w:r>
      <w:r w:rsidR="00F9470E">
        <w:t xml:space="preserve"> </w:t>
      </w:r>
      <w:r>
        <w:t xml:space="preserve">more stable and </w:t>
      </w:r>
      <w:r w:rsidR="00F9470E">
        <w:t>the</w:t>
      </w:r>
      <w:r>
        <w:t xml:space="preserve"> model achieves better performance</w:t>
      </w:r>
      <w:r w:rsidR="00F9470E">
        <w:t>.</w:t>
      </w:r>
    </w:p>
    <w:p w14:paraId="4FE46AB6" w14:textId="01516A78" w:rsidR="0068054F" w:rsidRDefault="0068054F" w:rsidP="00FF22EE">
      <w:pPr>
        <w:ind w:firstLine="480"/>
      </w:pPr>
      <w:r w:rsidRPr="0054743C">
        <w:t>It is worth to have as much training data as possible to</w:t>
      </w:r>
      <w:r>
        <w:t xml:space="preserve"> </w:t>
      </w:r>
      <w:r w:rsidRPr="0054743C">
        <w:t xml:space="preserve">train neural networks. A cloud of </w:t>
      </w:r>
      <w:r>
        <w:t>depth data</w:t>
      </w:r>
      <w:r w:rsidRPr="0054743C">
        <w:t xml:space="preserve"> measurement</w:t>
      </w:r>
      <w:r>
        <w:t xml:space="preserve"> </w:t>
      </w:r>
      <w:r w:rsidRPr="0054743C">
        <w:t>often contains many points and there is usually no problem</w:t>
      </w:r>
      <w:r>
        <w:t xml:space="preserve"> </w:t>
      </w:r>
      <w:r w:rsidRPr="0054743C">
        <w:t>finding important sections that should be classified. It is</w:t>
      </w:r>
      <w:r>
        <w:t xml:space="preserve"> </w:t>
      </w:r>
      <w:r w:rsidRPr="0054743C">
        <w:t>much more difficult to find data already well classified</w:t>
      </w:r>
      <w:r>
        <w:t xml:space="preserve"> </w:t>
      </w:r>
      <w:r w:rsidRPr="0054743C">
        <w:t>(with high accuracy), which can be used as training data</w:t>
      </w:r>
      <w:r>
        <w:t xml:space="preserve"> </w:t>
      </w:r>
      <w:r w:rsidRPr="0054743C">
        <w:t>for the model being taught. This problem c</w:t>
      </w:r>
      <w:r>
        <w:t>ould</w:t>
      </w:r>
      <w:r w:rsidRPr="0054743C">
        <w:t xml:space="preserve"> be solved, for</w:t>
      </w:r>
      <w:r>
        <w:t xml:space="preserve"> </w:t>
      </w:r>
      <w:r w:rsidRPr="0054743C">
        <w:t xml:space="preserve">example, </w:t>
      </w:r>
      <w:r>
        <w:t>rotation or movement to generate</w:t>
      </w:r>
      <w:r w:rsidRPr="0054743C">
        <w:t xml:space="preserve"> new data based on existing data.</w:t>
      </w:r>
    </w:p>
    <w:p w14:paraId="08DEB13F" w14:textId="0C4309C8" w:rsidR="0068054F" w:rsidRPr="00663A98" w:rsidRDefault="0068054F" w:rsidP="0068054F">
      <w:pPr>
        <w:ind w:firstLine="480"/>
      </w:pPr>
      <w:r>
        <w:t xml:space="preserve">We trained </w:t>
      </w:r>
      <w:proofErr w:type="spellStart"/>
      <w:r>
        <w:t>PointNet</w:t>
      </w:r>
      <w:proofErr w:type="spellEnd"/>
      <w:r>
        <w:t xml:space="preserve"> by taking labeled points set (shown in figure 3.b) as</w:t>
      </w:r>
      <w:r>
        <w:rPr>
          <w:rFonts w:hint="eastAsia"/>
        </w:rPr>
        <w:t xml:space="preserve"> </w:t>
      </w:r>
      <w:r>
        <w:t xml:space="preserve">input training set for classifying railings and pig. </w:t>
      </w:r>
    </w:p>
    <w:p w14:paraId="62426B4B" w14:textId="77777777" w:rsidR="0068054F" w:rsidRDefault="0068054F" w:rsidP="0068054F">
      <w:pPr>
        <w:ind w:firstLine="480"/>
        <w:jc w:val="center"/>
      </w:pPr>
      <w:r w:rsidRPr="00ED3C41">
        <w:rPr>
          <w:noProof/>
        </w:rPr>
        <w:lastRenderedPageBreak/>
        <w:drawing>
          <wp:inline distT="0" distB="0" distL="0" distR="0" wp14:anchorId="0ACCB6C1" wp14:editId="6A8BB9FD">
            <wp:extent cx="3059723" cy="45259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1307" cy="4528320"/>
                    </a:xfrm>
                    <a:prstGeom prst="rect">
                      <a:avLst/>
                    </a:prstGeom>
                    <a:noFill/>
                    <a:ln>
                      <a:noFill/>
                    </a:ln>
                  </pic:spPr>
                </pic:pic>
              </a:graphicData>
            </a:graphic>
          </wp:inline>
        </w:drawing>
      </w:r>
    </w:p>
    <w:p w14:paraId="291AF8EF" w14:textId="77777777" w:rsidR="0068054F" w:rsidRDefault="0068054F" w:rsidP="0068054F">
      <w:pPr>
        <w:ind w:firstLine="480"/>
        <w:jc w:val="center"/>
      </w:pPr>
      <w:r>
        <w:rPr>
          <w:rFonts w:hint="eastAsia"/>
        </w:rPr>
        <w:t>F</w:t>
      </w:r>
      <w:r>
        <w:t xml:space="preserve">ig. 3. The procedure of the </w:t>
      </w:r>
      <w:proofErr w:type="spellStart"/>
      <w:r>
        <w:t>PointNet</w:t>
      </w:r>
      <w:proofErr w:type="spellEnd"/>
      <w:r>
        <w:t xml:space="preserve">. a) raw data. b) input data labeled noise as red and pig contour as grey. c) output data </w:t>
      </w:r>
    </w:p>
    <w:p w14:paraId="49A4BC9B" w14:textId="77777777" w:rsidR="0068054F" w:rsidRPr="0068054F" w:rsidRDefault="0068054F" w:rsidP="0068054F">
      <w:pPr>
        <w:ind w:firstLine="480"/>
      </w:pPr>
    </w:p>
    <w:p w14:paraId="16D3F2DA" w14:textId="11983571" w:rsidR="002E5DC7" w:rsidRDefault="00E713FA" w:rsidP="00E713FA">
      <w:pPr>
        <w:pStyle w:val="3"/>
      </w:pPr>
      <w:r>
        <w:t>(</w:t>
      </w:r>
      <w:r>
        <w:rPr>
          <w:rFonts w:hint="eastAsia"/>
        </w:rPr>
        <w:t>1</w:t>
      </w:r>
      <w:r>
        <w:t>.2.2 DBSCAN based filter)</w:t>
      </w:r>
    </w:p>
    <w:p w14:paraId="443068DD" w14:textId="399863B9" w:rsidR="00E713FA" w:rsidRDefault="00257DCA" w:rsidP="00E713FA">
      <w:pPr>
        <w:ind w:firstLine="480"/>
      </w:pPr>
      <w:r w:rsidRPr="00257DCA">
        <w:t>Density-Based Spatial Clustering of Applications with Noise (DBSCAN)</w:t>
      </w:r>
      <w:r w:rsidR="00E713FA">
        <w:t xml:space="preserve"> clustering defines cluster as region, the objects of the region are dense. The main concept of DBSCAN algorithm is to locate regions of high density that are separated from one another by regions of low density. So, how do we measure density of a region</w:t>
      </w:r>
      <w:r w:rsidR="00E713FA">
        <w:t>.</w:t>
      </w:r>
      <w:r w:rsidR="00E713FA">
        <w:t xml:space="preserve"> Below are the 2 steps</w:t>
      </w:r>
      <w:r>
        <w:t>:</w:t>
      </w:r>
    </w:p>
    <w:p w14:paraId="1033BFE7" w14:textId="6B335AD6" w:rsidR="00E713FA" w:rsidRDefault="00E713FA" w:rsidP="00E713FA">
      <w:pPr>
        <w:pStyle w:val="af0"/>
        <w:numPr>
          <w:ilvl w:val="0"/>
          <w:numId w:val="9"/>
        </w:numPr>
        <w:ind w:firstLineChars="0"/>
      </w:pPr>
      <w:r>
        <w:t>Density at a point P: Number of points within a circle of Radius Eps (ϵ) from point P.</w:t>
      </w:r>
    </w:p>
    <w:p w14:paraId="2C55BDB0" w14:textId="50264612" w:rsidR="00E713FA" w:rsidRDefault="00E713FA" w:rsidP="00E713FA">
      <w:pPr>
        <w:pStyle w:val="af0"/>
        <w:numPr>
          <w:ilvl w:val="0"/>
          <w:numId w:val="9"/>
        </w:numPr>
        <w:ind w:firstLineChars="0"/>
      </w:pPr>
      <w:r>
        <w:t>Dense Region: For each point in the cluster, the circle with radius ϵ contains at least minimum number of points (</w:t>
      </w:r>
      <w:proofErr w:type="spellStart"/>
      <w:r>
        <w:t>MinPts</w:t>
      </w:r>
      <w:proofErr w:type="spellEnd"/>
      <w:r>
        <w:t>).</w:t>
      </w:r>
    </w:p>
    <w:p w14:paraId="705AC853" w14:textId="29B59E9A" w:rsidR="00E713FA" w:rsidRDefault="00E713FA" w:rsidP="00E713FA">
      <w:pPr>
        <w:ind w:firstLine="480"/>
      </w:pPr>
      <w:r>
        <w:t xml:space="preserve">The Epsilon neighborhood of a point P in the database D is defined as </w:t>
      </w:r>
      <w:r w:rsidR="00257DCA">
        <w:t>followed</w:t>
      </w:r>
    </w:p>
    <w:p w14:paraId="510E9873" w14:textId="77777777" w:rsidR="00257DCA" w:rsidRDefault="00257DCA" w:rsidP="00E713FA">
      <w:pPr>
        <w:ind w:firstLine="480"/>
      </w:pPr>
    </w:p>
    <w:p w14:paraId="65C40B9D" w14:textId="6ED3203B" w:rsidR="00E713FA" w:rsidRPr="00E713FA" w:rsidRDefault="00257DCA" w:rsidP="00E713FA">
      <w:pPr>
        <w:ind w:firstLine="480"/>
        <w:jc w:val="center"/>
      </w:pPr>
      <m:oMathPara>
        <m:oMath>
          <m:r>
            <m:rPr>
              <m:sty m:val="p"/>
            </m:rPr>
            <w:rPr>
              <w:rFonts w:ascii="Cambria Math" w:hAnsi="Cambria Math"/>
            </w:rPr>
            <m:t>N(p)={ q ∈D | dist</m:t>
          </m:r>
          <m:d>
            <m:dPr>
              <m:ctrlPr>
                <w:rPr>
                  <w:rFonts w:ascii="Cambria Math" w:hAnsi="Cambria Math"/>
                </w:rPr>
              </m:ctrlPr>
            </m:dPr>
            <m:e>
              <m:r>
                <m:rPr>
                  <m:sty m:val="p"/>
                </m:rPr>
                <w:rPr>
                  <w:rFonts w:ascii="Cambria Math" w:hAnsi="Cambria Math"/>
                </w:rPr>
                <m:t>p,q</m:t>
              </m:r>
            </m:e>
          </m:d>
          <m:r>
            <w:rPr>
              <w:rFonts w:ascii="Cambria Math" w:hAnsi="Cambria Math"/>
            </w:rPr>
            <m:t xml:space="preserve">≤ </m:t>
          </m:r>
          <m:r>
            <m:rPr>
              <m:sty m:val="p"/>
            </m:rPr>
            <w:rPr>
              <w:rFonts w:ascii="Cambria Math" w:hAnsi="Cambria Math"/>
            </w:rPr>
            <m:t>ϵ</m:t>
          </m:r>
          <m:r>
            <m:rPr>
              <m:sty m:val="p"/>
            </m:rPr>
            <w:rPr>
              <w:rFonts w:ascii="Cambria Math" w:hAnsi="Cambria Math"/>
            </w:rPr>
            <m:t xml:space="preserve"> }</m:t>
          </m:r>
        </m:oMath>
      </m:oMathPara>
    </w:p>
    <w:p w14:paraId="2FBF5E46" w14:textId="77777777" w:rsidR="00E713FA" w:rsidRDefault="00E713FA" w:rsidP="00E713FA">
      <w:pPr>
        <w:ind w:firstLine="480"/>
        <w:jc w:val="center"/>
        <w:rPr>
          <w:rFonts w:hint="eastAsia"/>
        </w:rPr>
      </w:pPr>
    </w:p>
    <w:p w14:paraId="6EBEB549" w14:textId="6B350D14" w:rsidR="00E713FA" w:rsidRDefault="00E713FA" w:rsidP="00E713FA">
      <w:pPr>
        <w:ind w:firstLine="480"/>
      </w:pPr>
      <w:r>
        <w:t>Following the definition of dense region, a point can be classified as a Core Point if |N (p)|</w:t>
      </w:r>
      <w:r>
        <w:rPr>
          <w:rFonts w:hint="eastAsia"/>
        </w:rPr>
        <w:t>≥</w:t>
      </w:r>
      <w:r>
        <w:t xml:space="preserve"> </w:t>
      </w:r>
      <w:proofErr w:type="spellStart"/>
      <w:r>
        <w:t>MinPts</w:t>
      </w:r>
      <w:proofErr w:type="spellEnd"/>
      <w:r>
        <w:t xml:space="preserve">. The Core Points, as the name suggests, lie usually within the interior of a cluster. A Border Point has fewer than </w:t>
      </w:r>
      <w:proofErr w:type="spellStart"/>
      <w:r>
        <w:t>MinPts</w:t>
      </w:r>
      <w:proofErr w:type="spellEnd"/>
      <w:r>
        <w:t xml:space="preserve"> within its ϵ-neighborhood (N), but it lies </w:t>
      </w:r>
      <w:proofErr w:type="gramStart"/>
      <w:r>
        <w:t>in the neighborhood of</w:t>
      </w:r>
      <w:proofErr w:type="gramEnd"/>
      <w:r>
        <w:t xml:space="preserve"> another core point. Noise is any data point that is neither core nor border point</w:t>
      </w:r>
      <w:r w:rsidR="00257DCA">
        <w:t xml:space="preserve"> as shown in fig. x.</w:t>
      </w:r>
    </w:p>
    <w:p w14:paraId="481797B7" w14:textId="416EB149" w:rsidR="00E713FA" w:rsidRDefault="00257DCA" w:rsidP="00257DCA">
      <w:pPr>
        <w:ind w:firstLine="480"/>
        <w:jc w:val="center"/>
      </w:pPr>
      <w:r>
        <w:rPr>
          <w:noProof/>
        </w:rPr>
        <w:lastRenderedPageBreak/>
        <w:drawing>
          <wp:inline distT="0" distB="0" distL="0" distR="0" wp14:anchorId="0D996A76" wp14:editId="3BDDA779">
            <wp:extent cx="3636875" cy="325753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3868" cy="3263796"/>
                    </a:xfrm>
                    <a:prstGeom prst="rect">
                      <a:avLst/>
                    </a:prstGeom>
                    <a:noFill/>
                    <a:ln>
                      <a:noFill/>
                    </a:ln>
                  </pic:spPr>
                </pic:pic>
              </a:graphicData>
            </a:graphic>
          </wp:inline>
        </w:drawing>
      </w:r>
    </w:p>
    <w:p w14:paraId="4E941FAD" w14:textId="7CAF422C" w:rsidR="00257DCA" w:rsidRPr="00257DCA" w:rsidRDefault="00257DCA" w:rsidP="00257DCA">
      <w:pPr>
        <w:ind w:firstLine="480"/>
        <w:jc w:val="center"/>
        <w:rPr>
          <w:rFonts w:hint="eastAsia"/>
        </w:rPr>
      </w:pPr>
      <w:r>
        <w:rPr>
          <w:rFonts w:hint="eastAsia"/>
        </w:rPr>
        <w:t>F</w:t>
      </w:r>
      <w:r>
        <w:t xml:space="preserve">ig. x </w:t>
      </w:r>
      <w:r w:rsidRPr="00257DCA">
        <w:t xml:space="preserve">Core and </w:t>
      </w:r>
      <w:r>
        <w:t>b</w:t>
      </w:r>
      <w:r w:rsidRPr="00257DCA">
        <w:t xml:space="preserve">order </w:t>
      </w:r>
      <w:r>
        <w:t>p</w:t>
      </w:r>
      <w:r w:rsidRPr="00257DCA">
        <w:t xml:space="preserve">oints in a </w:t>
      </w:r>
      <w:r>
        <w:t>point cloud data</w:t>
      </w:r>
      <w:r w:rsidRPr="00257DCA">
        <w:t xml:space="preserve"> D</w:t>
      </w:r>
      <w:r>
        <w:t>; g</w:t>
      </w:r>
      <w:r w:rsidRPr="00257DCA">
        <w:t xml:space="preserve">reen data point is </w:t>
      </w:r>
      <w:r>
        <w:t>n</w:t>
      </w:r>
      <w:r w:rsidRPr="00257DCA">
        <w:t>oise</w:t>
      </w:r>
      <w:r>
        <w:t xml:space="preserve"> when </w:t>
      </w:r>
      <w:r>
        <w:t>ϵ</w:t>
      </w:r>
      <w:r>
        <w:t xml:space="preserve"> equals 1 and </w:t>
      </w:r>
      <w:proofErr w:type="spellStart"/>
      <w:r>
        <w:t>MinPts</w:t>
      </w:r>
      <w:proofErr w:type="spellEnd"/>
      <w:r>
        <w:t xml:space="preserve"> equals 7</w:t>
      </w:r>
    </w:p>
    <w:p w14:paraId="1F394E52" w14:textId="60CF307E" w:rsidR="00E713FA" w:rsidRDefault="00E713FA" w:rsidP="00E713FA">
      <w:pPr>
        <w:ind w:firstLine="480"/>
      </w:pPr>
    </w:p>
    <w:p w14:paraId="6085834F" w14:textId="6A87D5C4" w:rsidR="00EB21F5" w:rsidRDefault="00EB21F5" w:rsidP="00EB21F5">
      <w:pPr>
        <w:ind w:firstLine="480"/>
      </w:pPr>
      <w:r>
        <w:t>With the definitions above, we can go through the steps of DBSCAN algorithm as below</w:t>
      </w:r>
      <w:r>
        <w:t>:</w:t>
      </w:r>
    </w:p>
    <w:p w14:paraId="78209E76" w14:textId="77777777" w:rsidR="00EB21F5" w:rsidRDefault="00EB21F5" w:rsidP="00EB21F5">
      <w:pPr>
        <w:ind w:firstLine="480"/>
      </w:pPr>
    </w:p>
    <w:p w14:paraId="7D0B4B6E" w14:textId="77777777" w:rsidR="00EB21F5" w:rsidRDefault="00EB21F5" w:rsidP="00EB21F5">
      <w:pPr>
        <w:pStyle w:val="af0"/>
        <w:numPr>
          <w:ilvl w:val="0"/>
          <w:numId w:val="10"/>
        </w:numPr>
        <w:ind w:firstLineChars="0"/>
      </w:pPr>
      <w:r>
        <w:t>The algorithm starts with an arbitrary point which has not been visited and its neighborhood information is retrieved from the ϵ parameter.</w:t>
      </w:r>
    </w:p>
    <w:p w14:paraId="3559C415" w14:textId="77777777" w:rsidR="00EB21F5" w:rsidRDefault="00EB21F5" w:rsidP="00EB21F5">
      <w:pPr>
        <w:pStyle w:val="af0"/>
        <w:numPr>
          <w:ilvl w:val="0"/>
          <w:numId w:val="10"/>
        </w:numPr>
        <w:ind w:firstLineChars="0"/>
      </w:pPr>
      <w:r>
        <w:t xml:space="preserve">If this point contains </w:t>
      </w:r>
      <w:proofErr w:type="spellStart"/>
      <w:r>
        <w:t>MinPts</w:t>
      </w:r>
      <w:proofErr w:type="spellEnd"/>
      <w:r>
        <w:t xml:space="preserve"> within ϵ neighborhood, cluster formation starts. Otherwise the point is labeled as noise. This point can be later found within the ϵ neighborhood of a different point and, thus can be made a part of the cluster. Concept of density reachable and density connected points are important here.</w:t>
      </w:r>
    </w:p>
    <w:p w14:paraId="4FC41CB0" w14:textId="58000698" w:rsidR="00EB21F5" w:rsidRDefault="00EB21F5" w:rsidP="00EB21F5">
      <w:pPr>
        <w:pStyle w:val="af0"/>
        <w:numPr>
          <w:ilvl w:val="0"/>
          <w:numId w:val="10"/>
        </w:numPr>
        <w:ind w:firstLineChars="0"/>
      </w:pPr>
      <w:r>
        <w:t xml:space="preserve">If a point is found to be a core </w:t>
      </w:r>
      <w:proofErr w:type="gramStart"/>
      <w:r>
        <w:t>point</w:t>
      </w:r>
      <w:proofErr w:type="gramEnd"/>
      <w:r>
        <w:t xml:space="preserve"> then the points within the ϵ neighborhood is also part of the cluster. </w:t>
      </w:r>
      <w:r w:rsidR="002378EA">
        <w:t>So,</w:t>
      </w:r>
      <w:r>
        <w:t xml:space="preserve"> all the points found within ϵ neighborhood are added, along with their own ϵ neighborhood, if they are also core points.</w:t>
      </w:r>
    </w:p>
    <w:p w14:paraId="318D7B95" w14:textId="77777777" w:rsidR="00EB21F5" w:rsidRDefault="00EB21F5" w:rsidP="00EB21F5">
      <w:pPr>
        <w:pStyle w:val="af0"/>
        <w:numPr>
          <w:ilvl w:val="0"/>
          <w:numId w:val="10"/>
        </w:numPr>
        <w:ind w:firstLineChars="0"/>
      </w:pPr>
      <w:r>
        <w:t>The above process continues until the density-connected cluster is completely found.</w:t>
      </w:r>
    </w:p>
    <w:p w14:paraId="3C37DB7E" w14:textId="6F076ADC" w:rsidR="00EB21F5" w:rsidRDefault="00EB21F5" w:rsidP="00EB21F5">
      <w:pPr>
        <w:pStyle w:val="af0"/>
        <w:numPr>
          <w:ilvl w:val="0"/>
          <w:numId w:val="10"/>
        </w:numPr>
        <w:ind w:firstLineChars="0"/>
        <w:rPr>
          <w:rFonts w:hint="eastAsia"/>
        </w:rPr>
      </w:pPr>
      <w:r>
        <w:t>The process restarts with a new point which can be a part of a new cluster or labeled as noise.</w:t>
      </w:r>
    </w:p>
    <w:p w14:paraId="14816003" w14:textId="77777777" w:rsidR="00EB21F5" w:rsidRDefault="00EB21F5" w:rsidP="00EB21F5">
      <w:pPr>
        <w:ind w:firstLine="480"/>
        <w:rPr>
          <w:rFonts w:hint="eastAsia"/>
        </w:rPr>
      </w:pPr>
    </w:p>
    <w:p w14:paraId="1746F836" w14:textId="3582B901" w:rsidR="00E713FA" w:rsidRDefault="00E713FA" w:rsidP="00E713FA">
      <w:pPr>
        <w:ind w:firstLine="480"/>
      </w:pPr>
      <w:r>
        <w:t xml:space="preserve">The reason we choose </w:t>
      </w:r>
      <w:r w:rsidR="00EB21F5">
        <w:t>DBSCAN</w:t>
      </w:r>
      <w:r>
        <w:t xml:space="preserve"> clustering is that it has significant advantages over partitional and hierarchical clustering algorithms. It can discover clusters of arbitrary shapes. The computational complexity can be reduced to O (</w:t>
      </w:r>
      <m:oMath>
        <m:r>
          <m:rPr>
            <m:sty m:val="p"/>
          </m:rPr>
          <w:rPr>
            <w:rFonts w:ascii="Cambria Math" w:hAnsi="Cambria Math"/>
          </w:rPr>
          <m:t>n</m:t>
        </m:r>
      </m:oMath>
      <w:r>
        <w:rPr>
          <w:rFonts w:ascii="Cambria Math" w:hAnsi="Cambria Math" w:cs="Cambria Math"/>
        </w:rPr>
        <w:t>∗</w:t>
      </w:r>
      <m:oMath>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oMath>
      <w:r>
        <w:t>) by building some special data structures. In addition</w:t>
      </w:r>
      <w:r>
        <w:t>,</w:t>
      </w:r>
      <w:r>
        <w:t xml:space="preserve"> it </w:t>
      </w:r>
      <w:proofErr w:type="gramStart"/>
      <w:r>
        <w:t>is able to</w:t>
      </w:r>
      <w:proofErr w:type="gramEnd"/>
      <w:r>
        <w:t xml:space="preserve"> effectively identify noise points. But density-based clustering algorithms easily lead to memory problem when facing large databases. Some researches show that current density-based clustering algorithms often have difficulties with complex data sets in which the clusters are different densities</w:t>
      </w:r>
      <w:r>
        <w:t>.</w:t>
      </w:r>
      <w:r w:rsidR="00EB21F5">
        <w:t xml:space="preserve"> </w:t>
      </w:r>
      <w:r w:rsidR="002378EA">
        <w:t xml:space="preserve">Before training, data was scaled appropriately to highlight the difference of railings, noise and pig. </w:t>
      </w:r>
      <w:r>
        <w:t>T</w:t>
      </w:r>
      <w:r w:rsidR="00EB21F5">
        <w:t xml:space="preserve">uned by grid search, </w:t>
      </w:r>
      <w:r>
        <w:t xml:space="preserve">the neighborhood of a given radius (Eps) </w:t>
      </w:r>
      <w:r w:rsidR="00EB21F5">
        <w:t>is set to 0.0</w:t>
      </w:r>
      <w:r w:rsidR="003D3BA1">
        <w:t>07</w:t>
      </w:r>
      <w:r>
        <w:t xml:space="preserve"> </w:t>
      </w:r>
      <w:r w:rsidR="00EB21F5">
        <w:t>and the</w:t>
      </w:r>
      <w:r>
        <w:t xml:space="preserve"> minimum num</w:t>
      </w:r>
      <w:bookmarkStart w:id="6" w:name="_GoBack"/>
      <w:bookmarkEnd w:id="6"/>
      <w:r>
        <w:t>ber (</w:t>
      </w:r>
      <w:proofErr w:type="spellStart"/>
      <w:r>
        <w:t>MinPts</w:t>
      </w:r>
      <w:proofErr w:type="spellEnd"/>
      <w:r>
        <w:t>) of objects</w:t>
      </w:r>
      <w:r w:rsidR="00EB21F5">
        <w:t xml:space="preserve"> is set to 3.</w:t>
      </w:r>
      <w:r w:rsidR="002378EA">
        <w:t xml:space="preserve"> The procedure is showed below:</w:t>
      </w:r>
    </w:p>
    <w:p w14:paraId="48970622" w14:textId="3EA46C5F" w:rsidR="00EB21F5" w:rsidRDefault="00EB21F5" w:rsidP="00E713FA">
      <w:pPr>
        <w:ind w:firstLine="480"/>
      </w:pPr>
    </w:p>
    <w:p w14:paraId="44DE490F" w14:textId="4D83E471" w:rsidR="003D3BA1" w:rsidRDefault="003D3BA1" w:rsidP="003D3BA1">
      <w:pPr>
        <w:ind w:firstLineChars="0" w:firstLine="0"/>
      </w:pPr>
      <w:r>
        <w:rPr>
          <w:noProof/>
        </w:rPr>
        <w:drawing>
          <wp:inline distT="0" distB="0" distL="0" distR="0" wp14:anchorId="45AE008A" wp14:editId="2DBED3B1">
            <wp:extent cx="5963443" cy="16192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3136" cy="1621882"/>
                    </a:xfrm>
                    <a:prstGeom prst="rect">
                      <a:avLst/>
                    </a:prstGeom>
                  </pic:spPr>
                </pic:pic>
              </a:graphicData>
            </a:graphic>
          </wp:inline>
        </w:drawing>
      </w:r>
    </w:p>
    <w:p w14:paraId="57DFAC2D" w14:textId="27A2C21E" w:rsidR="003D3BA1" w:rsidRDefault="003D3BA1" w:rsidP="003D3BA1">
      <w:pPr>
        <w:pStyle w:val="af0"/>
        <w:numPr>
          <w:ilvl w:val="0"/>
          <w:numId w:val="11"/>
        </w:numPr>
        <w:ind w:firstLineChars="0"/>
        <w:jc w:val="center"/>
        <w:rPr>
          <w:rFonts w:hint="eastAsia"/>
        </w:rPr>
      </w:pPr>
      <w:r>
        <w:t>Points before filter</w:t>
      </w:r>
    </w:p>
    <w:p w14:paraId="543A5D18" w14:textId="1E2AC858" w:rsidR="003D3BA1" w:rsidRDefault="003D3BA1" w:rsidP="003D3BA1">
      <w:pPr>
        <w:ind w:firstLineChars="0" w:firstLine="0"/>
      </w:pPr>
      <w:r>
        <w:rPr>
          <w:noProof/>
        </w:rPr>
        <w:drawing>
          <wp:inline distT="0" distB="0" distL="0" distR="0" wp14:anchorId="18EA5D2B" wp14:editId="30955F4F">
            <wp:extent cx="6000750" cy="163373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4090" cy="1634647"/>
                    </a:xfrm>
                    <a:prstGeom prst="rect">
                      <a:avLst/>
                    </a:prstGeom>
                  </pic:spPr>
                </pic:pic>
              </a:graphicData>
            </a:graphic>
          </wp:inline>
        </w:drawing>
      </w:r>
    </w:p>
    <w:p w14:paraId="6A549854" w14:textId="0F079E08" w:rsidR="003D3BA1" w:rsidRDefault="003D3BA1" w:rsidP="003D3BA1">
      <w:pPr>
        <w:pStyle w:val="af0"/>
        <w:numPr>
          <w:ilvl w:val="0"/>
          <w:numId w:val="11"/>
        </w:numPr>
        <w:ind w:firstLineChars="0"/>
        <w:jc w:val="center"/>
        <w:rPr>
          <w:rFonts w:hint="eastAsia"/>
        </w:rPr>
      </w:pPr>
      <w:r>
        <w:t xml:space="preserve">Points clustered </w:t>
      </w:r>
      <w:r w:rsidR="00CF297D">
        <w:t>by DBSCAN</w:t>
      </w:r>
      <w:r>
        <w:t>.</w:t>
      </w:r>
    </w:p>
    <w:p w14:paraId="089714A3" w14:textId="23B3EE5F" w:rsidR="003D3BA1" w:rsidRDefault="003D3BA1" w:rsidP="003D3BA1">
      <w:pPr>
        <w:ind w:firstLineChars="0" w:firstLine="0"/>
      </w:pPr>
      <w:r>
        <w:rPr>
          <w:noProof/>
        </w:rPr>
        <w:drawing>
          <wp:inline distT="0" distB="0" distL="0" distR="0" wp14:anchorId="74CA6147" wp14:editId="12FBCC8E">
            <wp:extent cx="6000750" cy="159513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1382" cy="1595304"/>
                    </a:xfrm>
                    <a:prstGeom prst="rect">
                      <a:avLst/>
                    </a:prstGeom>
                  </pic:spPr>
                </pic:pic>
              </a:graphicData>
            </a:graphic>
          </wp:inline>
        </w:drawing>
      </w:r>
    </w:p>
    <w:p w14:paraId="48CC80A9" w14:textId="2033F96D" w:rsidR="003D3BA1" w:rsidRDefault="003D3BA1" w:rsidP="003D3BA1">
      <w:pPr>
        <w:pStyle w:val="af0"/>
        <w:numPr>
          <w:ilvl w:val="0"/>
          <w:numId w:val="11"/>
        </w:numPr>
        <w:ind w:firstLineChars="0"/>
        <w:jc w:val="center"/>
        <w:rPr>
          <w:rFonts w:hint="eastAsia"/>
        </w:rPr>
      </w:pPr>
      <w:r>
        <w:t>P</w:t>
      </w:r>
      <w:r w:rsidR="00CF297D">
        <w:t>ig extracted</w:t>
      </w:r>
    </w:p>
    <w:p w14:paraId="3B1B06B2" w14:textId="73001D26" w:rsidR="00E713FA" w:rsidRDefault="00CF297D" w:rsidP="00CF297D">
      <w:pPr>
        <w:ind w:firstLine="480"/>
        <w:jc w:val="center"/>
      </w:pPr>
      <w:r>
        <w:rPr>
          <w:rFonts w:hint="eastAsia"/>
        </w:rPr>
        <w:t>F</w:t>
      </w:r>
      <w:r>
        <w:t>ig. x. the procedure of DBSCAN</w:t>
      </w:r>
    </w:p>
    <w:p w14:paraId="666B2713" w14:textId="77777777" w:rsidR="002378EA" w:rsidRPr="00E713FA" w:rsidRDefault="002378EA" w:rsidP="00CF297D">
      <w:pPr>
        <w:ind w:firstLine="480"/>
        <w:jc w:val="center"/>
        <w:rPr>
          <w:rFonts w:hint="eastAsia"/>
        </w:rPr>
      </w:pPr>
    </w:p>
    <w:p w14:paraId="3DA54B0F" w14:textId="4FFE2B68" w:rsidR="009E0006" w:rsidRDefault="007B0113" w:rsidP="00A208EB">
      <w:pPr>
        <w:pStyle w:val="2"/>
        <w:numPr>
          <w:ilvl w:val="1"/>
          <w:numId w:val="3"/>
        </w:numPr>
        <w:ind w:firstLineChars="0"/>
      </w:pPr>
      <w:r>
        <w:t xml:space="preserve"> </w:t>
      </w:r>
      <w:r w:rsidR="00AE08FD">
        <w:t xml:space="preserve">Point cloud triangulation and </w:t>
      </w:r>
      <w:r w:rsidR="00A208EB">
        <w:t xml:space="preserve">hole filling on the surface </w:t>
      </w:r>
    </w:p>
    <w:p w14:paraId="75549842" w14:textId="77777777" w:rsidR="00FF22EE" w:rsidRDefault="00AE08FD" w:rsidP="00AE08FD">
      <w:pPr>
        <w:ind w:firstLine="480"/>
      </w:pPr>
      <w:r>
        <w:t xml:space="preserve">Point cloud data should be transformed to mesh data for </w:t>
      </w:r>
      <w:r w:rsidR="00C75A8E">
        <w:t>volume</w:t>
      </w:r>
      <w:r>
        <w:t xml:space="preserve"> estimation. </w:t>
      </w:r>
      <w:r w:rsidR="00C75A8E">
        <w:t xml:space="preserve">Triangulation method generates </w:t>
      </w:r>
      <w:r w:rsidR="00C75A8E" w:rsidRPr="00C75A8E">
        <w:t xml:space="preserve">a simplicial complex that covers the convex hull of </w:t>
      </w:r>
      <w:r w:rsidR="00C75A8E">
        <w:t>point set</w:t>
      </w:r>
      <w:r w:rsidR="00C75A8E" w:rsidRPr="00C75A8E">
        <w:t xml:space="preserve">, and whose vertices belong to </w:t>
      </w:r>
      <w:r w:rsidR="00AF3D65">
        <w:t>points</w:t>
      </w:r>
      <w:r w:rsidR="00C75A8E" w:rsidRPr="00C75A8E">
        <w:t>.</w:t>
      </w:r>
      <w:r w:rsidR="00AF3D65">
        <w:t xml:space="preserve"> (</w:t>
      </w:r>
      <w:r w:rsidR="00AF3D65" w:rsidRPr="00AF3D65">
        <w:rPr>
          <w:u w:val="single"/>
        </w:rPr>
        <w:t>De Loera, 2010</w:t>
      </w:r>
      <w:r w:rsidR="00AF3D65">
        <w:t>)</w:t>
      </w:r>
      <w:r w:rsidR="00C75A8E" w:rsidRPr="00C75A8E">
        <w:t xml:space="preserve"> In the plane, triangulations are made up of triangles, together with their edges and vertices.</w:t>
      </w:r>
      <w:r w:rsidR="00AF3D65">
        <w:t xml:space="preserve"> </w:t>
      </w:r>
    </w:p>
    <w:p w14:paraId="212C65BC" w14:textId="77777777" w:rsidR="002129A5" w:rsidRDefault="00AE08FD" w:rsidP="00AE08FD">
      <w:pPr>
        <w:ind w:firstLine="480"/>
      </w:pPr>
      <w:r w:rsidRPr="00AE08FD">
        <w:t xml:space="preserve">The Greedy Triangulation is a method to compute a polygon triangulation or a </w:t>
      </w:r>
      <w:r w:rsidR="00C75A8E">
        <w:t>p</w:t>
      </w:r>
      <w:r w:rsidRPr="00AE08FD">
        <w:t>oint set triangulation using a greedy schema, which adds edges one by one to the solution in strict increasing order by length, with the condition that an edge cannot cut a previously inserted edge.</w:t>
      </w:r>
      <w:r w:rsidR="00C75A8E">
        <w:t xml:space="preserve"> </w:t>
      </w:r>
      <w:r w:rsidR="00537D74">
        <w:t xml:space="preserve">Before triangulation, subsampling </w:t>
      </w:r>
      <w:r w:rsidR="00157D95" w:rsidRPr="00157D95">
        <w:t>performs a down sampling operation</w:t>
      </w:r>
      <w:r w:rsidR="00537D74">
        <w:t xml:space="preserve">, which decrease the points </w:t>
      </w:r>
      <w:r w:rsidR="00157D95">
        <w:lastRenderedPageBreak/>
        <w:t>to one-tenth</w:t>
      </w:r>
      <w:r w:rsidR="00537D74">
        <w:t xml:space="preserve">. </w:t>
      </w:r>
      <w:proofErr w:type="spellStart"/>
      <w:r w:rsidR="00AF3D65" w:rsidRPr="00AF3D65">
        <w:t>GreedyProjectionTriangulation</w:t>
      </w:r>
      <w:proofErr w:type="spellEnd"/>
      <w:r w:rsidR="00AF3D65" w:rsidRPr="00AF3D65">
        <w:t xml:space="preserve"> </w:t>
      </w:r>
      <w:r w:rsidR="00537D74">
        <w:t xml:space="preserve">modules </w:t>
      </w:r>
      <w:r w:rsidR="00AF3D65">
        <w:t>in Point Cloud Library (PCL) (</w:t>
      </w:r>
      <w:proofErr w:type="spellStart"/>
      <w:r w:rsidR="00AF3D65" w:rsidRPr="00AF3D65">
        <w:rPr>
          <w:u w:val="single"/>
        </w:rPr>
        <w:t>Rusu</w:t>
      </w:r>
      <w:proofErr w:type="spellEnd"/>
      <w:r w:rsidR="00AF3D65" w:rsidRPr="00AF3D65">
        <w:rPr>
          <w:u w:val="single"/>
        </w:rPr>
        <w:t>, R., 2011</w:t>
      </w:r>
      <w:r w:rsidR="00AF3D65">
        <w:t xml:space="preserve">) is used for the implementation of greedy triangulation. </w:t>
      </w:r>
    </w:p>
    <w:p w14:paraId="386163E7" w14:textId="2882CA48" w:rsidR="002129A5" w:rsidRDefault="002129A5" w:rsidP="00AE08FD">
      <w:pPr>
        <w:ind w:firstLine="480"/>
      </w:pPr>
      <w:r w:rsidRPr="002129A5">
        <w:t xml:space="preserve">The </w:t>
      </w:r>
      <w:r>
        <w:t>module</w:t>
      </w:r>
      <w:r w:rsidRPr="002129A5">
        <w:t xml:space="preserve"> requires </w:t>
      </w:r>
      <w:r>
        <w:t>several</w:t>
      </w:r>
      <w:r w:rsidRPr="002129A5">
        <w:t xml:space="preserve"> user-defined parameters to be determined</w:t>
      </w:r>
      <w:r>
        <w:t>:</w:t>
      </w:r>
    </w:p>
    <w:p w14:paraId="7E2BBBAD" w14:textId="77777777" w:rsidR="002129A5" w:rsidRDefault="002129A5" w:rsidP="00AE08FD">
      <w:pPr>
        <w:ind w:firstLine="480"/>
      </w:pPr>
    </w:p>
    <w:p w14:paraId="4E81D2C1" w14:textId="10280A12" w:rsidR="002129A5" w:rsidRDefault="002129A5" w:rsidP="002129A5">
      <w:pPr>
        <w:pStyle w:val="af0"/>
        <w:numPr>
          <w:ilvl w:val="0"/>
          <w:numId w:val="8"/>
        </w:numPr>
        <w:ind w:firstLineChars="0"/>
      </w:pPr>
      <w:proofErr w:type="spellStart"/>
      <w:r>
        <w:t>setMaximumNearestNeighbors</w:t>
      </w:r>
      <w:proofErr w:type="spellEnd"/>
      <w:r>
        <w:t xml:space="preserve">(unsigned) and </w:t>
      </w:r>
      <w:proofErr w:type="spellStart"/>
      <w:r>
        <w:t>setMu</w:t>
      </w:r>
      <w:proofErr w:type="spellEnd"/>
      <w:r>
        <w:t>(double) control the size of the neighborhood. The former defines how many neighbors are searched for, while the latter specifies the maximum acceptable distance for a point to be considered, relative to the distance of the nearest point (in order to adjust to changing densities). Typical values are 50-100 and 2.5-3 (or 1.5 for grids).</w:t>
      </w:r>
    </w:p>
    <w:p w14:paraId="657F21B5" w14:textId="77777777" w:rsidR="002129A5" w:rsidRDefault="002129A5" w:rsidP="002129A5">
      <w:pPr>
        <w:pStyle w:val="af0"/>
        <w:numPr>
          <w:ilvl w:val="0"/>
          <w:numId w:val="8"/>
        </w:numPr>
        <w:ind w:firstLineChars="0"/>
      </w:pPr>
      <w:proofErr w:type="spellStart"/>
      <w:r>
        <w:t>setSearchRadius</w:t>
      </w:r>
      <w:proofErr w:type="spellEnd"/>
      <w:r>
        <w:t xml:space="preserve">(double) is practically the maximum edge length for every triangle. This </w:t>
      </w:r>
      <w:proofErr w:type="gramStart"/>
      <w:r>
        <w:t>has to</w:t>
      </w:r>
      <w:proofErr w:type="gramEnd"/>
      <w:r>
        <w:t xml:space="preserve"> be set by the user such that to allow for the biggest triangles that should be possible.</w:t>
      </w:r>
    </w:p>
    <w:p w14:paraId="179B3F8B" w14:textId="77777777" w:rsidR="002129A5" w:rsidRDefault="002129A5" w:rsidP="002129A5">
      <w:pPr>
        <w:pStyle w:val="af0"/>
        <w:numPr>
          <w:ilvl w:val="0"/>
          <w:numId w:val="8"/>
        </w:numPr>
        <w:ind w:firstLineChars="0"/>
      </w:pPr>
      <w:proofErr w:type="spellStart"/>
      <w:r>
        <w:t>setMinimumAngle</w:t>
      </w:r>
      <w:proofErr w:type="spellEnd"/>
      <w:r>
        <w:t xml:space="preserve">(double) and </w:t>
      </w:r>
      <w:proofErr w:type="spellStart"/>
      <w:r>
        <w:t>setMaximumAngle</w:t>
      </w:r>
      <w:proofErr w:type="spellEnd"/>
      <w:r>
        <w:t>(double) are the minimum and maximum angles in each triangle. While the first is not guaranteed, the second is. Typical values are 10 and 120 degrees (in radians).</w:t>
      </w:r>
    </w:p>
    <w:p w14:paraId="6026ABE2" w14:textId="4F651353" w:rsidR="002129A5" w:rsidRDefault="002129A5" w:rsidP="002129A5">
      <w:pPr>
        <w:pStyle w:val="af0"/>
        <w:numPr>
          <w:ilvl w:val="0"/>
          <w:numId w:val="8"/>
        </w:numPr>
        <w:ind w:firstLineChars="0"/>
      </w:pPr>
      <w:proofErr w:type="spellStart"/>
      <w:r>
        <w:t>setMaximumSurfaceAgle</w:t>
      </w:r>
      <w:proofErr w:type="spellEnd"/>
      <w:r>
        <w:t xml:space="preserve">(double) and </w:t>
      </w:r>
      <w:proofErr w:type="spellStart"/>
      <w:r>
        <w:t>setNormalConsistency</w:t>
      </w:r>
      <w:proofErr w:type="spellEnd"/>
      <w:r>
        <w:t xml:space="preserve">(bool) are meant to deal with the cases where there are sharp edges or corners and where two sides of a surface run very close to each other. To achieve this, points are not connected to the current point if their </w:t>
      </w:r>
      <w:r w:rsidR="00944AA7">
        <w:t>normal</w:t>
      </w:r>
      <w:r>
        <w:t xml:space="preserve"> deviate more than the specified angle (note that most surface normal estimation methods produce smooth transitions between normal angles even at sharp edges). This angle is computed as the angle between the lines defined by the normal (disregarding the </w:t>
      </w:r>
      <w:proofErr w:type="spellStart"/>
      <w:r>
        <w:t>normal’s</w:t>
      </w:r>
      <w:proofErr w:type="spellEnd"/>
      <w:r>
        <w:t xml:space="preserve"> direction) if the normal-consistency-flag is not set, as not all normal estimation methods can guarantee consistently oriented normal. Typically, 45 degrees (in radians) and false works on most datasets.</w:t>
      </w:r>
    </w:p>
    <w:p w14:paraId="79D997A3" w14:textId="2B9B43D9" w:rsidR="00D70145" w:rsidRDefault="00D70145" w:rsidP="00AE08FD">
      <w:pPr>
        <w:ind w:firstLine="480"/>
      </w:pPr>
    </w:p>
    <w:p w14:paraId="7E86AA94" w14:textId="19E57FBA" w:rsidR="00D70145" w:rsidRDefault="00D70145" w:rsidP="00AE08FD">
      <w:pPr>
        <w:ind w:firstLine="480"/>
        <w:rPr>
          <w:rFonts w:hint="eastAsia"/>
        </w:rPr>
      </w:pPr>
      <w:r>
        <w:rPr>
          <w:rFonts w:hint="eastAsia"/>
        </w:rPr>
        <w:t>I</w:t>
      </w:r>
      <w:r>
        <w:t xml:space="preserve">n this paper, </w:t>
      </w:r>
      <w:proofErr w:type="spellStart"/>
      <w:r>
        <w:t>setMu</w:t>
      </w:r>
      <w:proofErr w:type="spellEnd"/>
      <w:r>
        <w:t xml:space="preserve"> is set to 2.5 and </w:t>
      </w:r>
      <w:proofErr w:type="spellStart"/>
      <w:r>
        <w:t>setMaximumNearestNeighbors</w:t>
      </w:r>
      <w:proofErr w:type="spellEnd"/>
      <w:r>
        <w:t xml:space="preserve"> is tuned to 70. </w:t>
      </w:r>
      <w:r w:rsidR="002378EA">
        <w:t xml:space="preserve">For the data was not consisted of normal information, </w:t>
      </w:r>
      <w:proofErr w:type="spellStart"/>
      <w:r w:rsidR="002378EA">
        <w:t>setNormalConsistency</w:t>
      </w:r>
      <w:proofErr w:type="spellEnd"/>
      <w:r w:rsidR="002378EA">
        <w:t xml:space="preserve"> is set to False. </w:t>
      </w:r>
      <w:proofErr w:type="spellStart"/>
      <w:r w:rsidR="002378EA">
        <w:t>MaximumAngle</w:t>
      </w:r>
      <w:proofErr w:type="spellEnd"/>
      <w:r w:rsidR="002378EA">
        <w:t xml:space="preserve">, </w:t>
      </w:r>
      <w:proofErr w:type="spellStart"/>
      <w:r w:rsidR="002378EA">
        <w:t>MinimumAngle</w:t>
      </w:r>
      <w:proofErr w:type="spellEnd"/>
      <w:r w:rsidR="002378EA">
        <w:t xml:space="preserve"> and </w:t>
      </w:r>
      <w:proofErr w:type="spellStart"/>
      <w:r w:rsidR="002378EA" w:rsidRPr="002378EA">
        <w:t>M</w:t>
      </w:r>
      <w:r w:rsidR="002378EA">
        <w:t>axi</w:t>
      </w:r>
      <w:r w:rsidR="002378EA" w:rsidRPr="002378EA">
        <w:t>mumAngle</w:t>
      </w:r>
      <w:proofErr w:type="spellEnd"/>
      <w:r w:rsidR="002378EA">
        <w:t xml:space="preserve"> is set to 45, 25 and 120 </w:t>
      </w:r>
      <w:r w:rsidR="00EC37CA">
        <w:t xml:space="preserve">degrees </w:t>
      </w:r>
      <w:r w:rsidR="002378EA">
        <w:t>respectively.</w:t>
      </w:r>
    </w:p>
    <w:p w14:paraId="45EC3739" w14:textId="55C4CC2C" w:rsidR="00AE08FD" w:rsidRPr="00AE08FD" w:rsidRDefault="00AF3D65" w:rsidP="00AE08FD">
      <w:pPr>
        <w:ind w:firstLine="480"/>
      </w:pPr>
      <w:r>
        <w:t xml:space="preserve">The </w:t>
      </w:r>
      <w:r w:rsidR="00537D74">
        <w:t xml:space="preserve">input and </w:t>
      </w:r>
      <w:r>
        <w:t xml:space="preserve">output of the </w:t>
      </w:r>
      <w:r w:rsidR="00537D74">
        <w:t>program is shown below</w:t>
      </w:r>
      <w:r w:rsidR="00944AA7">
        <w:t>.</w:t>
      </w:r>
    </w:p>
    <w:p w14:paraId="27FA5B61" w14:textId="015FD33C" w:rsidR="00A208EB" w:rsidRDefault="00C75A8E" w:rsidP="00A208EB">
      <w:pPr>
        <w:pStyle w:val="af0"/>
        <w:ind w:firstLine="480"/>
      </w:pPr>
      <w:r w:rsidRPr="00C75A8E">
        <w:rPr>
          <w:noProof/>
        </w:rPr>
        <w:drawing>
          <wp:inline distT="0" distB="0" distL="0" distR="0" wp14:anchorId="1667E12A" wp14:editId="707EA9BA">
            <wp:extent cx="2713774" cy="153202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3314" cy="1537408"/>
                    </a:xfrm>
                    <a:prstGeom prst="rect">
                      <a:avLst/>
                    </a:prstGeom>
                    <a:noFill/>
                    <a:ln>
                      <a:noFill/>
                    </a:ln>
                  </pic:spPr>
                </pic:pic>
              </a:graphicData>
            </a:graphic>
          </wp:inline>
        </w:drawing>
      </w:r>
      <w:r w:rsidRPr="00237D7C">
        <w:rPr>
          <w:noProof/>
        </w:rPr>
        <w:drawing>
          <wp:inline distT="0" distB="0" distL="0" distR="0" wp14:anchorId="118065C0" wp14:editId="05CC43DB">
            <wp:extent cx="2836631" cy="17660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5163" cy="1777588"/>
                    </a:xfrm>
                    <a:prstGeom prst="rect">
                      <a:avLst/>
                    </a:prstGeom>
                  </pic:spPr>
                </pic:pic>
              </a:graphicData>
            </a:graphic>
          </wp:inline>
        </w:drawing>
      </w:r>
    </w:p>
    <w:p w14:paraId="54375679" w14:textId="129DF681" w:rsidR="00FA7656" w:rsidRDefault="00FA7656" w:rsidP="00FA7656">
      <w:pPr>
        <w:pStyle w:val="af0"/>
        <w:ind w:firstLine="480"/>
        <w:jc w:val="center"/>
      </w:pPr>
      <w:r w:rsidRPr="00237D7C">
        <w:rPr>
          <w:noProof/>
        </w:rPr>
        <w:lastRenderedPageBreak/>
        <w:drawing>
          <wp:inline distT="0" distB="0" distL="0" distR="0" wp14:anchorId="6D803AD4" wp14:editId="7B49990E">
            <wp:extent cx="2970778" cy="175504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0811" cy="1772790"/>
                    </a:xfrm>
                    <a:prstGeom prst="rect">
                      <a:avLst/>
                    </a:prstGeom>
                  </pic:spPr>
                </pic:pic>
              </a:graphicData>
            </a:graphic>
          </wp:inline>
        </w:drawing>
      </w:r>
    </w:p>
    <w:p w14:paraId="510675A0" w14:textId="707C7FE2" w:rsidR="00373623" w:rsidRDefault="00373623" w:rsidP="00FA7656">
      <w:pPr>
        <w:pStyle w:val="af0"/>
        <w:ind w:firstLine="480"/>
        <w:jc w:val="center"/>
      </w:pPr>
      <w:r>
        <w:rPr>
          <w:rFonts w:hint="eastAsia"/>
        </w:rPr>
        <w:t>F</w:t>
      </w:r>
      <w:r>
        <w:t>ig. x the process of (a)subsampling, (b)triangulation, (c)hole filling</w:t>
      </w:r>
    </w:p>
    <w:p w14:paraId="734306D9" w14:textId="77777777" w:rsidR="00C31DB9" w:rsidRDefault="00C31DB9" w:rsidP="00FA7656">
      <w:pPr>
        <w:pStyle w:val="af0"/>
        <w:ind w:firstLine="480"/>
        <w:jc w:val="center"/>
      </w:pPr>
    </w:p>
    <w:p w14:paraId="0471763E" w14:textId="4C277549" w:rsidR="00FA7656" w:rsidRDefault="00FA7656" w:rsidP="00FA7656">
      <w:pPr>
        <w:ind w:firstLine="480"/>
      </w:pPr>
      <w:r>
        <w:t xml:space="preserve">As shown </w:t>
      </w:r>
      <w:r w:rsidR="00C31DB9">
        <w:t xml:space="preserve">as </w:t>
      </w:r>
      <w:proofErr w:type="spellStart"/>
      <w:r w:rsidR="00C31DB9">
        <w:t>Fig.x</w:t>
      </w:r>
      <w:proofErr w:type="spellEnd"/>
      <w:r w:rsidR="00C31DB9">
        <w:t>(b)</w:t>
      </w:r>
      <w:r>
        <w:t xml:space="preserve">, some holes in the mesh data is the obstacle to calculate the volume of the mesh. </w:t>
      </w:r>
      <w:r w:rsidR="00446A69">
        <w:t>A</w:t>
      </w:r>
      <w:r>
        <w:t xml:space="preserve"> hole-filing method based on Poisson Equation is applied for the data</w:t>
      </w:r>
      <w:r w:rsidR="00446A69">
        <w:t xml:space="preserve"> (</w:t>
      </w:r>
      <w:hyperlink w:anchor="R11" w:history="1">
        <w:r w:rsidR="00446A69" w:rsidRPr="00446A69">
          <w:rPr>
            <w:rStyle w:val="ac"/>
          </w:rPr>
          <w:t>Morel et al., 2018</w:t>
        </w:r>
      </w:hyperlink>
      <w:r w:rsidR="00446A69">
        <w:t xml:space="preserve">). </w:t>
      </w:r>
      <w:r>
        <w:t xml:space="preserve">The key ideas </w:t>
      </w:r>
      <w:bookmarkStart w:id="7" w:name="_Hlk36569477"/>
      <w:r>
        <w:t>consist of two aspects</w:t>
      </w:r>
      <w:bookmarkEnd w:id="7"/>
      <w:r>
        <w:t>. First, the advancing front mesh technique is employed to generate the initial patch mesh to make the algorithm more robust and efficient. Secondly, the triangles involved in the initial patch mesh are modified by estimating their desirable normal</w:t>
      </w:r>
      <w:r w:rsidR="00944AA7">
        <w:t xml:space="preserve"> </w:t>
      </w:r>
      <w:r>
        <w:t xml:space="preserve">instead of relocating them </w:t>
      </w:r>
      <w:proofErr w:type="gramStart"/>
      <w:r>
        <w:t>directly, and</w:t>
      </w:r>
      <w:proofErr w:type="gramEnd"/>
      <w:r>
        <w:t xml:space="preserve"> are re-positioned finally by solving the Poisson equation according to the desirable normal and the boundary vertices of the hole to make the algorithm more accurate.</w:t>
      </w:r>
      <w:r>
        <w:rPr>
          <w:rFonts w:hint="eastAsia"/>
        </w:rPr>
        <w:t xml:space="preserve"> </w:t>
      </w:r>
    </w:p>
    <w:p w14:paraId="7CE11952" w14:textId="1B952DEC" w:rsidR="00A208EB" w:rsidRDefault="00DB2DE7" w:rsidP="00324B48">
      <w:pPr>
        <w:pStyle w:val="2"/>
        <w:numPr>
          <w:ilvl w:val="1"/>
          <w:numId w:val="3"/>
        </w:numPr>
        <w:ind w:firstLineChars="0"/>
      </w:pPr>
      <w:r>
        <w:t xml:space="preserve"> </w:t>
      </w:r>
      <w:r w:rsidR="00A208EB">
        <w:rPr>
          <w:rFonts w:hint="eastAsia"/>
        </w:rPr>
        <w:t>v</w:t>
      </w:r>
      <w:r w:rsidR="00A208EB">
        <w:t>olum</w:t>
      </w:r>
      <w:r w:rsidR="00B001CC">
        <w:t>e</w:t>
      </w:r>
      <w:r w:rsidR="00A208EB">
        <w:t xml:space="preserve"> calculation and weight prediction</w:t>
      </w:r>
    </w:p>
    <w:p w14:paraId="7046BC24" w14:textId="77777777" w:rsidR="00DB2DE7" w:rsidRDefault="00B001CC" w:rsidP="00DB2DE7">
      <w:pPr>
        <w:ind w:firstLine="480"/>
        <w:jc w:val="left"/>
      </w:pPr>
      <w:r w:rsidRPr="00B001CC">
        <w:t xml:space="preserve">Volume was calculated using the method of </w:t>
      </w:r>
      <w:proofErr w:type="spellStart"/>
      <w:r w:rsidRPr="00B001CC">
        <w:t>Mirtich</w:t>
      </w:r>
      <w:proofErr w:type="spellEnd"/>
      <w:r w:rsidRPr="00B001CC">
        <w:t xml:space="preserve"> (1996), based</w:t>
      </w:r>
      <w:r w:rsidR="00DB2DE7">
        <w:t xml:space="preserve"> </w:t>
      </w:r>
      <w:r w:rsidRPr="00B001CC">
        <w:t>on divergence theorem and Green's theorem. In it, volume equals the</w:t>
      </w:r>
      <w:r w:rsidR="00DB2DE7">
        <w:t xml:space="preserve"> </w:t>
      </w:r>
      <w:r w:rsidRPr="00B001CC">
        <w:t>volumetric integral of the characteristic function of the object, but this</w:t>
      </w:r>
      <w:r w:rsidR="00DB2DE7">
        <w:t xml:space="preserve"> </w:t>
      </w:r>
      <w:r w:rsidRPr="00B001CC">
        <w:t>integral cannot be calculated directly for a complex volume. Instead,</w:t>
      </w:r>
      <w:r w:rsidR="00DB2DE7">
        <w:t xml:space="preserve"> </w:t>
      </w:r>
      <w:r w:rsidRPr="00B001CC">
        <w:t>faces and points, from which calculations can be made, must be introduced. The divergence theorem transforms an integral of the volume</w:t>
      </w:r>
      <w:r w:rsidR="00DB2DE7">
        <w:t xml:space="preserve"> </w:t>
      </w:r>
      <w:r w:rsidRPr="00B001CC">
        <w:t>into an integral of the area, as follows</w:t>
      </w:r>
    </w:p>
    <w:p w14:paraId="4E2B7F26" w14:textId="37A9301F" w:rsidR="00DB2DE7" w:rsidRDefault="003258BC" w:rsidP="00DB2DE7">
      <w:pPr>
        <w:ind w:firstLine="480"/>
        <w:jc w:val="center"/>
        <w:rPr>
          <w:rFonts w:ascii="STIXTwoText-Italic" w:hAnsi="STIXTwoText-Italic" w:hint="eastAsia"/>
          <w:i/>
          <w:iCs/>
          <w:color w:val="000000"/>
          <w:sz w:val="16"/>
          <w:szCs w:val="16"/>
        </w:rPr>
      </w:pPr>
      <m:oMathPara>
        <m:oMath>
          <m:nary>
            <m:naryPr>
              <m:limLoc m:val="subSup"/>
              <m:ctrlPr>
                <w:rPr>
                  <w:rStyle w:val="fontstyle21"/>
                  <w:rFonts w:ascii="Cambria Math" w:hAnsi="Cambria Math"/>
                  <w:sz w:val="24"/>
                  <w:szCs w:val="24"/>
                </w:rPr>
              </m:ctrlPr>
            </m:naryPr>
            <m:sub>
              <m:r>
                <w:rPr>
                  <w:rStyle w:val="fontstyle21"/>
                  <w:rFonts w:ascii="Cambria Math" w:hAnsi="Cambria Math"/>
                  <w:sz w:val="24"/>
                  <w:szCs w:val="24"/>
                </w:rPr>
                <m:t>v</m:t>
              </m:r>
            </m:sub>
            <m:sup>
              <m:r>
                <w:rPr>
                  <w:rStyle w:val="fontstyle21"/>
                  <w:rFonts w:ascii="Cambria Math" w:hAnsi="Cambria Math"/>
                  <w:sz w:val="24"/>
                  <w:szCs w:val="24"/>
                </w:rPr>
                <m:t xml:space="preserve"> </m:t>
              </m:r>
            </m:sup>
            <m:e>
              <m:r>
                <w:rPr>
                  <w:rStyle w:val="fontstyle21"/>
                  <w:rFonts w:ascii="Cambria Math" w:hAnsi="Cambria Math"/>
                  <w:sz w:val="24"/>
                  <w:szCs w:val="24"/>
                </w:rPr>
                <m:t>∇∙F</m:t>
              </m:r>
              <m:box>
                <m:boxPr>
                  <m:diff m:val="1"/>
                  <m:ctrlPr>
                    <w:rPr>
                      <w:rStyle w:val="fontstyle21"/>
                      <w:rFonts w:ascii="Cambria Math" w:hAnsi="Cambria Math"/>
                      <w:i/>
                      <w:sz w:val="24"/>
                      <w:szCs w:val="24"/>
                    </w:rPr>
                  </m:ctrlPr>
                </m:boxPr>
                <m:e>
                  <m:r>
                    <w:rPr>
                      <w:rStyle w:val="fontstyle21"/>
                      <w:rFonts w:ascii="Cambria Math" w:hAnsi="Cambria Math"/>
                      <w:sz w:val="24"/>
                      <w:szCs w:val="24"/>
                    </w:rPr>
                    <m:t>dV</m:t>
                  </m:r>
                </m:e>
              </m:box>
            </m:e>
          </m:nary>
          <m:r>
            <m:rPr>
              <m:sty m:val="p"/>
            </m:rPr>
            <w:rPr>
              <w:rStyle w:val="fontstyle31"/>
              <w:rFonts w:ascii="Cambria Math" w:hAnsi="Cambria Math"/>
              <w:sz w:val="24"/>
              <w:szCs w:val="24"/>
            </w:rPr>
            <m:t xml:space="preserve">=  </m:t>
          </m:r>
          <m:nary>
            <m:naryPr>
              <m:limLoc m:val="subSup"/>
              <m:ctrlPr>
                <w:rPr>
                  <w:rStyle w:val="fontstyle21"/>
                  <w:rFonts w:ascii="Cambria Math" w:hAnsi="Cambria Math"/>
                  <w:sz w:val="24"/>
                  <w:szCs w:val="24"/>
                </w:rPr>
              </m:ctrlPr>
            </m:naryPr>
            <m:sub>
              <m:r>
                <w:rPr>
                  <w:rStyle w:val="fontstyle21"/>
                  <w:rFonts w:ascii="Cambria Math" w:hAnsi="Cambria Math"/>
                  <w:sz w:val="24"/>
                  <w:szCs w:val="24"/>
                </w:rPr>
                <m:t>δv</m:t>
              </m:r>
            </m:sub>
            <m:sup>
              <m:r>
                <w:rPr>
                  <w:rStyle w:val="fontstyle21"/>
                  <w:rFonts w:ascii="Cambria Math" w:hAnsi="Cambria Math"/>
                  <w:sz w:val="24"/>
                  <w:szCs w:val="24"/>
                </w:rPr>
                <m:t xml:space="preserve"> </m:t>
              </m:r>
            </m:sup>
            <m:e>
              <m:r>
                <w:rPr>
                  <w:rStyle w:val="fontstyle21"/>
                  <w:rFonts w:ascii="Cambria Math" w:hAnsi="Cambria Math"/>
                  <w:sz w:val="24"/>
                  <w:szCs w:val="24"/>
                </w:rPr>
                <m:t>F∙</m:t>
              </m:r>
              <m:acc>
                <m:accPr>
                  <m:ctrlPr>
                    <w:rPr>
                      <w:rStyle w:val="fontstyle21"/>
                      <w:rFonts w:ascii="Cambria Math" w:hAnsi="Cambria Math"/>
                      <w:i/>
                      <w:sz w:val="24"/>
                      <w:szCs w:val="24"/>
                    </w:rPr>
                  </m:ctrlPr>
                </m:accPr>
                <m:e>
                  <m:r>
                    <w:rPr>
                      <w:rStyle w:val="fontstyle21"/>
                      <w:rFonts w:ascii="Cambria Math" w:hAnsi="Cambria Math"/>
                      <w:sz w:val="24"/>
                      <w:szCs w:val="24"/>
                    </w:rPr>
                    <m:t>n</m:t>
                  </m:r>
                </m:e>
              </m:acc>
              <m:box>
                <m:boxPr>
                  <m:diff m:val="1"/>
                  <m:ctrlPr>
                    <w:rPr>
                      <w:rStyle w:val="fontstyle21"/>
                      <w:rFonts w:ascii="Cambria Math" w:hAnsi="Cambria Math"/>
                      <w:i/>
                      <w:sz w:val="24"/>
                      <w:szCs w:val="24"/>
                    </w:rPr>
                  </m:ctrlPr>
                </m:boxPr>
                <m:e>
                  <m:r>
                    <w:rPr>
                      <w:rStyle w:val="fontstyle21"/>
                      <w:rFonts w:ascii="Cambria Math" w:hAnsi="Cambria Math"/>
                      <w:sz w:val="24"/>
                      <w:szCs w:val="24"/>
                    </w:rPr>
                    <m:t>dA</m:t>
                  </m:r>
                </m:e>
              </m:box>
            </m:e>
          </m:nary>
        </m:oMath>
      </m:oMathPara>
    </w:p>
    <w:p w14:paraId="10EF3BCA" w14:textId="70A7F40B" w:rsidR="00DB2DE7" w:rsidRDefault="00B001CC" w:rsidP="00DB2DE7">
      <w:pPr>
        <w:ind w:firstLine="480"/>
      </w:pPr>
      <w:r w:rsidRPr="00B001CC">
        <w:t xml:space="preserve">where v is the volume, </w:t>
      </w:r>
      <m:oMath>
        <m:r>
          <m:rPr>
            <m:sty m:val="p"/>
          </m:rPr>
          <w:rPr>
            <w:rFonts w:ascii="Cambria Math" w:hAnsi="Cambria Math"/>
          </w:rPr>
          <m:t>δv</m:t>
        </m:r>
      </m:oMath>
      <w:r w:rsidRPr="00B001CC">
        <w:t xml:space="preserve"> is the surface around the volume, </w:t>
      </w:r>
      <w:r w:rsidRPr="00B001CC">
        <w:rPr>
          <w:rFonts w:ascii="Cambria Math" w:hAnsi="Cambria Math" w:cs="Cambria Math"/>
        </w:rPr>
        <w:t>∇</w:t>
      </w:r>
      <w:r w:rsidRPr="00B001CC">
        <w:t xml:space="preserve"> is the</w:t>
      </w:r>
      <w:r w:rsidR="00DB2DE7">
        <w:t xml:space="preserve"> </w:t>
      </w:r>
      <w:proofErr w:type="spellStart"/>
      <w:r w:rsidRPr="00B001CC">
        <w:t>nabla</w:t>
      </w:r>
      <w:proofErr w:type="spellEnd"/>
      <w:r w:rsidRPr="00B001CC">
        <w:t xml:space="preserve"> operator which characterizes the divergence, F is the vector field</w:t>
      </w:r>
      <w:r w:rsidR="00DB2DE7">
        <w:t xml:space="preserve"> </w:t>
      </w:r>
      <w:r w:rsidRPr="00B001CC">
        <w:t>of the volume and n is the normal to the surface oriented towards the</w:t>
      </w:r>
      <w:r w:rsidR="00DB2DE7">
        <w:t xml:space="preserve"> outside. </w:t>
      </w:r>
      <w:r w:rsidR="00DB2DE7">
        <w:rPr>
          <w:rFonts w:hint="eastAsia"/>
        </w:rPr>
        <w:t>(</w:t>
      </w:r>
      <w:r w:rsidR="00DB2DE7" w:rsidRPr="00157D95">
        <w:rPr>
          <w:rFonts w:eastAsia="等线"/>
        </w:rPr>
        <w:t xml:space="preserve">Le </w:t>
      </w:r>
      <w:proofErr w:type="spellStart"/>
      <w:r w:rsidR="00DB2DE7" w:rsidRPr="00157D95">
        <w:rPr>
          <w:rFonts w:eastAsia="等线"/>
        </w:rPr>
        <w:t>Cozler</w:t>
      </w:r>
      <w:proofErr w:type="spellEnd"/>
      <w:r w:rsidR="00DB2DE7" w:rsidRPr="00157D95">
        <w:rPr>
          <w:rFonts w:eastAsia="等线"/>
        </w:rPr>
        <w:t>,</w:t>
      </w:r>
      <w:r w:rsidR="00DB2DE7">
        <w:rPr>
          <w:rFonts w:eastAsia="等线"/>
        </w:rPr>
        <w:t xml:space="preserve"> 2019</w:t>
      </w:r>
      <w:r w:rsidR="00DB2DE7">
        <w:t>)</w:t>
      </w:r>
    </w:p>
    <w:p w14:paraId="764A4194" w14:textId="36EB5B7D" w:rsidR="00DB2DE7" w:rsidRDefault="00DB2DE7" w:rsidP="00DB2DE7">
      <w:pPr>
        <w:ind w:firstLine="480"/>
      </w:pPr>
      <w:r>
        <w:rPr>
          <w:rFonts w:hint="eastAsia"/>
        </w:rPr>
        <w:t>A</w:t>
      </w:r>
      <w:r>
        <w:t xml:space="preserve"> linear regression model is established to estimate BW.</w:t>
      </w:r>
    </w:p>
    <w:p w14:paraId="5F565BD9" w14:textId="7E219A35" w:rsidR="00DB2DE7" w:rsidRPr="00B001CC" w:rsidRDefault="00B001CC" w:rsidP="00DB2DE7">
      <w:pPr>
        <w:ind w:firstLine="480"/>
        <w:jc w:val="left"/>
      </w:pPr>
      <w:r>
        <w:t xml:space="preserve"> </w:t>
      </w:r>
      <w:r>
        <w:rPr>
          <w:noProof/>
        </w:rPr>
        <w:drawing>
          <wp:inline distT="0" distB="0" distL="0" distR="0" wp14:anchorId="529C1960" wp14:editId="67C277EF">
            <wp:extent cx="5300421" cy="2215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8091" cy="2218956"/>
                    </a:xfrm>
                    <a:prstGeom prst="rect">
                      <a:avLst/>
                    </a:prstGeom>
                  </pic:spPr>
                </pic:pic>
              </a:graphicData>
            </a:graphic>
          </wp:inline>
        </w:drawing>
      </w:r>
    </w:p>
    <w:p w14:paraId="42921FA6" w14:textId="77777777" w:rsidR="007B0113" w:rsidRPr="00324B48" w:rsidRDefault="007B0113" w:rsidP="00324B48">
      <w:pPr>
        <w:ind w:firstLine="480"/>
      </w:pPr>
    </w:p>
    <w:p w14:paraId="086DA4D0" w14:textId="6636F115" w:rsidR="00A65662" w:rsidRDefault="00630783" w:rsidP="00630783">
      <w:pPr>
        <w:pStyle w:val="1"/>
        <w:ind w:left="140" w:firstLine="420"/>
      </w:pPr>
      <w:r>
        <w:t xml:space="preserve">3. </w:t>
      </w:r>
      <w:r w:rsidR="00A65662">
        <w:t>Compar</w:t>
      </w:r>
      <w:r w:rsidR="004E3093">
        <w:t>ed</w:t>
      </w:r>
      <w:r w:rsidR="00A65662">
        <w:t xml:space="preserve"> with other methods</w:t>
      </w:r>
    </w:p>
    <w:p w14:paraId="4A69E4E1" w14:textId="65EABB4E" w:rsidR="00736BCE" w:rsidRDefault="00736BCE" w:rsidP="00736BCE">
      <w:pPr>
        <w:pStyle w:val="2"/>
        <w:ind w:firstLine="480"/>
      </w:pPr>
      <w:r>
        <w:rPr>
          <w:rFonts w:hint="eastAsia"/>
        </w:rPr>
        <w:t>3</w:t>
      </w:r>
      <w:r>
        <w:t xml:space="preserve">.1 </w:t>
      </w:r>
      <w:r w:rsidR="008D3C87" w:rsidRPr="008D3C87">
        <w:t>Correlation analysis</w:t>
      </w:r>
      <w:r w:rsidR="008D3C87">
        <w:t xml:space="preserve"> and linear regression</w:t>
      </w:r>
      <w:r w:rsidR="004E3093">
        <w:t xml:space="preserve"> model</w:t>
      </w:r>
    </w:p>
    <w:p w14:paraId="79209C8A" w14:textId="597E4543" w:rsidR="00FA7656" w:rsidRDefault="00FA7656" w:rsidP="00FA7656">
      <w:pPr>
        <w:ind w:firstLine="480"/>
      </w:pPr>
      <w:r>
        <w:t xml:space="preserve">Nine body dimensions is acquired by tape for analysis to </w:t>
      </w:r>
      <w:r w:rsidR="00157D95">
        <w:t xml:space="preserve">verify the accuracy of our method. </w:t>
      </w:r>
      <w:r w:rsidR="00B001CC">
        <w:t>First</w:t>
      </w:r>
      <w:r w:rsidR="00D25D63">
        <w:t xml:space="preserve">, correlation analysis is operated to </w:t>
      </w:r>
      <w:r w:rsidR="005F0CA5">
        <w:t>acknowledge the relationship between weight and the nine factors.</w:t>
      </w:r>
    </w:p>
    <w:p w14:paraId="5C3402E4" w14:textId="08038200" w:rsidR="005F0CA5" w:rsidRPr="00FA7656" w:rsidRDefault="005F0CA5" w:rsidP="00FA7656">
      <w:pPr>
        <w:ind w:firstLine="480"/>
      </w:pPr>
      <w:bookmarkStart w:id="8" w:name="_Hlk36579650"/>
      <w:r>
        <w:t>HRG</w:t>
      </w:r>
      <w:r w:rsidR="00390CDA">
        <w:t xml:space="preserve"> </w:t>
      </w:r>
      <w:r>
        <w:t>HG</w:t>
      </w:r>
      <w:r w:rsidR="00390CDA">
        <w:t xml:space="preserve"> </w:t>
      </w:r>
      <w:r>
        <w:t>AG</w:t>
      </w:r>
      <w:r w:rsidR="00390CDA">
        <w:t xml:space="preserve"> </w:t>
      </w:r>
      <w:r>
        <w:t>BL</w:t>
      </w:r>
      <w:r w:rsidR="00390CDA">
        <w:t xml:space="preserve"> </w:t>
      </w:r>
      <w:r>
        <w:t>WH</w:t>
      </w:r>
      <w:r w:rsidR="00390CDA">
        <w:t xml:space="preserve"> </w:t>
      </w:r>
      <w:r>
        <w:t>HH WW HW AW</w:t>
      </w:r>
    </w:p>
    <w:bookmarkEnd w:id="8"/>
    <w:p w14:paraId="5F38E29D" w14:textId="150F3165" w:rsidR="008D3C87" w:rsidRDefault="008D3C87" w:rsidP="00390CDA">
      <w:pPr>
        <w:ind w:firstLine="480"/>
        <w:jc w:val="center"/>
      </w:pPr>
      <w:r>
        <w:rPr>
          <w:noProof/>
        </w:rPr>
        <w:drawing>
          <wp:inline distT="0" distB="0" distL="0" distR="0" wp14:anchorId="66059027" wp14:editId="387D7018">
            <wp:extent cx="3585681" cy="319057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7790" cy="3210252"/>
                    </a:xfrm>
                    <a:prstGeom prst="rect">
                      <a:avLst/>
                    </a:prstGeom>
                  </pic:spPr>
                </pic:pic>
              </a:graphicData>
            </a:graphic>
          </wp:inline>
        </w:drawing>
      </w:r>
    </w:p>
    <w:p w14:paraId="02E6ABB7" w14:textId="38141D99" w:rsidR="00390CDA" w:rsidRDefault="00390CDA" w:rsidP="00390CDA">
      <w:pPr>
        <w:ind w:firstLine="480"/>
        <w:jc w:val="center"/>
      </w:pPr>
      <w:r w:rsidRPr="00390CDA">
        <w:t xml:space="preserve">Fig. </w:t>
      </w:r>
      <w:r>
        <w:t>x</w:t>
      </w:r>
      <w:r w:rsidRPr="00390CDA">
        <w:t>. Correlation analysis between variables</w:t>
      </w:r>
    </w:p>
    <w:p w14:paraId="7D6ECED5" w14:textId="137025A3" w:rsidR="008D3C87" w:rsidRPr="008D3C87" w:rsidRDefault="008D3C87" w:rsidP="008D3C87">
      <w:pPr>
        <w:ind w:firstLine="480"/>
      </w:pPr>
      <w:r>
        <w:rPr>
          <w:rFonts w:hint="eastAsia"/>
        </w:rPr>
        <w:t>T</w:t>
      </w:r>
      <w:r>
        <w:t>he heatmap above shows the correlation between the explanation variances and predictor variance. BW has a high correlation with girths (HRG, AG, HG) and BL.</w:t>
      </w:r>
    </w:p>
    <w:p w14:paraId="3B66E167" w14:textId="77777777" w:rsidR="00324B48" w:rsidRDefault="00736BCE" w:rsidP="00736BCE">
      <w:pPr>
        <w:ind w:firstLine="480"/>
      </w:pPr>
      <w:r w:rsidRPr="00736BCE">
        <w:t>calculate body weight using the formula</w:t>
      </w:r>
      <w:r w:rsidR="00324B48">
        <w:t xml:space="preserve"> </w:t>
      </w:r>
    </w:p>
    <w:p w14:paraId="124F1B8F" w14:textId="3F75CA93" w:rsidR="00736BCE" w:rsidRDefault="008D3C87" w:rsidP="00324B48">
      <w:pPr>
        <w:ind w:firstLine="480"/>
        <w:jc w:val="left"/>
      </w:pPr>
      <w:r>
        <w:t>BW</w:t>
      </w:r>
      <w:r w:rsidR="00324B48">
        <w:t xml:space="preserve"> </w:t>
      </w:r>
      <w:r w:rsidR="00324B48" w:rsidRPr="00736BCE">
        <w:t>=</w:t>
      </w:r>
      <w:r w:rsidR="00736BCE" w:rsidRPr="00736BCE">
        <w:t xml:space="preserve"> </w:t>
      </w:r>
      <m:oMath>
        <m:r>
          <w:rPr>
            <w:rFonts w:ascii="Cambria Math" w:hAnsi="Cambria Math"/>
          </w:rPr>
          <m:t>k</m:t>
        </m:r>
      </m:oMath>
      <w:r w:rsidR="00324B48">
        <w:t xml:space="preserve"> </w:t>
      </w:r>
      <m:oMath>
        <m:r>
          <m:rPr>
            <m:sty m:val="p"/>
          </m:rPr>
          <w:rPr>
            <w:rFonts w:ascii="Cambria Math" w:hAnsi="Cambria Math"/>
          </w:rPr>
          <m:t>×</m:t>
        </m:r>
      </m:oMath>
      <w:r w:rsidR="00324B48">
        <w:rPr>
          <w:rFonts w:hint="eastAsia"/>
        </w:rPr>
        <w:t xml:space="preserve"> </w:t>
      </w:r>
      <w:r w:rsidR="00324B48">
        <w:t>girth</w:t>
      </w:r>
      <w:r w:rsidR="00736BCE">
        <w:t xml:space="preserve"> </w:t>
      </w:r>
      <m:oMath>
        <m:r>
          <m:rPr>
            <m:sty m:val="p"/>
          </m:rPr>
          <w:rPr>
            <w:rFonts w:ascii="Cambria Math" w:hAnsi="Cambria Math"/>
          </w:rPr>
          <m:t>×</m:t>
        </m:r>
      </m:oMath>
      <w:r w:rsidR="00736BCE" w:rsidRPr="00736BCE">
        <w:t xml:space="preserve"> </w:t>
      </w:r>
      <w:r w:rsidR="00324B48">
        <w:t>girth</w:t>
      </w:r>
      <w:r w:rsidR="00736BCE" w:rsidRPr="00736BCE">
        <w:t xml:space="preserve"> </w:t>
      </w:r>
      <m:oMath>
        <m:r>
          <m:rPr>
            <m:sty m:val="p"/>
          </m:rPr>
          <w:rPr>
            <w:rFonts w:ascii="Cambria Math" w:hAnsi="Cambria Math"/>
          </w:rPr>
          <m:t>×</m:t>
        </m:r>
      </m:oMath>
      <w:r w:rsidR="00736BCE" w:rsidRPr="00736BCE">
        <w:t xml:space="preserve"> </w:t>
      </w:r>
      <w:r>
        <w:t>BL</w:t>
      </w:r>
    </w:p>
    <w:p w14:paraId="3A5B15FD" w14:textId="62209870" w:rsidR="00C81A02" w:rsidRDefault="00C81A02" w:rsidP="008D3C87">
      <w:pPr>
        <w:ind w:firstLine="480"/>
        <w:jc w:val="left"/>
      </w:pPr>
      <w:r>
        <w:t>where girth can be tested including HRG, WG, HG</w:t>
      </w:r>
    </w:p>
    <w:p w14:paraId="34F1DD2E" w14:textId="3376AFA4" w:rsidR="00C81A02" w:rsidRDefault="00C81A02" w:rsidP="00B001CC">
      <w:pPr>
        <w:ind w:firstLine="480"/>
        <w:jc w:val="left"/>
      </w:pPr>
      <w:r>
        <w:rPr>
          <w:noProof/>
        </w:rPr>
        <w:drawing>
          <wp:inline distT="0" distB="0" distL="0" distR="0" wp14:anchorId="60670DDF" wp14:editId="6C8C1E24">
            <wp:extent cx="5861674" cy="157445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74603" cy="1577924"/>
                    </a:xfrm>
                    <a:prstGeom prst="rect">
                      <a:avLst/>
                    </a:prstGeom>
                  </pic:spPr>
                </pic:pic>
              </a:graphicData>
            </a:graphic>
          </wp:inline>
        </w:drawing>
      </w:r>
    </w:p>
    <w:p w14:paraId="6B3D0330" w14:textId="77777777" w:rsidR="00C51C08" w:rsidRDefault="00C51C08" w:rsidP="00C81A02">
      <w:pPr>
        <w:ind w:firstLine="480"/>
      </w:pPr>
    </w:p>
    <w:tbl>
      <w:tblPr>
        <w:tblStyle w:val="ae"/>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414"/>
        <w:gridCol w:w="2977"/>
        <w:gridCol w:w="1134"/>
        <w:gridCol w:w="1275"/>
        <w:gridCol w:w="1374"/>
        <w:gridCol w:w="469"/>
        <w:gridCol w:w="986"/>
      </w:tblGrid>
      <w:tr w:rsidR="00C51C08" w:rsidRPr="004E3093" w14:paraId="5D5003A5" w14:textId="77777777" w:rsidTr="002A7EDA">
        <w:trPr>
          <w:jc w:val="center"/>
        </w:trPr>
        <w:tc>
          <w:tcPr>
            <w:tcW w:w="1414" w:type="dxa"/>
            <w:tcBorders>
              <w:bottom w:val="single" w:sz="4" w:space="0" w:color="auto"/>
              <w:right w:val="single" w:sz="4" w:space="0" w:color="auto"/>
            </w:tcBorders>
          </w:tcPr>
          <w:p w14:paraId="1B55737F" w14:textId="29371C73" w:rsidR="00C51C08" w:rsidRPr="004E3093" w:rsidRDefault="00C51C08" w:rsidP="00C31DB9">
            <w:pPr>
              <w:ind w:firstLineChars="0" w:firstLine="0"/>
              <w:rPr>
                <w:szCs w:val="24"/>
              </w:rPr>
            </w:pPr>
            <w:r>
              <w:rPr>
                <w:rFonts w:hint="eastAsia"/>
                <w:szCs w:val="24"/>
              </w:rPr>
              <w:t>g</w:t>
            </w:r>
            <w:r>
              <w:rPr>
                <w:szCs w:val="24"/>
              </w:rPr>
              <w:t>irth</w:t>
            </w:r>
          </w:p>
        </w:tc>
        <w:tc>
          <w:tcPr>
            <w:tcW w:w="2977" w:type="dxa"/>
            <w:tcBorders>
              <w:left w:val="single" w:sz="4" w:space="0" w:color="auto"/>
              <w:bottom w:val="single" w:sz="4" w:space="0" w:color="auto"/>
              <w:right w:val="single" w:sz="4" w:space="0" w:color="auto"/>
            </w:tcBorders>
          </w:tcPr>
          <w:p w14:paraId="383C9B7D" w14:textId="6E24B0F9" w:rsidR="00C51C08" w:rsidRPr="004E3093" w:rsidRDefault="00C51C08" w:rsidP="00C31DB9">
            <w:pPr>
              <w:ind w:firstLineChars="0" w:firstLine="0"/>
              <w:rPr>
                <w:szCs w:val="24"/>
              </w:rPr>
            </w:pPr>
            <w:r>
              <w:rPr>
                <w:rFonts w:hint="eastAsia"/>
                <w:szCs w:val="24"/>
              </w:rPr>
              <w:t>f</w:t>
            </w:r>
            <w:r>
              <w:rPr>
                <w:szCs w:val="24"/>
              </w:rPr>
              <w:t>ormula</w:t>
            </w:r>
          </w:p>
        </w:tc>
        <w:tc>
          <w:tcPr>
            <w:tcW w:w="1134" w:type="dxa"/>
            <w:tcBorders>
              <w:left w:val="single" w:sz="4" w:space="0" w:color="auto"/>
              <w:bottom w:val="single" w:sz="4" w:space="0" w:color="auto"/>
              <w:right w:val="single" w:sz="4" w:space="0" w:color="auto"/>
            </w:tcBorders>
          </w:tcPr>
          <w:p w14:paraId="0825E7C6" w14:textId="77777777" w:rsidR="00C51C08" w:rsidRPr="004F6541" w:rsidRDefault="003258BC" w:rsidP="00C31DB9">
            <w:pPr>
              <w:ind w:firstLineChars="0" w:firstLine="0"/>
              <w:jc w:val="left"/>
              <w:rPr>
                <w:szCs w:val="24"/>
              </w:rPr>
            </w:pPr>
            <m:oMathPara>
              <m:oMathParaPr>
                <m:jc m:val="left"/>
              </m:oMathParaPr>
              <m:oMath>
                <m:sSup>
                  <m:sSupPr>
                    <m:ctrlPr>
                      <w:rPr>
                        <w:rFonts w:ascii="Cambria Math" w:hAnsi="Cambria Math"/>
                        <w:szCs w:val="24"/>
                      </w:rPr>
                    </m:ctrlPr>
                  </m:sSupPr>
                  <m:e>
                    <m:r>
                      <w:rPr>
                        <w:rFonts w:ascii="Cambria Math" w:hAnsi="Cambria Math"/>
                        <w:szCs w:val="24"/>
                      </w:rPr>
                      <m:t>R</m:t>
                    </m:r>
                  </m:e>
                  <m:sup>
                    <m:r>
                      <w:rPr>
                        <w:rFonts w:ascii="Cambria Math" w:hAnsi="Cambria Math"/>
                        <w:szCs w:val="24"/>
                      </w:rPr>
                      <m:t>2</m:t>
                    </m:r>
                  </m:sup>
                </m:sSup>
              </m:oMath>
            </m:oMathPara>
          </w:p>
        </w:tc>
        <w:tc>
          <w:tcPr>
            <w:tcW w:w="1275" w:type="dxa"/>
            <w:tcBorders>
              <w:left w:val="single" w:sz="4" w:space="0" w:color="auto"/>
              <w:bottom w:val="single" w:sz="4" w:space="0" w:color="auto"/>
              <w:right w:val="single" w:sz="4" w:space="0" w:color="auto"/>
            </w:tcBorders>
          </w:tcPr>
          <w:p w14:paraId="313956D8" w14:textId="77777777" w:rsidR="00C51C08" w:rsidRPr="004E3093" w:rsidRDefault="00C51C08" w:rsidP="00C31DB9">
            <w:pPr>
              <w:ind w:firstLineChars="0" w:firstLine="0"/>
              <w:jc w:val="left"/>
              <w:rPr>
                <w:szCs w:val="24"/>
              </w:rPr>
            </w:pPr>
            <w:r>
              <w:rPr>
                <w:szCs w:val="24"/>
              </w:rPr>
              <w:t>RMSE</w:t>
            </w:r>
          </w:p>
        </w:tc>
        <w:tc>
          <w:tcPr>
            <w:tcW w:w="1374" w:type="dxa"/>
            <w:tcBorders>
              <w:left w:val="single" w:sz="4" w:space="0" w:color="auto"/>
              <w:bottom w:val="single" w:sz="4" w:space="0" w:color="auto"/>
              <w:right w:val="single" w:sz="4" w:space="0" w:color="auto"/>
            </w:tcBorders>
          </w:tcPr>
          <w:p w14:paraId="7FC573FB" w14:textId="77777777" w:rsidR="00C51C08" w:rsidRPr="004E3093" w:rsidRDefault="00C51C08" w:rsidP="00C31DB9">
            <w:pPr>
              <w:ind w:firstLineChars="0" w:firstLine="0"/>
              <w:jc w:val="left"/>
              <w:rPr>
                <w:szCs w:val="24"/>
              </w:rPr>
            </w:pPr>
            <w:r>
              <w:rPr>
                <w:rFonts w:hint="eastAsia"/>
                <w:szCs w:val="24"/>
              </w:rPr>
              <w:t>M</w:t>
            </w:r>
            <w:r>
              <w:rPr>
                <w:szCs w:val="24"/>
              </w:rPr>
              <w:t>AE</w:t>
            </w:r>
          </w:p>
        </w:tc>
        <w:tc>
          <w:tcPr>
            <w:tcW w:w="469" w:type="dxa"/>
            <w:tcBorders>
              <w:left w:val="single" w:sz="4" w:space="0" w:color="auto"/>
              <w:bottom w:val="single" w:sz="4" w:space="0" w:color="auto"/>
              <w:right w:val="single" w:sz="4" w:space="0" w:color="auto"/>
            </w:tcBorders>
          </w:tcPr>
          <w:p w14:paraId="65A0F15D" w14:textId="77777777" w:rsidR="00C51C08" w:rsidRPr="004E3093" w:rsidRDefault="00C51C08" w:rsidP="00C31DB9">
            <w:pPr>
              <w:ind w:firstLineChars="0" w:firstLine="0"/>
              <w:jc w:val="left"/>
              <w:rPr>
                <w:szCs w:val="24"/>
              </w:rPr>
            </w:pPr>
          </w:p>
        </w:tc>
        <w:tc>
          <w:tcPr>
            <w:tcW w:w="986" w:type="dxa"/>
            <w:tcBorders>
              <w:left w:val="single" w:sz="4" w:space="0" w:color="auto"/>
              <w:bottom w:val="single" w:sz="4" w:space="0" w:color="auto"/>
            </w:tcBorders>
          </w:tcPr>
          <w:p w14:paraId="6A586CBA" w14:textId="77777777" w:rsidR="00C51C08" w:rsidRPr="004E3093" w:rsidRDefault="00C51C08" w:rsidP="00C31DB9">
            <w:pPr>
              <w:ind w:firstLineChars="0" w:firstLine="0"/>
              <w:jc w:val="left"/>
              <w:rPr>
                <w:szCs w:val="24"/>
              </w:rPr>
            </w:pPr>
          </w:p>
        </w:tc>
      </w:tr>
      <w:tr w:rsidR="00C51C08" w:rsidRPr="004E3093" w14:paraId="50444346" w14:textId="77777777" w:rsidTr="002A7EDA">
        <w:trPr>
          <w:jc w:val="center"/>
        </w:trPr>
        <w:tc>
          <w:tcPr>
            <w:tcW w:w="1414" w:type="dxa"/>
            <w:tcBorders>
              <w:bottom w:val="nil"/>
              <w:right w:val="single" w:sz="4" w:space="0" w:color="auto"/>
            </w:tcBorders>
          </w:tcPr>
          <w:p w14:paraId="61A8B63E" w14:textId="29838DB9" w:rsidR="00C51C08" w:rsidRPr="004E3093" w:rsidRDefault="00C51C08" w:rsidP="00C31DB9">
            <w:pPr>
              <w:ind w:firstLineChars="0" w:firstLine="0"/>
              <w:rPr>
                <w:szCs w:val="24"/>
              </w:rPr>
            </w:pPr>
            <w:r>
              <w:rPr>
                <w:rFonts w:hint="eastAsia"/>
                <w:szCs w:val="24"/>
              </w:rPr>
              <w:t>H</w:t>
            </w:r>
            <w:r>
              <w:rPr>
                <w:szCs w:val="24"/>
              </w:rPr>
              <w:t>RG</w:t>
            </w:r>
          </w:p>
        </w:tc>
        <w:tc>
          <w:tcPr>
            <w:tcW w:w="2977" w:type="dxa"/>
            <w:tcBorders>
              <w:left w:val="single" w:sz="4" w:space="0" w:color="auto"/>
              <w:bottom w:val="nil"/>
              <w:right w:val="single" w:sz="4" w:space="0" w:color="auto"/>
            </w:tcBorders>
          </w:tcPr>
          <w:p w14:paraId="2064588B" w14:textId="769E95EA" w:rsidR="00C51C08" w:rsidRPr="00C51C08" w:rsidRDefault="00C51C08" w:rsidP="00C51C08">
            <w:pPr>
              <w:ind w:firstLineChars="0" w:firstLine="0"/>
              <w:rPr>
                <w:szCs w:val="24"/>
              </w:rPr>
            </w:pPr>
            <m:oMathPara>
              <m:oMathParaPr>
                <m:jc m:val="left"/>
              </m:oMathParaPr>
              <m:oMath>
                <m:r>
                  <m:rPr>
                    <m:sty m:val="p"/>
                  </m:rPr>
                  <w:rPr>
                    <w:rFonts w:ascii="Cambria Math" w:hAnsi="Cambria Math"/>
                    <w:szCs w:val="24"/>
                  </w:rPr>
                  <m:t xml:space="preserve">BW ∝  </m:t>
                </m:r>
                <m:sSup>
                  <m:sSupPr>
                    <m:ctrlPr>
                      <w:rPr>
                        <w:rFonts w:ascii="Cambria Math" w:hAnsi="Cambria Math"/>
                        <w:szCs w:val="24"/>
                      </w:rPr>
                    </m:ctrlPr>
                  </m:sSupPr>
                  <m:e>
                    <m:r>
                      <m:rPr>
                        <m:sty m:val="p"/>
                      </m:rPr>
                      <w:rPr>
                        <w:rFonts w:ascii="Cambria Math" w:hAnsi="Cambria Math"/>
                        <w:szCs w:val="24"/>
                      </w:rPr>
                      <m:t>HRG</m:t>
                    </m:r>
                  </m:e>
                  <m:sup>
                    <m:r>
                      <w:rPr>
                        <w:rFonts w:ascii="Cambria Math" w:hAnsi="Cambria Math"/>
                        <w:szCs w:val="24"/>
                      </w:rPr>
                      <m:t>2</m:t>
                    </m:r>
                  </m:sup>
                </m:sSup>
                <m:r>
                  <m:rPr>
                    <m:sty m:val="p"/>
                  </m:rPr>
                  <w:rPr>
                    <w:rFonts w:ascii="Cambria Math" w:hAnsi="Cambria Math"/>
                    <w:szCs w:val="24"/>
                  </w:rPr>
                  <m:t>∙ BL</m:t>
                </m:r>
              </m:oMath>
            </m:oMathPara>
          </w:p>
        </w:tc>
        <w:tc>
          <w:tcPr>
            <w:tcW w:w="1134" w:type="dxa"/>
            <w:tcBorders>
              <w:left w:val="single" w:sz="4" w:space="0" w:color="auto"/>
              <w:bottom w:val="nil"/>
              <w:right w:val="single" w:sz="4" w:space="0" w:color="auto"/>
            </w:tcBorders>
          </w:tcPr>
          <w:p w14:paraId="44A5952D" w14:textId="2317D93F" w:rsidR="00C51C08" w:rsidRPr="004E3093" w:rsidRDefault="00C51C08" w:rsidP="00C31DB9">
            <w:pPr>
              <w:ind w:firstLineChars="0" w:firstLine="0"/>
              <w:jc w:val="left"/>
              <w:rPr>
                <w:szCs w:val="24"/>
              </w:rPr>
            </w:pPr>
            <w:r>
              <w:rPr>
                <w:rFonts w:hint="eastAsia"/>
                <w:szCs w:val="24"/>
              </w:rPr>
              <w:t>0</w:t>
            </w:r>
            <w:r>
              <w:rPr>
                <w:szCs w:val="24"/>
              </w:rPr>
              <w:t>.9</w:t>
            </w:r>
            <w:r w:rsidR="002A7EDA">
              <w:rPr>
                <w:szCs w:val="24"/>
              </w:rPr>
              <w:t>69</w:t>
            </w:r>
          </w:p>
        </w:tc>
        <w:tc>
          <w:tcPr>
            <w:tcW w:w="1275" w:type="dxa"/>
            <w:tcBorders>
              <w:left w:val="single" w:sz="4" w:space="0" w:color="auto"/>
              <w:bottom w:val="nil"/>
              <w:right w:val="single" w:sz="4" w:space="0" w:color="auto"/>
            </w:tcBorders>
          </w:tcPr>
          <w:p w14:paraId="1F58C088" w14:textId="337AB067" w:rsidR="00C51C08" w:rsidRPr="004E3093" w:rsidRDefault="002A7EDA" w:rsidP="00C31DB9">
            <w:pPr>
              <w:ind w:firstLineChars="0" w:firstLine="0"/>
              <w:jc w:val="left"/>
              <w:rPr>
                <w:szCs w:val="24"/>
              </w:rPr>
            </w:pPr>
            <w:r>
              <w:rPr>
                <w:rFonts w:hint="eastAsia"/>
                <w:szCs w:val="24"/>
              </w:rPr>
              <w:t>4</w:t>
            </w:r>
            <w:r>
              <w:rPr>
                <w:szCs w:val="24"/>
              </w:rPr>
              <w:t>.123</w:t>
            </w:r>
          </w:p>
        </w:tc>
        <w:tc>
          <w:tcPr>
            <w:tcW w:w="1374" w:type="dxa"/>
            <w:tcBorders>
              <w:left w:val="single" w:sz="4" w:space="0" w:color="auto"/>
              <w:bottom w:val="nil"/>
              <w:right w:val="single" w:sz="4" w:space="0" w:color="auto"/>
            </w:tcBorders>
          </w:tcPr>
          <w:p w14:paraId="2ADEEB70" w14:textId="1AAE7A1C" w:rsidR="00C51C08" w:rsidRPr="004E3093" w:rsidRDefault="002A7EDA" w:rsidP="00C31DB9">
            <w:pPr>
              <w:ind w:firstLineChars="0" w:firstLine="0"/>
              <w:jc w:val="left"/>
              <w:rPr>
                <w:szCs w:val="24"/>
              </w:rPr>
            </w:pPr>
            <w:r>
              <w:rPr>
                <w:szCs w:val="24"/>
              </w:rPr>
              <w:t>3.245</w:t>
            </w:r>
          </w:p>
        </w:tc>
        <w:tc>
          <w:tcPr>
            <w:tcW w:w="469" w:type="dxa"/>
            <w:tcBorders>
              <w:left w:val="single" w:sz="4" w:space="0" w:color="auto"/>
              <w:bottom w:val="nil"/>
              <w:right w:val="single" w:sz="4" w:space="0" w:color="auto"/>
            </w:tcBorders>
          </w:tcPr>
          <w:p w14:paraId="695D0D68" w14:textId="77777777" w:rsidR="00C51C08" w:rsidRPr="004E3093" w:rsidRDefault="00C51C08" w:rsidP="00C31DB9">
            <w:pPr>
              <w:ind w:firstLineChars="0" w:firstLine="0"/>
              <w:jc w:val="left"/>
              <w:rPr>
                <w:szCs w:val="24"/>
              </w:rPr>
            </w:pPr>
          </w:p>
        </w:tc>
        <w:tc>
          <w:tcPr>
            <w:tcW w:w="986" w:type="dxa"/>
            <w:tcBorders>
              <w:left w:val="single" w:sz="4" w:space="0" w:color="auto"/>
              <w:bottom w:val="nil"/>
            </w:tcBorders>
          </w:tcPr>
          <w:p w14:paraId="31D8410C" w14:textId="77777777" w:rsidR="00C51C08" w:rsidRPr="004E3093" w:rsidRDefault="00C51C08" w:rsidP="00C31DB9">
            <w:pPr>
              <w:ind w:firstLineChars="0" w:firstLine="0"/>
              <w:jc w:val="left"/>
              <w:rPr>
                <w:szCs w:val="24"/>
              </w:rPr>
            </w:pPr>
          </w:p>
        </w:tc>
      </w:tr>
      <w:tr w:rsidR="00C51C08" w:rsidRPr="004E3093" w14:paraId="32F2A043" w14:textId="77777777" w:rsidTr="002A7EDA">
        <w:trPr>
          <w:jc w:val="center"/>
        </w:trPr>
        <w:tc>
          <w:tcPr>
            <w:tcW w:w="1414" w:type="dxa"/>
            <w:tcBorders>
              <w:top w:val="nil"/>
              <w:bottom w:val="nil"/>
              <w:right w:val="single" w:sz="4" w:space="0" w:color="auto"/>
            </w:tcBorders>
          </w:tcPr>
          <w:p w14:paraId="65D5AD11" w14:textId="6E095383" w:rsidR="00C51C08" w:rsidRPr="004E3093" w:rsidRDefault="00C51C08" w:rsidP="00C31DB9">
            <w:pPr>
              <w:ind w:firstLineChars="0" w:firstLine="0"/>
              <w:rPr>
                <w:szCs w:val="24"/>
              </w:rPr>
            </w:pPr>
            <w:r>
              <w:rPr>
                <w:szCs w:val="24"/>
              </w:rPr>
              <w:t>AG</w:t>
            </w:r>
          </w:p>
        </w:tc>
        <w:tc>
          <w:tcPr>
            <w:tcW w:w="2977" w:type="dxa"/>
            <w:tcBorders>
              <w:top w:val="nil"/>
              <w:left w:val="single" w:sz="4" w:space="0" w:color="auto"/>
              <w:bottom w:val="nil"/>
              <w:right w:val="single" w:sz="4" w:space="0" w:color="auto"/>
            </w:tcBorders>
          </w:tcPr>
          <w:p w14:paraId="515D60CF" w14:textId="09CD5BBE" w:rsidR="00C51C08" w:rsidRPr="00C51C08" w:rsidRDefault="00C51C08" w:rsidP="00C31DB9">
            <w:pPr>
              <w:ind w:firstLineChars="0" w:firstLine="0"/>
              <w:rPr>
                <w:szCs w:val="24"/>
              </w:rPr>
            </w:pPr>
            <m:oMathPara>
              <m:oMathParaPr>
                <m:jc m:val="left"/>
              </m:oMathParaPr>
              <m:oMath>
                <m:r>
                  <m:rPr>
                    <m:sty m:val="p"/>
                  </m:rPr>
                  <w:rPr>
                    <w:rFonts w:ascii="Cambria Math" w:hAnsi="Cambria Math"/>
                    <w:szCs w:val="24"/>
                  </w:rPr>
                  <m:t xml:space="preserve">BW ∝  </m:t>
                </m:r>
                <m:sSup>
                  <m:sSupPr>
                    <m:ctrlPr>
                      <w:rPr>
                        <w:rFonts w:ascii="Cambria Math" w:hAnsi="Cambria Math"/>
                        <w:szCs w:val="24"/>
                      </w:rPr>
                    </m:ctrlPr>
                  </m:sSupPr>
                  <m:e>
                    <m:r>
                      <m:rPr>
                        <m:sty m:val="p"/>
                      </m:rPr>
                      <w:rPr>
                        <w:rFonts w:ascii="Cambria Math" w:hAnsi="Cambria Math"/>
                        <w:szCs w:val="24"/>
                      </w:rPr>
                      <m:t>AG</m:t>
                    </m:r>
                  </m:e>
                  <m:sup>
                    <m:r>
                      <w:rPr>
                        <w:rFonts w:ascii="Cambria Math" w:hAnsi="Cambria Math"/>
                        <w:szCs w:val="24"/>
                      </w:rPr>
                      <m:t>2</m:t>
                    </m:r>
                  </m:sup>
                </m:sSup>
                <m:r>
                  <m:rPr>
                    <m:sty m:val="p"/>
                  </m:rPr>
                  <w:rPr>
                    <w:rFonts w:ascii="Cambria Math" w:hAnsi="Cambria Math"/>
                    <w:szCs w:val="24"/>
                  </w:rPr>
                  <m:t>∙ BL</m:t>
                </m:r>
              </m:oMath>
            </m:oMathPara>
          </w:p>
        </w:tc>
        <w:tc>
          <w:tcPr>
            <w:tcW w:w="1134" w:type="dxa"/>
            <w:tcBorders>
              <w:top w:val="nil"/>
              <w:left w:val="single" w:sz="4" w:space="0" w:color="auto"/>
              <w:bottom w:val="nil"/>
              <w:right w:val="single" w:sz="4" w:space="0" w:color="auto"/>
            </w:tcBorders>
          </w:tcPr>
          <w:p w14:paraId="0657B3CE" w14:textId="1ADA18ED" w:rsidR="00C51C08" w:rsidRPr="004E3093" w:rsidRDefault="00C51C08" w:rsidP="00C31DB9">
            <w:pPr>
              <w:ind w:firstLineChars="0" w:firstLine="0"/>
              <w:jc w:val="left"/>
              <w:rPr>
                <w:szCs w:val="24"/>
              </w:rPr>
            </w:pPr>
            <w:r>
              <w:rPr>
                <w:rFonts w:hint="eastAsia"/>
                <w:szCs w:val="24"/>
              </w:rPr>
              <w:t>0</w:t>
            </w:r>
            <w:r>
              <w:rPr>
                <w:szCs w:val="24"/>
              </w:rPr>
              <w:t>.</w:t>
            </w:r>
            <w:r w:rsidR="002A7EDA">
              <w:rPr>
                <w:szCs w:val="24"/>
              </w:rPr>
              <w:t>932</w:t>
            </w:r>
          </w:p>
        </w:tc>
        <w:tc>
          <w:tcPr>
            <w:tcW w:w="1275" w:type="dxa"/>
            <w:tcBorders>
              <w:top w:val="nil"/>
              <w:left w:val="single" w:sz="4" w:space="0" w:color="auto"/>
              <w:bottom w:val="nil"/>
              <w:right w:val="single" w:sz="4" w:space="0" w:color="auto"/>
            </w:tcBorders>
          </w:tcPr>
          <w:p w14:paraId="6D9987B3" w14:textId="0E4F740A" w:rsidR="00C51C08" w:rsidRPr="004E3093" w:rsidRDefault="002A7EDA" w:rsidP="00C31DB9">
            <w:pPr>
              <w:ind w:firstLineChars="0" w:firstLine="0"/>
              <w:jc w:val="left"/>
              <w:rPr>
                <w:szCs w:val="24"/>
              </w:rPr>
            </w:pPr>
            <w:r>
              <w:rPr>
                <w:szCs w:val="24"/>
              </w:rPr>
              <w:t>6.069</w:t>
            </w:r>
          </w:p>
        </w:tc>
        <w:tc>
          <w:tcPr>
            <w:tcW w:w="1374" w:type="dxa"/>
            <w:tcBorders>
              <w:top w:val="nil"/>
              <w:left w:val="single" w:sz="4" w:space="0" w:color="auto"/>
              <w:bottom w:val="nil"/>
              <w:right w:val="single" w:sz="4" w:space="0" w:color="auto"/>
            </w:tcBorders>
          </w:tcPr>
          <w:p w14:paraId="35F7E220" w14:textId="2B151378" w:rsidR="00C51C08" w:rsidRPr="004E3093" w:rsidRDefault="002A7EDA" w:rsidP="00C31DB9">
            <w:pPr>
              <w:ind w:firstLineChars="0" w:firstLine="0"/>
              <w:jc w:val="left"/>
              <w:rPr>
                <w:szCs w:val="24"/>
              </w:rPr>
            </w:pPr>
            <w:r>
              <w:rPr>
                <w:szCs w:val="24"/>
              </w:rPr>
              <w:t>4.702</w:t>
            </w:r>
          </w:p>
        </w:tc>
        <w:tc>
          <w:tcPr>
            <w:tcW w:w="469" w:type="dxa"/>
            <w:tcBorders>
              <w:top w:val="nil"/>
              <w:left w:val="single" w:sz="4" w:space="0" w:color="auto"/>
              <w:bottom w:val="nil"/>
              <w:right w:val="single" w:sz="4" w:space="0" w:color="auto"/>
            </w:tcBorders>
          </w:tcPr>
          <w:p w14:paraId="0FD8FA63" w14:textId="77777777" w:rsidR="00C51C08" w:rsidRPr="004E3093" w:rsidRDefault="00C51C08" w:rsidP="00C31DB9">
            <w:pPr>
              <w:ind w:firstLineChars="0" w:firstLine="0"/>
              <w:jc w:val="left"/>
              <w:rPr>
                <w:szCs w:val="24"/>
              </w:rPr>
            </w:pPr>
          </w:p>
        </w:tc>
        <w:tc>
          <w:tcPr>
            <w:tcW w:w="986" w:type="dxa"/>
            <w:tcBorders>
              <w:top w:val="nil"/>
              <w:left w:val="single" w:sz="4" w:space="0" w:color="auto"/>
              <w:bottom w:val="nil"/>
            </w:tcBorders>
          </w:tcPr>
          <w:p w14:paraId="120A5F31" w14:textId="77777777" w:rsidR="00C51C08" w:rsidRPr="004E3093" w:rsidRDefault="00C51C08" w:rsidP="00C31DB9">
            <w:pPr>
              <w:ind w:firstLineChars="0" w:firstLine="0"/>
              <w:jc w:val="left"/>
              <w:rPr>
                <w:szCs w:val="24"/>
              </w:rPr>
            </w:pPr>
          </w:p>
        </w:tc>
      </w:tr>
      <w:tr w:rsidR="00C51C08" w:rsidRPr="004E3093" w14:paraId="5264A771" w14:textId="77777777" w:rsidTr="002A7EDA">
        <w:trPr>
          <w:jc w:val="center"/>
        </w:trPr>
        <w:tc>
          <w:tcPr>
            <w:tcW w:w="1414" w:type="dxa"/>
            <w:tcBorders>
              <w:top w:val="nil"/>
              <w:bottom w:val="single" w:sz="4" w:space="0" w:color="auto"/>
              <w:right w:val="single" w:sz="4" w:space="0" w:color="auto"/>
            </w:tcBorders>
          </w:tcPr>
          <w:p w14:paraId="20FAEC6E" w14:textId="4B6CBCFF" w:rsidR="00C51C08" w:rsidRPr="004E3093" w:rsidRDefault="00C51C08" w:rsidP="00C31DB9">
            <w:pPr>
              <w:ind w:firstLineChars="0" w:firstLine="0"/>
              <w:rPr>
                <w:szCs w:val="24"/>
              </w:rPr>
            </w:pPr>
            <w:r>
              <w:rPr>
                <w:szCs w:val="24"/>
              </w:rPr>
              <w:lastRenderedPageBreak/>
              <w:t>HG</w:t>
            </w:r>
          </w:p>
        </w:tc>
        <w:tc>
          <w:tcPr>
            <w:tcW w:w="2977" w:type="dxa"/>
            <w:tcBorders>
              <w:top w:val="nil"/>
              <w:left w:val="single" w:sz="4" w:space="0" w:color="auto"/>
              <w:bottom w:val="single" w:sz="4" w:space="0" w:color="auto"/>
              <w:right w:val="single" w:sz="4" w:space="0" w:color="auto"/>
            </w:tcBorders>
          </w:tcPr>
          <w:p w14:paraId="554CF361" w14:textId="2645319C" w:rsidR="00C51C08" w:rsidRPr="00C51C08" w:rsidRDefault="00C51C08" w:rsidP="00C31DB9">
            <w:pPr>
              <w:ind w:firstLineChars="0" w:firstLine="0"/>
              <w:rPr>
                <w:szCs w:val="24"/>
              </w:rPr>
            </w:pPr>
            <m:oMathPara>
              <m:oMathParaPr>
                <m:jc m:val="left"/>
              </m:oMathParaPr>
              <m:oMath>
                <m:r>
                  <m:rPr>
                    <m:sty m:val="p"/>
                  </m:rPr>
                  <w:rPr>
                    <w:rFonts w:ascii="Cambria Math" w:hAnsi="Cambria Math"/>
                    <w:szCs w:val="24"/>
                  </w:rPr>
                  <m:t xml:space="preserve">BW ∝  </m:t>
                </m:r>
                <m:sSup>
                  <m:sSupPr>
                    <m:ctrlPr>
                      <w:rPr>
                        <w:rFonts w:ascii="Cambria Math" w:hAnsi="Cambria Math"/>
                        <w:szCs w:val="24"/>
                      </w:rPr>
                    </m:ctrlPr>
                  </m:sSupPr>
                  <m:e>
                    <m:r>
                      <m:rPr>
                        <m:sty m:val="p"/>
                      </m:rPr>
                      <w:rPr>
                        <w:rFonts w:ascii="Cambria Math" w:hAnsi="Cambria Math"/>
                        <w:szCs w:val="24"/>
                      </w:rPr>
                      <m:t>HG</m:t>
                    </m:r>
                  </m:e>
                  <m:sup>
                    <m:r>
                      <w:rPr>
                        <w:rFonts w:ascii="Cambria Math" w:hAnsi="Cambria Math"/>
                        <w:szCs w:val="24"/>
                      </w:rPr>
                      <m:t>2</m:t>
                    </m:r>
                  </m:sup>
                </m:sSup>
                <m:r>
                  <m:rPr>
                    <m:sty m:val="p"/>
                  </m:rPr>
                  <w:rPr>
                    <w:rFonts w:ascii="Cambria Math" w:hAnsi="Cambria Math"/>
                    <w:szCs w:val="24"/>
                  </w:rPr>
                  <m:t>∙ BL</m:t>
                </m:r>
              </m:oMath>
            </m:oMathPara>
          </w:p>
        </w:tc>
        <w:tc>
          <w:tcPr>
            <w:tcW w:w="1134" w:type="dxa"/>
            <w:tcBorders>
              <w:top w:val="nil"/>
              <w:left w:val="single" w:sz="4" w:space="0" w:color="auto"/>
              <w:bottom w:val="single" w:sz="4" w:space="0" w:color="auto"/>
              <w:right w:val="single" w:sz="4" w:space="0" w:color="auto"/>
            </w:tcBorders>
          </w:tcPr>
          <w:p w14:paraId="0421ABA8" w14:textId="37B6AC42" w:rsidR="00C51C08" w:rsidRPr="004E3093" w:rsidRDefault="00C51C08" w:rsidP="00C31DB9">
            <w:pPr>
              <w:ind w:firstLineChars="0" w:firstLine="0"/>
              <w:jc w:val="left"/>
              <w:rPr>
                <w:szCs w:val="24"/>
              </w:rPr>
            </w:pPr>
            <w:r>
              <w:rPr>
                <w:rFonts w:hint="eastAsia"/>
                <w:szCs w:val="24"/>
              </w:rPr>
              <w:t>0</w:t>
            </w:r>
            <w:r>
              <w:rPr>
                <w:szCs w:val="24"/>
              </w:rPr>
              <w:t>.9</w:t>
            </w:r>
            <w:r w:rsidR="002A7EDA">
              <w:rPr>
                <w:szCs w:val="24"/>
              </w:rPr>
              <w:t>54</w:t>
            </w:r>
          </w:p>
        </w:tc>
        <w:tc>
          <w:tcPr>
            <w:tcW w:w="1275" w:type="dxa"/>
            <w:tcBorders>
              <w:top w:val="nil"/>
              <w:left w:val="single" w:sz="4" w:space="0" w:color="auto"/>
              <w:bottom w:val="single" w:sz="4" w:space="0" w:color="auto"/>
              <w:right w:val="single" w:sz="4" w:space="0" w:color="auto"/>
            </w:tcBorders>
          </w:tcPr>
          <w:p w14:paraId="1AC2F039" w14:textId="3F0ECB21" w:rsidR="00C51C08" w:rsidRPr="004E3093" w:rsidRDefault="002A7EDA" w:rsidP="00C31DB9">
            <w:pPr>
              <w:ind w:firstLineChars="0" w:firstLine="0"/>
              <w:jc w:val="left"/>
              <w:rPr>
                <w:szCs w:val="24"/>
              </w:rPr>
            </w:pPr>
            <w:r>
              <w:rPr>
                <w:szCs w:val="24"/>
              </w:rPr>
              <w:t>4.987</w:t>
            </w:r>
          </w:p>
        </w:tc>
        <w:tc>
          <w:tcPr>
            <w:tcW w:w="1374" w:type="dxa"/>
            <w:tcBorders>
              <w:top w:val="nil"/>
              <w:left w:val="single" w:sz="4" w:space="0" w:color="auto"/>
              <w:bottom w:val="single" w:sz="4" w:space="0" w:color="auto"/>
              <w:right w:val="single" w:sz="4" w:space="0" w:color="auto"/>
            </w:tcBorders>
          </w:tcPr>
          <w:p w14:paraId="43868A48" w14:textId="136B046D" w:rsidR="00C51C08" w:rsidRPr="004E3093" w:rsidRDefault="002A7EDA" w:rsidP="00C31DB9">
            <w:pPr>
              <w:ind w:firstLineChars="0" w:firstLine="0"/>
              <w:jc w:val="left"/>
              <w:rPr>
                <w:szCs w:val="24"/>
              </w:rPr>
            </w:pPr>
            <w:r>
              <w:rPr>
                <w:szCs w:val="24"/>
              </w:rPr>
              <w:t>4.366</w:t>
            </w:r>
          </w:p>
        </w:tc>
        <w:tc>
          <w:tcPr>
            <w:tcW w:w="469" w:type="dxa"/>
            <w:tcBorders>
              <w:top w:val="nil"/>
              <w:left w:val="single" w:sz="4" w:space="0" w:color="auto"/>
              <w:bottom w:val="single" w:sz="4" w:space="0" w:color="auto"/>
              <w:right w:val="single" w:sz="4" w:space="0" w:color="auto"/>
            </w:tcBorders>
          </w:tcPr>
          <w:p w14:paraId="42EFDFC6" w14:textId="77777777" w:rsidR="00C51C08" w:rsidRPr="004E3093" w:rsidRDefault="00C51C08" w:rsidP="00C31DB9">
            <w:pPr>
              <w:ind w:firstLineChars="0" w:firstLine="0"/>
              <w:jc w:val="left"/>
              <w:rPr>
                <w:szCs w:val="24"/>
              </w:rPr>
            </w:pPr>
          </w:p>
        </w:tc>
        <w:tc>
          <w:tcPr>
            <w:tcW w:w="986" w:type="dxa"/>
            <w:tcBorders>
              <w:top w:val="nil"/>
              <w:left w:val="single" w:sz="4" w:space="0" w:color="auto"/>
              <w:bottom w:val="single" w:sz="4" w:space="0" w:color="auto"/>
            </w:tcBorders>
          </w:tcPr>
          <w:p w14:paraId="0768968F" w14:textId="77777777" w:rsidR="00C51C08" w:rsidRPr="004E3093" w:rsidRDefault="00C51C08" w:rsidP="00C31DB9">
            <w:pPr>
              <w:ind w:firstLineChars="0" w:firstLine="0"/>
              <w:jc w:val="left"/>
              <w:rPr>
                <w:szCs w:val="24"/>
              </w:rPr>
            </w:pPr>
          </w:p>
        </w:tc>
      </w:tr>
    </w:tbl>
    <w:p w14:paraId="13CDB64B" w14:textId="77777777" w:rsidR="00C51C08" w:rsidRDefault="00C51C08" w:rsidP="00C81A02">
      <w:pPr>
        <w:ind w:firstLine="480"/>
      </w:pPr>
    </w:p>
    <w:p w14:paraId="3DBEEBC1" w14:textId="76D7B96D" w:rsidR="00C81A02" w:rsidRDefault="00C81A02" w:rsidP="00C81A02">
      <w:pPr>
        <w:ind w:firstLine="480"/>
      </w:pPr>
      <w:r>
        <w:t xml:space="preserve">figures show </w:t>
      </w:r>
      <w:r w:rsidR="00B001CC">
        <w:t>the</w:t>
      </w:r>
      <w:r>
        <w:t xml:space="preserve"> high</w:t>
      </w:r>
      <w:r w:rsidR="00B001CC">
        <w:t>est</w:t>
      </w:r>
      <w:r>
        <w:t xml:space="preserve"> correlation between H</w:t>
      </w:r>
      <w:r w:rsidR="00B001CC">
        <w:t>R</w:t>
      </w:r>
      <w:r>
        <w:t xml:space="preserve">G and BW. </w:t>
      </w:r>
    </w:p>
    <w:p w14:paraId="2398B8AF" w14:textId="77777777" w:rsidR="00C81A02" w:rsidRPr="00C81A02" w:rsidRDefault="00C81A02" w:rsidP="00324B48">
      <w:pPr>
        <w:ind w:firstLine="480"/>
        <w:jc w:val="left"/>
      </w:pPr>
    </w:p>
    <w:p w14:paraId="17BB3ED3" w14:textId="35DD87D1" w:rsidR="00EE36F3" w:rsidRPr="00736BCE" w:rsidRDefault="00A65662" w:rsidP="00736BCE">
      <w:pPr>
        <w:pStyle w:val="2"/>
        <w:ind w:firstLine="480"/>
      </w:pPr>
      <w:r w:rsidRPr="00736BCE">
        <w:t>3</w:t>
      </w:r>
      <w:r w:rsidR="00B128C6" w:rsidRPr="00736BCE">
        <w:t>.</w:t>
      </w:r>
      <w:r w:rsidR="00736BCE" w:rsidRPr="00736BCE">
        <w:t>2</w:t>
      </w:r>
      <w:r w:rsidR="00B128C6" w:rsidRPr="00736BCE">
        <w:t xml:space="preserve"> </w:t>
      </w:r>
      <w:r w:rsidR="00EE36F3" w:rsidRPr="00736BCE">
        <w:rPr>
          <w:rFonts w:hint="eastAsia"/>
        </w:rPr>
        <w:t>P</w:t>
      </w:r>
      <w:r w:rsidR="00EE36F3" w:rsidRPr="00736BCE">
        <w:t>C</w:t>
      </w:r>
      <w:r w:rsidR="00427BB2" w:rsidRPr="00736BCE">
        <w:t>R</w:t>
      </w:r>
      <w:r w:rsidR="004E3093">
        <w:t xml:space="preserve"> model</w:t>
      </w:r>
    </w:p>
    <w:p w14:paraId="4F1A29E3" w14:textId="3BD5FBB4" w:rsidR="004776E5" w:rsidRDefault="00C81A02" w:rsidP="00C81A02">
      <w:pPr>
        <w:ind w:firstLine="480"/>
      </w:pPr>
      <w:r>
        <w:t xml:space="preserve">As mentioned above, nine body dimensions are acquired for weight prediction. </w:t>
      </w:r>
      <w:r w:rsidR="005C2F4C">
        <w:t>M</w:t>
      </w:r>
      <w:r w:rsidR="005C2F4C" w:rsidRPr="005C2F4C">
        <w:t xml:space="preserve">ulticollinearity </w:t>
      </w:r>
      <w:r w:rsidR="005C2F4C">
        <w:t>could be</w:t>
      </w:r>
      <w:r w:rsidR="00C51C08">
        <w:t xml:space="preserve"> </w:t>
      </w:r>
      <w:r w:rsidR="005C2F4C">
        <w:t>in these explanation variances. I</w:t>
      </w:r>
      <w:r w:rsidR="005C2F4C" w:rsidRPr="00EE36F3">
        <w:t>n statistics, </w:t>
      </w:r>
      <w:r w:rsidR="00EE36F3" w:rsidRPr="00EE36F3">
        <w:t xml:space="preserve">multicollinearity is a phenomenon in which one predictor variable in a multiple regression model can be linearly predicted from the others with a substantial degree of accuracy.  </w:t>
      </w:r>
      <w:r w:rsidR="009C5112" w:rsidRPr="00EE36F3">
        <w:t>Principal component analysis (PCA) is an effective proced</w:t>
      </w:r>
      <w:r w:rsidR="009C5112">
        <w:t xml:space="preserve">ure to solve it. </w:t>
      </w:r>
      <w:r w:rsidR="009C5112" w:rsidRPr="009C5112">
        <w:t>PCA is mostly used as a tool in </w:t>
      </w:r>
      <w:hyperlink r:id="rId22" w:tooltip="Exploratory data analysis" w:history="1">
        <w:r w:rsidR="009C5112" w:rsidRPr="009C5112">
          <w:t>exploratory data analysis</w:t>
        </w:r>
      </w:hyperlink>
      <w:r w:rsidR="009C5112" w:rsidRPr="009C5112">
        <w:t xml:space="preserve"> and for making predictive models. </w:t>
      </w:r>
      <w:r w:rsidR="00427BB2">
        <w:t>Principal component</w:t>
      </w:r>
      <w:r w:rsidR="00A65662">
        <w:t xml:space="preserve"> regression (PCR) is a regression method using PCA</w:t>
      </w:r>
      <w:r w:rsidR="009C5112" w:rsidRPr="009C5112">
        <w:t>, usually after a normalization step of the initial data. </w:t>
      </w:r>
      <w:r w:rsidR="00E06ED7">
        <w:t>The predict result showed in fig. 1, which indicate a high precision in PC</w:t>
      </w:r>
      <w:r w:rsidR="00A65662">
        <w:t>R</w:t>
      </w:r>
      <w:r w:rsidR="00E06ED7">
        <w:t xml:space="preserve"> procedure. However, the procedure needs too much parameters to conduct.</w:t>
      </w:r>
    </w:p>
    <w:p w14:paraId="64CD5103" w14:textId="4B3667F8" w:rsidR="00B0574E" w:rsidRDefault="004439FF" w:rsidP="00C51C08">
      <w:pPr>
        <w:ind w:firstLine="480"/>
        <w:jc w:val="center"/>
      </w:pPr>
      <w:r>
        <w:rPr>
          <w:noProof/>
        </w:rPr>
        <w:drawing>
          <wp:inline distT="0" distB="0" distL="0" distR="0" wp14:anchorId="013F814B" wp14:editId="75777ECD">
            <wp:extent cx="3738880" cy="274344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44625" cy="2747664"/>
                    </a:xfrm>
                    <a:prstGeom prst="rect">
                      <a:avLst/>
                    </a:prstGeom>
                  </pic:spPr>
                </pic:pic>
              </a:graphicData>
            </a:graphic>
          </wp:inline>
        </w:drawing>
      </w:r>
    </w:p>
    <w:p w14:paraId="08CF8513" w14:textId="7E90B6B6" w:rsidR="00AF429F" w:rsidRDefault="00AF429F" w:rsidP="00AF429F">
      <w:pPr>
        <w:pStyle w:val="2"/>
        <w:ind w:firstLine="480"/>
      </w:pPr>
      <w:r>
        <w:t>3.</w:t>
      </w:r>
      <w:r w:rsidR="004E3093">
        <w:t>3</w:t>
      </w:r>
      <w:r>
        <w:t xml:space="preserve"> SVR</w:t>
      </w:r>
      <w:r w:rsidR="004E3093">
        <w:t xml:space="preserve"> model</w:t>
      </w:r>
    </w:p>
    <w:p w14:paraId="10BE5556" w14:textId="2B691F03" w:rsidR="00FD491E" w:rsidRPr="00FD491E" w:rsidRDefault="00FD491E" w:rsidP="00FD491E">
      <w:pPr>
        <w:ind w:firstLine="480"/>
      </w:pPr>
      <w:r>
        <w:t xml:space="preserve">Support vector machine (SVM) is a learning algorithm widely used to solve classification problems, especially for problems of small sample, high dimension and nonlinear data. Support vector regression (SVR) can be used to study the regression relationship between independent variables and continuous dependent </w:t>
      </w:r>
      <w:r w:rsidR="007E4562">
        <w:t>variable and</w:t>
      </w:r>
      <w:r>
        <w:t xml:space="preserve"> solve forecasting problems</w:t>
      </w:r>
      <w:r>
        <w:rPr>
          <w:rFonts w:hint="eastAsia"/>
        </w:rPr>
        <w:t>.</w:t>
      </w:r>
    </w:p>
    <w:p w14:paraId="178C1EEE" w14:textId="77777777" w:rsidR="00AF429F" w:rsidRPr="00AF429F" w:rsidRDefault="00AF429F" w:rsidP="00AF429F">
      <w:pPr>
        <w:ind w:firstLine="480"/>
      </w:pPr>
      <w:r w:rsidRPr="00AF429F">
        <w:t>SVR gives us the flexibility to define how much error is acceptable in our model and will find an appropriate line (or hyperplane in higher dimensions) to fit the data.</w:t>
      </w:r>
    </w:p>
    <w:p w14:paraId="758B4C07" w14:textId="29199CAE" w:rsidR="00AF429F" w:rsidRDefault="00AF429F" w:rsidP="00AF429F">
      <w:pPr>
        <w:ind w:firstLine="480"/>
      </w:pPr>
      <w:r w:rsidRPr="00AF429F">
        <w:t xml:space="preserve">In contrast to </w:t>
      </w:r>
      <w:r w:rsidR="0029219C">
        <w:t>Ordinary least squares (</w:t>
      </w:r>
      <w:r w:rsidRPr="00AF429F">
        <w:t>OLS</w:t>
      </w:r>
      <w:r w:rsidR="0029219C">
        <w:t>)</w:t>
      </w:r>
      <w:r w:rsidRPr="00AF429F">
        <w:t>, the objective function of SVR is to minimize the coefficients</w:t>
      </w:r>
      <w:r w:rsidR="00FD491E">
        <w:t xml:space="preserve"> </w:t>
      </w:r>
      <w:r w:rsidRPr="00AF429F">
        <w:t>more specifically</w:t>
      </w:r>
      <w:r w:rsidR="00FD491E">
        <w:t xml:space="preserve"> and L</w:t>
      </w:r>
      <w:r w:rsidRPr="00AF429F">
        <w:t xml:space="preserve">2-norm of the coefficient vector </w:t>
      </w:r>
      <w:r w:rsidR="00FD491E">
        <w:t xml:space="preserve">instead of </w:t>
      </w:r>
      <w:r w:rsidRPr="00AF429F">
        <w:t>the squared error</w:t>
      </w:r>
      <w:r w:rsidR="00FD491E">
        <w:t xml:space="preserve"> in OLS</w:t>
      </w:r>
      <w:r w:rsidRPr="00AF429F">
        <w:t>. The error term is instead handled in the constraints, where we set the absolute error less than or equal to a specified margin, called the maximum error</w:t>
      </w:r>
      <w:r w:rsidR="00FD491E">
        <w:t xml:space="preserve"> </w:t>
      </w:r>
      <w:r w:rsidRPr="00AF429F">
        <w:t>ϵ</w:t>
      </w:r>
      <w:r w:rsidR="00FD491E">
        <w:t xml:space="preserve">, which is tuned </w:t>
      </w:r>
      <w:r w:rsidRPr="00AF429F">
        <w:t>to gain the desired accuracy of our model.</w:t>
      </w:r>
    </w:p>
    <w:p w14:paraId="0A65322A" w14:textId="2C33B25A" w:rsidR="00FD491E" w:rsidRDefault="00FD491E" w:rsidP="00B001CC">
      <w:pPr>
        <w:ind w:firstLine="480"/>
      </w:pPr>
      <w:r>
        <w:lastRenderedPageBreak/>
        <w:t xml:space="preserve">In this paper, the radial basis function (RBF) was used to train SVR model. At the same time, the regularization constant C and the kernel function parameter </w:t>
      </w:r>
      <w:r w:rsidR="00FC2827">
        <w:t>gamma</w:t>
      </w:r>
      <w:r>
        <w:t xml:space="preserve"> need to be set reasonably. C is loss penalty term; if C is too large, </w:t>
      </w:r>
      <w:r w:rsidR="00FC2827">
        <w:t>the classification error would have a large percentage of the error</w:t>
      </w:r>
      <w:r>
        <w:t xml:space="preserve">, if the value of C is too small, </w:t>
      </w:r>
      <w:r w:rsidR="00FC2827">
        <w:t>error depends too much on margin error</w:t>
      </w:r>
      <w:r>
        <w:t xml:space="preserve">. Increasing the parameter </w:t>
      </w:r>
      <w:r w:rsidR="00FC2827">
        <w:t>gamma</w:t>
      </w:r>
      <w:r>
        <w:t xml:space="preserve"> can improve the predictive accuracy but may lead to over-fitting; decreasing the parameter </w:t>
      </w:r>
      <w:r w:rsidR="00FC2827">
        <w:t>gamma</w:t>
      </w:r>
      <w:r>
        <w:t xml:space="preserve"> will reduce the deviation but will cause the instability. The training data were used for the parameter selection. The </w:t>
      </w:r>
      <w:r w:rsidR="00A2738C">
        <w:t xml:space="preserve">grid </w:t>
      </w:r>
      <w:r>
        <w:t xml:space="preserve">search for optimal C </w:t>
      </w:r>
      <w:r w:rsidR="00E94748">
        <w:t xml:space="preserve">ranged from (0, 10] </w:t>
      </w:r>
      <w:r>
        <w:t xml:space="preserve">and </w:t>
      </w:r>
      <w:r w:rsidR="00FC2827">
        <w:t>gamma</w:t>
      </w:r>
      <w:r>
        <w:t xml:space="preserve"> ranged from </w:t>
      </w:r>
      <w:r w:rsidR="00B047AA">
        <w:t>(0</w:t>
      </w:r>
      <w:r>
        <w:t xml:space="preserve">, </w:t>
      </w:r>
      <w:r w:rsidR="00E94748">
        <w:t>1</w:t>
      </w:r>
      <w:r>
        <w:t xml:space="preserve">]. Consequently, a total of </w:t>
      </w:r>
      <w:r w:rsidR="00E94748">
        <w:t>500 (50 x 10)</w:t>
      </w:r>
      <w:r>
        <w:t xml:space="preserve"> different combinations of {C, </w:t>
      </w:r>
      <w:r w:rsidR="00FC2827">
        <w:t>gamma</w:t>
      </w:r>
      <w:r>
        <w:t xml:space="preserve">} were generated and tested. The mean square error in the </w:t>
      </w:r>
      <w:r w:rsidR="00F568B8">
        <w:t>5</w:t>
      </w:r>
      <w:r>
        <w:t xml:space="preserve">-fold cross-validation results was used as evaluation to select the optimal {C, </w:t>
      </w:r>
      <w:r w:rsidR="00FC2827">
        <w:t>gamma</w:t>
      </w:r>
      <w:r>
        <w:t xml:space="preserve">}. In this research, the optimal C and </w:t>
      </w:r>
      <w:r w:rsidR="00FC2827">
        <w:t>gamma</w:t>
      </w:r>
      <w:r>
        <w:t xml:space="preserve"> were selected as </w:t>
      </w:r>
      <w:r w:rsidR="00FF4B38">
        <w:t>2</w:t>
      </w:r>
      <w:r>
        <w:t xml:space="preserve"> and 0.0</w:t>
      </w:r>
      <w:r w:rsidR="00FF4B38">
        <w:t>8</w:t>
      </w:r>
      <w:r>
        <w:t xml:space="preserve">. </w:t>
      </w:r>
    </w:p>
    <w:p w14:paraId="45BA975F" w14:textId="747011BB" w:rsidR="00AF429F" w:rsidRDefault="00AF429F" w:rsidP="00B001CC">
      <w:pPr>
        <w:ind w:firstLine="480"/>
      </w:pPr>
      <w:r>
        <w:rPr>
          <w:rFonts w:hint="eastAsia"/>
        </w:rPr>
        <w:t>A</w:t>
      </w:r>
      <w:r>
        <w:t xml:space="preserve">fter preprocessing and regularization of the initial data, over 400 data featured including length, girth </w:t>
      </w:r>
      <w:r w:rsidR="00FD491E">
        <w:t>is</w:t>
      </w:r>
      <w:r>
        <w:t xml:space="preserve"> spliced into train set and test set. </w:t>
      </w:r>
      <w:r w:rsidR="00FD491E">
        <w:t xml:space="preserve">SVR model is fitted by train set with above parameters. </w:t>
      </w:r>
      <w:r>
        <w:t xml:space="preserve">The test set showed the mean absolute error </w:t>
      </w:r>
      <w:r w:rsidR="00644CE9">
        <w:t xml:space="preserve">(MAE) </w:t>
      </w:r>
      <w:r>
        <w:t xml:space="preserve">of </w:t>
      </w:r>
      <w:r w:rsidR="00644CE9" w:rsidRPr="00644CE9">
        <w:t>2.</w:t>
      </w:r>
      <w:r w:rsidR="00390CDA">
        <w:t>83</w:t>
      </w:r>
      <w:r w:rsidR="00644CE9">
        <w:t xml:space="preserve"> and </w:t>
      </w:r>
      <w:r w:rsidR="007A1DCE">
        <w:t xml:space="preserve">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736BCE">
        <w:rPr>
          <w:rFonts w:hint="eastAsia"/>
        </w:rPr>
        <w:t xml:space="preserve"> </w:t>
      </w:r>
      <m:oMath>
        <m:r>
          <m:rPr>
            <m:sty m:val="p"/>
          </m:rPr>
          <w:rPr>
            <w:rFonts w:ascii="Cambria Math" w:hAnsi="Cambria Math"/>
          </w:rPr>
          <m:t xml:space="preserve">&gt; </m:t>
        </m:r>
      </m:oMath>
      <w:r w:rsidR="007A1DCE">
        <w:t>0.8</w:t>
      </w:r>
      <w:r w:rsidR="00390CDA">
        <w:t>9</w:t>
      </w:r>
      <w:r w:rsidR="007A1DCE">
        <w:t>.</w:t>
      </w:r>
    </w:p>
    <w:p w14:paraId="3FA05854" w14:textId="12409E39" w:rsidR="00390CDA" w:rsidRPr="00FA7656" w:rsidRDefault="00390CDA" w:rsidP="00390CDA">
      <w:pPr>
        <w:ind w:firstLine="480"/>
      </w:pPr>
      <w:r>
        <w:t xml:space="preserve">As shown in fig. x, the maximum </w:t>
      </w:r>
      <m:oMath>
        <m:sSup>
          <m:sSupPr>
            <m:ctrlPr>
              <w:rPr>
                <w:rFonts w:ascii="Cambria Math" w:hAnsi="Cambria Math"/>
              </w:rPr>
            </m:ctrlPr>
          </m:sSupPr>
          <m:e>
            <m:r>
              <w:rPr>
                <w:rFonts w:ascii="Cambria Math" w:hAnsi="Cambria Math"/>
              </w:rPr>
              <m:t>R</m:t>
            </m:r>
          </m:e>
          <m:sup>
            <m:r>
              <w:rPr>
                <w:rFonts w:ascii="Cambria Math" w:hAnsi="Cambria Math"/>
              </w:rPr>
              <m:t>2</m:t>
            </m:r>
          </m:sup>
        </m:sSup>
      </m:oMath>
      <w:r>
        <w:rPr>
          <w:rFonts w:hint="eastAsia"/>
        </w:rPr>
        <w:t xml:space="preserve"> </w:t>
      </w:r>
      <w:r>
        <w:t xml:space="preserve">located on the </w:t>
      </w:r>
      <w:r w:rsidR="00FD491E">
        <w:t>number</w:t>
      </w:r>
      <w:r>
        <w:t xml:space="preserve"> of features is four (nine features are listed as HRG HG AG BL WH HH WW HW AW from highest to lowest according to the correlation with BW).</w:t>
      </w:r>
    </w:p>
    <w:p w14:paraId="4F33AEB2" w14:textId="2B7F6BF5" w:rsidR="00390CDA" w:rsidRPr="00390CDA" w:rsidRDefault="00390CDA" w:rsidP="00B001CC">
      <w:pPr>
        <w:ind w:firstLine="480"/>
      </w:pPr>
    </w:p>
    <w:p w14:paraId="33015CDA" w14:textId="43622AEE" w:rsidR="00EE36F3" w:rsidRDefault="00B469D3" w:rsidP="00390CDA">
      <w:pPr>
        <w:ind w:firstLine="480"/>
        <w:jc w:val="center"/>
      </w:pPr>
      <w:r>
        <w:rPr>
          <w:noProof/>
        </w:rPr>
        <w:drawing>
          <wp:inline distT="0" distB="0" distL="0" distR="0" wp14:anchorId="4D305291" wp14:editId="4B51FCBB">
            <wp:extent cx="3696789" cy="26696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2868" cy="2673995"/>
                    </a:xfrm>
                    <a:prstGeom prst="rect">
                      <a:avLst/>
                    </a:prstGeom>
                  </pic:spPr>
                </pic:pic>
              </a:graphicData>
            </a:graphic>
          </wp:inline>
        </w:drawing>
      </w:r>
    </w:p>
    <w:p w14:paraId="57468D24" w14:textId="4B929595" w:rsidR="003638D8" w:rsidRDefault="00E06ED7" w:rsidP="00390CDA">
      <w:pPr>
        <w:ind w:left="280" w:firstLine="480"/>
        <w:jc w:val="center"/>
      </w:pPr>
      <w:r>
        <w:t xml:space="preserve">Fig. </w:t>
      </w:r>
      <w:r w:rsidR="00390CDA">
        <w:t xml:space="preserve">x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390CDA">
        <w:rPr>
          <w:rFonts w:hint="eastAsia"/>
        </w:rPr>
        <w:t xml:space="preserve"> </w:t>
      </w:r>
      <w:r w:rsidR="00390CDA">
        <w:t>changes by the amount of features</w:t>
      </w:r>
    </w:p>
    <w:p w14:paraId="6CE5A4F7" w14:textId="2BDB7399" w:rsidR="004E3093" w:rsidRDefault="004E3093" w:rsidP="004E3093">
      <w:pPr>
        <w:pStyle w:val="2"/>
        <w:ind w:firstLine="480"/>
      </w:pPr>
      <w:r>
        <w:rPr>
          <w:rFonts w:hint="eastAsia"/>
        </w:rPr>
        <w:t>3</w:t>
      </w:r>
      <w:r>
        <w:t>.4 RF model</w:t>
      </w:r>
    </w:p>
    <w:p w14:paraId="426231F0" w14:textId="36FF77A9" w:rsidR="00D25D63" w:rsidRDefault="00D25D63" w:rsidP="007E1145">
      <w:pPr>
        <w:ind w:firstLine="480"/>
      </w:pPr>
      <w:r>
        <w:t xml:space="preserve">Random Forest (RF) is a commonly used machine learning algorithm proposed by </w:t>
      </w:r>
      <w:r w:rsidRPr="00D25D63">
        <w:rPr>
          <w:u w:val="single"/>
        </w:rPr>
        <w:t xml:space="preserve">Leo </w:t>
      </w:r>
      <w:proofErr w:type="spellStart"/>
      <w:r w:rsidRPr="00D25D63">
        <w:rPr>
          <w:u w:val="single"/>
        </w:rPr>
        <w:t>Breiman</w:t>
      </w:r>
      <w:proofErr w:type="spellEnd"/>
      <w:r>
        <w:t xml:space="preserve"> in 2001. It is flexible and practical, and good at handling high-dimensional data. RF is based on the idea of ensemble learning to integrate many decision trees, which belongs to the ensemble learning method.</w:t>
      </w:r>
      <w:r>
        <w:rPr>
          <w:rFonts w:hint="eastAsia"/>
        </w:rPr>
        <w:t xml:space="preserve"> </w:t>
      </w:r>
    </w:p>
    <w:p w14:paraId="4C3516D9" w14:textId="77777777" w:rsidR="00B66AA1" w:rsidRDefault="00F47201" w:rsidP="00B66AA1">
      <w:pPr>
        <w:ind w:firstLine="480"/>
      </w:pPr>
      <w:r>
        <w:t xml:space="preserve">RF integrates all the classification voting results and specifies the category with the highest number of votes (classified target variable) or the average value (continuous target variable) as the final output. </w:t>
      </w:r>
      <w:r w:rsidR="00B66AA1">
        <w:t>More formally we can write this class of models as:</w:t>
      </w:r>
    </w:p>
    <w:p w14:paraId="2BBA5D6C" w14:textId="77777777" w:rsidR="00B66AA1" w:rsidRDefault="00B66AA1" w:rsidP="00B66AA1">
      <w:pPr>
        <w:ind w:firstLine="480"/>
      </w:pPr>
    </w:p>
    <w:p w14:paraId="279EC2DD" w14:textId="49406847" w:rsidR="00B66AA1" w:rsidRPr="00B66AA1" w:rsidRDefault="00B66AA1" w:rsidP="00B66AA1">
      <w:pPr>
        <w:ind w:firstLine="480"/>
      </w:pPr>
      <m:oMathPara>
        <m:oMath>
          <m:r>
            <m:rPr>
              <m:sty m:val="p"/>
            </m:rPr>
            <w:rPr>
              <w:rFonts w:ascii="Cambria Math" w:hAnsi="Cambria Math"/>
            </w:rPr>
            <w:lastRenderedPageBreak/>
            <m:t>g</m:t>
          </m:r>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0</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1</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oMath>
      </m:oMathPara>
    </w:p>
    <w:p w14:paraId="46ED4B1A" w14:textId="77777777" w:rsidR="00B66AA1" w:rsidRDefault="00B66AA1" w:rsidP="00B66AA1">
      <w:pPr>
        <w:ind w:firstLine="480"/>
      </w:pPr>
    </w:p>
    <w:p w14:paraId="019E6DA2" w14:textId="00E201BD" w:rsidR="00F47201" w:rsidRDefault="00B66AA1" w:rsidP="00B66AA1">
      <w:pPr>
        <w:ind w:firstLine="480"/>
      </w:pPr>
      <w:r>
        <w:t xml:space="preserve">where the final model g is the sum of simple base models </w:t>
      </w:r>
      <m:oMath>
        <m:sSub>
          <m:sSubPr>
            <m:ctrlPr>
              <w:rPr>
                <w:rFonts w:ascii="Cambria Math" w:hAnsi="Cambria Math"/>
              </w:rPr>
            </m:ctrlPr>
          </m:sSubPr>
          <m:e>
            <m:r>
              <w:rPr>
                <w:rFonts w:ascii="Cambria Math" w:hAnsi="Cambria Math"/>
              </w:rPr>
              <m:t>f</m:t>
            </m:r>
          </m:e>
          <m:sub>
            <m:r>
              <w:rPr>
                <w:rFonts w:ascii="Cambria Math" w:hAnsi="Cambria Math"/>
              </w:rPr>
              <m:t>i</m:t>
            </m:r>
          </m:sub>
        </m:sSub>
      </m:oMath>
      <w:r>
        <w:t>.</w:t>
      </w:r>
      <w:r>
        <w:rPr>
          <w:rFonts w:hint="eastAsia"/>
        </w:rPr>
        <w:t xml:space="preserve"> </w:t>
      </w:r>
      <w:r w:rsidR="00F47201">
        <w:t xml:space="preserve">The essence of RF is to apply the bootstrap method (replacement sampling method) to the CART (Classification and Regression Tree) algorithm, that is, the original training sample is sampled back, so that the sample size is as same as the original one. The training dataset uses the undrawn samples as an Out-Of-Bag (OOB) Dataset for evaluation. </w:t>
      </w:r>
    </w:p>
    <w:p w14:paraId="6B798D96" w14:textId="5E1701A8" w:rsidR="007E1145" w:rsidRDefault="00A22AD2" w:rsidP="007E1145">
      <w:pPr>
        <w:ind w:firstLine="480"/>
      </w:pPr>
      <w:bookmarkStart w:id="9" w:name="_Hlk38102401"/>
      <w:r w:rsidRPr="007E1145">
        <w:t xml:space="preserve">The RF model development requires three user-defined parameters to be determined. </w:t>
      </w:r>
      <w:bookmarkEnd w:id="9"/>
      <w:r w:rsidRPr="007E1145">
        <w:t xml:space="preserve">They </w:t>
      </w:r>
      <w:r w:rsidR="00D25D63" w:rsidRPr="007E1145">
        <w:t>are</w:t>
      </w:r>
      <w:r w:rsidRPr="007E1145">
        <w:t xml:space="preserve"> the minimum number of terminal nodes for each tree (</w:t>
      </w:r>
      <w:proofErr w:type="spellStart"/>
      <w:r w:rsidRPr="007E1145">
        <w:t>nodesize</w:t>
      </w:r>
      <w:proofErr w:type="spellEnd"/>
      <w:r w:rsidRPr="007E1145">
        <w:t>), the number of trees in the forest (</w:t>
      </w:r>
      <w:proofErr w:type="spellStart"/>
      <w:r w:rsidRPr="007E1145">
        <w:t>ntree</w:t>
      </w:r>
      <w:proofErr w:type="spellEnd"/>
      <w:r w:rsidRPr="007E1145">
        <w:t>), and the number of randomly selected variables to grow the tree (</w:t>
      </w:r>
      <w:proofErr w:type="spellStart"/>
      <w:r w:rsidRPr="007E1145">
        <w:t>mtry</w:t>
      </w:r>
      <w:proofErr w:type="spellEnd"/>
      <w:r w:rsidRPr="007E1145">
        <w:t xml:space="preserve">). The </w:t>
      </w:r>
      <w:proofErr w:type="spellStart"/>
      <w:r w:rsidRPr="007E1145">
        <w:t>nodesize</w:t>
      </w:r>
      <w:proofErr w:type="spellEnd"/>
      <w:r w:rsidRPr="007E1145">
        <w:t xml:space="preserve"> parameter controls the size of each tree within the forest. Essentially, the selection of this parameter determines when to stop the tree splitting process. A large </w:t>
      </w:r>
      <w:proofErr w:type="spellStart"/>
      <w:r w:rsidRPr="007E1145">
        <w:t>nodesize</w:t>
      </w:r>
      <w:proofErr w:type="spellEnd"/>
      <w:r w:rsidRPr="007E1145">
        <w:t xml:space="preserve"> will cause shallow trees because of limits in the tree splitting process, the predictive accuracy of each tree could not be guaranteed. On the contrary, a small </w:t>
      </w:r>
      <w:proofErr w:type="spellStart"/>
      <w:r w:rsidRPr="007E1145">
        <w:t>nodesize</w:t>
      </w:r>
      <w:proofErr w:type="spellEnd"/>
      <w:r w:rsidRPr="007E1145">
        <w:t xml:space="preserve"> would bring deep tree structure which creates comprehensive learning from the data, which would cost more computation time and may encounter overfitting. This study used the default value of 5, which is also a commonly used and recommended value. The </w:t>
      </w:r>
      <w:proofErr w:type="spellStart"/>
      <w:r w:rsidRPr="007E1145">
        <w:t>ntree</w:t>
      </w:r>
      <w:proofErr w:type="spellEnd"/>
      <w:r w:rsidRPr="007E1145">
        <w:t xml:space="preserve"> parameter determines the number of trees generated in an RF model. A larger </w:t>
      </w:r>
      <w:proofErr w:type="spellStart"/>
      <w:r w:rsidRPr="007E1145">
        <w:t>ntree</w:t>
      </w:r>
      <w:proofErr w:type="spellEnd"/>
      <w:r w:rsidRPr="007E1145">
        <w:t xml:space="preserve"> will improve the predictive performance of RF because more trees would be considered and the problem of overfitting would be avoided, but the calculation time would be increased at the same time. In this paper, </w:t>
      </w:r>
      <w:proofErr w:type="spellStart"/>
      <w:r w:rsidRPr="007E1145">
        <w:t>ntree</w:t>
      </w:r>
      <w:proofErr w:type="spellEnd"/>
      <w:r w:rsidRPr="007E1145">
        <w:t xml:space="preserve"> is set to 800. It was found that when the number of trees is more than 500, the mean square error of regression model has become stable. </w:t>
      </w:r>
      <w:proofErr w:type="spellStart"/>
      <w:r w:rsidRPr="007E1145">
        <w:t>Mtry</w:t>
      </w:r>
      <w:proofErr w:type="spellEnd"/>
      <w:r w:rsidRPr="007E1145">
        <w:t xml:space="preserve"> affects the accuracy of predictive by introducing randomness in the model development, which affects the predictive accuracy of the decision tree in the forest and the correlation between decision trees. Usually, the larger the </w:t>
      </w:r>
      <w:proofErr w:type="spellStart"/>
      <w:r w:rsidRPr="007E1145">
        <w:t>mtry</w:t>
      </w:r>
      <w:proofErr w:type="spellEnd"/>
      <w:r w:rsidRPr="007E1145">
        <w:t xml:space="preserve"> is, the better the predictive performance will be, but that will increase the correlation between decision trees. In this paper, </w:t>
      </w:r>
      <w:proofErr w:type="spellStart"/>
      <w:r w:rsidRPr="007E1145">
        <w:t>mtry</w:t>
      </w:r>
      <w:proofErr w:type="spellEnd"/>
      <w:r w:rsidRPr="007E1145">
        <w:t xml:space="preserve"> was set to 1–</w:t>
      </w:r>
      <w:r w:rsidR="00B66AA1">
        <w:t>9</w:t>
      </w:r>
      <w:r w:rsidRPr="007E1145">
        <w:t>, then the model’s interpretable variance percentage and residual mean square were obtained</w:t>
      </w:r>
      <w:r w:rsidR="00116203">
        <w:t xml:space="preserve">. </w:t>
      </w:r>
      <w:r w:rsidRPr="007E1145">
        <w:t xml:space="preserve">The regression model has optimal predictive accuracy when </w:t>
      </w:r>
      <w:proofErr w:type="spellStart"/>
      <w:r w:rsidRPr="007E1145">
        <w:t>mtry</w:t>
      </w:r>
      <w:proofErr w:type="spellEnd"/>
      <w:r w:rsidRPr="007E1145">
        <w:t xml:space="preserve"> was set to </w:t>
      </w:r>
      <w:r w:rsidR="00B66AA1">
        <w:t>4</w:t>
      </w:r>
      <w:r w:rsidRPr="007E1145">
        <w:t>.</w:t>
      </w:r>
      <w:r>
        <w:t xml:space="preserve"> </w:t>
      </w:r>
    </w:p>
    <w:p w14:paraId="2FFA9610" w14:textId="28DDE024" w:rsidR="004E3093" w:rsidRDefault="004E3093" w:rsidP="004E3093">
      <w:pPr>
        <w:pStyle w:val="2"/>
        <w:ind w:firstLine="480"/>
      </w:pPr>
      <w:r>
        <w:rPr>
          <w:rFonts w:hint="eastAsia"/>
        </w:rPr>
        <w:t>3</w:t>
      </w:r>
      <w:r>
        <w:t>.5 GBDT model</w:t>
      </w:r>
    </w:p>
    <w:p w14:paraId="4470AF3C" w14:textId="0962B01C" w:rsidR="007B0113" w:rsidRDefault="00D25D63" w:rsidP="007B0113">
      <w:pPr>
        <w:ind w:firstLine="480"/>
      </w:pPr>
      <w:r>
        <w:rPr>
          <w:rFonts w:hint="eastAsia"/>
        </w:rPr>
        <w:t>A</w:t>
      </w:r>
      <w:r>
        <w:t xml:space="preserve">s another most important application of ensemble learning, </w:t>
      </w:r>
      <w:r w:rsidR="00874357">
        <w:t>gradient boosting decision tree (GBDT) is used as usual as RF model.</w:t>
      </w:r>
      <w:r w:rsidR="00874357" w:rsidRPr="007B0113">
        <w:t xml:space="preserve"> </w:t>
      </w:r>
      <w:r w:rsidR="007B0113" w:rsidRPr="007B0113">
        <w:t>Gradient boosting is a machine learning technique for regression and classification problems, which produces a prediction model in the form of an ensemble of weak prediction models, typically decision trees. It builds the model in a stage-wise fashion like other boosting methods do, and it generalizes them by allowing optimization of an arbitrary differentiable loss function</w:t>
      </w:r>
      <w:r w:rsidR="007B0113">
        <w:t xml:space="preserve">. </w:t>
      </w:r>
    </w:p>
    <w:p w14:paraId="1AAC9845" w14:textId="768BF3AB" w:rsidR="007B0113" w:rsidRDefault="007B0113" w:rsidP="00874357">
      <w:pPr>
        <w:ind w:firstLine="480"/>
      </w:pPr>
      <w:r>
        <w:t>Extreme Gradient Boosting</w:t>
      </w:r>
      <w:r w:rsidR="00C0647E">
        <w:t xml:space="preserve"> (</w:t>
      </w:r>
      <w:proofErr w:type="spellStart"/>
      <w:r w:rsidR="00C0647E">
        <w:t>XGBoost</w:t>
      </w:r>
      <w:proofErr w:type="spellEnd"/>
      <w:r w:rsidR="00C0647E">
        <w:t xml:space="preserve">) </w:t>
      </w:r>
      <w:r>
        <w:t xml:space="preserve">is a specific implementation of the Gradient Boosting method which uses more accurate approximations to find the best tree model. It employs </w:t>
      </w:r>
      <w:r w:rsidR="00C0647E">
        <w:t>several</w:t>
      </w:r>
      <w:r>
        <w:t xml:space="preserve"> nifty tricks that make it exceptionally successful, particularly with structured data. The </w:t>
      </w:r>
      <w:r w:rsidR="00874357">
        <w:t xml:space="preserve">improvement mainly </w:t>
      </w:r>
      <w:r w:rsidR="00874357" w:rsidRPr="00874357">
        <w:t>consist</w:t>
      </w:r>
      <w:r w:rsidR="006C734E">
        <w:t>s</w:t>
      </w:r>
      <w:r w:rsidR="00874357" w:rsidRPr="00874357">
        <w:t xml:space="preserve"> of two aspects</w:t>
      </w:r>
      <w:r w:rsidR="00874357">
        <w:t>. Firstly,</w:t>
      </w:r>
      <w:r>
        <w:t xml:space="preserve"> second-order gradients</w:t>
      </w:r>
      <w:r w:rsidR="00874357">
        <w:t xml:space="preserve"> are computed</w:t>
      </w:r>
      <w:r>
        <w:t xml:space="preserve">, which provides more information about the direction of gradients and how to get to the minimum of our loss function. While regular gradient boosting uses the loss function of </w:t>
      </w:r>
      <w:r w:rsidR="00874357">
        <w:t>the</w:t>
      </w:r>
      <w:r>
        <w:t xml:space="preserve"> base model (e.g. decision tree) as a proxy for minimizing the error of the overall model, </w:t>
      </w:r>
      <w:proofErr w:type="spellStart"/>
      <w:r>
        <w:t>XGBoost</w:t>
      </w:r>
      <w:proofErr w:type="spellEnd"/>
      <w:r>
        <w:t xml:space="preserve"> uses the 2nd order </w:t>
      </w:r>
      <w:r>
        <w:lastRenderedPageBreak/>
        <w:t xml:space="preserve">derivative as an approximation. </w:t>
      </w:r>
      <w:r w:rsidR="00874357">
        <w:t>Secondly, a</w:t>
      </w:r>
      <w:r>
        <w:t xml:space="preserve">dvanced regularization (L1 &amp; L2) improves model generalization. </w:t>
      </w:r>
    </w:p>
    <w:p w14:paraId="45EAB9BA" w14:textId="325D94DA" w:rsidR="007B0113" w:rsidRDefault="007B0113" w:rsidP="007B0113">
      <w:pPr>
        <w:ind w:firstLine="480"/>
      </w:pPr>
      <w:proofErr w:type="spellStart"/>
      <w:r>
        <w:t>XGBoost</w:t>
      </w:r>
      <w:proofErr w:type="spellEnd"/>
      <w:r>
        <w:t xml:space="preserve"> </w:t>
      </w:r>
      <w:r w:rsidR="00874357">
        <w:t xml:space="preserve">model </w:t>
      </w:r>
      <w:r>
        <w:t>advantages</w:t>
      </w:r>
      <w:r w:rsidR="00874357">
        <w:t xml:space="preserve"> in many machine learning competition, which</w:t>
      </w:r>
      <w:r>
        <w:t xml:space="preserve"> training is very fast and can be parallelized</w:t>
      </w:r>
      <w:r w:rsidR="00874357">
        <w:t xml:space="preserve"> </w:t>
      </w:r>
      <w:r>
        <w:t>across clusters.</w:t>
      </w:r>
    </w:p>
    <w:p w14:paraId="4B243541" w14:textId="77777777" w:rsidR="00B001CC" w:rsidRPr="007B0113" w:rsidRDefault="00B001CC" w:rsidP="007B0113">
      <w:pPr>
        <w:ind w:firstLine="480"/>
      </w:pPr>
    </w:p>
    <w:p w14:paraId="119CD9C1" w14:textId="72756A46" w:rsidR="005D2458" w:rsidRDefault="005D2458" w:rsidP="005D2458">
      <w:pPr>
        <w:pStyle w:val="1"/>
        <w:ind w:left="0"/>
      </w:pPr>
      <w:r>
        <w:tab/>
        <w:t>4. result</w:t>
      </w:r>
      <w:r w:rsidR="005F0CA5">
        <w:t xml:space="preserve"> and discussion</w:t>
      </w:r>
    </w:p>
    <w:p w14:paraId="1FF18F07" w14:textId="6458705F" w:rsidR="00A22AD2" w:rsidRDefault="00DB2DE7" w:rsidP="00DB2DE7">
      <w:pPr>
        <w:ind w:firstLine="480"/>
      </w:pPr>
      <w:r>
        <w:t xml:space="preserve">In this paper, </w:t>
      </w:r>
      <w:r w:rsidR="00DA511E">
        <w:t xml:space="preserve">volume is calculated from the pig contour acquired by Kinect depth sensor, which is modeled to estimate the BW of pigs. </w:t>
      </w:r>
      <w:r>
        <w:t xml:space="preserve">PCR, RF, </w:t>
      </w:r>
      <w:r w:rsidR="00DA511E">
        <w:t>GBDT</w:t>
      </w:r>
      <w:r>
        <w:t xml:space="preserve"> and SVR </w:t>
      </w:r>
      <w:r w:rsidR="00DA511E">
        <w:t xml:space="preserve">were </w:t>
      </w:r>
      <w:r>
        <w:t xml:space="preserve">used to develop regression model of </w:t>
      </w:r>
      <w:r w:rsidR="005B1D77">
        <w:t>BW</w:t>
      </w:r>
      <w:r>
        <w:t xml:space="preserve"> respectively</w:t>
      </w:r>
      <w:r w:rsidR="00DA511E">
        <w:t xml:space="preserve"> for comparison with our method</w:t>
      </w:r>
      <w:r>
        <w:t xml:space="preserve">. The evaluation indices of each regression model are shown in Table </w:t>
      </w:r>
      <w:r w:rsidR="005B1D77">
        <w:t>3</w:t>
      </w:r>
      <w:r>
        <w:t>.</w:t>
      </w:r>
    </w:p>
    <w:p w14:paraId="3C14F431" w14:textId="66E07E6D" w:rsidR="005B1D77" w:rsidRPr="00A22AD2" w:rsidRDefault="005B1D77" w:rsidP="00DB2DE7">
      <w:pPr>
        <w:ind w:firstLine="480"/>
      </w:pPr>
      <w:r>
        <w:rPr>
          <w:rFonts w:hint="eastAsia"/>
        </w:rPr>
        <w:t>T</w:t>
      </w:r>
      <w:r>
        <w:t>able 3 Comparison of our method and other regression method</w:t>
      </w:r>
    </w:p>
    <w:tbl>
      <w:tblPr>
        <w:tblStyle w:val="ae"/>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93"/>
        <w:gridCol w:w="283"/>
        <w:gridCol w:w="1134"/>
        <w:gridCol w:w="1134"/>
        <w:gridCol w:w="1134"/>
        <w:gridCol w:w="1134"/>
        <w:gridCol w:w="469"/>
        <w:gridCol w:w="986"/>
      </w:tblGrid>
      <w:tr w:rsidR="00762D8F" w:rsidRPr="004E3093" w14:paraId="02318CAB" w14:textId="77777777" w:rsidTr="00DA511E">
        <w:trPr>
          <w:jc w:val="center"/>
        </w:trPr>
        <w:tc>
          <w:tcPr>
            <w:tcW w:w="2093" w:type="dxa"/>
            <w:tcBorders>
              <w:bottom w:val="single" w:sz="4" w:space="0" w:color="auto"/>
              <w:right w:val="nil"/>
            </w:tcBorders>
          </w:tcPr>
          <w:p w14:paraId="3D362854" w14:textId="3E324360" w:rsidR="00762D8F" w:rsidRPr="004E3093" w:rsidRDefault="00762D8F" w:rsidP="004E3093">
            <w:pPr>
              <w:ind w:firstLineChars="0" w:firstLine="0"/>
              <w:rPr>
                <w:szCs w:val="24"/>
              </w:rPr>
            </w:pPr>
            <w:bookmarkStart w:id="10" w:name="_Hlk36569873"/>
            <w:r w:rsidRPr="004E3093">
              <w:rPr>
                <w:rFonts w:hint="eastAsia"/>
                <w:szCs w:val="24"/>
              </w:rPr>
              <w:t>M</w:t>
            </w:r>
            <w:r w:rsidRPr="004E3093">
              <w:rPr>
                <w:szCs w:val="24"/>
              </w:rPr>
              <w:t>odel</w:t>
            </w:r>
          </w:p>
        </w:tc>
        <w:tc>
          <w:tcPr>
            <w:tcW w:w="283" w:type="dxa"/>
            <w:tcBorders>
              <w:left w:val="nil"/>
              <w:bottom w:val="single" w:sz="4" w:space="0" w:color="auto"/>
              <w:right w:val="nil"/>
            </w:tcBorders>
          </w:tcPr>
          <w:p w14:paraId="61B5F73B" w14:textId="77777777" w:rsidR="00762D8F" w:rsidRPr="004E3093" w:rsidRDefault="00762D8F" w:rsidP="004E3093">
            <w:pPr>
              <w:ind w:firstLineChars="0" w:firstLine="0"/>
              <w:rPr>
                <w:szCs w:val="24"/>
              </w:rPr>
            </w:pPr>
          </w:p>
        </w:tc>
        <w:tc>
          <w:tcPr>
            <w:tcW w:w="1134" w:type="dxa"/>
            <w:tcBorders>
              <w:left w:val="nil"/>
              <w:bottom w:val="single" w:sz="4" w:space="0" w:color="auto"/>
              <w:right w:val="nil"/>
            </w:tcBorders>
          </w:tcPr>
          <w:p w14:paraId="1CDA6EAC" w14:textId="007C771E" w:rsidR="00762D8F" w:rsidRPr="004F6541" w:rsidRDefault="003258BC" w:rsidP="004F6541">
            <w:pPr>
              <w:ind w:firstLineChars="0" w:firstLine="0"/>
              <w:jc w:val="left"/>
              <w:rPr>
                <w:szCs w:val="24"/>
              </w:rPr>
            </w:pPr>
            <m:oMathPara>
              <m:oMathParaPr>
                <m:jc m:val="left"/>
              </m:oMathParaPr>
              <m:oMath>
                <m:sSup>
                  <m:sSupPr>
                    <m:ctrlPr>
                      <w:rPr>
                        <w:rFonts w:ascii="Cambria Math" w:hAnsi="Cambria Math"/>
                        <w:szCs w:val="24"/>
                      </w:rPr>
                    </m:ctrlPr>
                  </m:sSupPr>
                  <m:e>
                    <m:r>
                      <w:rPr>
                        <w:rFonts w:ascii="Cambria Math" w:hAnsi="Cambria Math"/>
                        <w:szCs w:val="24"/>
                      </w:rPr>
                      <m:t>R</m:t>
                    </m:r>
                  </m:e>
                  <m:sup>
                    <m:r>
                      <w:rPr>
                        <w:rFonts w:ascii="Cambria Math" w:hAnsi="Cambria Math"/>
                        <w:szCs w:val="24"/>
                      </w:rPr>
                      <m:t>2</m:t>
                    </m:r>
                  </m:sup>
                </m:sSup>
              </m:oMath>
            </m:oMathPara>
          </w:p>
        </w:tc>
        <w:tc>
          <w:tcPr>
            <w:tcW w:w="1134" w:type="dxa"/>
            <w:tcBorders>
              <w:left w:val="nil"/>
              <w:bottom w:val="single" w:sz="4" w:space="0" w:color="auto"/>
              <w:right w:val="nil"/>
            </w:tcBorders>
          </w:tcPr>
          <w:p w14:paraId="2E4A7A56" w14:textId="0499D963" w:rsidR="00762D8F" w:rsidRPr="004E3093" w:rsidRDefault="004F6541" w:rsidP="004F6541">
            <w:pPr>
              <w:ind w:firstLineChars="0" w:firstLine="0"/>
              <w:jc w:val="left"/>
              <w:rPr>
                <w:szCs w:val="24"/>
              </w:rPr>
            </w:pPr>
            <w:r>
              <w:rPr>
                <w:szCs w:val="24"/>
              </w:rPr>
              <w:t>R</w:t>
            </w:r>
            <w:r w:rsidR="00762D8F">
              <w:rPr>
                <w:szCs w:val="24"/>
              </w:rPr>
              <w:t>MSE</w:t>
            </w:r>
          </w:p>
        </w:tc>
        <w:tc>
          <w:tcPr>
            <w:tcW w:w="1134" w:type="dxa"/>
            <w:tcBorders>
              <w:left w:val="nil"/>
              <w:bottom w:val="single" w:sz="4" w:space="0" w:color="auto"/>
              <w:right w:val="nil"/>
            </w:tcBorders>
          </w:tcPr>
          <w:p w14:paraId="7A440F74" w14:textId="654C5A2E" w:rsidR="00762D8F" w:rsidRPr="004E3093" w:rsidRDefault="00762D8F" w:rsidP="004F6541">
            <w:pPr>
              <w:ind w:firstLineChars="0" w:firstLine="0"/>
              <w:jc w:val="left"/>
              <w:rPr>
                <w:szCs w:val="24"/>
              </w:rPr>
            </w:pPr>
            <w:r>
              <w:rPr>
                <w:rFonts w:hint="eastAsia"/>
                <w:szCs w:val="24"/>
              </w:rPr>
              <w:t>M</w:t>
            </w:r>
            <w:r>
              <w:rPr>
                <w:szCs w:val="24"/>
              </w:rPr>
              <w:t>AE</w:t>
            </w:r>
          </w:p>
        </w:tc>
        <w:tc>
          <w:tcPr>
            <w:tcW w:w="1134" w:type="dxa"/>
            <w:tcBorders>
              <w:left w:val="nil"/>
              <w:bottom w:val="single" w:sz="4" w:space="0" w:color="auto"/>
              <w:right w:val="nil"/>
            </w:tcBorders>
          </w:tcPr>
          <w:p w14:paraId="2011E0A9" w14:textId="4115C7C5" w:rsidR="00762D8F" w:rsidRPr="004E3093" w:rsidRDefault="00482DD3" w:rsidP="004F6541">
            <w:pPr>
              <w:ind w:firstLineChars="0" w:firstLine="0"/>
              <w:jc w:val="left"/>
              <w:rPr>
                <w:szCs w:val="24"/>
              </w:rPr>
            </w:pPr>
            <w:r>
              <w:rPr>
                <w:rFonts w:hint="eastAsia"/>
                <w:szCs w:val="24"/>
              </w:rPr>
              <w:t>f</w:t>
            </w:r>
            <w:r>
              <w:rPr>
                <w:szCs w:val="24"/>
              </w:rPr>
              <w:t>eatures</w:t>
            </w:r>
          </w:p>
        </w:tc>
        <w:tc>
          <w:tcPr>
            <w:tcW w:w="469" w:type="dxa"/>
            <w:tcBorders>
              <w:left w:val="nil"/>
              <w:bottom w:val="single" w:sz="4" w:space="0" w:color="auto"/>
              <w:right w:val="nil"/>
            </w:tcBorders>
          </w:tcPr>
          <w:p w14:paraId="1E8D3C34" w14:textId="77777777" w:rsidR="00762D8F" w:rsidRPr="004E3093" w:rsidRDefault="00762D8F" w:rsidP="004F6541">
            <w:pPr>
              <w:ind w:firstLineChars="0" w:firstLine="0"/>
              <w:jc w:val="left"/>
              <w:rPr>
                <w:szCs w:val="24"/>
              </w:rPr>
            </w:pPr>
          </w:p>
        </w:tc>
        <w:tc>
          <w:tcPr>
            <w:tcW w:w="986" w:type="dxa"/>
            <w:tcBorders>
              <w:left w:val="nil"/>
              <w:bottom w:val="single" w:sz="4" w:space="0" w:color="auto"/>
            </w:tcBorders>
          </w:tcPr>
          <w:p w14:paraId="2B4B48B8" w14:textId="77777777" w:rsidR="00762D8F" w:rsidRPr="004E3093" w:rsidRDefault="00762D8F" w:rsidP="004F6541">
            <w:pPr>
              <w:ind w:firstLineChars="0" w:firstLine="0"/>
              <w:jc w:val="left"/>
              <w:rPr>
                <w:szCs w:val="24"/>
              </w:rPr>
            </w:pPr>
          </w:p>
        </w:tc>
      </w:tr>
      <w:tr w:rsidR="00762D8F" w:rsidRPr="004E3093" w14:paraId="2B5837B1" w14:textId="77777777" w:rsidTr="00DA511E">
        <w:trPr>
          <w:jc w:val="center"/>
        </w:trPr>
        <w:tc>
          <w:tcPr>
            <w:tcW w:w="2093" w:type="dxa"/>
            <w:tcBorders>
              <w:bottom w:val="nil"/>
              <w:right w:val="nil"/>
            </w:tcBorders>
          </w:tcPr>
          <w:p w14:paraId="41EE3D16" w14:textId="5AC36B15" w:rsidR="00762D8F" w:rsidRPr="004E3093" w:rsidRDefault="00762D8F" w:rsidP="004E3093">
            <w:pPr>
              <w:ind w:firstLineChars="0" w:firstLine="0"/>
              <w:rPr>
                <w:szCs w:val="24"/>
              </w:rPr>
            </w:pPr>
            <w:r w:rsidRPr="004E3093">
              <w:rPr>
                <w:rFonts w:hint="eastAsia"/>
                <w:szCs w:val="24"/>
              </w:rPr>
              <w:t>O</w:t>
            </w:r>
            <w:r w:rsidRPr="004E3093">
              <w:rPr>
                <w:szCs w:val="24"/>
              </w:rPr>
              <w:t>ur method</w:t>
            </w:r>
          </w:p>
        </w:tc>
        <w:tc>
          <w:tcPr>
            <w:tcW w:w="283" w:type="dxa"/>
            <w:tcBorders>
              <w:left w:val="nil"/>
              <w:bottom w:val="nil"/>
              <w:right w:val="nil"/>
            </w:tcBorders>
          </w:tcPr>
          <w:p w14:paraId="6BAA3AFA" w14:textId="77777777" w:rsidR="00762D8F" w:rsidRPr="004E3093" w:rsidRDefault="00762D8F" w:rsidP="004E3093">
            <w:pPr>
              <w:ind w:firstLineChars="0" w:firstLine="0"/>
              <w:rPr>
                <w:szCs w:val="24"/>
              </w:rPr>
            </w:pPr>
          </w:p>
        </w:tc>
        <w:tc>
          <w:tcPr>
            <w:tcW w:w="1134" w:type="dxa"/>
            <w:tcBorders>
              <w:left w:val="nil"/>
              <w:bottom w:val="nil"/>
              <w:right w:val="nil"/>
            </w:tcBorders>
          </w:tcPr>
          <w:p w14:paraId="7CA56C52" w14:textId="39D8ABEB" w:rsidR="00762D8F" w:rsidRPr="004E3093" w:rsidRDefault="001B7A42" w:rsidP="004F6541">
            <w:pPr>
              <w:ind w:firstLineChars="0" w:firstLine="0"/>
              <w:jc w:val="left"/>
              <w:rPr>
                <w:szCs w:val="24"/>
              </w:rPr>
            </w:pPr>
            <w:r>
              <w:rPr>
                <w:rFonts w:hint="eastAsia"/>
                <w:szCs w:val="24"/>
              </w:rPr>
              <w:t>0</w:t>
            </w:r>
            <w:r>
              <w:rPr>
                <w:szCs w:val="24"/>
              </w:rPr>
              <w:t>.9</w:t>
            </w:r>
            <w:r w:rsidR="005D2458">
              <w:rPr>
                <w:szCs w:val="24"/>
              </w:rPr>
              <w:t>7</w:t>
            </w:r>
            <w:r>
              <w:rPr>
                <w:szCs w:val="24"/>
              </w:rPr>
              <w:t>4</w:t>
            </w:r>
          </w:p>
        </w:tc>
        <w:tc>
          <w:tcPr>
            <w:tcW w:w="1134" w:type="dxa"/>
            <w:tcBorders>
              <w:left w:val="nil"/>
              <w:bottom w:val="nil"/>
              <w:right w:val="nil"/>
            </w:tcBorders>
          </w:tcPr>
          <w:p w14:paraId="48182489" w14:textId="0EBEF898" w:rsidR="00762D8F" w:rsidRPr="004E3093" w:rsidRDefault="005D2458" w:rsidP="004F6541">
            <w:pPr>
              <w:ind w:firstLineChars="0" w:firstLine="0"/>
              <w:jc w:val="left"/>
              <w:rPr>
                <w:szCs w:val="24"/>
              </w:rPr>
            </w:pPr>
            <w:r>
              <w:rPr>
                <w:szCs w:val="24"/>
              </w:rPr>
              <w:t>3</w:t>
            </w:r>
            <w:r w:rsidR="001B7A42">
              <w:rPr>
                <w:szCs w:val="24"/>
              </w:rPr>
              <w:t>.439</w:t>
            </w:r>
          </w:p>
        </w:tc>
        <w:tc>
          <w:tcPr>
            <w:tcW w:w="1134" w:type="dxa"/>
            <w:tcBorders>
              <w:left w:val="nil"/>
              <w:bottom w:val="nil"/>
              <w:right w:val="nil"/>
            </w:tcBorders>
          </w:tcPr>
          <w:p w14:paraId="613E7B00" w14:textId="569F4C45" w:rsidR="00762D8F" w:rsidRPr="004E3093" w:rsidRDefault="005D2458" w:rsidP="004F6541">
            <w:pPr>
              <w:ind w:firstLineChars="0" w:firstLine="0"/>
              <w:jc w:val="left"/>
              <w:rPr>
                <w:szCs w:val="24"/>
              </w:rPr>
            </w:pPr>
            <w:r>
              <w:rPr>
                <w:szCs w:val="24"/>
              </w:rPr>
              <w:t>3</w:t>
            </w:r>
            <w:r w:rsidR="001B7A42">
              <w:rPr>
                <w:szCs w:val="24"/>
              </w:rPr>
              <w:t>.064</w:t>
            </w:r>
          </w:p>
        </w:tc>
        <w:tc>
          <w:tcPr>
            <w:tcW w:w="1134" w:type="dxa"/>
            <w:tcBorders>
              <w:left w:val="nil"/>
              <w:bottom w:val="nil"/>
              <w:right w:val="nil"/>
            </w:tcBorders>
          </w:tcPr>
          <w:p w14:paraId="3501AA09" w14:textId="5B2CDA8A" w:rsidR="00762D8F" w:rsidRPr="004E3093" w:rsidRDefault="00482DD3" w:rsidP="004F6541">
            <w:pPr>
              <w:ind w:firstLineChars="0" w:firstLine="0"/>
              <w:jc w:val="left"/>
              <w:rPr>
                <w:szCs w:val="24"/>
              </w:rPr>
            </w:pPr>
            <w:r>
              <w:rPr>
                <w:rFonts w:hint="eastAsia"/>
                <w:szCs w:val="24"/>
              </w:rPr>
              <w:t>-</w:t>
            </w:r>
          </w:p>
        </w:tc>
        <w:tc>
          <w:tcPr>
            <w:tcW w:w="469" w:type="dxa"/>
            <w:tcBorders>
              <w:left w:val="nil"/>
              <w:bottom w:val="nil"/>
              <w:right w:val="nil"/>
            </w:tcBorders>
          </w:tcPr>
          <w:p w14:paraId="3551F63F" w14:textId="77777777" w:rsidR="00762D8F" w:rsidRPr="004E3093" w:rsidRDefault="00762D8F" w:rsidP="004F6541">
            <w:pPr>
              <w:ind w:firstLineChars="0" w:firstLine="0"/>
              <w:jc w:val="left"/>
              <w:rPr>
                <w:szCs w:val="24"/>
              </w:rPr>
            </w:pPr>
          </w:p>
        </w:tc>
        <w:tc>
          <w:tcPr>
            <w:tcW w:w="986" w:type="dxa"/>
            <w:tcBorders>
              <w:left w:val="nil"/>
              <w:bottom w:val="nil"/>
            </w:tcBorders>
          </w:tcPr>
          <w:p w14:paraId="2460A9A0" w14:textId="77777777" w:rsidR="00762D8F" w:rsidRPr="004E3093" w:rsidRDefault="00762D8F" w:rsidP="004F6541">
            <w:pPr>
              <w:ind w:firstLineChars="0" w:firstLine="0"/>
              <w:jc w:val="left"/>
              <w:rPr>
                <w:szCs w:val="24"/>
              </w:rPr>
            </w:pPr>
          </w:p>
        </w:tc>
      </w:tr>
      <w:tr w:rsidR="00762D8F" w:rsidRPr="004E3093" w14:paraId="3168E572" w14:textId="77777777" w:rsidTr="00DA511E">
        <w:trPr>
          <w:jc w:val="center"/>
        </w:trPr>
        <w:tc>
          <w:tcPr>
            <w:tcW w:w="2093" w:type="dxa"/>
            <w:tcBorders>
              <w:top w:val="nil"/>
              <w:bottom w:val="nil"/>
              <w:right w:val="nil"/>
            </w:tcBorders>
          </w:tcPr>
          <w:p w14:paraId="725D4F99" w14:textId="244AFA61" w:rsidR="00762D8F" w:rsidRPr="004E3093" w:rsidRDefault="00762D8F" w:rsidP="004E3093">
            <w:pPr>
              <w:ind w:firstLineChars="0" w:firstLine="0"/>
              <w:rPr>
                <w:szCs w:val="24"/>
              </w:rPr>
            </w:pPr>
            <w:r>
              <w:rPr>
                <w:rFonts w:hint="eastAsia"/>
                <w:szCs w:val="24"/>
              </w:rPr>
              <w:t>E</w:t>
            </w:r>
            <w:r>
              <w:rPr>
                <w:szCs w:val="24"/>
              </w:rPr>
              <w:t>mpirical formula</w:t>
            </w:r>
          </w:p>
        </w:tc>
        <w:tc>
          <w:tcPr>
            <w:tcW w:w="283" w:type="dxa"/>
            <w:tcBorders>
              <w:top w:val="nil"/>
              <w:left w:val="nil"/>
              <w:bottom w:val="nil"/>
              <w:right w:val="nil"/>
            </w:tcBorders>
          </w:tcPr>
          <w:p w14:paraId="00C399AC" w14:textId="77777777" w:rsidR="00762D8F" w:rsidRPr="004E3093" w:rsidRDefault="00762D8F" w:rsidP="004E3093">
            <w:pPr>
              <w:ind w:firstLineChars="0" w:firstLine="0"/>
              <w:rPr>
                <w:szCs w:val="24"/>
              </w:rPr>
            </w:pPr>
          </w:p>
        </w:tc>
        <w:tc>
          <w:tcPr>
            <w:tcW w:w="1134" w:type="dxa"/>
            <w:tcBorders>
              <w:top w:val="nil"/>
              <w:left w:val="nil"/>
              <w:bottom w:val="nil"/>
              <w:right w:val="nil"/>
            </w:tcBorders>
          </w:tcPr>
          <w:p w14:paraId="6AEAFCFA" w14:textId="185EC6AA" w:rsidR="00762D8F" w:rsidRPr="004E3093" w:rsidRDefault="008A53ED" w:rsidP="004F6541">
            <w:pPr>
              <w:ind w:firstLineChars="0" w:firstLine="0"/>
              <w:jc w:val="left"/>
              <w:rPr>
                <w:szCs w:val="24"/>
              </w:rPr>
            </w:pPr>
            <w:r>
              <w:rPr>
                <w:rFonts w:hint="eastAsia"/>
                <w:szCs w:val="24"/>
              </w:rPr>
              <w:t>0</w:t>
            </w:r>
            <w:r>
              <w:rPr>
                <w:szCs w:val="24"/>
              </w:rPr>
              <w:t>.969</w:t>
            </w:r>
          </w:p>
        </w:tc>
        <w:tc>
          <w:tcPr>
            <w:tcW w:w="1134" w:type="dxa"/>
            <w:tcBorders>
              <w:top w:val="nil"/>
              <w:left w:val="nil"/>
              <w:bottom w:val="nil"/>
              <w:right w:val="nil"/>
            </w:tcBorders>
          </w:tcPr>
          <w:p w14:paraId="67F5AFCD" w14:textId="6AECAEED" w:rsidR="00762D8F" w:rsidRPr="004E3093" w:rsidRDefault="008A53ED" w:rsidP="004F6541">
            <w:pPr>
              <w:ind w:firstLineChars="0" w:firstLine="0"/>
              <w:jc w:val="left"/>
              <w:rPr>
                <w:szCs w:val="24"/>
              </w:rPr>
            </w:pPr>
            <w:r>
              <w:rPr>
                <w:rFonts w:hint="eastAsia"/>
                <w:szCs w:val="24"/>
              </w:rPr>
              <w:t>4</w:t>
            </w:r>
            <w:r>
              <w:rPr>
                <w:szCs w:val="24"/>
              </w:rPr>
              <w:t>.123</w:t>
            </w:r>
          </w:p>
        </w:tc>
        <w:tc>
          <w:tcPr>
            <w:tcW w:w="1134" w:type="dxa"/>
            <w:tcBorders>
              <w:top w:val="nil"/>
              <w:left w:val="nil"/>
              <w:bottom w:val="nil"/>
              <w:right w:val="nil"/>
            </w:tcBorders>
          </w:tcPr>
          <w:p w14:paraId="576631D3" w14:textId="3066E321" w:rsidR="00762D8F" w:rsidRPr="004E3093" w:rsidRDefault="008A53ED" w:rsidP="004F6541">
            <w:pPr>
              <w:ind w:firstLineChars="0" w:firstLine="0"/>
              <w:jc w:val="left"/>
              <w:rPr>
                <w:szCs w:val="24"/>
              </w:rPr>
            </w:pPr>
            <w:r>
              <w:rPr>
                <w:rFonts w:hint="eastAsia"/>
                <w:szCs w:val="24"/>
              </w:rPr>
              <w:t>3</w:t>
            </w:r>
            <w:r>
              <w:rPr>
                <w:szCs w:val="24"/>
              </w:rPr>
              <w:t>.245</w:t>
            </w:r>
          </w:p>
        </w:tc>
        <w:tc>
          <w:tcPr>
            <w:tcW w:w="1134" w:type="dxa"/>
            <w:tcBorders>
              <w:top w:val="nil"/>
              <w:left w:val="nil"/>
              <w:bottom w:val="nil"/>
              <w:right w:val="nil"/>
            </w:tcBorders>
          </w:tcPr>
          <w:p w14:paraId="06924A24" w14:textId="2E069D5B" w:rsidR="00762D8F" w:rsidRPr="004E3093" w:rsidRDefault="004F6541" w:rsidP="004F6541">
            <w:pPr>
              <w:ind w:firstLineChars="0" w:firstLine="0"/>
              <w:jc w:val="left"/>
              <w:rPr>
                <w:szCs w:val="24"/>
              </w:rPr>
            </w:pPr>
            <w:r>
              <w:rPr>
                <w:szCs w:val="24"/>
              </w:rPr>
              <w:t>2</w:t>
            </w:r>
          </w:p>
        </w:tc>
        <w:tc>
          <w:tcPr>
            <w:tcW w:w="469" w:type="dxa"/>
            <w:tcBorders>
              <w:top w:val="nil"/>
              <w:left w:val="nil"/>
              <w:bottom w:val="nil"/>
              <w:right w:val="nil"/>
            </w:tcBorders>
          </w:tcPr>
          <w:p w14:paraId="000AC807" w14:textId="77777777" w:rsidR="00762D8F" w:rsidRPr="004E3093" w:rsidRDefault="00762D8F" w:rsidP="004F6541">
            <w:pPr>
              <w:ind w:firstLineChars="0" w:firstLine="0"/>
              <w:jc w:val="left"/>
              <w:rPr>
                <w:szCs w:val="24"/>
              </w:rPr>
            </w:pPr>
          </w:p>
        </w:tc>
        <w:tc>
          <w:tcPr>
            <w:tcW w:w="986" w:type="dxa"/>
            <w:tcBorders>
              <w:top w:val="nil"/>
              <w:left w:val="nil"/>
              <w:bottom w:val="nil"/>
            </w:tcBorders>
          </w:tcPr>
          <w:p w14:paraId="38A873A2" w14:textId="77777777" w:rsidR="00762D8F" w:rsidRPr="004E3093" w:rsidRDefault="00762D8F" w:rsidP="004F6541">
            <w:pPr>
              <w:ind w:firstLineChars="0" w:firstLine="0"/>
              <w:jc w:val="left"/>
              <w:rPr>
                <w:szCs w:val="24"/>
              </w:rPr>
            </w:pPr>
          </w:p>
        </w:tc>
      </w:tr>
      <w:tr w:rsidR="00762D8F" w:rsidRPr="004E3093" w14:paraId="79F7B988" w14:textId="77777777" w:rsidTr="00DA511E">
        <w:trPr>
          <w:jc w:val="center"/>
        </w:trPr>
        <w:tc>
          <w:tcPr>
            <w:tcW w:w="2093" w:type="dxa"/>
            <w:tcBorders>
              <w:top w:val="nil"/>
              <w:bottom w:val="nil"/>
              <w:right w:val="nil"/>
            </w:tcBorders>
          </w:tcPr>
          <w:p w14:paraId="2037147E" w14:textId="3BF3E237" w:rsidR="00762D8F" w:rsidRPr="004E3093" w:rsidRDefault="00762D8F" w:rsidP="004E3093">
            <w:pPr>
              <w:ind w:firstLineChars="0" w:firstLine="0"/>
              <w:rPr>
                <w:szCs w:val="24"/>
              </w:rPr>
            </w:pPr>
            <w:r>
              <w:rPr>
                <w:rFonts w:hint="eastAsia"/>
                <w:szCs w:val="24"/>
              </w:rPr>
              <w:t>P</w:t>
            </w:r>
            <w:r>
              <w:rPr>
                <w:szCs w:val="24"/>
              </w:rPr>
              <w:t>CR model</w:t>
            </w:r>
          </w:p>
        </w:tc>
        <w:tc>
          <w:tcPr>
            <w:tcW w:w="283" w:type="dxa"/>
            <w:tcBorders>
              <w:top w:val="nil"/>
              <w:left w:val="nil"/>
              <w:bottom w:val="nil"/>
              <w:right w:val="nil"/>
            </w:tcBorders>
          </w:tcPr>
          <w:p w14:paraId="7C19E396" w14:textId="77777777" w:rsidR="00762D8F" w:rsidRPr="004E3093" w:rsidRDefault="00762D8F" w:rsidP="004E3093">
            <w:pPr>
              <w:ind w:firstLineChars="0" w:firstLine="0"/>
              <w:rPr>
                <w:szCs w:val="24"/>
              </w:rPr>
            </w:pPr>
          </w:p>
        </w:tc>
        <w:tc>
          <w:tcPr>
            <w:tcW w:w="1134" w:type="dxa"/>
            <w:tcBorders>
              <w:top w:val="nil"/>
              <w:left w:val="nil"/>
              <w:bottom w:val="nil"/>
              <w:right w:val="nil"/>
            </w:tcBorders>
          </w:tcPr>
          <w:p w14:paraId="083CEC14" w14:textId="645567AE" w:rsidR="00762D8F" w:rsidRPr="004E3093" w:rsidRDefault="008A53ED" w:rsidP="004F6541">
            <w:pPr>
              <w:ind w:firstLineChars="0" w:firstLine="0"/>
              <w:jc w:val="left"/>
              <w:rPr>
                <w:szCs w:val="24"/>
              </w:rPr>
            </w:pPr>
            <w:r>
              <w:rPr>
                <w:rFonts w:hint="eastAsia"/>
                <w:szCs w:val="24"/>
              </w:rPr>
              <w:t>0</w:t>
            </w:r>
            <w:r>
              <w:rPr>
                <w:szCs w:val="24"/>
              </w:rPr>
              <w:t>.9</w:t>
            </w:r>
            <w:r w:rsidR="009B4788">
              <w:rPr>
                <w:szCs w:val="24"/>
              </w:rPr>
              <w:t>76</w:t>
            </w:r>
          </w:p>
        </w:tc>
        <w:tc>
          <w:tcPr>
            <w:tcW w:w="1134" w:type="dxa"/>
            <w:tcBorders>
              <w:top w:val="nil"/>
              <w:left w:val="nil"/>
              <w:bottom w:val="nil"/>
              <w:right w:val="nil"/>
            </w:tcBorders>
          </w:tcPr>
          <w:p w14:paraId="4B4BB5D5" w14:textId="24D6216C" w:rsidR="00762D8F" w:rsidRPr="004E3093" w:rsidRDefault="009B4788" w:rsidP="004F6541">
            <w:pPr>
              <w:ind w:firstLineChars="0" w:firstLine="0"/>
              <w:jc w:val="left"/>
              <w:rPr>
                <w:szCs w:val="24"/>
              </w:rPr>
            </w:pPr>
            <w:r>
              <w:rPr>
                <w:szCs w:val="24"/>
              </w:rPr>
              <w:t>3.571</w:t>
            </w:r>
          </w:p>
        </w:tc>
        <w:tc>
          <w:tcPr>
            <w:tcW w:w="1134" w:type="dxa"/>
            <w:tcBorders>
              <w:top w:val="nil"/>
              <w:left w:val="nil"/>
              <w:bottom w:val="nil"/>
              <w:right w:val="nil"/>
            </w:tcBorders>
          </w:tcPr>
          <w:p w14:paraId="328B84DF" w14:textId="2167B1A3" w:rsidR="00762D8F" w:rsidRPr="004E3093" w:rsidRDefault="009B4788" w:rsidP="004F6541">
            <w:pPr>
              <w:ind w:firstLineChars="0" w:firstLine="0"/>
              <w:jc w:val="left"/>
              <w:rPr>
                <w:szCs w:val="24"/>
              </w:rPr>
            </w:pPr>
            <w:r>
              <w:rPr>
                <w:szCs w:val="24"/>
              </w:rPr>
              <w:t>2.829</w:t>
            </w:r>
          </w:p>
        </w:tc>
        <w:tc>
          <w:tcPr>
            <w:tcW w:w="1134" w:type="dxa"/>
            <w:tcBorders>
              <w:top w:val="nil"/>
              <w:left w:val="nil"/>
              <w:bottom w:val="nil"/>
              <w:right w:val="nil"/>
            </w:tcBorders>
          </w:tcPr>
          <w:p w14:paraId="2D752658" w14:textId="53E7D50A" w:rsidR="00762D8F" w:rsidRPr="004E3093" w:rsidRDefault="009B4788" w:rsidP="004F6541">
            <w:pPr>
              <w:ind w:firstLineChars="0" w:firstLine="0"/>
              <w:jc w:val="left"/>
              <w:rPr>
                <w:szCs w:val="24"/>
              </w:rPr>
            </w:pPr>
            <w:r>
              <w:rPr>
                <w:rFonts w:hint="eastAsia"/>
                <w:szCs w:val="24"/>
              </w:rPr>
              <w:t>5</w:t>
            </w:r>
          </w:p>
        </w:tc>
        <w:tc>
          <w:tcPr>
            <w:tcW w:w="469" w:type="dxa"/>
            <w:tcBorders>
              <w:top w:val="nil"/>
              <w:left w:val="nil"/>
              <w:bottom w:val="nil"/>
              <w:right w:val="nil"/>
            </w:tcBorders>
          </w:tcPr>
          <w:p w14:paraId="588CF70B" w14:textId="77777777" w:rsidR="00762D8F" w:rsidRPr="004E3093" w:rsidRDefault="00762D8F" w:rsidP="004F6541">
            <w:pPr>
              <w:ind w:firstLineChars="0" w:firstLine="0"/>
              <w:jc w:val="left"/>
              <w:rPr>
                <w:szCs w:val="24"/>
              </w:rPr>
            </w:pPr>
          </w:p>
        </w:tc>
        <w:tc>
          <w:tcPr>
            <w:tcW w:w="986" w:type="dxa"/>
            <w:tcBorders>
              <w:top w:val="nil"/>
              <w:left w:val="nil"/>
              <w:bottom w:val="nil"/>
            </w:tcBorders>
          </w:tcPr>
          <w:p w14:paraId="32EE45C7" w14:textId="77777777" w:rsidR="00762D8F" w:rsidRPr="004E3093" w:rsidRDefault="00762D8F" w:rsidP="004F6541">
            <w:pPr>
              <w:ind w:firstLineChars="0" w:firstLine="0"/>
              <w:jc w:val="left"/>
              <w:rPr>
                <w:szCs w:val="24"/>
              </w:rPr>
            </w:pPr>
          </w:p>
        </w:tc>
      </w:tr>
      <w:tr w:rsidR="00762D8F" w:rsidRPr="004E3093" w14:paraId="7350E8FC" w14:textId="77777777" w:rsidTr="00DA511E">
        <w:trPr>
          <w:jc w:val="center"/>
        </w:trPr>
        <w:tc>
          <w:tcPr>
            <w:tcW w:w="2093" w:type="dxa"/>
            <w:tcBorders>
              <w:top w:val="nil"/>
              <w:bottom w:val="nil"/>
              <w:right w:val="nil"/>
            </w:tcBorders>
          </w:tcPr>
          <w:p w14:paraId="2F95993B" w14:textId="1F25A721" w:rsidR="00762D8F" w:rsidRPr="004E3093" w:rsidRDefault="00762D8F" w:rsidP="004E3093">
            <w:pPr>
              <w:ind w:firstLineChars="0" w:firstLine="0"/>
              <w:rPr>
                <w:szCs w:val="24"/>
              </w:rPr>
            </w:pPr>
            <w:r>
              <w:rPr>
                <w:rFonts w:hint="eastAsia"/>
                <w:szCs w:val="24"/>
              </w:rPr>
              <w:t>S</w:t>
            </w:r>
            <w:r>
              <w:rPr>
                <w:szCs w:val="24"/>
              </w:rPr>
              <w:t>VR model</w:t>
            </w:r>
          </w:p>
        </w:tc>
        <w:tc>
          <w:tcPr>
            <w:tcW w:w="283" w:type="dxa"/>
            <w:tcBorders>
              <w:top w:val="nil"/>
              <w:left w:val="nil"/>
              <w:bottom w:val="nil"/>
              <w:right w:val="nil"/>
            </w:tcBorders>
          </w:tcPr>
          <w:p w14:paraId="19244BF8" w14:textId="77777777" w:rsidR="00762D8F" w:rsidRPr="004E3093" w:rsidRDefault="00762D8F" w:rsidP="004E3093">
            <w:pPr>
              <w:ind w:firstLineChars="0" w:firstLine="0"/>
              <w:rPr>
                <w:szCs w:val="24"/>
              </w:rPr>
            </w:pPr>
          </w:p>
        </w:tc>
        <w:tc>
          <w:tcPr>
            <w:tcW w:w="1134" w:type="dxa"/>
            <w:tcBorders>
              <w:top w:val="nil"/>
              <w:left w:val="nil"/>
              <w:bottom w:val="nil"/>
              <w:right w:val="nil"/>
            </w:tcBorders>
          </w:tcPr>
          <w:p w14:paraId="20833346" w14:textId="7F776E80" w:rsidR="00762D8F" w:rsidRPr="004E3093" w:rsidRDefault="008A53ED" w:rsidP="004F6541">
            <w:pPr>
              <w:ind w:firstLineChars="0" w:firstLine="0"/>
              <w:jc w:val="left"/>
              <w:rPr>
                <w:szCs w:val="24"/>
              </w:rPr>
            </w:pPr>
            <w:r>
              <w:rPr>
                <w:rFonts w:hint="eastAsia"/>
                <w:szCs w:val="24"/>
              </w:rPr>
              <w:t>0</w:t>
            </w:r>
            <w:r>
              <w:rPr>
                <w:szCs w:val="24"/>
              </w:rPr>
              <w:t>.8</w:t>
            </w:r>
            <w:r w:rsidR="00AC6DF2">
              <w:rPr>
                <w:szCs w:val="24"/>
              </w:rPr>
              <w:t>94</w:t>
            </w:r>
          </w:p>
        </w:tc>
        <w:tc>
          <w:tcPr>
            <w:tcW w:w="1134" w:type="dxa"/>
            <w:tcBorders>
              <w:top w:val="nil"/>
              <w:left w:val="nil"/>
              <w:bottom w:val="nil"/>
              <w:right w:val="nil"/>
            </w:tcBorders>
          </w:tcPr>
          <w:p w14:paraId="59231A60" w14:textId="14731F8C" w:rsidR="00762D8F" w:rsidRPr="004E3093" w:rsidRDefault="00AC6DF2" w:rsidP="004F6541">
            <w:pPr>
              <w:ind w:firstLineChars="0" w:firstLine="0"/>
              <w:jc w:val="left"/>
              <w:rPr>
                <w:szCs w:val="24"/>
              </w:rPr>
            </w:pPr>
            <w:r>
              <w:rPr>
                <w:szCs w:val="24"/>
              </w:rPr>
              <w:t>7.583</w:t>
            </w:r>
          </w:p>
        </w:tc>
        <w:tc>
          <w:tcPr>
            <w:tcW w:w="1134" w:type="dxa"/>
            <w:tcBorders>
              <w:top w:val="nil"/>
              <w:left w:val="nil"/>
              <w:bottom w:val="nil"/>
              <w:right w:val="nil"/>
            </w:tcBorders>
          </w:tcPr>
          <w:p w14:paraId="32B7C7E4" w14:textId="50735B4E" w:rsidR="00762D8F" w:rsidRPr="004E3093" w:rsidRDefault="00482DD3" w:rsidP="004F6541">
            <w:pPr>
              <w:ind w:firstLineChars="0" w:firstLine="0"/>
              <w:jc w:val="left"/>
              <w:rPr>
                <w:szCs w:val="24"/>
              </w:rPr>
            </w:pPr>
            <w:r>
              <w:rPr>
                <w:rFonts w:hint="eastAsia"/>
                <w:szCs w:val="24"/>
              </w:rPr>
              <w:t>4</w:t>
            </w:r>
            <w:r>
              <w:rPr>
                <w:szCs w:val="24"/>
              </w:rPr>
              <w:t>.816</w:t>
            </w:r>
          </w:p>
        </w:tc>
        <w:tc>
          <w:tcPr>
            <w:tcW w:w="1134" w:type="dxa"/>
            <w:tcBorders>
              <w:top w:val="nil"/>
              <w:left w:val="nil"/>
              <w:bottom w:val="nil"/>
              <w:right w:val="nil"/>
            </w:tcBorders>
          </w:tcPr>
          <w:p w14:paraId="4F7C48B3" w14:textId="02B56D52" w:rsidR="00762D8F" w:rsidRPr="004E3093" w:rsidRDefault="00AC6DF2" w:rsidP="004F6541">
            <w:pPr>
              <w:ind w:firstLineChars="0" w:firstLine="0"/>
              <w:jc w:val="left"/>
              <w:rPr>
                <w:szCs w:val="24"/>
              </w:rPr>
            </w:pPr>
            <w:r>
              <w:rPr>
                <w:rFonts w:hint="eastAsia"/>
                <w:szCs w:val="24"/>
              </w:rPr>
              <w:t>4</w:t>
            </w:r>
          </w:p>
        </w:tc>
        <w:tc>
          <w:tcPr>
            <w:tcW w:w="469" w:type="dxa"/>
            <w:tcBorders>
              <w:top w:val="nil"/>
              <w:left w:val="nil"/>
              <w:bottom w:val="nil"/>
              <w:right w:val="nil"/>
            </w:tcBorders>
          </w:tcPr>
          <w:p w14:paraId="3D40E14E" w14:textId="77777777" w:rsidR="00762D8F" w:rsidRPr="004E3093" w:rsidRDefault="00762D8F" w:rsidP="004F6541">
            <w:pPr>
              <w:ind w:firstLineChars="0" w:firstLine="0"/>
              <w:jc w:val="left"/>
              <w:rPr>
                <w:szCs w:val="24"/>
              </w:rPr>
            </w:pPr>
          </w:p>
        </w:tc>
        <w:tc>
          <w:tcPr>
            <w:tcW w:w="986" w:type="dxa"/>
            <w:tcBorders>
              <w:top w:val="nil"/>
              <w:left w:val="nil"/>
              <w:bottom w:val="nil"/>
            </w:tcBorders>
          </w:tcPr>
          <w:p w14:paraId="7D103F14" w14:textId="77777777" w:rsidR="00762D8F" w:rsidRPr="004E3093" w:rsidRDefault="00762D8F" w:rsidP="004F6541">
            <w:pPr>
              <w:ind w:firstLineChars="0" w:firstLine="0"/>
              <w:jc w:val="left"/>
              <w:rPr>
                <w:szCs w:val="24"/>
              </w:rPr>
            </w:pPr>
          </w:p>
        </w:tc>
      </w:tr>
      <w:tr w:rsidR="00762D8F" w:rsidRPr="004E3093" w14:paraId="699E372D" w14:textId="77777777" w:rsidTr="00DA511E">
        <w:trPr>
          <w:jc w:val="center"/>
        </w:trPr>
        <w:tc>
          <w:tcPr>
            <w:tcW w:w="2093" w:type="dxa"/>
            <w:tcBorders>
              <w:top w:val="nil"/>
              <w:bottom w:val="nil"/>
              <w:right w:val="nil"/>
            </w:tcBorders>
          </w:tcPr>
          <w:p w14:paraId="0206FC2B" w14:textId="71E32F11" w:rsidR="00762D8F" w:rsidRPr="004E3093" w:rsidRDefault="00762D8F" w:rsidP="004E3093">
            <w:pPr>
              <w:ind w:firstLineChars="0" w:firstLine="0"/>
              <w:rPr>
                <w:szCs w:val="24"/>
              </w:rPr>
            </w:pPr>
            <w:r>
              <w:rPr>
                <w:rFonts w:hint="eastAsia"/>
                <w:szCs w:val="24"/>
              </w:rPr>
              <w:t>R</w:t>
            </w:r>
            <w:r>
              <w:rPr>
                <w:szCs w:val="24"/>
              </w:rPr>
              <w:t>F model</w:t>
            </w:r>
          </w:p>
        </w:tc>
        <w:tc>
          <w:tcPr>
            <w:tcW w:w="283" w:type="dxa"/>
            <w:tcBorders>
              <w:top w:val="nil"/>
              <w:left w:val="nil"/>
              <w:bottom w:val="nil"/>
              <w:right w:val="nil"/>
            </w:tcBorders>
          </w:tcPr>
          <w:p w14:paraId="6104B165" w14:textId="77777777" w:rsidR="00762D8F" w:rsidRPr="004E3093" w:rsidRDefault="00762D8F" w:rsidP="004E3093">
            <w:pPr>
              <w:ind w:firstLineChars="0" w:firstLine="0"/>
              <w:rPr>
                <w:szCs w:val="24"/>
              </w:rPr>
            </w:pPr>
          </w:p>
        </w:tc>
        <w:tc>
          <w:tcPr>
            <w:tcW w:w="1134" w:type="dxa"/>
            <w:tcBorders>
              <w:top w:val="nil"/>
              <w:left w:val="nil"/>
              <w:bottom w:val="nil"/>
              <w:right w:val="nil"/>
            </w:tcBorders>
          </w:tcPr>
          <w:p w14:paraId="0C165D3E" w14:textId="47C207DA" w:rsidR="00762D8F" w:rsidRPr="004E3093" w:rsidRDefault="008A53ED" w:rsidP="004F6541">
            <w:pPr>
              <w:ind w:firstLineChars="0" w:firstLine="0"/>
              <w:jc w:val="left"/>
              <w:rPr>
                <w:szCs w:val="24"/>
              </w:rPr>
            </w:pPr>
            <w:r>
              <w:rPr>
                <w:rFonts w:hint="eastAsia"/>
                <w:szCs w:val="24"/>
              </w:rPr>
              <w:t>0</w:t>
            </w:r>
            <w:r>
              <w:rPr>
                <w:szCs w:val="24"/>
              </w:rPr>
              <w:t>.9</w:t>
            </w:r>
            <w:r w:rsidR="00AC6DF2">
              <w:rPr>
                <w:szCs w:val="24"/>
              </w:rPr>
              <w:t>68</w:t>
            </w:r>
          </w:p>
        </w:tc>
        <w:tc>
          <w:tcPr>
            <w:tcW w:w="1134" w:type="dxa"/>
            <w:tcBorders>
              <w:top w:val="nil"/>
              <w:left w:val="nil"/>
              <w:bottom w:val="nil"/>
              <w:right w:val="nil"/>
            </w:tcBorders>
          </w:tcPr>
          <w:p w14:paraId="19DEF233" w14:textId="7E180860" w:rsidR="00762D8F" w:rsidRPr="004E3093" w:rsidRDefault="008A53ED" w:rsidP="004F6541">
            <w:pPr>
              <w:ind w:firstLineChars="0" w:firstLine="0"/>
              <w:jc w:val="left"/>
              <w:rPr>
                <w:szCs w:val="24"/>
              </w:rPr>
            </w:pPr>
            <w:r>
              <w:rPr>
                <w:rFonts w:hint="eastAsia"/>
                <w:szCs w:val="24"/>
              </w:rPr>
              <w:t>4</w:t>
            </w:r>
            <w:r>
              <w:rPr>
                <w:szCs w:val="24"/>
              </w:rPr>
              <w:t>.</w:t>
            </w:r>
            <w:r w:rsidR="00AC6DF2">
              <w:rPr>
                <w:szCs w:val="24"/>
              </w:rPr>
              <w:t>145</w:t>
            </w:r>
          </w:p>
        </w:tc>
        <w:tc>
          <w:tcPr>
            <w:tcW w:w="1134" w:type="dxa"/>
            <w:tcBorders>
              <w:top w:val="nil"/>
              <w:left w:val="nil"/>
              <w:bottom w:val="nil"/>
              <w:right w:val="nil"/>
            </w:tcBorders>
          </w:tcPr>
          <w:p w14:paraId="18FE4D05" w14:textId="7559FF39" w:rsidR="00762D8F" w:rsidRPr="004E3093" w:rsidRDefault="00AC6DF2" w:rsidP="004F6541">
            <w:pPr>
              <w:ind w:firstLineChars="0" w:firstLine="0"/>
              <w:jc w:val="left"/>
              <w:rPr>
                <w:szCs w:val="24"/>
              </w:rPr>
            </w:pPr>
            <w:r>
              <w:rPr>
                <w:szCs w:val="24"/>
              </w:rPr>
              <w:t>3.147</w:t>
            </w:r>
          </w:p>
        </w:tc>
        <w:tc>
          <w:tcPr>
            <w:tcW w:w="1134" w:type="dxa"/>
            <w:tcBorders>
              <w:top w:val="nil"/>
              <w:left w:val="nil"/>
              <w:bottom w:val="nil"/>
              <w:right w:val="nil"/>
            </w:tcBorders>
          </w:tcPr>
          <w:p w14:paraId="6EDD7F06" w14:textId="79378327" w:rsidR="00762D8F" w:rsidRPr="004E3093" w:rsidRDefault="00AC6DF2" w:rsidP="004F6541">
            <w:pPr>
              <w:ind w:firstLineChars="0" w:firstLine="0"/>
              <w:jc w:val="left"/>
              <w:rPr>
                <w:szCs w:val="24"/>
              </w:rPr>
            </w:pPr>
            <w:r>
              <w:rPr>
                <w:rFonts w:hint="eastAsia"/>
                <w:szCs w:val="24"/>
              </w:rPr>
              <w:t>7</w:t>
            </w:r>
          </w:p>
        </w:tc>
        <w:tc>
          <w:tcPr>
            <w:tcW w:w="469" w:type="dxa"/>
            <w:tcBorders>
              <w:top w:val="nil"/>
              <w:left w:val="nil"/>
              <w:bottom w:val="nil"/>
              <w:right w:val="nil"/>
            </w:tcBorders>
          </w:tcPr>
          <w:p w14:paraId="4E5A5B6D" w14:textId="77777777" w:rsidR="00762D8F" w:rsidRPr="004E3093" w:rsidRDefault="00762D8F" w:rsidP="004F6541">
            <w:pPr>
              <w:ind w:firstLineChars="0" w:firstLine="0"/>
              <w:jc w:val="left"/>
              <w:rPr>
                <w:szCs w:val="24"/>
              </w:rPr>
            </w:pPr>
          </w:p>
        </w:tc>
        <w:tc>
          <w:tcPr>
            <w:tcW w:w="986" w:type="dxa"/>
            <w:tcBorders>
              <w:top w:val="nil"/>
              <w:left w:val="nil"/>
              <w:bottom w:val="nil"/>
            </w:tcBorders>
          </w:tcPr>
          <w:p w14:paraId="7B7243C1" w14:textId="77777777" w:rsidR="00762D8F" w:rsidRPr="004E3093" w:rsidRDefault="00762D8F" w:rsidP="004F6541">
            <w:pPr>
              <w:ind w:firstLineChars="0" w:firstLine="0"/>
              <w:jc w:val="left"/>
              <w:rPr>
                <w:szCs w:val="24"/>
              </w:rPr>
            </w:pPr>
          </w:p>
        </w:tc>
      </w:tr>
      <w:tr w:rsidR="00762D8F" w:rsidRPr="004E3093" w14:paraId="07097EA2" w14:textId="77777777" w:rsidTr="00DA511E">
        <w:trPr>
          <w:jc w:val="center"/>
        </w:trPr>
        <w:tc>
          <w:tcPr>
            <w:tcW w:w="2093" w:type="dxa"/>
            <w:tcBorders>
              <w:top w:val="nil"/>
              <w:bottom w:val="nil"/>
              <w:right w:val="nil"/>
            </w:tcBorders>
          </w:tcPr>
          <w:p w14:paraId="75B7A11F" w14:textId="762FEFD5" w:rsidR="00762D8F" w:rsidRPr="004E3093" w:rsidRDefault="00762D8F" w:rsidP="004E3093">
            <w:pPr>
              <w:ind w:firstLineChars="0" w:firstLine="0"/>
              <w:rPr>
                <w:szCs w:val="24"/>
              </w:rPr>
            </w:pPr>
            <w:r>
              <w:rPr>
                <w:rFonts w:hint="eastAsia"/>
                <w:szCs w:val="24"/>
              </w:rPr>
              <w:t>G</w:t>
            </w:r>
            <w:r>
              <w:rPr>
                <w:szCs w:val="24"/>
              </w:rPr>
              <w:t>BDT model</w:t>
            </w:r>
          </w:p>
        </w:tc>
        <w:tc>
          <w:tcPr>
            <w:tcW w:w="283" w:type="dxa"/>
            <w:tcBorders>
              <w:top w:val="nil"/>
              <w:left w:val="nil"/>
              <w:bottom w:val="nil"/>
              <w:right w:val="nil"/>
            </w:tcBorders>
          </w:tcPr>
          <w:p w14:paraId="20AD120F" w14:textId="77777777" w:rsidR="00762D8F" w:rsidRPr="004E3093" w:rsidRDefault="00762D8F" w:rsidP="004E3093">
            <w:pPr>
              <w:ind w:firstLineChars="0" w:firstLine="0"/>
              <w:rPr>
                <w:szCs w:val="24"/>
              </w:rPr>
            </w:pPr>
          </w:p>
        </w:tc>
        <w:tc>
          <w:tcPr>
            <w:tcW w:w="1134" w:type="dxa"/>
            <w:tcBorders>
              <w:top w:val="nil"/>
              <w:left w:val="nil"/>
              <w:bottom w:val="nil"/>
              <w:right w:val="nil"/>
            </w:tcBorders>
          </w:tcPr>
          <w:p w14:paraId="2A9A7D3A" w14:textId="3476D8E1" w:rsidR="00762D8F" w:rsidRPr="004E3093" w:rsidRDefault="008A53ED" w:rsidP="004F6541">
            <w:pPr>
              <w:ind w:firstLineChars="0" w:firstLine="0"/>
              <w:jc w:val="left"/>
              <w:rPr>
                <w:szCs w:val="24"/>
              </w:rPr>
            </w:pPr>
            <w:r>
              <w:rPr>
                <w:rFonts w:hint="eastAsia"/>
                <w:szCs w:val="24"/>
              </w:rPr>
              <w:t>0</w:t>
            </w:r>
            <w:r>
              <w:rPr>
                <w:szCs w:val="24"/>
              </w:rPr>
              <w:t>.96</w:t>
            </w:r>
            <w:r w:rsidR="00AC6DF2">
              <w:rPr>
                <w:szCs w:val="24"/>
              </w:rPr>
              <w:t>8</w:t>
            </w:r>
          </w:p>
        </w:tc>
        <w:tc>
          <w:tcPr>
            <w:tcW w:w="1134" w:type="dxa"/>
            <w:tcBorders>
              <w:top w:val="nil"/>
              <w:left w:val="nil"/>
              <w:bottom w:val="nil"/>
              <w:right w:val="nil"/>
            </w:tcBorders>
          </w:tcPr>
          <w:p w14:paraId="66484384" w14:textId="4A42C383" w:rsidR="00762D8F" w:rsidRPr="004E3093" w:rsidRDefault="008A53ED" w:rsidP="004F6541">
            <w:pPr>
              <w:ind w:firstLineChars="0" w:firstLine="0"/>
              <w:jc w:val="left"/>
              <w:rPr>
                <w:szCs w:val="24"/>
              </w:rPr>
            </w:pPr>
            <w:r>
              <w:rPr>
                <w:rFonts w:hint="eastAsia"/>
                <w:szCs w:val="24"/>
              </w:rPr>
              <w:t>4</w:t>
            </w:r>
            <w:r>
              <w:rPr>
                <w:szCs w:val="24"/>
              </w:rPr>
              <w:t>.</w:t>
            </w:r>
            <w:r w:rsidR="00AC6DF2">
              <w:rPr>
                <w:szCs w:val="24"/>
              </w:rPr>
              <w:t>185</w:t>
            </w:r>
          </w:p>
        </w:tc>
        <w:tc>
          <w:tcPr>
            <w:tcW w:w="1134" w:type="dxa"/>
            <w:tcBorders>
              <w:top w:val="nil"/>
              <w:left w:val="nil"/>
              <w:bottom w:val="nil"/>
              <w:right w:val="nil"/>
            </w:tcBorders>
          </w:tcPr>
          <w:p w14:paraId="7D531509" w14:textId="60B7A5F4" w:rsidR="00762D8F" w:rsidRPr="004E3093" w:rsidRDefault="008A53ED" w:rsidP="004F6541">
            <w:pPr>
              <w:ind w:firstLineChars="0" w:firstLine="0"/>
              <w:jc w:val="left"/>
              <w:rPr>
                <w:szCs w:val="24"/>
              </w:rPr>
            </w:pPr>
            <w:r>
              <w:rPr>
                <w:rFonts w:hint="eastAsia"/>
                <w:szCs w:val="24"/>
              </w:rPr>
              <w:t>3</w:t>
            </w:r>
            <w:r>
              <w:rPr>
                <w:szCs w:val="24"/>
              </w:rPr>
              <w:t>.</w:t>
            </w:r>
            <w:r w:rsidR="00AC6DF2">
              <w:rPr>
                <w:szCs w:val="24"/>
              </w:rPr>
              <w:t>703</w:t>
            </w:r>
          </w:p>
        </w:tc>
        <w:tc>
          <w:tcPr>
            <w:tcW w:w="1134" w:type="dxa"/>
            <w:tcBorders>
              <w:top w:val="nil"/>
              <w:left w:val="nil"/>
              <w:bottom w:val="nil"/>
              <w:right w:val="nil"/>
            </w:tcBorders>
          </w:tcPr>
          <w:p w14:paraId="775B04A9" w14:textId="6AD67D56" w:rsidR="00762D8F" w:rsidRPr="004E3093" w:rsidRDefault="00AC6DF2" w:rsidP="004F6541">
            <w:pPr>
              <w:ind w:firstLineChars="0" w:firstLine="0"/>
              <w:jc w:val="left"/>
              <w:rPr>
                <w:szCs w:val="24"/>
              </w:rPr>
            </w:pPr>
            <w:r>
              <w:rPr>
                <w:rFonts w:hint="eastAsia"/>
                <w:szCs w:val="24"/>
              </w:rPr>
              <w:t>6</w:t>
            </w:r>
          </w:p>
        </w:tc>
        <w:tc>
          <w:tcPr>
            <w:tcW w:w="469" w:type="dxa"/>
            <w:tcBorders>
              <w:top w:val="nil"/>
              <w:left w:val="nil"/>
              <w:bottom w:val="nil"/>
              <w:right w:val="nil"/>
            </w:tcBorders>
          </w:tcPr>
          <w:p w14:paraId="09E0ABF5" w14:textId="77777777" w:rsidR="00762D8F" w:rsidRPr="004E3093" w:rsidRDefault="00762D8F" w:rsidP="004F6541">
            <w:pPr>
              <w:ind w:firstLineChars="0" w:firstLine="0"/>
              <w:jc w:val="left"/>
              <w:rPr>
                <w:szCs w:val="24"/>
              </w:rPr>
            </w:pPr>
          </w:p>
        </w:tc>
        <w:tc>
          <w:tcPr>
            <w:tcW w:w="986" w:type="dxa"/>
            <w:tcBorders>
              <w:top w:val="nil"/>
              <w:left w:val="nil"/>
              <w:bottom w:val="nil"/>
            </w:tcBorders>
          </w:tcPr>
          <w:p w14:paraId="0B318D61" w14:textId="77777777" w:rsidR="00762D8F" w:rsidRPr="004E3093" w:rsidRDefault="00762D8F" w:rsidP="004F6541">
            <w:pPr>
              <w:ind w:firstLineChars="0" w:firstLine="0"/>
              <w:jc w:val="left"/>
              <w:rPr>
                <w:szCs w:val="24"/>
              </w:rPr>
            </w:pPr>
          </w:p>
        </w:tc>
      </w:tr>
      <w:tr w:rsidR="004F6541" w:rsidRPr="004E3093" w14:paraId="3B14788C" w14:textId="77777777" w:rsidTr="00DA511E">
        <w:trPr>
          <w:jc w:val="center"/>
        </w:trPr>
        <w:tc>
          <w:tcPr>
            <w:tcW w:w="2093" w:type="dxa"/>
            <w:tcBorders>
              <w:top w:val="nil"/>
              <w:right w:val="nil"/>
            </w:tcBorders>
          </w:tcPr>
          <w:p w14:paraId="753A8970" w14:textId="7819B97B" w:rsidR="004F6541" w:rsidRDefault="004F6541" w:rsidP="004E3093">
            <w:pPr>
              <w:ind w:firstLineChars="0" w:firstLine="0"/>
              <w:rPr>
                <w:szCs w:val="24"/>
              </w:rPr>
            </w:pPr>
            <w:proofErr w:type="spellStart"/>
            <w:r>
              <w:rPr>
                <w:rFonts w:hint="eastAsia"/>
                <w:szCs w:val="24"/>
              </w:rPr>
              <w:t>X</w:t>
            </w:r>
            <w:r>
              <w:rPr>
                <w:szCs w:val="24"/>
              </w:rPr>
              <w:t>GBoost</w:t>
            </w:r>
            <w:proofErr w:type="spellEnd"/>
            <w:r>
              <w:rPr>
                <w:szCs w:val="24"/>
              </w:rPr>
              <w:t xml:space="preserve"> model</w:t>
            </w:r>
          </w:p>
        </w:tc>
        <w:tc>
          <w:tcPr>
            <w:tcW w:w="283" w:type="dxa"/>
            <w:tcBorders>
              <w:top w:val="nil"/>
              <w:left w:val="nil"/>
              <w:right w:val="nil"/>
            </w:tcBorders>
          </w:tcPr>
          <w:p w14:paraId="61B792AF" w14:textId="77777777" w:rsidR="004F6541" w:rsidRPr="004E3093" w:rsidRDefault="004F6541" w:rsidP="004E3093">
            <w:pPr>
              <w:ind w:firstLineChars="0" w:firstLine="0"/>
              <w:rPr>
                <w:szCs w:val="24"/>
              </w:rPr>
            </w:pPr>
          </w:p>
        </w:tc>
        <w:tc>
          <w:tcPr>
            <w:tcW w:w="1134" w:type="dxa"/>
            <w:tcBorders>
              <w:top w:val="nil"/>
              <w:left w:val="nil"/>
              <w:right w:val="nil"/>
            </w:tcBorders>
          </w:tcPr>
          <w:p w14:paraId="5A832D4C" w14:textId="342B2E48" w:rsidR="004F6541" w:rsidRPr="004E3093" w:rsidRDefault="008A53ED" w:rsidP="004F6541">
            <w:pPr>
              <w:ind w:firstLineChars="0" w:firstLine="0"/>
              <w:jc w:val="left"/>
              <w:rPr>
                <w:szCs w:val="24"/>
              </w:rPr>
            </w:pPr>
            <w:r>
              <w:rPr>
                <w:rFonts w:hint="eastAsia"/>
                <w:szCs w:val="24"/>
              </w:rPr>
              <w:t>0</w:t>
            </w:r>
            <w:r>
              <w:rPr>
                <w:szCs w:val="24"/>
              </w:rPr>
              <w:t>.960</w:t>
            </w:r>
          </w:p>
        </w:tc>
        <w:tc>
          <w:tcPr>
            <w:tcW w:w="1134" w:type="dxa"/>
            <w:tcBorders>
              <w:top w:val="nil"/>
              <w:left w:val="nil"/>
              <w:right w:val="nil"/>
            </w:tcBorders>
          </w:tcPr>
          <w:p w14:paraId="756DA1C2" w14:textId="74CA77D3" w:rsidR="004F6541" w:rsidRPr="004E3093" w:rsidRDefault="008A53ED" w:rsidP="004F6541">
            <w:pPr>
              <w:ind w:firstLineChars="0" w:firstLine="0"/>
              <w:jc w:val="left"/>
              <w:rPr>
                <w:szCs w:val="24"/>
              </w:rPr>
            </w:pPr>
            <w:r>
              <w:rPr>
                <w:rFonts w:hint="eastAsia"/>
                <w:szCs w:val="24"/>
              </w:rPr>
              <w:t>4</w:t>
            </w:r>
            <w:r>
              <w:rPr>
                <w:szCs w:val="24"/>
              </w:rPr>
              <w:t>.677</w:t>
            </w:r>
          </w:p>
        </w:tc>
        <w:tc>
          <w:tcPr>
            <w:tcW w:w="1134" w:type="dxa"/>
            <w:tcBorders>
              <w:top w:val="nil"/>
              <w:left w:val="nil"/>
              <w:right w:val="nil"/>
            </w:tcBorders>
          </w:tcPr>
          <w:p w14:paraId="09E397ED" w14:textId="3C4C7FC2" w:rsidR="004F6541" w:rsidRPr="004E3093" w:rsidRDefault="008A53ED" w:rsidP="004F6541">
            <w:pPr>
              <w:ind w:firstLineChars="0" w:firstLine="0"/>
              <w:jc w:val="left"/>
              <w:rPr>
                <w:szCs w:val="24"/>
              </w:rPr>
            </w:pPr>
            <w:r>
              <w:rPr>
                <w:rFonts w:hint="eastAsia"/>
                <w:szCs w:val="24"/>
              </w:rPr>
              <w:t>3</w:t>
            </w:r>
            <w:r>
              <w:rPr>
                <w:szCs w:val="24"/>
              </w:rPr>
              <w:t>.859</w:t>
            </w:r>
          </w:p>
        </w:tc>
        <w:tc>
          <w:tcPr>
            <w:tcW w:w="1134" w:type="dxa"/>
            <w:tcBorders>
              <w:top w:val="nil"/>
              <w:left w:val="nil"/>
              <w:right w:val="nil"/>
            </w:tcBorders>
          </w:tcPr>
          <w:p w14:paraId="7B4809BB" w14:textId="45E0BD19" w:rsidR="004F6541" w:rsidRPr="004E3093" w:rsidRDefault="00AC6DF2" w:rsidP="004F6541">
            <w:pPr>
              <w:ind w:firstLineChars="0" w:firstLine="0"/>
              <w:jc w:val="left"/>
              <w:rPr>
                <w:szCs w:val="24"/>
              </w:rPr>
            </w:pPr>
            <w:r>
              <w:rPr>
                <w:rFonts w:hint="eastAsia"/>
                <w:szCs w:val="24"/>
              </w:rPr>
              <w:t>5</w:t>
            </w:r>
          </w:p>
        </w:tc>
        <w:tc>
          <w:tcPr>
            <w:tcW w:w="469" w:type="dxa"/>
            <w:tcBorders>
              <w:top w:val="nil"/>
              <w:left w:val="nil"/>
              <w:right w:val="nil"/>
            </w:tcBorders>
          </w:tcPr>
          <w:p w14:paraId="15AA3256" w14:textId="77777777" w:rsidR="004F6541" w:rsidRPr="004E3093" w:rsidRDefault="004F6541" w:rsidP="004F6541">
            <w:pPr>
              <w:ind w:firstLineChars="0" w:firstLine="0"/>
              <w:jc w:val="left"/>
              <w:rPr>
                <w:szCs w:val="24"/>
              </w:rPr>
            </w:pPr>
          </w:p>
        </w:tc>
        <w:tc>
          <w:tcPr>
            <w:tcW w:w="986" w:type="dxa"/>
            <w:tcBorders>
              <w:top w:val="nil"/>
              <w:left w:val="nil"/>
            </w:tcBorders>
          </w:tcPr>
          <w:p w14:paraId="3D59DA32" w14:textId="77777777" w:rsidR="004F6541" w:rsidRPr="004E3093" w:rsidRDefault="004F6541" w:rsidP="004F6541">
            <w:pPr>
              <w:ind w:firstLineChars="0" w:firstLine="0"/>
              <w:jc w:val="left"/>
              <w:rPr>
                <w:szCs w:val="24"/>
              </w:rPr>
            </w:pPr>
          </w:p>
        </w:tc>
      </w:tr>
    </w:tbl>
    <w:bookmarkEnd w:id="10"/>
    <w:p w14:paraId="53A56991" w14:textId="64BA6715" w:rsidR="004E3093" w:rsidRDefault="003F2054" w:rsidP="004E3093">
      <w:pPr>
        <w:ind w:firstLine="480"/>
      </w:pPr>
      <w:r>
        <w:rPr>
          <w:rFonts w:hint="eastAsia"/>
        </w:rPr>
        <w:t>A</w:t>
      </w:r>
      <w:r>
        <w:t xml:space="preserve">s shown in table 3, our method shows high accuracy compared of other methods. Moreover, the least number of features should be acquired manually in other methods is two using empirical formula in other method. Compared with it, the data used in our method should only be acquired from depth camera. </w:t>
      </w:r>
    </w:p>
    <w:p w14:paraId="5E116AEA" w14:textId="77777777" w:rsidR="00CA5F5B" w:rsidRDefault="00CA5F5B" w:rsidP="004E3093">
      <w:pPr>
        <w:ind w:firstLine="480"/>
      </w:pPr>
    </w:p>
    <w:p w14:paraId="03775D2C" w14:textId="68F81BA6" w:rsidR="00AF3D65" w:rsidRDefault="00157D95" w:rsidP="00157D95">
      <w:pPr>
        <w:pStyle w:val="1"/>
        <w:ind w:left="0"/>
      </w:pPr>
      <w:r>
        <w:tab/>
        <w:t>5. Conclusion</w:t>
      </w:r>
    </w:p>
    <w:p w14:paraId="11499D14" w14:textId="592E7AE7" w:rsidR="003F2054" w:rsidRPr="003F2054" w:rsidRDefault="006C734E" w:rsidP="003F2054">
      <w:pPr>
        <w:ind w:firstLine="480"/>
      </w:pPr>
      <w:r w:rsidRPr="006C734E">
        <w:t xml:space="preserve">Conventional </w:t>
      </w:r>
      <w:r w:rsidR="00475369">
        <w:t>measurement</w:t>
      </w:r>
      <w:r w:rsidRPr="006C734E">
        <w:t xml:space="preserve"> methods of pig body weight rely on </w:t>
      </w:r>
      <w:r>
        <w:t xml:space="preserve">manual measurement. In recent years, </w:t>
      </w:r>
      <w:r w:rsidRPr="006C734E">
        <w:t xml:space="preserve">detailed data of various </w:t>
      </w:r>
      <w:r>
        <w:t xml:space="preserve">body dimension is collected from sensors for machine learning to reduce the stress to pigs. However, body dimensions only show part of the information of the pig, which limits the accuracy of non-contact body measurement. Our method based on volume calculation using point cloud </w:t>
      </w:r>
      <w:r w:rsidR="00475369">
        <w:t xml:space="preserve">acquire most </w:t>
      </w:r>
      <w:r w:rsidR="00475369" w:rsidRPr="00475369">
        <w:t>morphological traits</w:t>
      </w:r>
      <w:r w:rsidR="00475369">
        <w:t xml:space="preserve"> of pigs to predict body weight. The data acquisition system and improved preprocessing methods make weight prediction more efficient.</w:t>
      </w:r>
    </w:p>
    <w:p w14:paraId="07A3F94A" w14:textId="043EC02A" w:rsidR="00157D95" w:rsidRDefault="00DA511E" w:rsidP="00157D95">
      <w:pPr>
        <w:ind w:firstLine="480"/>
      </w:pPr>
      <w:r w:rsidRPr="00DA511E">
        <w:t xml:space="preserve">Limited by ability and time, this paper only conducted research </w:t>
      </w:r>
      <w:r>
        <w:t>in a farm on summer</w:t>
      </w:r>
      <w:r w:rsidRPr="00DA511E">
        <w:t xml:space="preserve">. In the follow-up work, the characteristics of </w:t>
      </w:r>
      <w:r>
        <w:t xml:space="preserve">season </w:t>
      </w:r>
      <w:r w:rsidRPr="00DA511E">
        <w:t xml:space="preserve">and influencing factors of different </w:t>
      </w:r>
      <w:r>
        <w:t>postures of pigs</w:t>
      </w:r>
      <w:r w:rsidRPr="00DA511E">
        <w:t xml:space="preserve"> and </w:t>
      </w:r>
      <w:r>
        <w:t>different types of pigs</w:t>
      </w:r>
      <w:r w:rsidRPr="00DA511E">
        <w:t xml:space="preserve"> should be studied.</w:t>
      </w:r>
    </w:p>
    <w:p w14:paraId="5159D211" w14:textId="77777777" w:rsidR="00157D95" w:rsidRPr="00157D95" w:rsidRDefault="00157D95" w:rsidP="00157D95">
      <w:pPr>
        <w:ind w:firstLine="480"/>
      </w:pPr>
    </w:p>
    <w:p w14:paraId="0A44BD4D" w14:textId="0F6045E6" w:rsidR="00AF3D65" w:rsidRDefault="00AF3D65" w:rsidP="00AF3D65">
      <w:pPr>
        <w:pStyle w:val="1"/>
        <w:ind w:left="0"/>
      </w:pPr>
      <w:r>
        <w:tab/>
        <w:t>References</w:t>
      </w:r>
    </w:p>
    <w:p w14:paraId="7B664C70" w14:textId="79EC05B2" w:rsidR="000205CD" w:rsidRPr="000205CD" w:rsidRDefault="000205CD" w:rsidP="000205CD">
      <w:pPr>
        <w:pStyle w:val="af6"/>
      </w:pPr>
      <w:bookmarkStart w:id="11" w:name="R12"/>
      <w:proofErr w:type="spellStart"/>
      <w:r>
        <w:t>Kashiha</w:t>
      </w:r>
      <w:bookmarkEnd w:id="11"/>
      <w:proofErr w:type="spellEnd"/>
      <w:r>
        <w:t xml:space="preserve">, M., Bahr, C., Ott, S., Moons, C.P., </w:t>
      </w:r>
      <w:proofErr w:type="spellStart"/>
      <w:r>
        <w:t>Niewold</w:t>
      </w:r>
      <w:proofErr w:type="spellEnd"/>
      <w:r>
        <w:t xml:space="preserve">, T.A., </w:t>
      </w:r>
      <w:proofErr w:type="spellStart"/>
      <w:r>
        <w:t>Ödberg</w:t>
      </w:r>
      <w:proofErr w:type="spellEnd"/>
      <w:r>
        <w:t xml:space="preserve">, F.O., </w:t>
      </w:r>
      <w:proofErr w:type="spellStart"/>
      <w:r>
        <w:t>Berckmans</w:t>
      </w:r>
      <w:proofErr w:type="spellEnd"/>
      <w:r>
        <w:t xml:space="preserve">, D., 2014. Automatic weight estimation of individual pigs using image analysis. </w:t>
      </w:r>
      <w:proofErr w:type="spellStart"/>
      <w:r>
        <w:t>Comput</w:t>
      </w:r>
      <w:proofErr w:type="spellEnd"/>
      <w:r w:rsidR="004E7349">
        <w:t xml:space="preserve">. </w:t>
      </w:r>
      <w:r>
        <w:t>Electron. Agric. 107, 38–44.</w:t>
      </w:r>
      <w:r w:rsidR="004E7349">
        <w:t xml:space="preserve"> </w:t>
      </w:r>
    </w:p>
    <w:p w14:paraId="15C2B0B4" w14:textId="16F96D8A" w:rsidR="00446A69" w:rsidRPr="00446A69" w:rsidRDefault="00446A69" w:rsidP="00446A69">
      <w:pPr>
        <w:pStyle w:val="af6"/>
      </w:pPr>
      <w:bookmarkStart w:id="12" w:name="_Hlk36981311"/>
      <w:bookmarkStart w:id="13" w:name="R11"/>
      <w:r>
        <w:lastRenderedPageBreak/>
        <w:t xml:space="preserve">Morel </w:t>
      </w:r>
      <w:bookmarkEnd w:id="12"/>
      <w:bookmarkEnd w:id="13"/>
      <w:r>
        <w:t xml:space="preserve">J, Bac A, </w:t>
      </w:r>
      <w:proofErr w:type="spellStart"/>
      <w:r>
        <w:t>Véga</w:t>
      </w:r>
      <w:proofErr w:type="spellEnd"/>
      <w:r>
        <w:t xml:space="preserve"> C. 2018. Surface reconstruction of incomplete datasets: a novel Poisson surface approach based on CSRBF. </w:t>
      </w:r>
      <w:proofErr w:type="spellStart"/>
      <w:r>
        <w:t>Comput</w:t>
      </w:r>
      <w:proofErr w:type="spellEnd"/>
      <w:r w:rsidR="004E7349">
        <w:t>.</w:t>
      </w:r>
      <w:r>
        <w:t xml:space="preserve"> Graph. 74, 44-65. </w:t>
      </w:r>
      <w:hyperlink r:id="rId25" w:history="1">
        <w:r w:rsidRPr="00446A69">
          <w:rPr>
            <w:rStyle w:val="ac"/>
          </w:rPr>
          <w:t>http://www.sciencedirect.com/science/article/pii/S0097849318300633</w:t>
        </w:r>
      </w:hyperlink>
    </w:p>
    <w:p w14:paraId="59CF0864" w14:textId="4323EBB3" w:rsidR="00DA3CAF" w:rsidRPr="00DA3CAF" w:rsidRDefault="00DA3CAF" w:rsidP="00DA3CAF">
      <w:pPr>
        <w:pStyle w:val="af6"/>
      </w:pPr>
      <w:bookmarkStart w:id="14" w:name="R10"/>
      <w:r>
        <w:t>Guo</w:t>
      </w:r>
      <w:bookmarkEnd w:id="14"/>
      <w:r>
        <w:t xml:space="preserve">, H., Ma, X., Ma, Q., Wang, K., </w:t>
      </w:r>
      <w:proofErr w:type="spellStart"/>
      <w:r>
        <w:t>Su</w:t>
      </w:r>
      <w:proofErr w:type="spellEnd"/>
      <w:r>
        <w:t xml:space="preserve">, W., Zhu, D., 2017a. LSSA_CAU: an interactive 3d point clouds analysis software for body measurement of livestock with similar forms of cows and pigs. </w:t>
      </w:r>
      <w:proofErr w:type="spellStart"/>
      <w:r>
        <w:t>Comput</w:t>
      </w:r>
      <w:proofErr w:type="spellEnd"/>
      <w:r>
        <w:t xml:space="preserve">. Electron. Agric. 138, 60–68. </w:t>
      </w:r>
      <w:hyperlink r:id="rId26" w:history="1">
        <w:r w:rsidR="00180EF7" w:rsidRPr="00180EF7">
          <w:rPr>
            <w:rStyle w:val="ac"/>
          </w:rPr>
          <w:t>https://www.sciencedirect.com/science/article/pii/S0168169917301746</w:t>
        </w:r>
      </w:hyperlink>
    </w:p>
    <w:p w14:paraId="21EDD554" w14:textId="449558AF" w:rsidR="00AD2457" w:rsidRPr="00AD2457" w:rsidRDefault="00AD2457" w:rsidP="00AD2457">
      <w:pPr>
        <w:pStyle w:val="af6"/>
      </w:pPr>
      <w:bookmarkStart w:id="15" w:name="R8"/>
      <w:proofErr w:type="spellStart"/>
      <w:r w:rsidRPr="00AD2457">
        <w:t>Tasdemir</w:t>
      </w:r>
      <w:bookmarkEnd w:id="15"/>
      <w:proofErr w:type="spellEnd"/>
      <w:r w:rsidRPr="00AD2457">
        <w:t xml:space="preserve">, S., </w:t>
      </w:r>
      <w:proofErr w:type="spellStart"/>
      <w:r w:rsidRPr="00AD2457">
        <w:t>Urkmez</w:t>
      </w:r>
      <w:proofErr w:type="spellEnd"/>
      <w:r w:rsidRPr="00AD2457">
        <w:t xml:space="preserve">, A., </w:t>
      </w:r>
      <w:proofErr w:type="spellStart"/>
      <w:r w:rsidRPr="00AD2457">
        <w:t>Inal</w:t>
      </w:r>
      <w:proofErr w:type="spellEnd"/>
      <w:r w:rsidRPr="00AD2457">
        <w:t>, 2011. Determination of body measurements on the</w:t>
      </w:r>
      <w:r>
        <w:t xml:space="preserve"> </w:t>
      </w:r>
      <w:r w:rsidRPr="00AD2457">
        <w:t>Holstein cows using digital image analysis and estimation of live weight with</w:t>
      </w:r>
      <w:r>
        <w:t xml:space="preserve"> </w:t>
      </w:r>
      <w:r w:rsidRPr="00AD2457">
        <w:t xml:space="preserve">regression analysis. </w:t>
      </w:r>
      <w:proofErr w:type="spellStart"/>
      <w:r w:rsidRPr="00AD2457">
        <w:t>Comput</w:t>
      </w:r>
      <w:proofErr w:type="spellEnd"/>
      <w:r w:rsidRPr="00AD2457">
        <w:t xml:space="preserve">. Electron. </w:t>
      </w:r>
      <w:proofErr w:type="spellStart"/>
      <w:r w:rsidRPr="00AD2457">
        <w:t>Agr</w:t>
      </w:r>
      <w:proofErr w:type="spellEnd"/>
      <w:r w:rsidRPr="00AD2457">
        <w:t>. 76 (2), 189</w:t>
      </w:r>
      <w:r w:rsidRPr="00AD2457">
        <w:rPr>
          <w:rFonts w:hint="eastAsia"/>
        </w:rPr>
        <w:t>–</w:t>
      </w:r>
      <w:r w:rsidRPr="00AD2457">
        <w:t>197.</w:t>
      </w:r>
      <w:r>
        <w:t xml:space="preserve"> </w:t>
      </w:r>
      <w:hyperlink r:id="rId27" w:history="1">
        <w:r w:rsidRPr="00AD2457">
          <w:rPr>
            <w:rStyle w:val="ac"/>
          </w:rPr>
          <w:t>https://www.sciencedirect.com/science/article/pii/S0168169911000366</w:t>
        </w:r>
      </w:hyperlink>
    </w:p>
    <w:p w14:paraId="42F19CD0" w14:textId="09D4AC80" w:rsidR="004161B5" w:rsidRPr="004161B5" w:rsidRDefault="004161B5" w:rsidP="004161B5">
      <w:pPr>
        <w:pStyle w:val="af6"/>
      </w:pPr>
      <w:bookmarkStart w:id="16" w:name="R27"/>
      <w:r w:rsidRPr="004161B5">
        <w:t>Guo</w:t>
      </w:r>
      <w:bookmarkEnd w:id="16"/>
      <w:r w:rsidRPr="004161B5">
        <w:t xml:space="preserve">, H., Wang, K., </w:t>
      </w:r>
      <w:proofErr w:type="spellStart"/>
      <w:r w:rsidRPr="004161B5">
        <w:t>Su</w:t>
      </w:r>
      <w:proofErr w:type="spellEnd"/>
      <w:r w:rsidRPr="004161B5">
        <w:t>, W., Zhu, D.H., Liu, W.L., Xing, C., Chen, Z.R., 2017</w:t>
      </w:r>
      <w:r w:rsidR="00DA3CAF">
        <w:t>b</w:t>
      </w:r>
      <w:r w:rsidRPr="004161B5">
        <w:t xml:space="preserve">. 3d scanning of live </w:t>
      </w:r>
      <w:proofErr w:type="gramStart"/>
      <w:r w:rsidRPr="004161B5">
        <w:t>pigs</w:t>
      </w:r>
      <w:proofErr w:type="gramEnd"/>
      <w:r w:rsidRPr="004161B5">
        <w:t xml:space="preserve"> system and its application in body measurements. ISPRS – Int. </w:t>
      </w:r>
      <w:proofErr w:type="spellStart"/>
      <w:r w:rsidRPr="004161B5">
        <w:t>Archiv</w:t>
      </w:r>
      <w:proofErr w:type="spellEnd"/>
      <w:r w:rsidRPr="004161B5">
        <w:t>. Photogram. Remote Sens. Spat. Inform. Sci. XLII-2/W7, 211</w:t>
      </w:r>
      <w:r w:rsidRPr="004161B5">
        <w:rPr>
          <w:rFonts w:hint="eastAsia"/>
        </w:rPr>
        <w:t>-</w:t>
      </w:r>
      <w:r w:rsidRPr="004161B5">
        <w:t xml:space="preserve">217. </w:t>
      </w:r>
      <w:hyperlink r:id="rId28" w:history="1">
        <w:r w:rsidRPr="004161B5">
          <w:rPr>
            <w:rStyle w:val="ac"/>
          </w:rPr>
          <w:t>https://doi.org/10. 5194/isprs-archives-XLII-2-W7-211-2017.</w:t>
        </w:r>
      </w:hyperlink>
    </w:p>
    <w:p w14:paraId="2D471DD2" w14:textId="54B24ECB" w:rsidR="00CC1285" w:rsidRPr="00CC1285" w:rsidRDefault="00CC1285" w:rsidP="00CC1285">
      <w:pPr>
        <w:pStyle w:val="af6"/>
      </w:pPr>
      <w:bookmarkStart w:id="17" w:name="R7"/>
      <w:proofErr w:type="spellStart"/>
      <w:r>
        <w:t>Kongsro</w:t>
      </w:r>
      <w:bookmarkEnd w:id="17"/>
      <w:proofErr w:type="spellEnd"/>
      <w:r>
        <w:t xml:space="preserve">, J., 2014. Estimation of pig weight using a Microsoft Kinect prototype imaging system. </w:t>
      </w:r>
      <w:proofErr w:type="spellStart"/>
      <w:r>
        <w:t>Comput</w:t>
      </w:r>
      <w:proofErr w:type="spellEnd"/>
      <w:r>
        <w:t xml:space="preserve">. Electron. Agric. 109, 32–35. </w:t>
      </w:r>
      <w:hyperlink r:id="rId29" w:history="1">
        <w:r w:rsidRPr="00CC1285">
          <w:rPr>
            <w:rStyle w:val="ac"/>
          </w:rPr>
          <w:t>https://www.sciencedirect.com/science/article/pii/S0168169914002075</w:t>
        </w:r>
      </w:hyperlink>
    </w:p>
    <w:p w14:paraId="0C912B52" w14:textId="029C9431" w:rsidR="00B43C42" w:rsidRPr="00B43C42" w:rsidRDefault="00B43C42" w:rsidP="00B43C42">
      <w:pPr>
        <w:pStyle w:val="af6"/>
      </w:pPr>
      <w:bookmarkStart w:id="18" w:name="R6"/>
      <w:bookmarkStart w:id="19" w:name="_Hlk36807227"/>
      <w:proofErr w:type="spellStart"/>
      <w:r>
        <w:t>Kuzuhara</w:t>
      </w:r>
      <w:bookmarkEnd w:id="18"/>
      <w:proofErr w:type="spellEnd"/>
      <w:r>
        <w:t>, Y.,</w:t>
      </w:r>
      <w:bookmarkEnd w:id="19"/>
      <w:r>
        <w:t xml:space="preserve"> Kawamura, K., </w:t>
      </w:r>
      <w:proofErr w:type="spellStart"/>
      <w:r>
        <w:t>Yoshitoshi</w:t>
      </w:r>
      <w:proofErr w:type="spellEnd"/>
      <w:r>
        <w:t xml:space="preserve">, R., Tamaki, T., </w:t>
      </w:r>
      <w:proofErr w:type="spellStart"/>
      <w:r>
        <w:t>Sugai</w:t>
      </w:r>
      <w:proofErr w:type="spellEnd"/>
      <w:r>
        <w:t xml:space="preserve">, S., Ikegami, M., </w:t>
      </w:r>
      <w:proofErr w:type="spellStart"/>
      <w:r>
        <w:t>Kurokawa</w:t>
      </w:r>
      <w:proofErr w:type="spellEnd"/>
      <w:r>
        <w:t xml:space="preserve">, Y., </w:t>
      </w:r>
      <w:proofErr w:type="spellStart"/>
      <w:r>
        <w:t>Obitsu</w:t>
      </w:r>
      <w:proofErr w:type="spellEnd"/>
      <w:r>
        <w:t xml:space="preserve">, T., </w:t>
      </w:r>
      <w:proofErr w:type="spellStart"/>
      <w:r>
        <w:t>Okita</w:t>
      </w:r>
      <w:proofErr w:type="spellEnd"/>
      <w:r>
        <w:t xml:space="preserve">, M., </w:t>
      </w:r>
      <w:proofErr w:type="spellStart"/>
      <w:r>
        <w:t>Sugino</w:t>
      </w:r>
      <w:proofErr w:type="spellEnd"/>
      <w:r>
        <w:t xml:space="preserve">, T., Yasuda, T., 2015. A preliminarily study for predicting body weight and milk properties in lactating Holstein cows using a </w:t>
      </w:r>
      <w:proofErr w:type="gramStart"/>
      <w:r>
        <w:t>three dimensional</w:t>
      </w:r>
      <w:proofErr w:type="gramEnd"/>
      <w:r>
        <w:t xml:space="preserve"> camera system. </w:t>
      </w:r>
      <w:proofErr w:type="spellStart"/>
      <w:r>
        <w:t>Comput</w:t>
      </w:r>
      <w:proofErr w:type="spellEnd"/>
      <w:r>
        <w:t xml:space="preserve">. Electron. Agric. 111, 186–193. </w:t>
      </w:r>
      <w:hyperlink r:id="rId30" w:history="1">
        <w:r w:rsidRPr="00B43C42">
          <w:rPr>
            <w:rStyle w:val="ac"/>
          </w:rPr>
          <w:t>https://www.sciencedirect.com/science/article/pii/S0168169914003305</w:t>
        </w:r>
      </w:hyperlink>
    </w:p>
    <w:p w14:paraId="51A6BC62" w14:textId="77777777" w:rsidR="00150A54" w:rsidRPr="00150A54" w:rsidRDefault="00150A54" w:rsidP="00150A54">
      <w:pPr>
        <w:pStyle w:val="af6"/>
      </w:pPr>
      <w:bookmarkStart w:id="20" w:name="R39"/>
      <w:proofErr w:type="spellStart"/>
      <w:r w:rsidRPr="00150A54">
        <w:t>Kawasue</w:t>
      </w:r>
      <w:bookmarkEnd w:id="20"/>
      <w:proofErr w:type="spellEnd"/>
      <w:r w:rsidRPr="00150A54">
        <w:t>, K., Ikeda, T., Tokunaga, T., Harada, H., 2013. Three-dimensional shape measurement system for black cattle using KINECT sensor. Int. J. Circ., Syst. Signal Process. 7 (4), 222</w:t>
      </w:r>
      <w:r w:rsidRPr="00150A54">
        <w:rPr>
          <w:rFonts w:hint="eastAsia"/>
        </w:rPr>
        <w:t>-</w:t>
      </w:r>
      <w:r w:rsidRPr="00150A54">
        <w:t xml:space="preserve">230. </w:t>
      </w:r>
      <w:hyperlink r:id="rId31" w:history="1">
        <w:r w:rsidRPr="00150A54">
          <w:rPr>
            <w:rStyle w:val="ac"/>
          </w:rPr>
          <w:t>http://refhub.elsevier.com/S0168-1699(17)30174-6/h0050</w:t>
        </w:r>
      </w:hyperlink>
    </w:p>
    <w:p w14:paraId="01E64ACF" w14:textId="77777777" w:rsidR="00150A54" w:rsidRPr="00150A54" w:rsidRDefault="00150A54" w:rsidP="00150A54">
      <w:pPr>
        <w:pStyle w:val="af6"/>
      </w:pPr>
      <w:bookmarkStart w:id="21" w:name="R4"/>
      <w:proofErr w:type="spellStart"/>
      <w:r w:rsidRPr="00150A54">
        <w:t>Kuzuhara</w:t>
      </w:r>
      <w:bookmarkEnd w:id="21"/>
      <w:proofErr w:type="spellEnd"/>
      <w:r w:rsidRPr="00150A54">
        <w:t xml:space="preserve">, Y., Kawamura, K., </w:t>
      </w:r>
      <w:proofErr w:type="spellStart"/>
      <w:r w:rsidRPr="00150A54">
        <w:t>Yoshitoshi</w:t>
      </w:r>
      <w:proofErr w:type="spellEnd"/>
      <w:r w:rsidRPr="00150A54">
        <w:t xml:space="preserve">, R., Tamaki, T., </w:t>
      </w:r>
      <w:proofErr w:type="spellStart"/>
      <w:r w:rsidRPr="00150A54">
        <w:t>Sugai</w:t>
      </w:r>
      <w:proofErr w:type="spellEnd"/>
      <w:r w:rsidRPr="00150A54">
        <w:t xml:space="preserve">, S., Ikegami, M., </w:t>
      </w:r>
      <w:proofErr w:type="spellStart"/>
      <w:r w:rsidRPr="00150A54">
        <w:t>Kurokawa</w:t>
      </w:r>
      <w:proofErr w:type="spellEnd"/>
      <w:r w:rsidRPr="00150A54">
        <w:t xml:space="preserve">, Y., </w:t>
      </w:r>
      <w:proofErr w:type="spellStart"/>
      <w:r w:rsidRPr="00150A54">
        <w:t>Obitsu</w:t>
      </w:r>
      <w:proofErr w:type="spellEnd"/>
      <w:r w:rsidRPr="00150A54">
        <w:t xml:space="preserve">, T., </w:t>
      </w:r>
      <w:proofErr w:type="spellStart"/>
      <w:r w:rsidRPr="00150A54">
        <w:t>Okita</w:t>
      </w:r>
      <w:proofErr w:type="spellEnd"/>
      <w:r w:rsidRPr="00150A54">
        <w:t xml:space="preserve">, M., </w:t>
      </w:r>
      <w:proofErr w:type="spellStart"/>
      <w:r w:rsidRPr="00150A54">
        <w:t>Sugino</w:t>
      </w:r>
      <w:proofErr w:type="spellEnd"/>
      <w:r w:rsidRPr="00150A54">
        <w:t xml:space="preserve">, T., Yasuda, T., 2015. A preliminarily study for predicting body weight and milk properties in lactating Holstein cows using a three-dimensional camera system. </w:t>
      </w:r>
      <w:proofErr w:type="spellStart"/>
      <w:r w:rsidRPr="00150A54">
        <w:t>Comput</w:t>
      </w:r>
      <w:proofErr w:type="spellEnd"/>
      <w:r w:rsidRPr="00150A54">
        <w:t>. Electron. Agric. 111, 186</w:t>
      </w:r>
      <w:r w:rsidRPr="00150A54">
        <w:rPr>
          <w:rFonts w:hint="eastAsia"/>
        </w:rPr>
        <w:t>-</w:t>
      </w:r>
      <w:r w:rsidRPr="00150A54">
        <w:t xml:space="preserve">193. </w:t>
      </w:r>
      <w:hyperlink r:id="rId32" w:history="1">
        <w:r w:rsidRPr="00150A54">
          <w:rPr>
            <w:rStyle w:val="ac"/>
          </w:rPr>
          <w:t>http://dx.doi.org/10.1016/j.compag.2014.12.020</w:t>
        </w:r>
      </w:hyperlink>
    </w:p>
    <w:p w14:paraId="273B56A5" w14:textId="716F3CB2" w:rsidR="00710DA1" w:rsidRPr="00710DA1" w:rsidRDefault="00710DA1" w:rsidP="00710DA1">
      <w:pPr>
        <w:pStyle w:val="af6"/>
      </w:pPr>
      <w:bookmarkStart w:id="22" w:name="R3"/>
      <w:proofErr w:type="spellStart"/>
      <w:r>
        <w:t>Wongsriworaphon</w:t>
      </w:r>
      <w:bookmarkEnd w:id="22"/>
      <w:proofErr w:type="spellEnd"/>
      <w:r>
        <w:t xml:space="preserve">, A., </w:t>
      </w:r>
      <w:proofErr w:type="spellStart"/>
      <w:r>
        <w:t>Arnonkijpanich</w:t>
      </w:r>
      <w:proofErr w:type="spellEnd"/>
      <w:r>
        <w:t xml:space="preserve">, B., </w:t>
      </w:r>
      <w:proofErr w:type="spellStart"/>
      <w:r>
        <w:t>Pathumnakul</w:t>
      </w:r>
      <w:proofErr w:type="spellEnd"/>
      <w:r>
        <w:t xml:space="preserve">, S., 2015. An approach based on digital image analysis to estimate the live weights of pigs in farm environments. </w:t>
      </w:r>
      <w:proofErr w:type="spellStart"/>
      <w:r>
        <w:t>Comput</w:t>
      </w:r>
      <w:proofErr w:type="spellEnd"/>
      <w:r>
        <w:t xml:space="preserve">. Electron. Agric. 115, 26–33. </w:t>
      </w:r>
      <w:hyperlink r:id="rId33" w:history="1">
        <w:r w:rsidRPr="00710DA1">
          <w:rPr>
            <w:rStyle w:val="ac"/>
          </w:rPr>
          <w:t>https://www.sciencedirect.com/science/article/pii/S016816991500126X</w:t>
        </w:r>
      </w:hyperlink>
    </w:p>
    <w:p w14:paraId="6A0B9FF7" w14:textId="0ECAA951" w:rsidR="00C33F27" w:rsidRDefault="00C33F27" w:rsidP="00C33F27">
      <w:pPr>
        <w:pStyle w:val="af6"/>
        <w:rPr>
          <w:rStyle w:val="ac"/>
          <w:color w:val="auto"/>
          <w:u w:val="none"/>
        </w:rPr>
      </w:pPr>
      <w:bookmarkStart w:id="23" w:name="R5"/>
      <w:bookmarkStart w:id="24" w:name="_Hlk36804554"/>
      <w:proofErr w:type="spellStart"/>
      <w:r w:rsidRPr="00C33F27">
        <w:t>Pezzuolo</w:t>
      </w:r>
      <w:bookmarkEnd w:id="23"/>
      <w:proofErr w:type="spellEnd"/>
      <w:r w:rsidRPr="00C33F27">
        <w:t>, A.,</w:t>
      </w:r>
      <w:bookmarkEnd w:id="24"/>
      <w:r w:rsidRPr="00C33F27">
        <w:t xml:space="preserve"> Guarino, M., Sartori, L., </w:t>
      </w:r>
      <w:proofErr w:type="spellStart"/>
      <w:r w:rsidRPr="00C33F27">
        <w:t>Gonzlez</w:t>
      </w:r>
      <w:proofErr w:type="spellEnd"/>
      <w:r w:rsidRPr="00C33F27">
        <w:t xml:space="preserve">, L.A., </w:t>
      </w:r>
      <w:proofErr w:type="spellStart"/>
      <w:r w:rsidRPr="00C33F27">
        <w:t>Marinello</w:t>
      </w:r>
      <w:proofErr w:type="spellEnd"/>
      <w:r w:rsidRPr="00C33F27">
        <w:t xml:space="preserve">, F., 2018. On-barn pig weight estimation based on body measurements by a Kinect v1 depth camera. </w:t>
      </w:r>
      <w:proofErr w:type="spellStart"/>
      <w:r w:rsidRPr="00C33F27">
        <w:t>Comput</w:t>
      </w:r>
      <w:proofErr w:type="spellEnd"/>
      <w:r w:rsidRPr="00C33F27">
        <w:t>. Electron. Agric. 148, 29</w:t>
      </w:r>
      <w:r w:rsidRPr="00C33F27">
        <w:rPr>
          <w:rFonts w:eastAsiaTheme="minorEastAsia" w:hint="eastAsia"/>
        </w:rPr>
        <w:t>-</w:t>
      </w:r>
      <w:r w:rsidRPr="00C33F27">
        <w:t xml:space="preserve">36. </w:t>
      </w:r>
      <w:hyperlink r:id="rId34" w:history="1">
        <w:r w:rsidRPr="00C33F27">
          <w:rPr>
            <w:rStyle w:val="ac"/>
            <w:color w:val="auto"/>
            <w:u w:val="none"/>
          </w:rPr>
          <w:t>https://doi.org/10.1016/j.compag.2018.03.003</w:t>
        </w:r>
      </w:hyperlink>
    </w:p>
    <w:p w14:paraId="7FDF273D" w14:textId="0400EB30" w:rsidR="00C33F27" w:rsidRPr="00390CDA" w:rsidRDefault="00C33F27" w:rsidP="00C33F27">
      <w:pPr>
        <w:pStyle w:val="af6"/>
      </w:pPr>
      <w:bookmarkStart w:id="25" w:name="R38"/>
      <w:bookmarkStart w:id="26" w:name="_Hlk36635636"/>
      <w:r w:rsidRPr="00390CDA">
        <w:t xml:space="preserve">Le </w:t>
      </w:r>
      <w:proofErr w:type="spellStart"/>
      <w:r w:rsidRPr="00390CDA">
        <w:t>Cozler</w:t>
      </w:r>
      <w:bookmarkEnd w:id="25"/>
      <w:proofErr w:type="spellEnd"/>
      <w:r w:rsidRPr="00390CDA">
        <w:t>,</w:t>
      </w:r>
      <w:bookmarkEnd w:id="26"/>
      <w:r w:rsidRPr="00390CDA">
        <w:t xml:space="preserve"> Y., Allain, Xavier, C., </w:t>
      </w:r>
      <w:proofErr w:type="spellStart"/>
      <w:r w:rsidRPr="00390CDA">
        <w:t>Depuille</w:t>
      </w:r>
      <w:proofErr w:type="spellEnd"/>
      <w:r w:rsidRPr="00390CDA">
        <w:t xml:space="preserve">, L., </w:t>
      </w:r>
      <w:proofErr w:type="spellStart"/>
      <w:r w:rsidRPr="00390CDA">
        <w:t>Faverdin</w:t>
      </w:r>
      <w:proofErr w:type="spellEnd"/>
      <w:r w:rsidRPr="00390CDA">
        <w:rPr>
          <w:rFonts w:hint="eastAsia"/>
        </w:rPr>
        <w:t>,</w:t>
      </w:r>
      <w:r w:rsidRPr="00390CDA">
        <w:t xml:space="preserve"> P., </w:t>
      </w:r>
      <w:r w:rsidRPr="00390CDA">
        <w:rPr>
          <w:rFonts w:hint="eastAsia"/>
        </w:rPr>
        <w:t>2019</w:t>
      </w:r>
      <w:r w:rsidRPr="00390CDA">
        <w:t>. Volume and surface area of Holstein dairy cows calculated from complete 3D shapes acquired using a high-precision scanning system: Interest for body weight estimation</w:t>
      </w:r>
      <w:r w:rsidRPr="00390CDA">
        <w:rPr>
          <w:rFonts w:hint="eastAsia"/>
        </w:rPr>
        <w:t>.</w:t>
      </w:r>
      <w:r w:rsidRPr="00390CDA">
        <w:t xml:space="preserve"> </w:t>
      </w:r>
      <w:proofErr w:type="spellStart"/>
      <w:r w:rsidRPr="00390CDA">
        <w:t>Comput</w:t>
      </w:r>
      <w:proofErr w:type="spellEnd"/>
      <w:r w:rsidRPr="00390CDA">
        <w:t>. Electron. Agric. 165, 104977.</w:t>
      </w:r>
      <w:r w:rsidR="00140283">
        <w:t xml:space="preserve"> </w:t>
      </w:r>
      <w:hyperlink r:id="rId35" w:history="1">
        <w:r w:rsidR="00140283" w:rsidRPr="00140283">
          <w:rPr>
            <w:rStyle w:val="ac"/>
          </w:rPr>
          <w:t>https://doi.org/10.1016/j.compag.2019.104977</w:t>
        </w:r>
      </w:hyperlink>
    </w:p>
    <w:p w14:paraId="0FCE44D2" w14:textId="28514EBD" w:rsidR="00C33F27" w:rsidRDefault="00140283" w:rsidP="00140283">
      <w:pPr>
        <w:pStyle w:val="af6"/>
      </w:pPr>
      <w:bookmarkStart w:id="27" w:name="R2"/>
      <w:r w:rsidRPr="00140283">
        <w:t>Shi, C.</w:t>
      </w:r>
      <w:bookmarkEnd w:id="27"/>
      <w:r w:rsidRPr="00140283">
        <w:t xml:space="preserve">, Teng, G., Li, Z., 2016. An approach of pig weight estimation using binocular stereo system based on LabVIEW. </w:t>
      </w:r>
      <w:proofErr w:type="spellStart"/>
      <w:r w:rsidRPr="00140283">
        <w:t>Comput</w:t>
      </w:r>
      <w:proofErr w:type="spellEnd"/>
      <w:r w:rsidRPr="00140283">
        <w:t>. Electron. Agric. 129, 37</w:t>
      </w:r>
      <w:r w:rsidRPr="00140283">
        <w:rPr>
          <w:rFonts w:hint="eastAsia"/>
        </w:rPr>
        <w:t>–</w:t>
      </w:r>
      <w:r w:rsidRPr="00140283">
        <w:t>43.</w:t>
      </w:r>
      <w:r>
        <w:t xml:space="preserve"> </w:t>
      </w:r>
      <w:hyperlink r:id="rId36" w:history="1">
        <w:r w:rsidR="007D41BB" w:rsidRPr="007D41BB">
          <w:rPr>
            <w:rStyle w:val="ac"/>
          </w:rPr>
          <w:t>https://www.sciencedirect.com/science/article/pii/S0168169916306329</w:t>
        </w:r>
      </w:hyperlink>
    </w:p>
    <w:p w14:paraId="4014A04F" w14:textId="77777777" w:rsidR="00140283" w:rsidRPr="00140283" w:rsidRDefault="00140283" w:rsidP="00140283">
      <w:pPr>
        <w:pStyle w:val="af6"/>
      </w:pPr>
    </w:p>
    <w:p w14:paraId="52FAA481" w14:textId="674DB5A1" w:rsidR="00AF3D65" w:rsidRPr="00C33F27" w:rsidRDefault="00AF3D65" w:rsidP="00C33F27">
      <w:pPr>
        <w:pStyle w:val="af6"/>
      </w:pPr>
      <w:r w:rsidRPr="00C33F27">
        <w:lastRenderedPageBreak/>
        <w:t xml:space="preserve">De Loera, Jesús A.; </w:t>
      </w:r>
      <w:proofErr w:type="spellStart"/>
      <w:r w:rsidRPr="00C33F27">
        <w:t>Rambau</w:t>
      </w:r>
      <w:proofErr w:type="spellEnd"/>
      <w:r w:rsidRPr="00C33F27">
        <w:t xml:space="preserve">, </w:t>
      </w:r>
      <w:proofErr w:type="spellStart"/>
      <w:r w:rsidRPr="00C33F27">
        <w:t>Jörg</w:t>
      </w:r>
      <w:proofErr w:type="spellEnd"/>
      <w:r w:rsidRPr="00C33F27">
        <w:t>; Santos, Francisco 2010. Triangulations, Structures for Algorithms and Applications. Algorithms and Computation in Mathematics. 25. Springer.</w:t>
      </w:r>
    </w:p>
    <w:p w14:paraId="2E982222" w14:textId="5D5303EA" w:rsidR="00AF3D65" w:rsidRPr="00390CDA" w:rsidRDefault="00AF3D65" w:rsidP="00C33F27">
      <w:pPr>
        <w:pStyle w:val="af6"/>
      </w:pPr>
      <w:proofErr w:type="spellStart"/>
      <w:r w:rsidRPr="00390CDA">
        <w:t>Rusu</w:t>
      </w:r>
      <w:proofErr w:type="spellEnd"/>
      <w:r w:rsidRPr="00390CDA">
        <w:t>, R., &amp; Cousins, S. 2011. 3D is here: Point cloud library (PCL). In Proceedings of the IEEE international conference on robotics and automation (pp. 1–4).</w:t>
      </w:r>
    </w:p>
    <w:p w14:paraId="2DAFA995" w14:textId="6FEA80DD" w:rsidR="00D25D63" w:rsidRDefault="00D25D63" w:rsidP="00C33F27">
      <w:pPr>
        <w:pStyle w:val="af6"/>
      </w:pPr>
      <w:r w:rsidRPr="00D25D63">
        <w:t xml:space="preserve">L. </w:t>
      </w:r>
      <w:proofErr w:type="spellStart"/>
      <w:r w:rsidRPr="00D25D63">
        <w:t>Breiman</w:t>
      </w:r>
      <w:proofErr w:type="spellEnd"/>
      <w:r w:rsidRPr="00D25D63">
        <w:t>, Random forests, Mach. Learn. 45 (2001) 5–32</w:t>
      </w:r>
    </w:p>
    <w:p w14:paraId="125E8251" w14:textId="5F667AF6" w:rsidR="00373623" w:rsidRDefault="00373623" w:rsidP="00C33F27">
      <w:pPr>
        <w:pStyle w:val="af6"/>
      </w:pPr>
      <w:r w:rsidRPr="00373623">
        <w:t xml:space="preserve">C.R. Qi, H. </w:t>
      </w:r>
      <w:proofErr w:type="spellStart"/>
      <w:proofErr w:type="gramStart"/>
      <w:r w:rsidRPr="00373623">
        <w:t>Su</w:t>
      </w:r>
      <w:proofErr w:type="spellEnd"/>
      <w:r w:rsidRPr="00373623">
        <w:t xml:space="preserve"> ,</w:t>
      </w:r>
      <w:proofErr w:type="gramEnd"/>
      <w:r w:rsidRPr="00373623">
        <w:t xml:space="preserve"> K. Mo , L.J. </w:t>
      </w:r>
      <w:proofErr w:type="spellStart"/>
      <w:r w:rsidRPr="00373623">
        <w:t>Guibas</w:t>
      </w:r>
      <w:proofErr w:type="spellEnd"/>
      <w:r w:rsidRPr="00373623">
        <w:t xml:space="preserve"> , </w:t>
      </w:r>
      <w:proofErr w:type="spellStart"/>
      <w:r w:rsidRPr="00373623">
        <w:t>PointNet</w:t>
      </w:r>
      <w:proofErr w:type="spellEnd"/>
      <w:r w:rsidRPr="00373623">
        <w:t>: deep learning on point sets for 3D classification and segmentation, in: Proceedings of the IEEE Conference on Computer Vision and Pattern Recognition, 2017 .</w:t>
      </w:r>
    </w:p>
    <w:p w14:paraId="79880CBA" w14:textId="78505232" w:rsidR="00373623" w:rsidRDefault="00373623" w:rsidP="00C33F27">
      <w:pPr>
        <w:pStyle w:val="af6"/>
      </w:pPr>
      <w:r w:rsidRPr="00373623">
        <w:t xml:space="preserve">C.R. Qi, L. Yi, H. </w:t>
      </w:r>
      <w:proofErr w:type="spellStart"/>
      <w:proofErr w:type="gramStart"/>
      <w:r w:rsidRPr="00373623">
        <w:t>Su</w:t>
      </w:r>
      <w:proofErr w:type="spellEnd"/>
      <w:r w:rsidRPr="00373623">
        <w:t xml:space="preserve"> ,</w:t>
      </w:r>
      <w:proofErr w:type="gramEnd"/>
      <w:r w:rsidRPr="00373623">
        <w:t xml:space="preserve"> L.J. </w:t>
      </w:r>
      <w:proofErr w:type="spellStart"/>
      <w:r w:rsidRPr="00373623">
        <w:t>Guibas</w:t>
      </w:r>
      <w:proofErr w:type="spellEnd"/>
      <w:r w:rsidR="00BA32FF">
        <w:t>. 2017.</w:t>
      </w:r>
      <w:r w:rsidRPr="00373623">
        <w:t xml:space="preserve"> </w:t>
      </w:r>
      <w:bookmarkStart w:id="28" w:name="R1"/>
      <w:bookmarkStart w:id="29" w:name="R9"/>
      <w:proofErr w:type="spellStart"/>
      <w:r w:rsidRPr="00373623">
        <w:t>PointNet</w:t>
      </w:r>
      <w:proofErr w:type="spellEnd"/>
      <w:r w:rsidRPr="00373623">
        <w:t xml:space="preserve"> ++</w:t>
      </w:r>
      <w:bookmarkEnd w:id="28"/>
      <w:bookmarkEnd w:id="29"/>
      <w:r w:rsidRPr="00373623">
        <w:t xml:space="preserve"> : deep hierarchical feature learning on point sets in a metric space, in: I. Guyon, U.V. </w:t>
      </w:r>
      <w:proofErr w:type="spellStart"/>
      <w:r w:rsidRPr="00373623">
        <w:t>Luxburg</w:t>
      </w:r>
      <w:proofErr w:type="spellEnd"/>
      <w:r w:rsidRPr="00373623">
        <w:t xml:space="preserve">, S. </w:t>
      </w:r>
      <w:proofErr w:type="spellStart"/>
      <w:r w:rsidRPr="00373623">
        <w:t>Bengio</w:t>
      </w:r>
      <w:proofErr w:type="spellEnd"/>
      <w:r w:rsidRPr="00373623">
        <w:t xml:space="preserve">, H. Wal- </w:t>
      </w:r>
      <w:proofErr w:type="spellStart"/>
      <w:r w:rsidRPr="00373623">
        <w:t>lach</w:t>
      </w:r>
      <w:proofErr w:type="spellEnd"/>
      <w:r w:rsidRPr="00373623">
        <w:t xml:space="preserve">, R. Fergus, S. </w:t>
      </w:r>
      <w:proofErr w:type="spellStart"/>
      <w:r w:rsidRPr="00373623">
        <w:t>Vishwanathan</w:t>
      </w:r>
      <w:proofErr w:type="spellEnd"/>
      <w:r w:rsidRPr="00373623">
        <w:t xml:space="preserve">, R. Garnett (Eds.), Advances in Neural Infor- </w:t>
      </w:r>
      <w:proofErr w:type="spellStart"/>
      <w:r w:rsidRPr="00373623">
        <w:t>mation</w:t>
      </w:r>
      <w:proofErr w:type="spellEnd"/>
      <w:r w:rsidRPr="00373623">
        <w:t xml:space="preserve"> Processing Systems 30, Curran Associates, Inc., 2017, pp. 5099–5108 .</w:t>
      </w:r>
    </w:p>
    <w:p w14:paraId="2FEF2309" w14:textId="77777777" w:rsidR="00C33F27" w:rsidRPr="00AF3D65" w:rsidRDefault="00C33F27" w:rsidP="00AF3D65">
      <w:pPr>
        <w:ind w:firstLine="480"/>
      </w:pPr>
    </w:p>
    <w:sectPr w:rsidR="00C33F27" w:rsidRPr="00AF3D65" w:rsidSect="00E25FE6">
      <w:headerReference w:type="even" r:id="rId37"/>
      <w:headerReference w:type="default" r:id="rId38"/>
      <w:footerReference w:type="even" r:id="rId39"/>
      <w:footerReference w:type="default" r:id="rId40"/>
      <w:headerReference w:type="first" r:id="rId41"/>
      <w:footerReference w:type="first" r:id="rId42"/>
      <w:pgSz w:w="11906" w:h="16838"/>
      <w:pgMar w:top="1440" w:right="1134" w:bottom="1440"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FCAFA3" w14:textId="77777777" w:rsidR="00C31DB9" w:rsidRDefault="00C31DB9" w:rsidP="008D3C87">
      <w:pPr>
        <w:ind w:firstLine="480"/>
      </w:pPr>
      <w:r>
        <w:separator/>
      </w:r>
    </w:p>
  </w:endnote>
  <w:endnote w:type="continuationSeparator" w:id="0">
    <w:p w14:paraId="70C50C9E" w14:textId="77777777" w:rsidR="00C31DB9" w:rsidRDefault="00C31DB9" w:rsidP="008D3C8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AdvOT596495f2">
    <w:altName w:val="Cambria"/>
    <w:panose1 w:val="00000000000000000000"/>
    <w:charset w:val="00"/>
    <w:family w:val="roman"/>
    <w:notTrueType/>
    <w:pitch w:val="default"/>
  </w:font>
  <w:font w:name="STIXTwoMath">
    <w:altName w:val="Cambria"/>
    <w:panose1 w:val="00000000000000000000"/>
    <w:charset w:val="00"/>
    <w:family w:val="roman"/>
    <w:notTrueType/>
    <w:pitch w:val="default"/>
  </w:font>
  <w:font w:name="STIXTwoText-Italic">
    <w:altName w:val="Cambria"/>
    <w:panose1 w:val="00000000000000000000"/>
    <w:charset w:val="00"/>
    <w:family w:val="roman"/>
    <w:notTrueType/>
    <w:pitch w:val="default"/>
  </w:font>
  <w:font w:name="STIXTwoText">
    <w:altName w:val="Cambria"/>
    <w:panose1 w:val="00000000000000000000"/>
    <w:charset w:val="00"/>
    <w:family w:val="roman"/>
    <w:notTrueType/>
    <w:pitch w:val="default"/>
  </w:font>
  <w:font w:name="STIXSizeOneSym-Regular">
    <w:altName w:val="Cambria"/>
    <w:panose1 w:val="00000000000000000000"/>
    <w:charset w:val="00"/>
    <w:family w:val="roman"/>
    <w:notTrueType/>
    <w:pitch w:val="default"/>
  </w:font>
  <w:font w:name="AdvOT596495f2+03">
    <w:altName w:val="Cambria"/>
    <w:panose1 w:val="00000000000000000000"/>
    <w:charset w:val="00"/>
    <w:family w:val="roman"/>
    <w:notTrueType/>
    <w:pitch w:val="default"/>
  </w:font>
  <w:font w:name="AdvOT8608a8d1+22">
    <w:altName w:val="Cambria"/>
    <w:panose1 w:val="00000000000000000000"/>
    <w:charset w:val="00"/>
    <w:family w:val="roman"/>
    <w:notTrueType/>
    <w:pitch w:val="default"/>
  </w:font>
  <w:font w:name="AdvOT596495f2+fb">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Gulliver">
    <w:altName w:val="Cambria"/>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EF6EA" w14:textId="77777777" w:rsidR="00C31DB9" w:rsidRDefault="00C31DB9">
    <w:pPr>
      <w:pStyle w:val="af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DA297F" w14:textId="77777777" w:rsidR="00C31DB9" w:rsidRDefault="00C31DB9">
    <w:pPr>
      <w:pStyle w:val="af3"/>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7BDB0F" w14:textId="77777777" w:rsidR="00C31DB9" w:rsidRDefault="00C31DB9">
    <w:pPr>
      <w:pStyle w:val="af3"/>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C65F27" w14:textId="77777777" w:rsidR="00C31DB9" w:rsidRDefault="00C31DB9" w:rsidP="008D3C87">
      <w:pPr>
        <w:ind w:firstLine="480"/>
      </w:pPr>
      <w:r>
        <w:separator/>
      </w:r>
    </w:p>
  </w:footnote>
  <w:footnote w:type="continuationSeparator" w:id="0">
    <w:p w14:paraId="06401D74" w14:textId="77777777" w:rsidR="00C31DB9" w:rsidRDefault="00C31DB9" w:rsidP="008D3C8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EB3F62" w14:textId="77777777" w:rsidR="00C31DB9" w:rsidRDefault="00C31DB9">
    <w:pPr>
      <w:pStyle w:val="af1"/>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A050F" w14:textId="77777777" w:rsidR="00C31DB9" w:rsidRDefault="00C31DB9">
    <w:pPr>
      <w:pStyle w:val="af1"/>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E6E79" w14:textId="77777777" w:rsidR="00C31DB9" w:rsidRDefault="00C31DB9">
    <w:pPr>
      <w:pStyle w:val="af1"/>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485272"/>
    <w:multiLevelType w:val="multilevel"/>
    <w:tmpl w:val="833AB9F0"/>
    <w:lvl w:ilvl="0">
      <w:start w:val="1"/>
      <w:numFmt w:val="decimal"/>
      <w:lvlText w:val="%1."/>
      <w:lvlJc w:val="left"/>
      <w:pPr>
        <w:ind w:left="982" w:hanging="420"/>
      </w:pPr>
    </w:lvl>
    <w:lvl w:ilvl="1">
      <w:start w:val="1"/>
      <w:numFmt w:val="decimal"/>
      <w:isLgl/>
      <w:lvlText w:val="%1.%2"/>
      <w:lvlJc w:val="left"/>
      <w:pPr>
        <w:ind w:left="982" w:hanging="420"/>
      </w:pPr>
      <w:rPr>
        <w:rFonts w:hint="default"/>
      </w:rPr>
    </w:lvl>
    <w:lvl w:ilvl="2">
      <w:start w:val="1"/>
      <w:numFmt w:val="decimal"/>
      <w:isLgl/>
      <w:lvlText w:val="%1.%2.%3"/>
      <w:lvlJc w:val="left"/>
      <w:pPr>
        <w:ind w:left="1282" w:hanging="720"/>
      </w:pPr>
      <w:rPr>
        <w:rFonts w:hint="default"/>
      </w:rPr>
    </w:lvl>
    <w:lvl w:ilvl="3">
      <w:start w:val="1"/>
      <w:numFmt w:val="decimal"/>
      <w:isLgl/>
      <w:lvlText w:val="%1.%2.%3.%4"/>
      <w:lvlJc w:val="left"/>
      <w:pPr>
        <w:ind w:left="1642" w:hanging="1080"/>
      </w:pPr>
      <w:rPr>
        <w:rFonts w:hint="default"/>
      </w:rPr>
    </w:lvl>
    <w:lvl w:ilvl="4">
      <w:start w:val="1"/>
      <w:numFmt w:val="decimal"/>
      <w:isLgl/>
      <w:lvlText w:val="%1.%2.%3.%4.%5"/>
      <w:lvlJc w:val="left"/>
      <w:pPr>
        <w:ind w:left="1642" w:hanging="1080"/>
      </w:pPr>
      <w:rPr>
        <w:rFonts w:hint="default"/>
      </w:rPr>
    </w:lvl>
    <w:lvl w:ilvl="5">
      <w:start w:val="1"/>
      <w:numFmt w:val="decimal"/>
      <w:isLgl/>
      <w:lvlText w:val="%1.%2.%3.%4.%5.%6"/>
      <w:lvlJc w:val="left"/>
      <w:pPr>
        <w:ind w:left="2002" w:hanging="1440"/>
      </w:pPr>
      <w:rPr>
        <w:rFonts w:hint="default"/>
      </w:rPr>
    </w:lvl>
    <w:lvl w:ilvl="6">
      <w:start w:val="1"/>
      <w:numFmt w:val="decimal"/>
      <w:isLgl/>
      <w:lvlText w:val="%1.%2.%3.%4.%5.%6.%7"/>
      <w:lvlJc w:val="left"/>
      <w:pPr>
        <w:ind w:left="2002" w:hanging="1440"/>
      </w:pPr>
      <w:rPr>
        <w:rFonts w:hint="default"/>
      </w:rPr>
    </w:lvl>
    <w:lvl w:ilvl="7">
      <w:start w:val="1"/>
      <w:numFmt w:val="decimal"/>
      <w:isLgl/>
      <w:lvlText w:val="%1.%2.%3.%4.%5.%6.%7.%8"/>
      <w:lvlJc w:val="left"/>
      <w:pPr>
        <w:ind w:left="2362" w:hanging="1800"/>
      </w:pPr>
      <w:rPr>
        <w:rFonts w:hint="default"/>
      </w:rPr>
    </w:lvl>
    <w:lvl w:ilvl="8">
      <w:start w:val="1"/>
      <w:numFmt w:val="decimal"/>
      <w:isLgl/>
      <w:lvlText w:val="%1.%2.%3.%4.%5.%6.%7.%8.%9"/>
      <w:lvlJc w:val="left"/>
      <w:pPr>
        <w:ind w:left="2722" w:hanging="2160"/>
      </w:pPr>
      <w:rPr>
        <w:rFonts w:hint="default"/>
      </w:rPr>
    </w:lvl>
  </w:abstractNum>
  <w:abstractNum w:abstractNumId="1" w15:restartNumberingAfterBreak="0">
    <w:nsid w:val="1B3D25C3"/>
    <w:multiLevelType w:val="hybridMultilevel"/>
    <w:tmpl w:val="114C01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4382584"/>
    <w:multiLevelType w:val="hybridMultilevel"/>
    <w:tmpl w:val="C36203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9FD068D"/>
    <w:multiLevelType w:val="hybridMultilevel"/>
    <w:tmpl w:val="6AEE8A00"/>
    <w:lvl w:ilvl="0" w:tplc="26AE469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C30629A"/>
    <w:multiLevelType w:val="hybridMultilevel"/>
    <w:tmpl w:val="9A54FC54"/>
    <w:lvl w:ilvl="0" w:tplc="0A80116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2342318"/>
    <w:multiLevelType w:val="hybridMultilevel"/>
    <w:tmpl w:val="1F0A3D94"/>
    <w:lvl w:ilvl="0" w:tplc="75047FAA">
      <w:start w:val="1"/>
      <w:numFmt w:val="decimal"/>
      <w:lvlText w:val="%1."/>
      <w:lvlJc w:val="left"/>
      <w:pPr>
        <w:ind w:left="922" w:hanging="36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6" w15:restartNumberingAfterBreak="0">
    <w:nsid w:val="3F89338E"/>
    <w:multiLevelType w:val="hybridMultilevel"/>
    <w:tmpl w:val="44B2BB20"/>
    <w:lvl w:ilvl="0" w:tplc="CD84DEA6">
      <w:start w:val="1"/>
      <w:numFmt w:val="decimal"/>
      <w:lvlText w:val="%1."/>
      <w:lvlJc w:val="left"/>
      <w:pPr>
        <w:ind w:left="922" w:hanging="36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7" w15:restartNumberingAfterBreak="0">
    <w:nsid w:val="48EE2467"/>
    <w:multiLevelType w:val="hybridMultilevel"/>
    <w:tmpl w:val="61486B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5C876404"/>
    <w:multiLevelType w:val="hybridMultilevel"/>
    <w:tmpl w:val="D390F392"/>
    <w:lvl w:ilvl="0" w:tplc="2330297C">
      <w:start w:val="1"/>
      <w:numFmt w:val="decimal"/>
      <w:lvlText w:val="%1."/>
      <w:lvlJc w:val="left"/>
      <w:pPr>
        <w:ind w:left="922" w:hanging="36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9" w15:restartNumberingAfterBreak="0">
    <w:nsid w:val="67183E71"/>
    <w:multiLevelType w:val="hybridMultilevel"/>
    <w:tmpl w:val="3AB247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6ECB1E43"/>
    <w:multiLevelType w:val="hybridMultilevel"/>
    <w:tmpl w:val="70527C6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6"/>
  </w:num>
  <w:num w:numId="2">
    <w:abstractNumId w:val="5"/>
  </w:num>
  <w:num w:numId="3">
    <w:abstractNumId w:val="0"/>
  </w:num>
  <w:num w:numId="4">
    <w:abstractNumId w:val="8"/>
  </w:num>
  <w:num w:numId="5">
    <w:abstractNumId w:val="9"/>
  </w:num>
  <w:num w:numId="6">
    <w:abstractNumId w:val="10"/>
  </w:num>
  <w:num w:numId="7">
    <w:abstractNumId w:val="7"/>
  </w:num>
  <w:num w:numId="8">
    <w:abstractNumId w:val="2"/>
  </w:num>
  <w:num w:numId="9">
    <w:abstractNumId w:val="4"/>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0"/>
  </w:compat>
  <w:rsids>
    <w:rsidRoot w:val="00E53A8D"/>
    <w:rsid w:val="000205CD"/>
    <w:rsid w:val="00032692"/>
    <w:rsid w:val="00036D9F"/>
    <w:rsid w:val="00063673"/>
    <w:rsid w:val="000F33B3"/>
    <w:rsid w:val="00116203"/>
    <w:rsid w:val="001241CB"/>
    <w:rsid w:val="00140283"/>
    <w:rsid w:val="00150A54"/>
    <w:rsid w:val="00157D95"/>
    <w:rsid w:val="00180EF7"/>
    <w:rsid w:val="001B7A42"/>
    <w:rsid w:val="00203160"/>
    <w:rsid w:val="002129A5"/>
    <w:rsid w:val="002378EA"/>
    <w:rsid w:val="002433DA"/>
    <w:rsid w:val="00257DCA"/>
    <w:rsid w:val="0029219C"/>
    <w:rsid w:val="002A7EDA"/>
    <w:rsid w:val="002E3C8B"/>
    <w:rsid w:val="002E5DC7"/>
    <w:rsid w:val="002E66DD"/>
    <w:rsid w:val="002F5080"/>
    <w:rsid w:val="00313291"/>
    <w:rsid w:val="00324B48"/>
    <w:rsid w:val="003258BC"/>
    <w:rsid w:val="00331BB1"/>
    <w:rsid w:val="003638D8"/>
    <w:rsid w:val="00373623"/>
    <w:rsid w:val="00390CDA"/>
    <w:rsid w:val="003B3EA0"/>
    <w:rsid w:val="003D3BA1"/>
    <w:rsid w:val="003D5428"/>
    <w:rsid w:val="003F2054"/>
    <w:rsid w:val="003F27D2"/>
    <w:rsid w:val="004013CE"/>
    <w:rsid w:val="004142DB"/>
    <w:rsid w:val="004161B5"/>
    <w:rsid w:val="0041621C"/>
    <w:rsid w:val="00427BB2"/>
    <w:rsid w:val="004439FF"/>
    <w:rsid w:val="00446A69"/>
    <w:rsid w:val="004644E3"/>
    <w:rsid w:val="00475369"/>
    <w:rsid w:val="004776E5"/>
    <w:rsid w:val="00482DD3"/>
    <w:rsid w:val="00486F2B"/>
    <w:rsid w:val="004C1069"/>
    <w:rsid w:val="004E3093"/>
    <w:rsid w:val="004E4395"/>
    <w:rsid w:val="004E7349"/>
    <w:rsid w:val="004F6541"/>
    <w:rsid w:val="00537D74"/>
    <w:rsid w:val="00573831"/>
    <w:rsid w:val="005B1D77"/>
    <w:rsid w:val="005B222F"/>
    <w:rsid w:val="005B5826"/>
    <w:rsid w:val="005C2F4C"/>
    <w:rsid w:val="005D2458"/>
    <w:rsid w:val="005E7840"/>
    <w:rsid w:val="005F0CA5"/>
    <w:rsid w:val="005F6B49"/>
    <w:rsid w:val="00627E9E"/>
    <w:rsid w:val="00630783"/>
    <w:rsid w:val="00636109"/>
    <w:rsid w:val="00644CE9"/>
    <w:rsid w:val="00663A98"/>
    <w:rsid w:val="0068054F"/>
    <w:rsid w:val="006B6AB0"/>
    <w:rsid w:val="006C734E"/>
    <w:rsid w:val="007073B9"/>
    <w:rsid w:val="00710DA1"/>
    <w:rsid w:val="00736BCE"/>
    <w:rsid w:val="00762D8F"/>
    <w:rsid w:val="00773766"/>
    <w:rsid w:val="007A1DCE"/>
    <w:rsid w:val="007A7DB1"/>
    <w:rsid w:val="007B0113"/>
    <w:rsid w:val="007D41BB"/>
    <w:rsid w:val="007E1145"/>
    <w:rsid w:val="007E4562"/>
    <w:rsid w:val="0080014E"/>
    <w:rsid w:val="00811A8B"/>
    <w:rsid w:val="0085759A"/>
    <w:rsid w:val="00874357"/>
    <w:rsid w:val="008A53ED"/>
    <w:rsid w:val="008B6107"/>
    <w:rsid w:val="008B6C33"/>
    <w:rsid w:val="008D1A81"/>
    <w:rsid w:val="008D3C87"/>
    <w:rsid w:val="008E031C"/>
    <w:rsid w:val="00906292"/>
    <w:rsid w:val="00941C00"/>
    <w:rsid w:val="00944AA7"/>
    <w:rsid w:val="00956B39"/>
    <w:rsid w:val="0096560C"/>
    <w:rsid w:val="009B4788"/>
    <w:rsid w:val="009C5112"/>
    <w:rsid w:val="009D2EA3"/>
    <w:rsid w:val="009E0006"/>
    <w:rsid w:val="009E1C23"/>
    <w:rsid w:val="00A208EB"/>
    <w:rsid w:val="00A22AD2"/>
    <w:rsid w:val="00A2738C"/>
    <w:rsid w:val="00A41E30"/>
    <w:rsid w:val="00A57B35"/>
    <w:rsid w:val="00A65662"/>
    <w:rsid w:val="00A70360"/>
    <w:rsid w:val="00A717B2"/>
    <w:rsid w:val="00A73DE2"/>
    <w:rsid w:val="00A81428"/>
    <w:rsid w:val="00A914BA"/>
    <w:rsid w:val="00AC4F70"/>
    <w:rsid w:val="00AC6DF2"/>
    <w:rsid w:val="00AD2457"/>
    <w:rsid w:val="00AE08FD"/>
    <w:rsid w:val="00AF3D65"/>
    <w:rsid w:val="00AF429F"/>
    <w:rsid w:val="00B001CC"/>
    <w:rsid w:val="00B047AA"/>
    <w:rsid w:val="00B0574E"/>
    <w:rsid w:val="00B128C6"/>
    <w:rsid w:val="00B43C42"/>
    <w:rsid w:val="00B43C99"/>
    <w:rsid w:val="00B469D3"/>
    <w:rsid w:val="00B64E84"/>
    <w:rsid w:val="00B66AA1"/>
    <w:rsid w:val="00BA09D4"/>
    <w:rsid w:val="00BA32FF"/>
    <w:rsid w:val="00BB72F9"/>
    <w:rsid w:val="00BC42A7"/>
    <w:rsid w:val="00BC5FE8"/>
    <w:rsid w:val="00BE1987"/>
    <w:rsid w:val="00C0647E"/>
    <w:rsid w:val="00C2672B"/>
    <w:rsid w:val="00C31DB9"/>
    <w:rsid w:val="00C33F27"/>
    <w:rsid w:val="00C51C08"/>
    <w:rsid w:val="00C600C5"/>
    <w:rsid w:val="00C75A8E"/>
    <w:rsid w:val="00C81A02"/>
    <w:rsid w:val="00C9584D"/>
    <w:rsid w:val="00CA5F5B"/>
    <w:rsid w:val="00CB274F"/>
    <w:rsid w:val="00CB2BEE"/>
    <w:rsid w:val="00CB4321"/>
    <w:rsid w:val="00CB67D9"/>
    <w:rsid w:val="00CC1285"/>
    <w:rsid w:val="00CF297D"/>
    <w:rsid w:val="00D25D63"/>
    <w:rsid w:val="00D70145"/>
    <w:rsid w:val="00DA3CAF"/>
    <w:rsid w:val="00DA511E"/>
    <w:rsid w:val="00DB2DE7"/>
    <w:rsid w:val="00E06ED7"/>
    <w:rsid w:val="00E25FE6"/>
    <w:rsid w:val="00E3090B"/>
    <w:rsid w:val="00E31B85"/>
    <w:rsid w:val="00E453CA"/>
    <w:rsid w:val="00E53A8D"/>
    <w:rsid w:val="00E56133"/>
    <w:rsid w:val="00E713FA"/>
    <w:rsid w:val="00E746C2"/>
    <w:rsid w:val="00E91436"/>
    <w:rsid w:val="00E94748"/>
    <w:rsid w:val="00EB21F5"/>
    <w:rsid w:val="00EC26BC"/>
    <w:rsid w:val="00EC37CA"/>
    <w:rsid w:val="00ED3C41"/>
    <w:rsid w:val="00EE36F3"/>
    <w:rsid w:val="00F023CF"/>
    <w:rsid w:val="00F47201"/>
    <w:rsid w:val="00F568B8"/>
    <w:rsid w:val="00F941AC"/>
    <w:rsid w:val="00F9470E"/>
    <w:rsid w:val="00F9625E"/>
    <w:rsid w:val="00FA7656"/>
    <w:rsid w:val="00FC2827"/>
    <w:rsid w:val="00FC4D7B"/>
    <w:rsid w:val="00FD491E"/>
    <w:rsid w:val="00FF22EE"/>
    <w:rsid w:val="00FF4B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52B10"/>
  <w15:chartTrackingRefBased/>
  <w15:docId w15:val="{D40A4703-2956-46AF-905E-D768DA734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C33F27"/>
    <w:pPr>
      <w:widowControl w:val="0"/>
      <w:spacing w:line="320" w:lineRule="atLeast"/>
      <w:ind w:firstLineChars="200" w:firstLine="200"/>
      <w:jc w:val="both"/>
    </w:pPr>
    <w:rPr>
      <w:rFonts w:ascii="Times New Roman" w:hAnsi="Times New Roman" w:cs="Times New Roman"/>
      <w:sz w:val="24"/>
    </w:rPr>
  </w:style>
  <w:style w:type="paragraph" w:styleId="1">
    <w:name w:val="heading 1"/>
    <w:basedOn w:val="a"/>
    <w:next w:val="a"/>
    <w:link w:val="10"/>
    <w:uiPriority w:val="9"/>
    <w:qFormat/>
    <w:rsid w:val="00736BCE"/>
    <w:pPr>
      <w:ind w:left="981" w:firstLineChars="0" w:firstLine="0"/>
      <w:outlineLvl w:val="0"/>
    </w:pPr>
    <w:rPr>
      <w:b/>
      <w:bCs/>
    </w:rPr>
  </w:style>
  <w:style w:type="paragraph" w:styleId="2">
    <w:name w:val="heading 2"/>
    <w:basedOn w:val="a"/>
    <w:next w:val="a"/>
    <w:link w:val="20"/>
    <w:uiPriority w:val="9"/>
    <w:unhideWhenUsed/>
    <w:qFormat/>
    <w:rsid w:val="00736BCE"/>
    <w:pPr>
      <w:keepNext/>
      <w:keepLines/>
      <w:spacing w:before="360" w:after="260"/>
      <w:outlineLvl w:val="1"/>
    </w:pPr>
    <w:rPr>
      <w:i/>
      <w:iCs/>
    </w:rPr>
  </w:style>
  <w:style w:type="paragraph" w:styleId="3">
    <w:name w:val="heading 3"/>
    <w:basedOn w:val="a"/>
    <w:next w:val="a"/>
    <w:link w:val="30"/>
    <w:uiPriority w:val="9"/>
    <w:unhideWhenUsed/>
    <w:qFormat/>
    <w:rsid w:val="00063673"/>
    <w:pPr>
      <w:keepNext/>
      <w:keepLines/>
      <w:spacing w:before="260" w:after="260" w:line="416" w:lineRule="atLeast"/>
      <w:ind w:firstLine="480"/>
      <w:outlineLvl w:val="2"/>
    </w:pPr>
    <w:rPr>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31BB1"/>
    <w:rPr>
      <w:sz w:val="18"/>
      <w:szCs w:val="18"/>
    </w:rPr>
  </w:style>
  <w:style w:type="character" w:customStyle="1" w:styleId="a4">
    <w:name w:val="批注框文本 字符"/>
    <w:basedOn w:val="a0"/>
    <w:link w:val="a3"/>
    <w:uiPriority w:val="99"/>
    <w:semiHidden/>
    <w:rsid w:val="00331BB1"/>
    <w:rPr>
      <w:sz w:val="18"/>
      <w:szCs w:val="18"/>
    </w:rPr>
  </w:style>
  <w:style w:type="paragraph" w:styleId="a5">
    <w:name w:val="Title"/>
    <w:basedOn w:val="a"/>
    <w:next w:val="a"/>
    <w:link w:val="a6"/>
    <w:uiPriority w:val="10"/>
    <w:qFormat/>
    <w:rsid w:val="00331BB1"/>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0"/>
    <w:link w:val="a5"/>
    <w:uiPriority w:val="10"/>
    <w:rsid w:val="00331BB1"/>
    <w:rPr>
      <w:rFonts w:asciiTheme="majorHAnsi" w:eastAsiaTheme="majorEastAsia" w:hAnsiTheme="majorHAnsi" w:cstheme="majorBidi"/>
      <w:b/>
      <w:bCs/>
      <w:sz w:val="32"/>
      <w:szCs w:val="32"/>
    </w:rPr>
  </w:style>
  <w:style w:type="character" w:styleId="a7">
    <w:name w:val="annotation reference"/>
    <w:basedOn w:val="a0"/>
    <w:uiPriority w:val="99"/>
    <w:semiHidden/>
    <w:unhideWhenUsed/>
    <w:rsid w:val="00BC5FE8"/>
    <w:rPr>
      <w:sz w:val="21"/>
      <w:szCs w:val="21"/>
    </w:rPr>
  </w:style>
  <w:style w:type="paragraph" w:styleId="a8">
    <w:name w:val="annotation text"/>
    <w:basedOn w:val="a"/>
    <w:link w:val="a9"/>
    <w:uiPriority w:val="99"/>
    <w:unhideWhenUsed/>
    <w:rsid w:val="00BC5FE8"/>
    <w:pPr>
      <w:jc w:val="left"/>
    </w:pPr>
  </w:style>
  <w:style w:type="character" w:customStyle="1" w:styleId="a9">
    <w:name w:val="批注文字 字符"/>
    <w:basedOn w:val="a0"/>
    <w:link w:val="a8"/>
    <w:uiPriority w:val="99"/>
    <w:rsid w:val="00BC5FE8"/>
    <w:rPr>
      <w:rFonts w:eastAsia="Times New Roman"/>
      <w:sz w:val="28"/>
    </w:rPr>
  </w:style>
  <w:style w:type="paragraph" w:styleId="aa">
    <w:name w:val="annotation subject"/>
    <w:basedOn w:val="a8"/>
    <w:next w:val="a8"/>
    <w:link w:val="ab"/>
    <w:uiPriority w:val="99"/>
    <w:semiHidden/>
    <w:unhideWhenUsed/>
    <w:rsid w:val="00BC5FE8"/>
    <w:rPr>
      <w:b/>
      <w:bCs/>
    </w:rPr>
  </w:style>
  <w:style w:type="character" w:customStyle="1" w:styleId="ab">
    <w:name w:val="批注主题 字符"/>
    <w:basedOn w:val="a9"/>
    <w:link w:val="aa"/>
    <w:uiPriority w:val="99"/>
    <w:semiHidden/>
    <w:rsid w:val="00BC5FE8"/>
    <w:rPr>
      <w:rFonts w:eastAsia="Times New Roman"/>
      <w:b/>
      <w:bCs/>
      <w:sz w:val="28"/>
    </w:rPr>
  </w:style>
  <w:style w:type="character" w:customStyle="1" w:styleId="10">
    <w:name w:val="标题 1 字符"/>
    <w:basedOn w:val="a0"/>
    <w:link w:val="1"/>
    <w:uiPriority w:val="9"/>
    <w:rsid w:val="00736BCE"/>
    <w:rPr>
      <w:rFonts w:ascii="Times New Roman" w:hAnsi="Times New Roman" w:cs="Times New Roman"/>
      <w:b/>
      <w:bCs/>
      <w:sz w:val="28"/>
    </w:rPr>
  </w:style>
  <w:style w:type="character" w:styleId="ac">
    <w:name w:val="Hyperlink"/>
    <w:basedOn w:val="a0"/>
    <w:uiPriority w:val="99"/>
    <w:unhideWhenUsed/>
    <w:qFormat/>
    <w:rsid w:val="009C5112"/>
    <w:rPr>
      <w:color w:val="0000FF" w:themeColor="hyperlink"/>
      <w:u w:val="single"/>
    </w:rPr>
  </w:style>
  <w:style w:type="character" w:styleId="ad">
    <w:name w:val="Unresolved Mention"/>
    <w:basedOn w:val="a0"/>
    <w:uiPriority w:val="99"/>
    <w:semiHidden/>
    <w:unhideWhenUsed/>
    <w:rsid w:val="009C5112"/>
    <w:rPr>
      <w:color w:val="605E5C"/>
      <w:shd w:val="clear" w:color="auto" w:fill="E1DFDD"/>
    </w:rPr>
  </w:style>
  <w:style w:type="table" w:styleId="ae">
    <w:name w:val="Table Grid"/>
    <w:basedOn w:val="a1"/>
    <w:uiPriority w:val="59"/>
    <w:rsid w:val="00036D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736BCE"/>
    <w:rPr>
      <w:rFonts w:ascii="Times New Roman" w:hAnsi="Times New Roman" w:cs="Times New Roman"/>
      <w:i/>
      <w:iCs/>
      <w:sz w:val="28"/>
    </w:rPr>
  </w:style>
  <w:style w:type="character" w:styleId="af">
    <w:name w:val="Placeholder Text"/>
    <w:basedOn w:val="a0"/>
    <w:uiPriority w:val="99"/>
    <w:semiHidden/>
    <w:rsid w:val="005F6B49"/>
    <w:rPr>
      <w:color w:val="808080"/>
    </w:rPr>
  </w:style>
  <w:style w:type="paragraph" w:styleId="af0">
    <w:name w:val="List Paragraph"/>
    <w:basedOn w:val="a"/>
    <w:uiPriority w:val="34"/>
    <w:qFormat/>
    <w:rsid w:val="00E56133"/>
    <w:pPr>
      <w:ind w:firstLine="420"/>
    </w:pPr>
  </w:style>
  <w:style w:type="paragraph" w:styleId="af1">
    <w:name w:val="header"/>
    <w:basedOn w:val="a"/>
    <w:link w:val="af2"/>
    <w:uiPriority w:val="99"/>
    <w:unhideWhenUsed/>
    <w:rsid w:val="008D3C87"/>
    <w:pPr>
      <w:pBdr>
        <w:bottom w:val="single" w:sz="6" w:space="1" w:color="auto"/>
      </w:pBdr>
      <w:tabs>
        <w:tab w:val="center" w:pos="4153"/>
        <w:tab w:val="right" w:pos="8306"/>
      </w:tabs>
      <w:snapToGrid w:val="0"/>
      <w:jc w:val="center"/>
    </w:pPr>
    <w:rPr>
      <w:sz w:val="18"/>
      <w:szCs w:val="18"/>
    </w:rPr>
  </w:style>
  <w:style w:type="character" w:customStyle="1" w:styleId="af2">
    <w:name w:val="页眉 字符"/>
    <w:basedOn w:val="a0"/>
    <w:link w:val="af1"/>
    <w:uiPriority w:val="99"/>
    <w:rsid w:val="008D3C87"/>
    <w:rPr>
      <w:rFonts w:ascii="Times New Roman" w:hAnsi="Times New Roman" w:cs="Times New Roman"/>
      <w:sz w:val="18"/>
      <w:szCs w:val="18"/>
    </w:rPr>
  </w:style>
  <w:style w:type="paragraph" w:styleId="af3">
    <w:name w:val="footer"/>
    <w:basedOn w:val="a"/>
    <w:link w:val="af4"/>
    <w:uiPriority w:val="99"/>
    <w:unhideWhenUsed/>
    <w:rsid w:val="008D3C87"/>
    <w:pPr>
      <w:tabs>
        <w:tab w:val="center" w:pos="4153"/>
        <w:tab w:val="right" w:pos="8306"/>
      </w:tabs>
      <w:snapToGrid w:val="0"/>
      <w:jc w:val="left"/>
    </w:pPr>
    <w:rPr>
      <w:sz w:val="18"/>
      <w:szCs w:val="18"/>
    </w:rPr>
  </w:style>
  <w:style w:type="character" w:customStyle="1" w:styleId="af4">
    <w:name w:val="页脚 字符"/>
    <w:basedOn w:val="a0"/>
    <w:link w:val="af3"/>
    <w:uiPriority w:val="99"/>
    <w:rsid w:val="008D3C87"/>
    <w:rPr>
      <w:rFonts w:ascii="Times New Roman" w:hAnsi="Times New Roman" w:cs="Times New Roman"/>
      <w:sz w:val="18"/>
      <w:szCs w:val="18"/>
    </w:rPr>
  </w:style>
  <w:style w:type="character" w:styleId="af5">
    <w:name w:val="line number"/>
    <w:basedOn w:val="a0"/>
    <w:uiPriority w:val="99"/>
    <w:semiHidden/>
    <w:unhideWhenUsed/>
    <w:rsid w:val="007B0113"/>
  </w:style>
  <w:style w:type="character" w:customStyle="1" w:styleId="fontstyle01">
    <w:name w:val="fontstyle01"/>
    <w:basedOn w:val="a0"/>
    <w:rsid w:val="00B001CC"/>
    <w:rPr>
      <w:rFonts w:ascii="AdvOT596495f2" w:hAnsi="AdvOT596495f2" w:hint="default"/>
      <w:b w:val="0"/>
      <w:bCs w:val="0"/>
      <w:i w:val="0"/>
      <w:iCs w:val="0"/>
      <w:color w:val="000000"/>
      <w:sz w:val="16"/>
      <w:szCs w:val="16"/>
    </w:rPr>
  </w:style>
  <w:style w:type="character" w:customStyle="1" w:styleId="fontstyle21">
    <w:name w:val="fontstyle21"/>
    <w:basedOn w:val="a0"/>
    <w:rsid w:val="00B001CC"/>
    <w:rPr>
      <w:rFonts w:ascii="STIXTwoMath" w:hAnsi="STIXTwoMath" w:hint="default"/>
      <w:b w:val="0"/>
      <w:bCs w:val="0"/>
      <w:i w:val="0"/>
      <w:iCs w:val="0"/>
      <w:color w:val="000000"/>
      <w:sz w:val="26"/>
      <w:szCs w:val="26"/>
    </w:rPr>
  </w:style>
  <w:style w:type="character" w:customStyle="1" w:styleId="fontstyle31">
    <w:name w:val="fontstyle31"/>
    <w:basedOn w:val="a0"/>
    <w:rsid w:val="00B001CC"/>
    <w:rPr>
      <w:rFonts w:ascii="STIXTwoText-Italic" w:hAnsi="STIXTwoText-Italic" w:hint="default"/>
      <w:b w:val="0"/>
      <w:bCs w:val="0"/>
      <w:i/>
      <w:iCs/>
      <w:color w:val="000000"/>
      <w:sz w:val="12"/>
      <w:szCs w:val="12"/>
    </w:rPr>
  </w:style>
  <w:style w:type="character" w:customStyle="1" w:styleId="fontstyle41">
    <w:name w:val="fontstyle41"/>
    <w:basedOn w:val="a0"/>
    <w:rsid w:val="00B001CC"/>
    <w:rPr>
      <w:rFonts w:ascii="STIXTwoText" w:hAnsi="STIXTwoText" w:hint="default"/>
      <w:b w:val="0"/>
      <w:bCs w:val="0"/>
      <w:i w:val="0"/>
      <w:iCs w:val="0"/>
      <w:color w:val="000000"/>
      <w:sz w:val="16"/>
      <w:szCs w:val="16"/>
    </w:rPr>
  </w:style>
  <w:style w:type="character" w:customStyle="1" w:styleId="fontstyle51">
    <w:name w:val="fontstyle51"/>
    <w:basedOn w:val="a0"/>
    <w:rsid w:val="00B001CC"/>
    <w:rPr>
      <w:rFonts w:ascii="STIXSizeOneSym-Regular" w:hAnsi="STIXSizeOneSym-Regular" w:hint="default"/>
      <w:b w:val="0"/>
      <w:bCs w:val="0"/>
      <w:i w:val="0"/>
      <w:iCs w:val="0"/>
      <w:color w:val="000000"/>
      <w:sz w:val="16"/>
      <w:szCs w:val="16"/>
    </w:rPr>
  </w:style>
  <w:style w:type="character" w:customStyle="1" w:styleId="fontstyle61">
    <w:name w:val="fontstyle61"/>
    <w:basedOn w:val="a0"/>
    <w:rsid w:val="00B001CC"/>
    <w:rPr>
      <w:rFonts w:ascii="AdvOT596495f2+03" w:hAnsi="AdvOT596495f2+03" w:hint="default"/>
      <w:b w:val="0"/>
      <w:bCs w:val="0"/>
      <w:i w:val="0"/>
      <w:iCs w:val="0"/>
      <w:color w:val="000000"/>
      <w:sz w:val="16"/>
      <w:szCs w:val="16"/>
    </w:rPr>
  </w:style>
  <w:style w:type="character" w:customStyle="1" w:styleId="fontstyle71">
    <w:name w:val="fontstyle71"/>
    <w:basedOn w:val="a0"/>
    <w:rsid w:val="00B001CC"/>
    <w:rPr>
      <w:rFonts w:ascii="AdvOT8608a8d1+22" w:hAnsi="AdvOT8608a8d1+22" w:hint="default"/>
      <w:b w:val="0"/>
      <w:bCs w:val="0"/>
      <w:i w:val="0"/>
      <w:iCs w:val="0"/>
      <w:color w:val="000000"/>
      <w:sz w:val="16"/>
      <w:szCs w:val="16"/>
    </w:rPr>
  </w:style>
  <w:style w:type="character" w:customStyle="1" w:styleId="fontstyle81">
    <w:name w:val="fontstyle81"/>
    <w:basedOn w:val="a0"/>
    <w:rsid w:val="00B001CC"/>
    <w:rPr>
      <w:rFonts w:ascii="AdvOT596495f2+fb" w:hAnsi="AdvOT596495f2+fb" w:hint="default"/>
      <w:b w:val="0"/>
      <w:bCs w:val="0"/>
      <w:i w:val="0"/>
      <w:iCs w:val="0"/>
      <w:color w:val="000000"/>
      <w:sz w:val="16"/>
      <w:szCs w:val="16"/>
    </w:rPr>
  </w:style>
  <w:style w:type="paragraph" w:customStyle="1" w:styleId="af6">
    <w:name w:val="参考文献"/>
    <w:basedOn w:val="a"/>
    <w:link w:val="af7"/>
    <w:qFormat/>
    <w:rsid w:val="00C33F27"/>
    <w:pPr>
      <w:spacing w:line="480" w:lineRule="auto"/>
      <w:ind w:left="360" w:hangingChars="150" w:hanging="360"/>
      <w:jc w:val="left"/>
      <w:outlineLvl w:val="0"/>
    </w:pPr>
    <w:rPr>
      <w:rFonts w:eastAsia="Times New Roman" w:cstheme="minorBidi"/>
    </w:rPr>
  </w:style>
  <w:style w:type="character" w:customStyle="1" w:styleId="af7">
    <w:name w:val="参考文献 字符"/>
    <w:basedOn w:val="a0"/>
    <w:link w:val="af6"/>
    <w:rsid w:val="00C33F27"/>
    <w:rPr>
      <w:rFonts w:ascii="Times New Roman" w:eastAsia="Times New Roman" w:hAnsi="Times New Roman"/>
      <w:sz w:val="24"/>
    </w:rPr>
  </w:style>
  <w:style w:type="character" w:styleId="af8">
    <w:name w:val="FollowedHyperlink"/>
    <w:basedOn w:val="a0"/>
    <w:uiPriority w:val="99"/>
    <w:semiHidden/>
    <w:unhideWhenUsed/>
    <w:rsid w:val="00C33F27"/>
    <w:rPr>
      <w:color w:val="800080" w:themeColor="followedHyperlink"/>
      <w:u w:val="single"/>
    </w:rPr>
  </w:style>
  <w:style w:type="character" w:customStyle="1" w:styleId="30">
    <w:name w:val="标题 3 字符"/>
    <w:basedOn w:val="a0"/>
    <w:link w:val="3"/>
    <w:uiPriority w:val="9"/>
    <w:rsid w:val="00063673"/>
    <w:rPr>
      <w:rFonts w:ascii="Times New Roman" w:hAnsi="Times New Roman" w:cs="Times New Roman"/>
      <w:i/>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421800">
      <w:bodyDiv w:val="1"/>
      <w:marLeft w:val="0"/>
      <w:marRight w:val="0"/>
      <w:marTop w:val="0"/>
      <w:marBottom w:val="0"/>
      <w:divBdr>
        <w:top w:val="none" w:sz="0" w:space="0" w:color="auto"/>
        <w:left w:val="none" w:sz="0" w:space="0" w:color="auto"/>
        <w:bottom w:val="none" w:sz="0" w:space="0" w:color="auto"/>
        <w:right w:val="none" w:sz="0" w:space="0" w:color="auto"/>
      </w:divBdr>
    </w:div>
    <w:div w:id="666635648">
      <w:bodyDiv w:val="1"/>
      <w:marLeft w:val="0"/>
      <w:marRight w:val="0"/>
      <w:marTop w:val="0"/>
      <w:marBottom w:val="0"/>
      <w:divBdr>
        <w:top w:val="none" w:sz="0" w:space="0" w:color="auto"/>
        <w:left w:val="none" w:sz="0" w:space="0" w:color="auto"/>
        <w:bottom w:val="none" w:sz="0" w:space="0" w:color="auto"/>
        <w:right w:val="none" w:sz="0" w:space="0" w:color="auto"/>
      </w:divBdr>
    </w:div>
    <w:div w:id="1414669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sciencedirect.com/science/article/pii/S0168169917301746" TargetMode="External"/><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doi.org/10.1016/j.compag.2018.03.003" TargetMode="External"/><Relationship Id="rId42"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sciencedirect.com/science/article/pii/S0097849318300633" TargetMode="External"/><Relationship Id="rId33" Type="http://schemas.openxmlformats.org/officeDocument/2006/relationships/hyperlink" Target="https://www.sciencedirect.com/science/article/pii/S016816991500126X" TargetMode="External"/><Relationship Id="rId38"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sciencedirect.com/science/article/pii/S0168169914002075" TargetMode="External"/><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dx.doi.org/10.1016/j.compag.2014.12.020"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doi.org/10.%205194/isprs-archives-XLII-2-W7-211-2017." TargetMode="External"/><Relationship Id="rId36" Type="http://schemas.openxmlformats.org/officeDocument/2006/relationships/hyperlink" Target="https://www.sciencedirect.com/science/article/pii/S0168169916306329"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refhub.elsevier.com/S0168-1699(17)30174-6/h0050"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en.wikipedia.org/wiki/Exploratory_data_analysis" TargetMode="External"/><Relationship Id="rId27" Type="http://schemas.openxmlformats.org/officeDocument/2006/relationships/hyperlink" Target="https://www.sciencedirect.com/science/article/pii/S0168169911000366" TargetMode="External"/><Relationship Id="rId30" Type="http://schemas.openxmlformats.org/officeDocument/2006/relationships/hyperlink" Target="https://www.sciencedirect.com/science/article/pii/S0168169914003305" TargetMode="External"/><Relationship Id="rId35" Type="http://schemas.openxmlformats.org/officeDocument/2006/relationships/hyperlink" Target="https://doi.org/10.1016/j.compag.2019.104977" TargetMode="External"/><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190</TotalTime>
  <Pages>20</Pages>
  <Words>5884</Words>
  <Characters>33543</Characters>
  <Application>Microsoft Office Word</Application>
  <DocSecurity>0</DocSecurity>
  <Lines>279</Lines>
  <Paragraphs>78</Paragraphs>
  <ScaleCrop>false</ScaleCrop>
  <Company/>
  <LinksUpToDate>false</LinksUpToDate>
  <CharactersWithSpaces>39349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10</cp:revision>
  <dcterms:created xsi:type="dcterms:W3CDTF">2020-04-18T03:38:00Z</dcterms:created>
  <dcterms:modified xsi:type="dcterms:W3CDTF">2020-04-20T06:54:00Z</dcterms:modified>
</cp:coreProperties>
</file>