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F4E9" w14:textId="0929CF89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Практическая работа №2 «Облачная трансформация: миграция виртуального офиса»</w:t>
      </w:r>
    </w:p>
    <w:p w14:paraId="40C5641A" w14:textId="6DB30DEB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 xml:space="preserve">Выполнили: </w:t>
      </w:r>
      <w:proofErr w:type="gramStart"/>
      <w:r w:rsidRPr="00801A45">
        <w:rPr>
          <w:rFonts w:ascii="Times New Roman" w:hAnsi="Times New Roman" w:cs="Times New Roman"/>
          <w:sz w:val="28"/>
          <w:szCs w:val="28"/>
        </w:rPr>
        <w:t xml:space="preserve">Дорофеев, </w:t>
      </w:r>
      <w:r w:rsidRPr="00801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1A45">
        <w:rPr>
          <w:rFonts w:ascii="Times New Roman" w:hAnsi="Times New Roman" w:cs="Times New Roman"/>
          <w:sz w:val="28"/>
          <w:szCs w:val="28"/>
        </w:rPr>
        <w:t>Легаев</w:t>
      </w:r>
      <w:proofErr w:type="spellEnd"/>
      <w:proofErr w:type="gramEnd"/>
      <w:r w:rsidRPr="00801A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1D2BC8" w14:textId="77777777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Плюсы:</w:t>
      </w:r>
    </w:p>
    <w:p w14:paraId="60255086" w14:textId="240B6242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1. Доступность из любого места и на любом устройстве:</w:t>
      </w:r>
    </w:p>
    <w:p w14:paraId="128F1FB7" w14:textId="63C54D40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Облачные сервисы дают возможность сотрудникам и студентам обращаться к документам, таблицам и формам с любого устройства, подключенного к интернету (например, ноутбука, планшета, смартфона). Это особенно полезно для гибкой работы, дистанционного обучения и команд, находящихся в разных географических регионах.</w:t>
      </w:r>
    </w:p>
    <w:p w14:paraId="17C06CB3" w14:textId="233170D6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2. Совместная работа в реальном времени:</w:t>
      </w:r>
    </w:p>
    <w:p w14:paraId="4C16D1DD" w14:textId="3AC27A63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Работать совместно над документами становится гораздо удобнее, чем пересылать их по электронной почте или использовать съемные носители. Все участники могут одновременно просматривать и редактировать файлы, видеть изменения мгновенно, обмениваться комментариями и предложениями — что ускоряет принятие решений.</w:t>
      </w:r>
    </w:p>
    <w:p w14:paraId="227DE607" w14:textId="51DE0E17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 xml:space="preserve">3. Автоматическое сохранение и </w:t>
      </w:r>
      <w:proofErr w:type="spellStart"/>
      <w:r w:rsidRPr="00801A45">
        <w:rPr>
          <w:rFonts w:ascii="Times New Roman" w:hAnsi="Times New Roman" w:cs="Times New Roman"/>
          <w:sz w:val="28"/>
          <w:szCs w:val="28"/>
        </w:rPr>
        <w:t>версияция</w:t>
      </w:r>
      <w:proofErr w:type="spellEnd"/>
      <w:r w:rsidRPr="00801A45">
        <w:rPr>
          <w:rFonts w:ascii="Times New Roman" w:hAnsi="Times New Roman" w:cs="Times New Roman"/>
          <w:sz w:val="28"/>
          <w:szCs w:val="28"/>
        </w:rPr>
        <w:t>:</w:t>
      </w:r>
    </w:p>
    <w:p w14:paraId="52EE4CBE" w14:textId="4ECF784C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Облачные решения автоматически сохраняют все изменения, что предотвращает потерю данных при сбое или закрытии файла без сохранения. Также есть история версий, позволяющая вернуться к предыдущему состоянию документа при необходимости.</w:t>
      </w:r>
    </w:p>
    <w:p w14:paraId="1B0309B0" w14:textId="0846E3B0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4. Контроль доступа и управление правами:</w:t>
      </w:r>
    </w:p>
    <w:p w14:paraId="5E9777A8" w14:textId="229995E1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Можно легко настроить уровни доступа для разных пользователей (просмотр, комментирование или редактирование), что способствует защите данных и предотвращает случайное удаление или изменение важной информации.</w:t>
      </w:r>
    </w:p>
    <w:p w14:paraId="1572E24A" w14:textId="77777777" w:rsid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6563F" w14:textId="77B27D03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lastRenderedPageBreak/>
        <w:t>5. Интеграция и автоматизация:</w:t>
      </w:r>
    </w:p>
    <w:p w14:paraId="00B7B683" w14:textId="1ABDC560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Облачные платформы часто интегрируются с другими инструментами (например, календарями, почтой, системами управления проектами), что повышает эффективность работы. Можно создавать автоматические уведомления, напоминания и автоматические процессы.</w:t>
      </w:r>
    </w:p>
    <w:p w14:paraId="22E16A60" w14:textId="7D49AED7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6. Экономия времени и ресурсов:</w:t>
      </w:r>
    </w:p>
    <w:p w14:paraId="3CBAB3DA" w14:textId="0EC56C70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Нет необходимости обновлять программное обеспечение или покупать внешние носители — все хранится и управляется централизованно в облаке.</w:t>
      </w:r>
    </w:p>
    <w:p w14:paraId="61928268" w14:textId="77777777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A1A799" w14:textId="77777777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Минусы:</w:t>
      </w:r>
    </w:p>
    <w:p w14:paraId="70A76DEC" w14:textId="46DDC1C1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1. Зависимость от интернет-соединения:</w:t>
      </w:r>
    </w:p>
    <w:p w14:paraId="6230F2AA" w14:textId="445EE460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Для полноценной работы необходим стабильный интернет. При его отсутствии или низкой скорости возможны задержки, сложности с доступом к файлам и даже потеря данных, что особенно актуально в регионах с плохой связью.</w:t>
      </w:r>
    </w:p>
    <w:p w14:paraId="0ADA4E62" w14:textId="076C19DC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2. Безопасность и конфиденциальность данных:</w:t>
      </w:r>
    </w:p>
    <w:p w14:paraId="73FDCB48" w14:textId="5928BE60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Несмотря на меры защиты, хранение данных в облаке связано с рисками взлома, утечки или несанкционированного доступа, особенно при работе с чувствительной информацией (личные данные, коммерческая тайна, учебные материалы).</w:t>
      </w:r>
    </w:p>
    <w:p w14:paraId="6A6C8682" w14:textId="0B1C3E39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3. Ограничения бесплатных тарифов:</w:t>
      </w:r>
    </w:p>
    <w:p w14:paraId="60712515" w14:textId="558BBFE9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Бесплатные аккаунты часто имеют ограничения по объему хранимых данных, количеству участников, функционалу и истории изменений. Для более серьезных проектов может понадобиться переход на платные тарифы, что увеличивает расходы.</w:t>
      </w:r>
    </w:p>
    <w:p w14:paraId="429FD9E2" w14:textId="77777777" w:rsid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A87A22" w14:textId="735FF0A5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lastRenderedPageBreak/>
        <w:t>4. Возможность ошибок:</w:t>
      </w:r>
    </w:p>
    <w:p w14:paraId="2D624C96" w14:textId="6CCBB502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Пользователи с правами редактирования могут случайно удалить важные данные или внести нежелательные изменения. Хотя можно настраивать права доступа, полностью исключить такие ошибки сложно.</w:t>
      </w:r>
    </w:p>
    <w:p w14:paraId="2F20CF10" w14:textId="5DEBECF5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5. Необходимость обучения пользователей:</w:t>
      </w:r>
    </w:p>
    <w:p w14:paraId="18B477F9" w14:textId="3EEE6E1D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Не все сотрудники или студенты сразу умеют работать с облачными инструментами, потребуется время и ресурсы на обучение. Переход с привычных методов работы может вызвать сложности.</w:t>
      </w:r>
    </w:p>
    <w:p w14:paraId="5E6B5928" w14:textId="5C0312B8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6. Зависимость от стороннего сервиса:</w:t>
      </w:r>
    </w:p>
    <w:p w14:paraId="57483B3B" w14:textId="7CF201EB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В случае технических сбоев или прекращения поддержки платформы переход на другую систему может быть сложным и затратным по времени.</w:t>
      </w:r>
    </w:p>
    <w:p w14:paraId="09152F43" w14:textId="6B4095D8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7. Юридические ограничения:</w:t>
      </w:r>
    </w:p>
    <w:p w14:paraId="0CC2D53D" w14:textId="27C17AE1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В некоторых организациях или странах существуют требования по хранению данных внутри страны или ограничения на размещение данных в зарубежных облаках, что может ограничить выбор платформ.</w:t>
      </w:r>
    </w:p>
    <w:p w14:paraId="297B4BF8" w14:textId="77777777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1E3584" w14:textId="4493C382" w:rsidR="00801A45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Вывод:</w:t>
      </w:r>
    </w:p>
    <w:p w14:paraId="428B889F" w14:textId="73F813A4" w:rsidR="00B4650F" w:rsidRPr="00801A45" w:rsidRDefault="00801A45" w:rsidP="00801A4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01A45">
        <w:rPr>
          <w:rFonts w:ascii="Times New Roman" w:hAnsi="Times New Roman" w:cs="Times New Roman"/>
          <w:sz w:val="28"/>
          <w:szCs w:val="28"/>
        </w:rPr>
        <w:t>Облачные платформы значительно облегчают командную работу, повышают мобильность и эффективность бизнес-процессов, особенно в условиях удаленного взаимодействия. Однако необходимо учитывать риски безопасности, качество интернет-соединения и вложения в обучение пользователей. Важно разработать внутренние политики по использованию облачных решений и защите данных для достижения максимальной эффективности и безопасности в работе.</w:t>
      </w:r>
    </w:p>
    <w:sectPr w:rsidR="00B4650F" w:rsidRPr="00801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0F"/>
    <w:rsid w:val="00801A45"/>
    <w:rsid w:val="00825B39"/>
    <w:rsid w:val="00B4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1255"/>
  <w15:chartTrackingRefBased/>
  <w15:docId w15:val="{52BE696C-8C18-4E03-8DA7-BFB736C6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2025-10-24T07:36:00Z</dcterms:created>
  <dcterms:modified xsi:type="dcterms:W3CDTF">2025-10-24T07:36:00Z</dcterms:modified>
</cp:coreProperties>
</file>