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F46E5"/>
          <w:spacing w:val="40"/>
          <w:sz w:val="20"/>
          <w:szCs w:val="20"/>
        </w:rPr>
        <w:t xml:space="preserve">VIRCLE HALO  |  DESIGN</w:t>
      </w:r>
    </w:p>
    <w:p>
      <w:pPr>
        <w:spacing w:after="80"/>
      </w:pPr>
      <w:r>
        <w:rPr>
          <w:b/>
          <w:bCs/>
          <w:sz w:val="64"/>
          <w:szCs w:val="64"/>
        </w:rPr>
        <w:t xml:space="preserve">Vircle Chat</w:t>
      </w:r>
    </w:p>
    <w:p>
      <w:pPr>
        <w:spacing w:after="120"/>
      </w:pPr>
      <w:r>
        <w:rPr>
          <w:color w:val="5B6070"/>
          <w:sz w:val="28"/>
          <w:szCs w:val="28"/>
        </w:rPr>
        <w:t xml:space="preserve">In-app customer care chat over a persistent connection, with push when the app is closed</w:t>
      </w:r>
    </w:p>
    <w:p>
      <w:pPr>
        <w:spacing w:after="120" w:line="288"/>
      </w:pPr>
      <w:r>
        <w:rPr>
          <w:color w:val="5B6070"/>
          <w:sz w:val="20"/>
          <w:szCs w:val="20"/>
        </w:rPr>
        <w:t xml:space="preserve">Version 1.0, 2 October 2026. Design only; nothing is built. This records the discussion on moving customer care chat from the web widget to a socket-based channel in the Vircle app, so the engineering teams can agree the contract before anyone writes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4F46E5" w:sz="12"/>
              <w:left w:val="single" w:color="D0D4E0" w:sz="4"/>
              <w:bottom w:val="single" w:color="D0D4E0" w:sz="4"/>
              <w:right w:val="single" w:color="D0D4E0" w:sz="4"/>
            </w:tcBorders>
            <w:shd w:fill="EEF2FF" w:color="auto" w:val="clear"/>
            <w:tcMar>
              <w:top w:type="dxa" w:w="110"/>
              <w:left w:type="dxa" w:w="160"/>
              <w:bottom w:type="dxa" w:w="110"/>
              <w:right w:type="dxa" w:w="160"/>
            </w:tcMar>
          </w:tcPr>
          <w:p>
            <w:pPr>
              <w:spacing w:after="60"/>
            </w:pPr>
            <w:r>
              <w:rPr>
                <w:b/>
                <w:bCs/>
                <w:color w:val="4F46E5"/>
              </w:rPr>
              <w:t xml:space="preserve">The short answer</w:t>
            </w:r>
          </w:p>
          <w:p>
            <w:pPr>
              <w:spacing w:after="60" w:line="276"/>
            </w:pPr>
            <w:r>
              <w:rPr>
                <w:b/>
                <w:bCs/>
              </w:rPr>
              <w:t xml:space="preserve">Build it, as a channel adapter, not as a socket server inside Halo.</w:t>
            </w:r>
            <w:r>
              <w:t xml:space="preserve"> Vircle Chat is a new channel in Halo, like Messenger and Instagram. The Vircle app backend (a "chat gateway") owns the live connections and decides, per message, between two delivery paths: a socket when the app is open, a push notification when it is not. Halo stays stateless and talks to the gateway over signed HTTPS.</w:t>
            </w:r>
          </w:p>
          <w:p>
            <w:pPr>
              <w:spacing w:after="60" w:line="276"/>
            </w:pPr>
            <w:r>
              <w:rPr>
                <w:b/>
                <w:bCs/>
              </w:rPr>
              <w:t xml:space="preserve">One premise to correct:</w:t>
            </w:r>
            <w:r>
              <w:t xml:space="preserve"> a TCP socket cannot reach an app that is not running. iOS suspends a backgrounded app and kills its sockets; Android throttles the network in Doze unless the app runs a battery-heavy foreground service. The "app closed" case is always an OS push (APNs, FCM, Huawei), never a socket. So the design has two paths by necessity, which is also how WhatsApp and Slack work.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4F46E5" w:sz="12"/>
              <w:left w:val="single" w:color="D0D4E0" w:sz="4"/>
              <w:bottom w:val="single" w:color="D0D4E0" w:sz="4"/>
              <w:right w:val="single" w:color="D0D4E0" w:sz="4"/>
            </w:tcBorders>
            <w:shd w:fill="EEF2FF" w:color="auto" w:val="clear"/>
            <w:tcMar>
              <w:top w:type="dxa" w:w="110"/>
              <w:left w:type="dxa" w:w="160"/>
              <w:bottom w:type="dxa" w:w="110"/>
              <w:right w:type="dxa" w:w="160"/>
            </w:tcMar>
          </w:tcPr>
          <w:p>
            <w:pPr>
              <w:spacing w:after="60"/>
            </w:pPr>
            <w:r>
              <w:rPr>
                <w:b/>
                <w:bCs/>
                <w:color w:val="4F46E5"/>
              </w:rPr>
              <w:t xml:space="preserve">Recommendations</w:t>
            </w:r>
          </w:p>
          <w:p>
            <w:pPr>
              <w:spacing w:after="60" w:line="276"/>
            </w:pPr>
            <w:r>
              <w:rPr>
                <w:b/>
                <w:bCs/>
              </w:rPr>
              <w:t xml:space="preserve">1.</w:t>
            </w:r>
            <w:r>
              <w:t xml:space="preserve"> Gateway owned by the Vircle app backend; Halo is a channel adapter (signed webhook in, REST out).</w:t>
            </w:r>
          </w:p>
          <w:p>
            <w:pPr>
              <w:spacing w:after="60" w:line="276"/>
            </w:pPr>
            <w:r>
              <w:rPr>
                <w:b/>
                <w:bCs/>
              </w:rPr>
              <w:t xml:space="preserve">2.</w:t>
            </w:r>
            <w:r>
              <w:t xml:space="preserve"> </w:t>
            </w:r>
            <w:r>
              <w:rPr>
                <w:b/>
                <w:bCs/>
              </w:rPr>
              <w:t xml:space="preserve">WebSocket over TLS</w:t>
            </w:r>
            <w:r>
              <w:t xml:space="preserve"> rather than raw TCP, unless the engineering team has a reason raw TCP cannot be avoided (open question 3).</w:t>
            </w:r>
          </w:p>
          <w:p>
            <w:pPr>
              <w:spacing w:after="60" w:line="276"/>
            </w:pPr>
            <w:r>
              <w:rPr>
                <w:b/>
                <w:bCs/>
              </w:rPr>
              <w:t xml:space="preserve">3.</w:t>
            </w:r>
            <w:r>
              <w:t xml:space="preserve"> Per-conversation sequence numbers, client message ids for idempotency, resume-from-sequence on reconnect.</w:t>
            </w:r>
          </w:p>
          <w:p>
            <w:pPr>
              <w:spacing w:after="60" w:line="276"/>
            </w:pPr>
            <w:r>
              <w:rPr>
                <w:b/>
                <w:bCs/>
              </w:rPr>
              <w:t xml:space="preserve">4.</w:t>
            </w:r>
            <w:r>
              <w:t xml:space="preserve"> Files over signed HTTPS upload, never through the socket.</w:t>
            </w:r>
          </w:p>
          <w:p>
            <w:pPr>
              <w:spacing w:after="60" w:line="276"/>
            </w:pPr>
            <w:r>
              <w:rPr>
                <w:b/>
                <w:bCs/>
              </w:rPr>
              <w:t xml:space="preserve">5.</w:t>
            </w:r>
            <w:r>
              <w:t xml:space="preserve"> Push is generic ("You have a new reply") with a deep link, collapsed per conversation, once per away period.</w:t>
            </w:r>
          </w:p>
          <w:p>
            <w:pPr>
              <w:spacing w:after="60" w:line="276"/>
            </w:pPr>
            <w:r>
              <w:rPr>
                <w:b/>
                <w:bCs/>
              </w:rPr>
              <w:t xml:space="preserve">6.</w:t>
            </w:r>
            <w:r>
              <w:t xml:space="preserve"> Multi-tenant from day one: all configuration is per workspace, so a customer of Halo can have their own Vircle Chat connection.</w:t>
            </w:r>
          </w:p>
        </w:tc>
      </w:tr>
    </w:tbl>
    <w:p>
      <w:pPr>
        <w:spacing w:after="120"/>
      </w:pPr>
    </w:p>
    <w:p>
      <w:pPr>
        <w:pStyle w:val="Heading1"/>
        <w:spacing w:after="140" w:before="360"/>
      </w:pPr>
      <w:r>
        <w:rPr>
          <w:b/>
          <w:bCs/>
          <w:color w:val="4F46E5"/>
          <w:sz w:val="30"/>
          <w:szCs w:val="30"/>
        </w:rPr>
        <w:t xml:space="preserve">1. Background</w:t>
      </w:r>
    </w:p>
    <w:p>
      <w:pPr>
        <w:spacing w:after="120" w:line="288"/>
      </w:pPr>
      <w:r>
        <w:t xml:space="preserve">Customer care chat from the Vircle app currently runs through the </w:t>
      </w:r>
      <w:r>
        <w:rPr>
          <w:b/>
          <w:bCs/>
        </w:rPr>
        <w:t xml:space="preserve">web chat widget</w:t>
      </w:r>
      <w:r>
        <w:t xml:space="preserve"> embedded in the app (Ionic WebView). The widget works, and was extended this year for in-app use: signed identity tokens that mark the user as verified, full-screen mode, and live replies. Engineering prefers a socket-based channel for two reasons: the UX can stay the same while the transport changes, and a persistent connection lets the app receive a reply and raise an alert even when the user is away from the chat screen.</w:t>
      </w:r>
    </w:p>
    <w:p>
      <w:pPr>
        <w:pStyle w:val="Heading2"/>
        <w:spacing w:after="100" w:before="240"/>
      </w:pPr>
      <w:r>
        <w:rPr>
          <w:b/>
          <w:bCs/>
          <w:sz w:val="24"/>
          <w:szCs w:val="24"/>
        </w:rPr>
        <w:t xml:space="preserve">1.1 What exists today in Halo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tblHeader/>
        </w:trPr>
        <w:tc>
          <w:tcPr>
            <w:tcW w:type="dxa" w:w="1500"/>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Capability</w:t>
            </w:r>
          </w:p>
        </w:tc>
        <w:tc>
          <w:tcPr>
            <w:tcW w:type="dxa" w:w="4300"/>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Today</w:t>
            </w:r>
          </w:p>
        </w:tc>
        <w:tc>
          <w:tcPr>
            <w:tcW w:type="dxa" w:w="3838"/>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Relevance to Vircle Chat</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Web widget</w:t>
            </w:r>
          </w:p>
        </w:tc>
        <w:tc>
          <w:tcPr>
            <w:tcW w:type="dxa" w:w="43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Preact bundle served by Halo. Visitor sessions are Supabase anonymous sign-ins; live replies arrive over Supabase Realtime (itself a WebSocket); the in-app identity token is HMAC-signed by the Vircle backend.</w:t>
            </w:r>
          </w:p>
        </w:tc>
        <w:tc>
          <w:tcPr>
            <w:tcW w:type="dxa" w:w="38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The "app open" live path partly exists. Vircle Chat replaces the transport, not the inbox, tickets or reports.</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Identity</w:t>
            </w:r>
          </w:p>
        </w:tc>
        <w:tc>
          <w:tcPr>
            <w:tcW w:type="dxa" w:w="43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rFonts w:ascii="Consolas" w:cs="Consolas" w:eastAsia="Consolas" w:hAnsi="Consolas"/>
                <w:sz w:val="20"/>
                <w:szCs w:val="20"/>
              </w:rPr>
              <w:t xml:space="preserve">contacts.wallet_id</w:t>
            </w:r>
            <w:r>
              <w:rPr>
                <w:sz w:val="20"/>
                <w:szCs w:val="20"/>
              </w:rPr>
              <w:t xml:space="preserve"> links a conversation to a Vircle user. Verified identity merges with the same person on WhatsApp or email.</w:t>
            </w:r>
          </w:p>
        </w:tc>
        <w:tc>
          <w:tcPr>
            <w:tcW w:type="dxa" w:w="38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Because the gateway authenticates the user server-to-server, identity is verified from the first message.</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Reply notification</w:t>
            </w:r>
          </w:p>
        </w:tc>
        <w:tc>
          <w:tcPr>
            <w:tcW w:type="dxa" w:w="43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An email "you have a new reply" for verified web visitors who have been away more than two minutes, sent once per away period. A push placeholder (</w:t>
            </w:r>
            <w:r>
              <w:rPr>
                <w:rFonts w:ascii="Consolas" w:cs="Consolas" w:eastAsia="Consolas" w:hAnsi="Consolas"/>
                <w:sz w:val="20"/>
                <w:szCs w:val="20"/>
              </w:rPr>
              <w:t xml:space="preserve">notify-app-push.ts</w:t>
            </w:r>
            <w:r>
              <w:rPr>
                <w:sz w:val="20"/>
                <w:szCs w:val="20"/>
              </w:rPr>
              <w:t xml:space="preserve">) is keyed by wallet id and does nothing yet.</w:t>
            </w:r>
          </w:p>
        </w:tc>
        <w:tc>
          <w:tcPr>
            <w:tcW w:type="dxa" w:w="38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The push hook is where the offline path plugs in. The "once per away period" rule carries over.</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Channels</w:t>
            </w:r>
          </w:p>
        </w:tc>
        <w:tc>
          <w:tcPr>
            <w:tcW w:type="dxa" w:w="43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Messenger, Instagram, TikTok, Gmail, Microsoft 365 and WhatsApp each have a per-workspace config, an </w:t>
            </w:r>
            <w:r>
              <w:rPr>
                <w:rFonts w:ascii="Consolas" w:cs="Consolas" w:eastAsia="Consolas" w:hAnsi="Consolas"/>
                <w:sz w:val="20"/>
                <w:szCs w:val="20"/>
              </w:rPr>
              <w:t xml:space="preserve">enabled</w:t>
            </w:r>
            <w:r>
              <w:rPr>
                <w:sz w:val="20"/>
                <w:szCs w:val="20"/>
              </w:rPr>
              <w:t xml:space="preserve"> pause switch, signed inbound webhooks and an outbound adapter in the send path.</w:t>
            </w:r>
          </w:p>
        </w:tc>
        <w:tc>
          <w:tcPr>
            <w:tcW w:type="dxa" w:w="38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Vircle Chat follows the same pattern, so it inherits failed-send handling, Resend, "Not sent", the unread counts and omnichannel merge.</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Multi-tenancy</w:t>
            </w:r>
          </w:p>
        </w:tc>
        <w:tc>
          <w:tcPr>
            <w:tcW w:type="dxa" w:w="43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Every workspace has its own channels and secrets; an operator layer (plans, limits, suspension) was added in October 2026.</w:t>
            </w:r>
          </w:p>
        </w:tc>
        <w:tc>
          <w:tcPr>
            <w:tcW w:type="dxa" w:w="38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Vircle Chat must be configured per workspace, and a suspended workspace pauses it through the same </w:t>
            </w:r>
            <w:r>
              <w:rPr>
                <w:rFonts w:ascii="Consolas" w:cs="Consolas" w:eastAsia="Consolas" w:hAnsi="Consolas"/>
                <w:sz w:val="20"/>
                <w:szCs w:val="20"/>
              </w:rPr>
              <w:t xml:space="preserve">enabled</w:t>
            </w:r>
            <w:r>
              <w:rPr>
                <w:sz w:val="20"/>
                <w:szCs w:val="20"/>
              </w:rPr>
              <w:t xml:space="preserve"> switch.</w:t>
            </w:r>
          </w:p>
        </w:tc>
      </w:tr>
    </w:tbl>
    <w:p>
      <w:pPr>
        <w:spacing w:after="120"/>
      </w:pPr>
    </w:p>
    <w:p>
      <w:pPr>
        <w:pStyle w:val="Heading1"/>
        <w:spacing w:after="140" w:before="360"/>
      </w:pPr>
      <w:r>
        <w:rPr>
          <w:b/>
          <w:bCs/>
          <w:color w:val="4F46E5"/>
          <w:sz w:val="30"/>
          <w:szCs w:val="30"/>
        </w:rPr>
        <w:t xml:space="preserve">2. Delivery: two paths, one design</w:t>
      </w:r>
    </w:p>
    <w:p>
      <w:pPr>
        <w:spacing w:after="120" w:line="288"/>
      </w:pPr>
      <w:r>
        <w:t xml:space="preserve">The gateway always knows whether a user has a live, authenticated connection. It uses that to pick the path for every message to the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838"/>
      </w:tblGrid>
      <w:tr>
        <w:trPr>
          <w:tblHeader/>
        </w:trPr>
        <w:tc>
          <w:tcPr>
            <w:tcW w:type="dxa" w:w="2400"/>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User state</w:t>
            </w:r>
          </w:p>
        </w:tc>
        <w:tc>
          <w:tcPr>
            <w:tcW w:type="dxa" w:w="1400"/>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Path</w:t>
            </w:r>
          </w:p>
        </w:tc>
        <w:tc>
          <w:tcPr>
            <w:tcW w:type="dxa" w:w="5838"/>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What happens</w:t>
            </w:r>
          </w:p>
        </w:tc>
      </w:tr>
      <w:tr>
        <w:trPr>
          <w:cantSplit/>
        </w:trPr>
        <w:tc>
          <w:tcPr>
            <w:tcW w:type="dxa" w:w="24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App open, connected</w:t>
            </w:r>
          </w:p>
        </w:tc>
        <w:tc>
          <w:tcPr>
            <w:tcW w:type="dxa" w:w="14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Socket</w:t>
            </w:r>
          </w:p>
        </w:tc>
        <w:tc>
          <w:tcPr>
            <w:tcW w:type="dxa" w:w="58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Deliver live and wait for the client ack. The client sends a delivery receipt, then a read receipt when the chat screen shows the message.</w:t>
            </w:r>
          </w:p>
        </w:tc>
      </w:tr>
      <w:tr>
        <w:trPr>
          <w:cantSplit/>
        </w:trPr>
        <w:tc>
          <w:tcPr>
            <w:tcW w:type="dxa" w:w="24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App open, connected, no ack within the timeout</w:t>
            </w:r>
            <w:r>
              <w:rPr>
                <w:sz w:val="20"/>
                <w:szCs w:val="20"/>
              </w:rPr>
              <w:t xml:space="preserve"> (for example 5 s)</w:t>
            </w:r>
          </w:p>
        </w:tc>
        <w:tc>
          <w:tcPr>
            <w:tcW w:type="dxa" w:w="14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Socket, then push</w:t>
            </w:r>
          </w:p>
        </w:tc>
        <w:tc>
          <w:tcPr>
            <w:tcW w:type="dxa" w:w="58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Treat as not delivered: keep the message queued and raise the push alert.</w:t>
            </w:r>
          </w:p>
        </w:tc>
      </w:tr>
      <w:tr>
        <w:trPr>
          <w:cantSplit/>
        </w:trPr>
        <w:tc>
          <w:tcPr>
            <w:tcW w:type="dxa" w:w="24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App backgrounded or closed</w:t>
            </w:r>
          </w:p>
        </w:tc>
        <w:tc>
          <w:tcPr>
            <w:tcW w:type="dxa" w:w="14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Push</w:t>
            </w:r>
          </w:p>
        </w:tc>
        <w:tc>
          <w:tcPr>
            <w:tcW w:type="dxa" w:w="58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The gateway keeps the message queued and calls the push API (APNs, FCM, Huawei Push Kit). Tapping the push opens the app on the conversation.</w:t>
            </w:r>
          </w:p>
        </w:tc>
      </w:tr>
      <w:tr>
        <w:trPr>
          <w:cantSplit/>
        </w:trPr>
        <w:tc>
          <w:tcPr>
            <w:tcW w:type="dxa" w:w="24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App reopens</w:t>
            </w:r>
          </w:p>
        </w:tc>
        <w:tc>
          <w:tcPr>
            <w:tcW w:type="dxa" w:w="14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Sync</w:t>
            </w:r>
          </w:p>
        </w:tc>
        <w:tc>
          <w:tcPr>
            <w:tcW w:type="dxa" w:w="58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The client connects, authenticates and sends </w:t>
            </w:r>
            <w:r>
              <w:rPr>
                <w:rFonts w:ascii="Consolas" w:cs="Consolas" w:eastAsia="Consolas" w:hAnsi="Consolas"/>
                <w:sz w:val="20"/>
                <w:szCs w:val="20"/>
              </w:rPr>
              <w:t xml:space="preserve">resume</w:t>
            </w:r>
            <w:r>
              <w:rPr>
                <w:sz w:val="20"/>
                <w:szCs w:val="20"/>
              </w:rPr>
              <w:t xml:space="preserve"> with the last sequence it has per conversation. The gateway replays everything after it.</w:t>
            </w:r>
          </w:p>
        </w:tc>
      </w:tr>
    </w:tbl>
    <w:p>
      <w:pPr>
        <w:spacing w:after="120"/>
      </w:pPr>
    </w:p>
    <w:p>
      <w:pPr>
        <w:spacing w:after="120" w:line="288"/>
      </w:pPr>
      <w:r>
        <w:rPr>
          <w:b/>
          <w:bCs/>
        </w:rPr>
        <w:t xml:space="preserve">Why the gateway decides, not Halo.</w:t>
      </w:r>
      <w:r>
        <w:t xml:space="preserve"> Presence (who is connected, on which device) is only known where the connections live. If Halo had to guess, it would either push when the user is looking at the chat, or stay silent when the user is not.</w:t>
      </w:r>
    </w:p>
    <w:p>
      <w:pPr>
        <w:pStyle w:val="Heading1"/>
        <w:spacing w:after="140" w:before="360"/>
      </w:pPr>
      <w:r>
        <w:rPr>
          <w:b/>
          <w:bCs/>
          <w:color w:val="4F46E5"/>
          <w:sz w:val="30"/>
          <w:szCs w:val="30"/>
        </w:rPr>
        <w:t xml:space="preserve">3. Architecture</w:t>
      </w:r>
    </w:p>
    <w:p>
      <w:pPr>
        <w:pStyle w:val="Heading2"/>
        <w:spacing w:after="100" w:before="240"/>
      </w:pPr>
      <w:r>
        <w:rPr>
          <w:b/>
          <w:bCs/>
          <w:sz w:val="24"/>
          <w:szCs w:val="24"/>
        </w:rPr>
        <w:t xml:space="preserve">3.1 Who owns the sockets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19"/>
        <w:gridCol w:w="4019"/>
      </w:tblGrid>
      <w:tr>
        <w:trPr>
          <w:tblHeader/>
        </w:trPr>
        <w:tc>
          <w:tcPr>
            <w:tcW w:type="dxa" w:w="1500"/>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p>
        </w:tc>
        <w:tc>
          <w:tcPr>
            <w:tcW w:type="dxa" w:w="4119"/>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A. Vircle app backend owns them (recommended)</w:t>
            </w:r>
          </w:p>
        </w:tc>
        <w:tc>
          <w:tcPr>
            <w:tcW w:type="dxa" w:w="4019"/>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B. Halo owns them</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What it is</w:t>
            </w:r>
          </w:p>
        </w:tc>
        <w:tc>
          <w:tcPr>
            <w:tcW w:type="dxa" w:w="411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A chat gateway next to the app backend. It holds connections, presence and the offline queue. Halo talks to it over HTTPS like it talks to Meta.</w:t>
            </w:r>
          </w:p>
        </w:tc>
        <w:tc>
          <w:tcPr>
            <w:tcW w:type="dxa" w:w="401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Halo runs a socket service itself.</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Halo impact</w:t>
            </w:r>
          </w:p>
        </w:tc>
        <w:tc>
          <w:tcPr>
            <w:tcW w:type="dxa" w:w="411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Stateless. A new channel adapter, nothing more.</w:t>
            </w:r>
          </w:p>
        </w:tc>
        <w:tc>
          <w:tcPr>
            <w:tcW w:type="dxa" w:w="401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A separate long-lived gateway service, shared presence and pub/sub (for example Redis), layer-4 load balancing, heartbeats, reconnect-storm handling and a new public port. Halo today is a Next.js container on one VPS, which suits request/response, not long-lived connections.</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Presence</w:t>
            </w:r>
          </w:p>
        </w:tc>
        <w:tc>
          <w:tcPr>
            <w:tcW w:type="dxa" w:w="411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Where it is actually known.</w:t>
            </w:r>
          </w:p>
        </w:tc>
        <w:tc>
          <w:tcPr>
            <w:tcW w:type="dxa" w:w="401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Duplicated or guessed.</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Cost of change</w:t>
            </w:r>
          </w:p>
        </w:tc>
        <w:tc>
          <w:tcPr>
            <w:tcW w:type="dxa" w:w="411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The engineering team already owns the app and its push credentials.</w:t>
            </w:r>
          </w:p>
        </w:tc>
        <w:tc>
          <w:tcPr>
            <w:tcW w:type="dxa" w:w="401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Halo becomes messaging infrastructure and Vircle runs it.</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Verdict</w:t>
            </w:r>
          </w:p>
        </w:tc>
        <w:tc>
          <w:tcPr>
            <w:tcW w:type="dxa" w:w="411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Recommended. Revisit only if the app backend cannot hold connections.</w:t>
            </w:r>
          </w:p>
        </w:tc>
        <w:tc>
          <w:tcPr>
            <w:tcW w:type="dxa" w:w="401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Possible later, but a different project.</w:t>
            </w:r>
          </w:p>
        </w:tc>
      </w:tr>
    </w:tbl>
    <w:p>
      <w:pPr>
        <w:spacing w:after="120"/>
      </w:pPr>
    </w:p>
    <w:p>
      <w:pPr>
        <w:pStyle w:val="Heading2"/>
        <w:spacing w:after="100" w:before="240"/>
      </w:pPr>
      <w:r>
        <w:rPr>
          <w:b/>
          <w:bCs/>
          <w:sz w:val="24"/>
          <w:szCs w:val="24"/>
        </w:rPr>
        <w:t xml:space="preserve">3.2 Message flow</w:t>
      </w:r>
    </w:p>
    <w:p>
      <w:pPr>
        <w:shd w:fill="F4F5F8" w:color="auto" w:val="clear"/>
        <w:spacing w:after="0" w:line="252"/>
        <w:ind w:left="120" w:right="120"/>
      </w:pPr>
      <w:r>
        <w:rPr>
          <w:rFonts w:ascii="Consolas" w:cs="Consolas" w:eastAsia="Consolas" w:hAnsi="Consolas"/>
          <w:sz w:val="18"/>
          <w:szCs w:val="18"/>
        </w:rPr>
        <w:t xml:space="preserve">Customer (Vircle app)            Chat gateway                   Halo</w:t>
      </w:r>
    </w:p>
    <w:p>
      <w:pPr>
        <w:shd w:fill="F4F5F8" w:color="auto" w:val="clear"/>
        <w:spacing w:after="0" w:line="252"/>
        <w:ind w:left="120" w:right="120"/>
      </w:pPr>
      <w:r>
        <w:rPr>
          <w:rFonts w:ascii="Consolas" w:cs="Consolas" w:eastAsia="Consolas" w:hAnsi="Consolas"/>
          <w:sz w:val="18"/>
          <w:szCs w:val="18"/>
        </w:rPr>
        <w:t xml:space="preserve">        |                              |                          |</w:t>
      </w:r>
    </w:p>
    <w:p>
      <w:pPr>
        <w:shd w:fill="F4F5F8" w:color="auto" w:val="clear"/>
        <w:spacing w:after="0" w:line="252"/>
        <w:ind w:left="120" w:right="120"/>
      </w:pPr>
      <w:r>
        <w:rPr>
          <w:rFonts w:ascii="Consolas" w:cs="Consolas" w:eastAsia="Consolas" w:hAnsi="Consolas"/>
          <w:sz w:val="18"/>
          <w:szCs w:val="18"/>
        </w:rPr>
        <w:t xml:space="preserve">        |-- WSS: send {client_id} ----&gt;|                          |</w:t>
      </w:r>
    </w:p>
    <w:p>
      <w:pPr>
        <w:shd w:fill="F4F5F8" w:color="auto" w:val="clear"/>
        <w:spacing w:after="0" w:line="252"/>
        <w:ind w:left="120" w:right="120"/>
      </w:pPr>
      <w:r>
        <w:rPr>
          <w:rFonts w:ascii="Consolas" w:cs="Consolas" w:eastAsia="Consolas" w:hAnsi="Consolas"/>
          <w:sz w:val="18"/>
          <w:szCs w:val="18"/>
        </w:rPr>
        <w:t xml:space="preserve">        |                              |-- POST /webhook (signed)-&gt;|  stored as an inbound</w:t>
      </w:r>
    </w:p>
    <w:p>
      <w:pPr>
        <w:shd w:fill="F4F5F8" w:color="auto" w:val="clear"/>
        <w:spacing w:after="0" w:line="252"/>
        <w:ind w:left="120" w:right="120"/>
      </w:pPr>
      <w:r>
        <w:rPr>
          <w:rFonts w:ascii="Consolas" w:cs="Consolas" w:eastAsia="Consolas" w:hAnsi="Consolas"/>
          <w:sz w:val="18"/>
          <w:szCs w:val="18"/>
        </w:rPr>
        <w:t xml:space="preserve">        |&lt;-- ack {server_id, seq} -----|                          |  message in the inbox</w:t>
      </w:r>
    </w:p>
    <w:p>
      <w:pPr>
        <w:shd w:fill="F4F5F8" w:color="auto" w:val="clear"/>
        <w:spacing w:after="0" w:line="252"/>
        <w:ind w:left="120" w:right="120"/>
      </w:pPr>
      <w:r>
        <w:rPr>
          <w:rFonts w:ascii="Consolas" w:cs="Consolas" w:eastAsia="Consolas" w:hAnsi="Consolas"/>
          <w:sz w:val="18"/>
          <w:szCs w:val="18"/>
        </w:rPr>
        <w:t xml:space="preserve">        |                              |                          |</w:t>
      </w:r>
    </w:p>
    <w:p>
      <w:pPr>
        <w:shd w:fill="F4F5F8" w:color="auto" w:val="clear"/>
        <w:spacing w:after="0" w:line="252"/>
        <w:ind w:left="120" w:right="120"/>
      </w:pPr>
      <w:r>
        <w:rPr>
          <w:rFonts w:ascii="Consolas" w:cs="Consolas" w:eastAsia="Consolas" w:hAnsi="Consolas"/>
          <w:sz w:val="18"/>
          <w:szCs w:val="18"/>
        </w:rPr>
        <w:t xml:space="preserve">        |                              |&lt;-- POST /messages -------|  agent replies in Halo</w:t>
      </w:r>
    </w:p>
    <w:p>
      <w:pPr>
        <w:shd w:fill="F4F5F8" w:color="auto" w:val="clear"/>
        <w:spacing w:after="0" w:line="252"/>
        <w:ind w:left="120" w:right="120"/>
      </w:pPr>
      <w:r>
        <w:rPr>
          <w:rFonts w:ascii="Consolas" w:cs="Consolas" w:eastAsia="Consolas" w:hAnsi="Consolas"/>
          <w:sz w:val="18"/>
          <w:szCs w:val="18"/>
        </w:rPr>
        <w:t xml:space="preserve">        |&lt;-- deliver {seq} ------------|                          |  (idempotency key)</w:t>
      </w:r>
    </w:p>
    <w:p>
      <w:pPr>
        <w:shd w:fill="F4F5F8" w:color="auto" w:val="clear"/>
        <w:spacing w:after="0" w:line="252"/>
        <w:ind w:left="120" w:right="120"/>
      </w:pPr>
      <w:r>
        <w:rPr>
          <w:rFonts w:ascii="Consolas" w:cs="Consolas" w:eastAsia="Consolas" w:hAnsi="Consolas"/>
          <w:sz w:val="18"/>
          <w:szCs w:val="18"/>
        </w:rPr>
        <w:t xml:space="preserve">        |-- delivered / read ---------&gt;|-- POST /webhook (receipt)-&gt;|  ticks update</w:t>
      </w:r>
    </w:p>
    <w:p>
      <w:pPr>
        <w:shd w:fill="F4F5F8" w:color="auto" w:val="clear"/>
        <w:spacing w:after="0" w:line="252"/>
        <w:ind w:left="120" w:right="120"/>
      </w:pPr>
      <w:r>
        <w:rPr>
          <w:rFonts w:ascii="Consolas" w:cs="Consolas" w:eastAsia="Consolas" w:hAnsi="Consolas"/>
          <w:sz w:val="18"/>
          <w:szCs w:val="18"/>
        </w:rPr>
        <w:t xml:space="preserve">        |                              |                          |</w:t>
      </w:r>
    </w:p>
    <w:p>
      <w:pPr>
        <w:shd w:fill="F4F5F8" w:color="auto" w:val="clear"/>
        <w:spacing w:after="0" w:line="252"/>
        <w:ind w:left="120" w:right="120"/>
      </w:pPr>
      <w:r>
        <w:rPr>
          <w:rFonts w:ascii="Consolas" w:cs="Consolas" w:eastAsia="Consolas" w:hAnsi="Consolas"/>
          <w:sz w:val="18"/>
          <w:szCs w:val="18"/>
        </w:rPr>
        <w:t xml:space="preserve">   [app closed]                        |                          |</w:t>
      </w:r>
    </w:p>
    <w:p>
      <w:pPr>
        <w:shd w:fill="F4F5F8" w:color="auto" w:val="clear"/>
        <w:spacing w:after="0" w:line="252"/>
        <w:ind w:left="120" w:right="120"/>
      </w:pPr>
      <w:r>
        <w:rPr>
          <w:rFonts w:ascii="Consolas" w:cs="Consolas" w:eastAsia="Consolas" w:hAnsi="Consolas"/>
          <w:sz w:val="18"/>
          <w:szCs w:val="18"/>
        </w:rPr>
        <w:t xml:space="preserve">        |                              |&lt;-- POST /messages -------|</w:t>
      </w:r>
    </w:p>
    <w:p>
      <w:pPr>
        <w:shd w:fill="F4F5F8" w:color="auto" w:val="clear"/>
        <w:spacing w:after="0" w:line="252"/>
        <w:ind w:left="120" w:right="120"/>
      </w:pPr>
      <w:r>
        <w:rPr>
          <w:rFonts w:ascii="Consolas" w:cs="Consolas" w:eastAsia="Consolas" w:hAnsi="Consolas"/>
          <w:sz w:val="18"/>
          <w:szCs w:val="18"/>
        </w:rPr>
        <w:t xml:space="preserve">        |                              |-- push API (generic) --&gt; OS</w:t>
      </w:r>
    </w:p>
    <w:p>
      <w:pPr>
        <w:shd w:fill="F4F5F8" w:color="auto" w:val="clear"/>
        <w:spacing w:after="0" w:line="252"/>
        <w:ind w:left="120" w:right="120"/>
      </w:pPr>
      <w:r>
        <w:rPr>
          <w:rFonts w:ascii="Consolas" w:cs="Consolas" w:eastAsia="Consolas" w:hAnsi="Consolas"/>
          <w:sz w:val="18"/>
          <w:szCs w:val="18"/>
        </w:rPr>
        <w:t xml:space="preserve">        |&lt;-- (user taps push) -- app opens, resume from seq -----&gt;|</w:t>
      </w:r>
    </w:p>
    <w:p>
      <w:pPr>
        <w:spacing w:after="140"/>
      </w:pPr>
    </w:p>
    <w:p>
      <w:pPr>
        <w:pStyle w:val="Heading2"/>
        <w:spacing w:after="100" w:before="240"/>
      </w:pPr>
      <w:r>
        <w:rPr>
          <w:b/>
          <w:bCs/>
          <w:sz w:val="24"/>
          <w:szCs w:val="24"/>
        </w:rPr>
        <w:t xml:space="preserve">3.3 Inside Halo</w:t>
      </w:r>
    </w:p>
    <w:p>
      <w:pPr>
        <w:spacing w:after="120" w:line="288"/>
      </w:pPr>
      <w:r>
        <w:t xml:space="preserve">Vircle Chat is a channel like the existing ones, built from parts that already exist:</w:t>
      </w:r>
    </w:p>
    <w:p>
      <w:pPr>
        <w:pStyle w:val="ListParagraph"/>
        <w:numPr>
          <w:ilvl w:val="0"/>
          <w:numId w:val="2"/>
        </w:numPr>
        <w:spacing w:after="70" w:line="276"/>
      </w:pPr>
      <w:r>
        <w:rPr>
          <w:b/>
          <w:bCs/>
        </w:rPr>
        <w:t xml:space="preserve">Config table</w:t>
      </w:r>
      <w:r>
        <w:t xml:space="preserve"> </w:t>
      </w:r>
      <w:r>
        <w:rPr>
          <w:rFonts w:ascii="Consolas" w:cs="Consolas" w:eastAsia="Consolas" w:hAnsi="Consolas"/>
          <w:sz w:val="19"/>
          <w:szCs w:val="19"/>
        </w:rPr>
        <w:t xml:space="preserve">vircle_chat_config</w:t>
      </w:r>
      <w:r>
        <w:t xml:space="preserve">, one row per workspace: </w:t>
      </w:r>
      <w:r>
        <w:rPr>
          <w:rFonts w:ascii="Consolas" w:cs="Consolas" w:eastAsia="Consolas" w:hAnsi="Consolas"/>
          <w:sz w:val="19"/>
          <w:szCs w:val="19"/>
        </w:rPr>
        <w:t xml:space="preserve">enabled</w:t>
      </w:r>
      <w:r>
        <w:t xml:space="preserve">, gateway base URL, the signing secret (encrypted like every other channel secret) and push settings. A workspace has one connection; the platform layer pauses it on suspension through </w:t>
      </w:r>
      <w:r>
        <w:rPr>
          <w:rFonts w:ascii="Consolas" w:cs="Consolas" w:eastAsia="Consolas" w:hAnsi="Consolas"/>
          <w:sz w:val="19"/>
          <w:szCs w:val="19"/>
        </w:rPr>
        <w:t xml:space="preserve">enabled</w:t>
      </w:r>
      <w:r>
        <w:t xml:space="preserve">.</w:t>
      </w:r>
    </w:p>
    <w:p>
      <w:pPr>
        <w:pStyle w:val="ListParagraph"/>
        <w:numPr>
          <w:ilvl w:val="0"/>
          <w:numId w:val="2"/>
        </w:numPr>
        <w:spacing w:after="70" w:line="276"/>
      </w:pPr>
      <w:r>
        <w:rPr>
          <w:b/>
          <w:bCs/>
        </w:rPr>
        <w:t xml:space="preserve">Signed inbound webhook</w:t>
      </w:r>
      <w:r>
        <w:t xml:space="preserve"> </w:t>
      </w:r>
      <w:r>
        <w:rPr>
          <w:rFonts w:ascii="Consolas" w:cs="Consolas" w:eastAsia="Consolas" w:hAnsi="Consolas"/>
          <w:sz w:val="19"/>
          <w:szCs w:val="19"/>
        </w:rPr>
        <w:t xml:space="preserve">/api/vircle-chat/webhook</w:t>
      </w:r>
      <w:r>
        <w:t xml:space="preserve">: HMAC-SHA256 over the raw body plus a timestamp, with a tolerance window and a nonce check so a captured request cannot be replayed. The workspace is resolved from the config row, never from the request body.</w:t>
      </w:r>
    </w:p>
    <w:p>
      <w:pPr>
        <w:pStyle w:val="ListParagraph"/>
        <w:numPr>
          <w:ilvl w:val="0"/>
          <w:numId w:val="2"/>
        </w:numPr>
        <w:spacing w:after="70" w:line="276"/>
      </w:pPr>
      <w:r>
        <w:rPr>
          <w:b/>
          <w:bCs/>
        </w:rPr>
        <w:t xml:space="preserve">Outbound adapter</w:t>
      </w:r>
      <w:r>
        <w:t xml:space="preserve"> in the send path: an agent reply becomes a </w:t>
      </w:r>
      <w:r>
        <w:rPr>
          <w:rFonts w:ascii="Consolas" w:cs="Consolas" w:eastAsia="Consolas" w:hAnsi="Consolas"/>
          <w:sz w:val="19"/>
          <w:szCs w:val="19"/>
        </w:rPr>
        <w:t xml:space="preserve">POST</w:t>
      </w:r>
      <w:r>
        <w:t xml:space="preserve"> to the gateway with an idempotency key. Failures surface through the existing failed-send handling ("Not sent", Resend, the red conversation marker).</w:t>
      </w:r>
    </w:p>
    <w:p>
      <w:pPr>
        <w:pStyle w:val="ListParagraph"/>
        <w:numPr>
          <w:ilvl w:val="0"/>
          <w:numId w:val="2"/>
        </w:numPr>
        <w:spacing w:after="70" w:line="276"/>
      </w:pPr>
      <w:r>
        <w:rPr>
          <w:b/>
          <w:bCs/>
        </w:rPr>
        <w:t xml:space="preserve">Message model:</w:t>
      </w:r>
      <w:r>
        <w:t xml:space="preserve"> </w:t>
      </w:r>
      <w:r>
        <w:rPr>
          <w:rFonts w:ascii="Consolas" w:cs="Consolas" w:eastAsia="Consolas" w:hAnsi="Consolas"/>
          <w:sz w:val="19"/>
          <w:szCs w:val="19"/>
        </w:rPr>
        <w:t xml:space="preserve">channel_type = vircle_chat</w:t>
      </w:r>
      <w:r>
        <w:t xml:space="preserve">. Identity is the Vircle wallet id, matched to the existing contact (and merged with their WhatsApp or email identity) by the identity logic the widget already uses, but marked </w:t>
      </w:r>
      <w:r>
        <w:rPr>
          <w:b/>
          <w:bCs/>
        </w:rPr>
        <w:t xml:space="preserve">verified</w:t>
      </w:r>
      <w:r>
        <w:t xml:space="preserve"> because the gateway authenticated the user.</w:t>
      </w:r>
    </w:p>
    <w:p>
      <w:pPr>
        <w:pStyle w:val="ListParagraph"/>
        <w:numPr>
          <w:ilvl w:val="0"/>
          <w:numId w:val="2"/>
        </w:numPr>
        <w:spacing w:after="70" w:line="276"/>
      </w:pPr>
      <w:r>
        <w:rPr>
          <w:b/>
          <w:bCs/>
        </w:rPr>
        <w:t xml:space="preserve">Status mapping:</w:t>
      </w:r>
      <w:r>
        <w:t xml:space="preserve"> sent, delivered and read map onto the existing ticks.</w:t>
      </w:r>
    </w:p>
    <w:p>
      <w:pPr>
        <w:pStyle w:val="ListParagraph"/>
        <w:numPr>
          <w:ilvl w:val="0"/>
          <w:numId w:val="2"/>
        </w:numPr>
        <w:spacing w:after="70" w:line="276"/>
      </w:pPr>
      <w:r>
        <w:rPr>
          <w:b/>
          <w:bCs/>
        </w:rPr>
        <w:t xml:space="preserve">Push hook:</w:t>
      </w:r>
      <w:r>
        <w:t xml:space="preserve"> the gateway owns the socket-or-push decision, so Halo does not call the push API itself for this channel. For a user who is not on Vircle Chat (a web widget visitor), the existing email notifier is unchanged.</w:t>
      </w:r>
    </w:p>
    <w:p>
      <w:pPr>
        <w:pStyle w:val="Heading1"/>
        <w:spacing w:after="140" w:before="360"/>
      </w:pPr>
      <w:r>
        <w:rPr>
          <w:b/>
          <w:bCs/>
          <w:color w:val="4F46E5"/>
          <w:sz w:val="30"/>
          <w:szCs w:val="30"/>
        </w:rPr>
        <w:t xml:space="preserve">4. Transport: WebSocket or raw TCP</w:t>
      </w:r>
    </w:p>
    <w:p>
      <w:pPr>
        <w:spacing w:after="120" w:line="288"/>
      </w:pPr>
      <w:r>
        <w:t xml:space="preserve">An Ionic WebView cannot open raw TCP sockets; it would need a native plugin on both platforms. A WebSocket is TCP with framing: it passes proxies, load balancers and corporate firewalls, gets TLS for free, and every mobile and web stack supports it. The widget already receives live replies over a WebSocket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69"/>
        <w:gridCol w:w="3969"/>
      </w:tblGrid>
      <w:tr>
        <w:trPr>
          <w:tblHeader/>
        </w:trPr>
        <w:tc>
          <w:tcPr>
            <w:tcW w:type="dxa" w:w="1700"/>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p>
        </w:tc>
        <w:tc>
          <w:tcPr>
            <w:tcW w:type="dxa" w:w="3969"/>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WebSocket (WSS)</w:t>
            </w:r>
          </w:p>
        </w:tc>
        <w:tc>
          <w:tcPr>
            <w:tcW w:type="dxa" w:w="3969"/>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Raw TCP</w:t>
            </w:r>
          </w:p>
        </w:tc>
      </w:tr>
      <w:tr>
        <w:trPr>
          <w:cantSplit/>
        </w:trPr>
        <w:tc>
          <w:tcPr>
            <w:tcW w:type="dxa" w:w="17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Mobile client</w:t>
            </w:r>
          </w:p>
        </w:tc>
        <w:tc>
          <w:tcPr>
            <w:tcW w:type="dxa" w:w="396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Works in a WebView or native.</w:t>
            </w:r>
          </w:p>
        </w:tc>
        <w:tc>
          <w:tcPr>
            <w:tcW w:type="dxa" w:w="396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Native plugin needed per platform.</w:t>
            </w:r>
          </w:p>
        </w:tc>
      </w:tr>
      <w:tr>
        <w:trPr>
          <w:cantSplit/>
        </w:trPr>
        <w:tc>
          <w:tcPr>
            <w:tcW w:type="dxa" w:w="17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Network reach</w:t>
            </w:r>
          </w:p>
        </w:tc>
        <w:tc>
          <w:tcPr>
            <w:tcW w:type="dxa" w:w="396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Port 443, passes proxies.</w:t>
            </w:r>
          </w:p>
        </w:tc>
        <w:tc>
          <w:tcPr>
            <w:tcW w:type="dxa" w:w="396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Custom port; blocked on some corporate and mobile networks.</w:t>
            </w:r>
          </w:p>
        </w:tc>
      </w:tr>
      <w:tr>
        <w:trPr>
          <w:cantSplit/>
        </w:trPr>
        <w:tc>
          <w:tcPr>
            <w:tcW w:type="dxa" w:w="17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Framing</w:t>
            </w:r>
          </w:p>
        </w:tc>
        <w:tc>
          <w:tcPr>
            <w:tcW w:type="dxa" w:w="396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Built in.</w:t>
            </w:r>
          </w:p>
        </w:tc>
        <w:tc>
          <w:tcPr>
            <w:tcW w:type="dxa" w:w="396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You design it: length-prefixed frames.</w:t>
            </w:r>
          </w:p>
        </w:tc>
      </w:tr>
      <w:tr>
        <w:trPr>
          <w:cantSplit/>
        </w:trPr>
        <w:tc>
          <w:tcPr>
            <w:tcW w:type="dxa" w:w="17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TLS</w:t>
            </w:r>
          </w:p>
        </w:tc>
        <w:tc>
          <w:tcPr>
            <w:tcW w:type="dxa" w:w="396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Standard.</w:t>
            </w:r>
          </w:p>
        </w:tc>
        <w:tc>
          <w:tcPr>
            <w:tcW w:type="dxa" w:w="396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Mandatory, you configure it.</w:t>
            </w:r>
          </w:p>
        </w:tc>
      </w:tr>
      <w:tr>
        <w:trPr>
          <w:cantSplit/>
        </w:trPr>
        <w:tc>
          <w:tcPr>
            <w:tcW w:type="dxa" w:w="17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Heartbeats</w:t>
            </w:r>
          </w:p>
        </w:tc>
        <w:tc>
          <w:tcPr>
            <w:tcW w:type="dxa" w:w="396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Ping/pong built in, still tune it.</w:t>
            </w:r>
          </w:p>
        </w:tc>
        <w:tc>
          <w:tcPr>
            <w:tcW w:type="dxa" w:w="396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You build it. Mobile networks drop connections silently, so this is not optional.</w:t>
            </w:r>
          </w:p>
        </w:tc>
      </w:tr>
      <w:tr>
        <w:trPr>
          <w:cantSplit/>
        </w:trPr>
        <w:tc>
          <w:tcPr>
            <w:tcW w:type="dxa" w:w="17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Versioning</w:t>
            </w:r>
          </w:p>
        </w:tc>
        <w:tc>
          <w:tcPr>
            <w:tcW w:type="dxa" w:w="396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Subprotocol or hello message.</w:t>
            </w:r>
          </w:p>
        </w:tc>
        <w:tc>
          <w:tcPr>
            <w:tcW w:type="dxa" w:w="3969"/>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Version byte in the frame header.</w:t>
            </w:r>
          </w:p>
        </w:tc>
      </w:tr>
    </w:tbl>
    <w:p>
      <w:pPr>
        <w:spacing w:after="120"/>
      </w:pPr>
    </w:p>
    <w:p>
      <w:pPr>
        <w:spacing w:after="120" w:line="288"/>
      </w:pPr>
      <w:r>
        <w:rPr>
          <w:b/>
          <w:bCs/>
        </w:rPr>
        <w:t xml:space="preserve">Recommendation: WebSocket.</w:t>
      </w:r>
      <w:r>
        <w:t xml:space="preserve"> If raw TCP is genuinely required, the protocol below still applies, with length-prefixed frames, mandatory TLS, 20 to 30 second heartbeats and a version byte in the header. The question to ask the team is what raw TCP buys that WebSocket does not (open question 3).</w:t>
      </w:r>
    </w:p>
    <w:p>
      <w:pPr>
        <w:pStyle w:val="Heading1"/>
        <w:spacing w:after="140" w:before="360"/>
      </w:pPr>
      <w:r>
        <w:rPr>
          <w:b/>
          <w:bCs/>
          <w:color w:val="4F46E5"/>
          <w:sz w:val="30"/>
          <w:szCs w:val="30"/>
        </w:rPr>
        <w:t xml:space="preserve">5. Protocol</w:t>
      </w:r>
    </w:p>
    <w:p>
      <w:pPr>
        <w:spacing w:after="120" w:line="288"/>
      </w:pPr>
      <w:r>
        <w:t xml:space="preserve">Everything below is transport-independent. Messages are JSON objects with a </w:t>
      </w:r>
      <w:r>
        <w:rPr>
          <w:rFonts w:ascii="Consolas" w:cs="Consolas" w:eastAsia="Consolas" w:hAnsi="Consolas"/>
          <w:sz w:val="19"/>
          <w:szCs w:val="19"/>
        </w:rPr>
        <w:t xml:space="preserve">type</w:t>
      </w:r>
      <w:r>
        <w:t xml:space="preserve">, a protocol version in the </w:t>
      </w:r>
      <w:r>
        <w:rPr>
          <w:rFonts w:ascii="Consolas" w:cs="Consolas" w:eastAsia="Consolas" w:hAnsi="Consolas"/>
          <w:sz w:val="19"/>
          <w:szCs w:val="19"/>
        </w:rPr>
        <w:t xml:space="preserve">hello</w:t>
      </w:r>
      <w:r>
        <w:t xml:space="preserve">, and a monotonically increasing </w:t>
      </w:r>
      <w:r>
        <w:rPr>
          <w:rFonts w:ascii="Consolas" w:cs="Consolas" w:eastAsia="Consolas" w:hAnsi="Consolas"/>
          <w:sz w:val="19"/>
          <w:szCs w:val="19"/>
        </w:rPr>
        <w:t xml:space="preserve">seq</w:t>
      </w:r>
      <w:r>
        <w:t xml:space="preserve"> per conversation.</w:t>
      </w:r>
    </w:p>
    <w:p>
      <w:pPr>
        <w:pStyle w:val="Heading2"/>
        <w:spacing w:after="100" w:before="240"/>
      </w:pPr>
      <w:r>
        <w:rPr>
          <w:b/>
          <w:bCs/>
          <w:sz w:val="24"/>
          <w:szCs w:val="24"/>
        </w:rPr>
        <w:t xml:space="preserve">5.1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6238"/>
      </w:tblGrid>
      <w:tr>
        <w:trPr>
          <w:tblHeader/>
        </w:trPr>
        <w:tc>
          <w:tcPr>
            <w:tcW w:type="dxa" w:w="1500"/>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Type</w:t>
            </w:r>
          </w:p>
        </w:tc>
        <w:tc>
          <w:tcPr>
            <w:tcW w:type="dxa" w:w="1900"/>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Direction</w:t>
            </w:r>
          </w:p>
        </w:tc>
        <w:tc>
          <w:tcPr>
            <w:tcW w:type="dxa" w:w="6238"/>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Purpose</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rFonts w:ascii="Consolas" w:cs="Consolas" w:eastAsia="Consolas" w:hAnsi="Consolas"/>
                <w:sz w:val="20"/>
                <w:szCs w:val="20"/>
              </w:rPr>
              <w:t xml:space="preserve">hello</w:t>
            </w:r>
          </w:p>
        </w:tc>
        <w:tc>
          <w:tcPr>
            <w:tcW w:type="dxa" w:w="19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client to gateway</w:t>
            </w:r>
          </w:p>
        </w:tc>
        <w:tc>
          <w:tcPr>
            <w:tcW w:type="dxa" w:w="62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Opens the session: protocol version, short-lived auth token, device id, app version, last known </w:t>
            </w:r>
            <w:r>
              <w:rPr>
                <w:rFonts w:ascii="Consolas" w:cs="Consolas" w:eastAsia="Consolas" w:hAnsi="Consolas"/>
                <w:sz w:val="20"/>
                <w:szCs w:val="20"/>
              </w:rPr>
              <w:t xml:space="preserve">seq</w:t>
            </w:r>
            <w:r>
              <w:rPr>
                <w:sz w:val="20"/>
                <w:szCs w:val="20"/>
              </w:rPr>
              <w:t xml:space="preserve"> per conversation.</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rFonts w:ascii="Consolas" w:cs="Consolas" w:eastAsia="Consolas" w:hAnsi="Consolas"/>
                <w:sz w:val="20"/>
                <w:szCs w:val="20"/>
              </w:rPr>
              <w:t xml:space="preserve">welcome</w:t>
            </w:r>
          </w:p>
        </w:tc>
        <w:tc>
          <w:tcPr>
            <w:tcW w:type="dxa" w:w="19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gateway to client</w:t>
            </w:r>
          </w:p>
        </w:tc>
        <w:tc>
          <w:tcPr>
            <w:tcW w:type="dxa" w:w="62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Accepts the session, returns the server time (to correct clock drift), the heartbeat interval and the limits (message size, file types).</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rFonts w:ascii="Consolas" w:cs="Consolas" w:eastAsia="Consolas" w:hAnsi="Consolas"/>
                <w:sz w:val="20"/>
                <w:szCs w:val="20"/>
              </w:rPr>
              <w:t xml:space="preserve">send</w:t>
            </w:r>
          </w:p>
        </w:tc>
        <w:tc>
          <w:tcPr>
            <w:tcW w:type="dxa" w:w="19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client to gateway</w:t>
            </w:r>
          </w:p>
        </w:tc>
        <w:tc>
          <w:tcPr>
            <w:tcW w:type="dxa" w:w="62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A customer message: </w:t>
            </w:r>
            <w:r>
              <w:rPr>
                <w:rFonts w:ascii="Consolas" w:cs="Consolas" w:eastAsia="Consolas" w:hAnsi="Consolas"/>
                <w:sz w:val="20"/>
                <w:szCs w:val="20"/>
              </w:rPr>
              <w:t xml:space="preserve">client_id</w:t>
            </w:r>
            <w:r>
              <w:rPr>
                <w:sz w:val="20"/>
                <w:szCs w:val="20"/>
              </w:rPr>
              <w:t xml:space="preserve"> (uuid, for idempotency), conversation id, text or file reference.</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rFonts w:ascii="Consolas" w:cs="Consolas" w:eastAsia="Consolas" w:hAnsi="Consolas"/>
                <w:sz w:val="20"/>
                <w:szCs w:val="20"/>
              </w:rPr>
              <w:t xml:space="preserve">ack</w:t>
            </w:r>
          </w:p>
        </w:tc>
        <w:tc>
          <w:tcPr>
            <w:tcW w:type="dxa" w:w="19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gateway to client</w:t>
            </w:r>
          </w:p>
        </w:tc>
        <w:tc>
          <w:tcPr>
            <w:tcW w:type="dxa" w:w="62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The gateway accepted a </w:t>
            </w:r>
            <w:r>
              <w:rPr>
                <w:rFonts w:ascii="Consolas" w:cs="Consolas" w:eastAsia="Consolas" w:hAnsi="Consolas"/>
                <w:sz w:val="20"/>
                <w:szCs w:val="20"/>
              </w:rPr>
              <w:t xml:space="preserve">send</w:t>
            </w:r>
            <w:r>
              <w:rPr>
                <w:sz w:val="20"/>
                <w:szCs w:val="20"/>
              </w:rPr>
              <w:t xml:space="preserve">: echoes </w:t>
            </w:r>
            <w:r>
              <w:rPr>
                <w:rFonts w:ascii="Consolas" w:cs="Consolas" w:eastAsia="Consolas" w:hAnsi="Consolas"/>
                <w:sz w:val="20"/>
                <w:szCs w:val="20"/>
              </w:rPr>
              <w:t xml:space="preserve">client_id</w:t>
            </w:r>
            <w:r>
              <w:rPr>
                <w:sz w:val="20"/>
                <w:szCs w:val="20"/>
              </w:rPr>
              <w:t xml:space="preserve">, returns </w:t>
            </w:r>
            <w:r>
              <w:rPr>
                <w:rFonts w:ascii="Consolas" w:cs="Consolas" w:eastAsia="Consolas" w:hAnsi="Consolas"/>
                <w:sz w:val="20"/>
                <w:szCs w:val="20"/>
              </w:rPr>
              <w:t xml:space="preserve">server_id</w:t>
            </w:r>
            <w:r>
              <w:rPr>
                <w:sz w:val="20"/>
                <w:szCs w:val="20"/>
              </w:rPr>
              <w:t xml:space="preserve"> and </w:t>
            </w:r>
            <w:r>
              <w:rPr>
                <w:rFonts w:ascii="Consolas" w:cs="Consolas" w:eastAsia="Consolas" w:hAnsi="Consolas"/>
                <w:sz w:val="20"/>
                <w:szCs w:val="20"/>
              </w:rPr>
              <w:t xml:space="preserve">seq</w:t>
            </w:r>
            <w:r>
              <w:rPr>
                <w:sz w:val="20"/>
                <w:szCs w:val="20"/>
              </w:rPr>
              <w:t xml:space="preserve">. A resend of the same </w:t>
            </w:r>
            <w:r>
              <w:rPr>
                <w:rFonts w:ascii="Consolas" w:cs="Consolas" w:eastAsia="Consolas" w:hAnsi="Consolas"/>
                <w:sz w:val="20"/>
                <w:szCs w:val="20"/>
              </w:rPr>
              <w:t xml:space="preserve">client_id</w:t>
            </w:r>
            <w:r>
              <w:rPr>
                <w:sz w:val="20"/>
                <w:szCs w:val="20"/>
              </w:rPr>
              <w:t xml:space="preserve"> returns the same </w:t>
            </w:r>
            <w:r>
              <w:rPr>
                <w:rFonts w:ascii="Consolas" w:cs="Consolas" w:eastAsia="Consolas" w:hAnsi="Consolas"/>
                <w:sz w:val="20"/>
                <w:szCs w:val="20"/>
              </w:rPr>
              <w:t xml:space="preserve">ack</w:t>
            </w:r>
            <w:r>
              <w:rPr>
                <w:sz w:val="20"/>
                <w:szCs w:val="20"/>
              </w:rPr>
              <w:t xml:space="preserve">, never a duplicate.</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rFonts w:ascii="Consolas" w:cs="Consolas" w:eastAsia="Consolas" w:hAnsi="Consolas"/>
                <w:sz w:val="20"/>
                <w:szCs w:val="20"/>
              </w:rPr>
              <w:t xml:space="preserve">deliver</w:t>
            </w:r>
          </w:p>
        </w:tc>
        <w:tc>
          <w:tcPr>
            <w:tcW w:type="dxa" w:w="19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gateway to client</w:t>
            </w:r>
          </w:p>
        </w:tc>
        <w:tc>
          <w:tcPr>
            <w:tcW w:type="dxa" w:w="62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An agent or bot message: </w:t>
            </w:r>
            <w:r>
              <w:rPr>
                <w:rFonts w:ascii="Consolas" w:cs="Consolas" w:eastAsia="Consolas" w:hAnsi="Consolas"/>
                <w:sz w:val="20"/>
                <w:szCs w:val="20"/>
              </w:rPr>
              <w:t xml:space="preserve">server_id</w:t>
            </w:r>
            <w:r>
              <w:rPr>
                <w:sz w:val="20"/>
                <w:szCs w:val="20"/>
              </w:rPr>
              <w:t xml:space="preserve">, </w:t>
            </w:r>
            <w:r>
              <w:rPr>
                <w:rFonts w:ascii="Consolas" w:cs="Consolas" w:eastAsia="Consolas" w:hAnsi="Consolas"/>
                <w:sz w:val="20"/>
                <w:szCs w:val="20"/>
              </w:rPr>
              <w:t xml:space="preserve">seq</w:t>
            </w:r>
            <w:r>
              <w:rPr>
                <w:sz w:val="20"/>
                <w:szCs w:val="20"/>
              </w:rPr>
              <w:t xml:space="preserve">, text or file reference, sender display name.</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rFonts w:ascii="Consolas" w:cs="Consolas" w:eastAsia="Consolas" w:hAnsi="Consolas"/>
                <w:sz w:val="20"/>
                <w:szCs w:val="20"/>
              </w:rPr>
              <w:t xml:space="preserve">receipt</w:t>
            </w:r>
          </w:p>
        </w:tc>
        <w:tc>
          <w:tcPr>
            <w:tcW w:type="dxa" w:w="19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both</w:t>
            </w:r>
          </w:p>
        </w:tc>
        <w:tc>
          <w:tcPr>
            <w:tcW w:type="dxa" w:w="62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rFonts w:ascii="Consolas" w:cs="Consolas" w:eastAsia="Consolas" w:hAnsi="Consolas"/>
                <w:sz w:val="20"/>
                <w:szCs w:val="20"/>
              </w:rPr>
              <w:t xml:space="preserve">delivered</w:t>
            </w:r>
            <w:r>
              <w:rPr>
                <w:sz w:val="20"/>
                <w:szCs w:val="20"/>
              </w:rPr>
              <w:t xml:space="preserve"> or </w:t>
            </w:r>
            <w:r>
              <w:rPr>
                <w:rFonts w:ascii="Consolas" w:cs="Consolas" w:eastAsia="Consolas" w:hAnsi="Consolas"/>
                <w:sz w:val="20"/>
                <w:szCs w:val="20"/>
              </w:rPr>
              <w:t xml:space="preserve">read</w:t>
            </w:r>
            <w:r>
              <w:rPr>
                <w:sz w:val="20"/>
                <w:szCs w:val="20"/>
              </w:rPr>
              <w:t xml:space="preserve">, up to a </w:t>
            </w:r>
            <w:r>
              <w:rPr>
                <w:rFonts w:ascii="Consolas" w:cs="Consolas" w:eastAsia="Consolas" w:hAnsi="Consolas"/>
                <w:sz w:val="20"/>
                <w:szCs w:val="20"/>
              </w:rPr>
              <w:t xml:space="preserve">seq</w:t>
            </w:r>
            <w:r>
              <w:rPr>
                <w:sz w:val="20"/>
                <w:szCs w:val="20"/>
              </w:rPr>
              <w:t xml:space="preserve">. The gateway forwards these to Halo.</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rFonts w:ascii="Consolas" w:cs="Consolas" w:eastAsia="Consolas" w:hAnsi="Consolas"/>
                <w:sz w:val="20"/>
                <w:szCs w:val="20"/>
              </w:rPr>
              <w:t xml:space="preserve">typing</w:t>
            </w:r>
          </w:p>
        </w:tc>
        <w:tc>
          <w:tcPr>
            <w:tcW w:type="dxa" w:w="19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both</w:t>
            </w:r>
          </w:p>
        </w:tc>
        <w:tc>
          <w:tcPr>
            <w:tcW w:type="dxa" w:w="62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Optional, rate limited, never queued.</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rFonts w:ascii="Consolas" w:cs="Consolas" w:eastAsia="Consolas" w:hAnsi="Consolas"/>
                <w:sz w:val="20"/>
                <w:szCs w:val="20"/>
              </w:rPr>
              <w:t xml:space="preserve">resume</w:t>
            </w:r>
          </w:p>
        </w:tc>
        <w:tc>
          <w:tcPr>
            <w:tcW w:type="dxa" w:w="19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client to gateway</w:t>
            </w:r>
          </w:p>
        </w:tc>
        <w:tc>
          <w:tcPr>
            <w:tcW w:type="dxa" w:w="62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After reconnect: for each conversation, the last </w:t>
            </w:r>
            <w:r>
              <w:rPr>
                <w:rFonts w:ascii="Consolas" w:cs="Consolas" w:eastAsia="Consolas" w:hAnsi="Consolas"/>
                <w:sz w:val="20"/>
                <w:szCs w:val="20"/>
              </w:rPr>
              <w:t xml:space="preserve">seq</w:t>
            </w:r>
            <w:r>
              <w:rPr>
                <w:sz w:val="20"/>
                <w:szCs w:val="20"/>
              </w:rPr>
              <w:t xml:space="preserve"> held. The gateway replays everything after it, in order, then marks the session live.</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rFonts w:ascii="Consolas" w:cs="Consolas" w:eastAsia="Consolas" w:hAnsi="Consolas"/>
                <w:sz w:val="20"/>
                <w:szCs w:val="20"/>
              </w:rPr>
              <w:t xml:space="preserve">error</w:t>
            </w:r>
          </w:p>
        </w:tc>
        <w:tc>
          <w:tcPr>
            <w:tcW w:type="dxa" w:w="19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gateway to client</w:t>
            </w:r>
          </w:p>
        </w:tc>
        <w:tc>
          <w:tcPr>
            <w:tcW w:type="dxa" w:w="62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Code and message; </w:t>
            </w:r>
            <w:r>
              <w:rPr>
                <w:rFonts w:ascii="Consolas" w:cs="Consolas" w:eastAsia="Consolas" w:hAnsi="Consolas"/>
                <w:sz w:val="20"/>
                <w:szCs w:val="20"/>
              </w:rPr>
              <w:t xml:space="preserve">retry_after</w:t>
            </w:r>
            <w:r>
              <w:rPr>
                <w:sz w:val="20"/>
                <w:szCs w:val="20"/>
              </w:rPr>
              <w:t xml:space="preserve"> where relevant. Auth errors close the session.</w:t>
            </w:r>
          </w:p>
        </w:tc>
      </w:tr>
      <w:tr>
        <w:trPr>
          <w:cantSplit/>
        </w:trPr>
        <w:tc>
          <w:tcPr>
            <w:tcW w:type="dxa" w:w="15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rFonts w:ascii="Consolas" w:cs="Consolas" w:eastAsia="Consolas" w:hAnsi="Consolas"/>
                <w:sz w:val="20"/>
                <w:szCs w:val="20"/>
              </w:rPr>
              <w:t xml:space="preserve">ping</w:t>
            </w:r>
            <w:r>
              <w:rPr>
                <w:sz w:val="20"/>
                <w:szCs w:val="20"/>
              </w:rPr>
              <w:t xml:space="preserve"> / </w:t>
            </w:r>
            <w:r>
              <w:rPr>
                <w:rFonts w:ascii="Consolas" w:cs="Consolas" w:eastAsia="Consolas" w:hAnsi="Consolas"/>
                <w:sz w:val="20"/>
                <w:szCs w:val="20"/>
              </w:rPr>
              <w:t xml:space="preserve">pong</w:t>
            </w:r>
          </w:p>
        </w:tc>
        <w:tc>
          <w:tcPr>
            <w:tcW w:type="dxa" w:w="19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both</w:t>
            </w:r>
          </w:p>
        </w:tc>
        <w:tc>
          <w:tcPr>
            <w:tcW w:type="dxa" w:w="62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Heartbeat. A missed pong closes and reopens the connection.</w:t>
            </w:r>
          </w:p>
        </w:tc>
      </w:tr>
    </w:tbl>
    <w:p>
      <w:pPr>
        <w:spacing w:after="120"/>
      </w:pPr>
    </w:p>
    <w:p>
      <w:pPr>
        <w:pStyle w:val="Heading2"/>
        <w:spacing w:after="100" w:before="240"/>
      </w:pPr>
      <w:r>
        <w:rPr>
          <w:b/>
          <w:bCs/>
          <w:sz w:val="24"/>
          <w:szCs w:val="24"/>
        </w:rPr>
        <w:t xml:space="preserve">5.2 Rules that make it reliable</w:t>
      </w:r>
    </w:p>
    <w:p>
      <w:pPr>
        <w:pStyle w:val="ListParagraph"/>
        <w:numPr>
          <w:ilvl w:val="0"/>
          <w:numId w:val="2"/>
        </w:numPr>
        <w:spacing w:after="70" w:line="276"/>
      </w:pPr>
      <w:r>
        <w:rPr>
          <w:b/>
          <w:bCs/>
        </w:rPr>
        <w:t xml:space="preserve">Idempotency:</w:t>
      </w:r>
      <w:r>
        <w:t xml:space="preserve"> every </w:t>
      </w:r>
      <w:r>
        <w:rPr>
          <w:rFonts w:ascii="Consolas" w:cs="Consolas" w:eastAsia="Consolas" w:hAnsi="Consolas"/>
          <w:sz w:val="19"/>
          <w:szCs w:val="19"/>
        </w:rPr>
        <w:t xml:space="preserve">send</w:t>
      </w:r>
      <w:r>
        <w:t xml:space="preserve"> carries a </w:t>
      </w:r>
      <w:r>
        <w:rPr>
          <w:rFonts w:ascii="Consolas" w:cs="Consolas" w:eastAsia="Consolas" w:hAnsi="Consolas"/>
          <w:sz w:val="19"/>
          <w:szCs w:val="19"/>
        </w:rPr>
        <w:t xml:space="preserve">client_id</w:t>
      </w:r>
      <w:r>
        <w:t xml:space="preserve">; every Halo-to-gateway call carries an idempotency key. At-least-once delivery, with duplicates absorbed.</w:t>
      </w:r>
    </w:p>
    <w:p>
      <w:pPr>
        <w:pStyle w:val="ListParagraph"/>
        <w:numPr>
          <w:ilvl w:val="0"/>
          <w:numId w:val="2"/>
        </w:numPr>
        <w:spacing w:after="70" w:line="276"/>
      </w:pPr>
      <w:r>
        <w:rPr>
          <w:b/>
          <w:bCs/>
        </w:rPr>
        <w:t xml:space="preserve">Ordering:</w:t>
      </w:r>
      <w:r>
        <w:t xml:space="preserve"> </w:t>
      </w:r>
      <w:r>
        <w:rPr>
          <w:rFonts w:ascii="Consolas" w:cs="Consolas" w:eastAsia="Consolas" w:hAnsi="Consolas"/>
          <w:sz w:val="19"/>
          <w:szCs w:val="19"/>
        </w:rPr>
        <w:t xml:space="preserve">seq</w:t>
      </w:r>
      <w:r>
        <w:t xml:space="preserve"> is assigned by the gateway per conversation. The client displays by </w:t>
      </w:r>
      <w:r>
        <w:rPr>
          <w:rFonts w:ascii="Consolas" w:cs="Consolas" w:eastAsia="Consolas" w:hAnsi="Consolas"/>
          <w:sz w:val="19"/>
          <w:szCs w:val="19"/>
        </w:rPr>
        <w:t xml:space="preserve">seq</w:t>
      </w:r>
      <w:r>
        <w:t xml:space="preserve"> and asks for a resume if it sees a gap.</w:t>
      </w:r>
    </w:p>
    <w:p>
      <w:pPr>
        <w:pStyle w:val="ListParagraph"/>
        <w:numPr>
          <w:ilvl w:val="0"/>
          <w:numId w:val="2"/>
        </w:numPr>
        <w:spacing w:after="70" w:line="276"/>
      </w:pPr>
      <w:r>
        <w:rPr>
          <w:b/>
          <w:bCs/>
        </w:rPr>
        <w:t xml:space="preserve">Receipts:</w:t>
      </w:r>
      <w:r>
        <w:t xml:space="preserve"> </w:t>
      </w:r>
      <w:r>
        <w:rPr>
          <w:rFonts w:ascii="Consolas" w:cs="Consolas" w:eastAsia="Consolas" w:hAnsi="Consolas"/>
          <w:sz w:val="19"/>
          <w:szCs w:val="19"/>
        </w:rPr>
        <w:t xml:space="preserve">delivered</w:t>
      </w:r>
      <w:r>
        <w:t xml:space="preserve"> means the app received it, </w:t>
      </w:r>
      <w:r>
        <w:rPr>
          <w:rFonts w:ascii="Consolas" w:cs="Consolas" w:eastAsia="Consolas" w:hAnsi="Consolas"/>
          <w:sz w:val="19"/>
          <w:szCs w:val="19"/>
        </w:rPr>
        <w:t xml:space="preserve">read</w:t>
      </w:r>
      <w:r>
        <w:t xml:space="preserve"> means the chat screen showed it. Both map onto the ticks Halo already shows.</w:t>
      </w:r>
    </w:p>
    <w:p>
      <w:pPr>
        <w:pStyle w:val="ListParagraph"/>
        <w:numPr>
          <w:ilvl w:val="0"/>
          <w:numId w:val="2"/>
        </w:numPr>
        <w:spacing w:after="70" w:line="276"/>
      </w:pPr>
      <w:r>
        <w:rPr>
          <w:b/>
          <w:bCs/>
        </w:rPr>
        <w:t xml:space="preserve">Files:</w:t>
      </w:r>
      <w:r>
        <w:t xml:space="preserve"> never through the socket. The client asks the gateway for a signed upload URL, uploads over HTTPS, then sends a </w:t>
      </w:r>
      <w:r>
        <w:rPr>
          <w:rFonts w:ascii="Consolas" w:cs="Consolas" w:eastAsia="Consolas" w:hAnsi="Consolas"/>
          <w:sz w:val="19"/>
          <w:szCs w:val="19"/>
        </w:rPr>
        <w:t xml:space="preserve">send</w:t>
      </w:r>
      <w:r>
        <w:t xml:space="preserve"> with the file reference (the same pattern the widget uses).</w:t>
      </w:r>
    </w:p>
    <w:p>
      <w:pPr>
        <w:pStyle w:val="ListParagraph"/>
        <w:numPr>
          <w:ilvl w:val="0"/>
          <w:numId w:val="2"/>
        </w:numPr>
        <w:spacing w:after="70" w:line="276"/>
      </w:pPr>
      <w:r>
        <w:rPr>
          <w:b/>
          <w:bCs/>
        </w:rPr>
        <w:t xml:space="preserve">Auth:</w:t>
      </w:r>
      <w:r>
        <w:t xml:space="preserve"> a short-lived signed token (minutes) issued by the Vircle app backend, carrying the wallet id and expiry, like the widget identity token. A reconnect fetches a fresh one.</w:t>
      </w:r>
    </w:p>
    <w:p>
      <w:pPr>
        <w:pStyle w:val="ListParagraph"/>
        <w:numPr>
          <w:ilvl w:val="0"/>
          <w:numId w:val="2"/>
        </w:numPr>
        <w:spacing w:after="70" w:line="276"/>
      </w:pPr>
      <w:r>
        <w:rPr>
          <w:b/>
          <w:bCs/>
        </w:rPr>
        <w:t xml:space="preserve">Back-off:</w:t>
      </w:r>
      <w:r>
        <w:t xml:space="preserve"> clients reconnect with exponential back-off and jitter, so a gateway restart does not become a reconnect storm.</w:t>
      </w:r>
    </w:p>
    <w:p>
      <w:pPr>
        <w:pStyle w:val="ListParagraph"/>
        <w:numPr>
          <w:ilvl w:val="0"/>
          <w:numId w:val="2"/>
        </w:numPr>
        <w:spacing w:after="70" w:line="276"/>
      </w:pPr>
      <w:r>
        <w:rPr>
          <w:b/>
          <w:bCs/>
        </w:rPr>
        <w:t xml:space="preserve">Limits:</w:t>
      </w:r>
      <w:r>
        <w:t xml:space="preserve"> message size, send rate per user and per connection, file size, all returned in </w:t>
      </w:r>
      <w:r>
        <w:rPr>
          <w:rFonts w:ascii="Consolas" w:cs="Consolas" w:eastAsia="Consolas" w:hAnsi="Consolas"/>
          <w:sz w:val="19"/>
          <w:szCs w:val="19"/>
        </w:rPr>
        <w:t xml:space="preserve">welcome</w:t>
      </w:r>
      <w:r>
        <w:t xml:space="preserve"> so they can change without an app release.</w:t>
      </w:r>
    </w:p>
    <w:p>
      <w:pPr>
        <w:pStyle w:val="Heading1"/>
        <w:spacing w:after="140" w:before="360"/>
      </w:pPr>
      <w:r>
        <w:rPr>
          <w:b/>
          <w:bCs/>
          <w:color w:val="4F46E5"/>
          <w:sz w:val="30"/>
          <w:szCs w:val="30"/>
        </w:rPr>
        <w:t xml:space="preserve">6. The contract between Halo and the gateway</w:t>
      </w:r>
    </w:p>
    <w:p>
      <w:pPr>
        <w:spacing w:after="120" w:line="288"/>
      </w:pPr>
      <w:r>
        <w:t xml:space="preserve">This is the part the two teams must agree first. It is plain HTTPS with JSON, so either side can be built and tested against a mock.</w:t>
      </w:r>
    </w:p>
    <w:p>
      <w:pPr>
        <w:pStyle w:val="Heading2"/>
        <w:spacing w:after="100" w:before="240"/>
      </w:pPr>
      <w:r>
        <w:rPr>
          <w:b/>
          <w:bCs/>
          <w:sz w:val="24"/>
          <w:szCs w:val="24"/>
        </w:rPr>
        <w:t xml:space="preserve">6.1 Gateway to Halo (webhook)</w:t>
      </w:r>
    </w:p>
    <w:p>
      <w:pPr>
        <w:shd w:fill="F4F5F8" w:color="auto" w:val="clear"/>
        <w:spacing w:after="0" w:line="252"/>
        <w:ind w:left="120" w:right="120"/>
      </w:pPr>
      <w:r>
        <w:rPr>
          <w:rFonts w:ascii="Consolas" w:cs="Consolas" w:eastAsia="Consolas" w:hAnsi="Consolas"/>
          <w:sz w:val="18"/>
          <w:szCs w:val="18"/>
        </w:rPr>
        <w:t xml:space="preserve">POST https://&lt;halo-host&gt;/api/vircle-chat/webhook</w:t>
      </w:r>
    </w:p>
    <w:p>
      <w:pPr>
        <w:shd w:fill="F4F5F8" w:color="auto" w:val="clear"/>
        <w:spacing w:after="0" w:line="252"/>
        <w:ind w:left="120" w:right="120"/>
      </w:pPr>
      <w:r>
        <w:rPr>
          <w:rFonts w:ascii="Consolas" w:cs="Consolas" w:eastAsia="Consolas" w:hAnsi="Consolas"/>
          <w:sz w:val="18"/>
          <w:szCs w:val="18"/>
        </w:rPr>
        <w:t xml:space="preserve">X-Vircle-Timestamp: 1790000000</w:t>
      </w:r>
    </w:p>
    <w:p>
      <w:pPr>
        <w:shd w:fill="F4F5F8" w:color="auto" w:val="clear"/>
        <w:spacing w:after="0" w:line="252"/>
        <w:ind w:left="120" w:right="120"/>
      </w:pPr>
      <w:r>
        <w:rPr>
          <w:rFonts w:ascii="Consolas" w:cs="Consolas" w:eastAsia="Consolas" w:hAnsi="Consolas"/>
          <w:sz w:val="18"/>
          <w:szCs w:val="18"/>
        </w:rPr>
        <w:t xml:space="preserve">X-Vircle-Signature: sha256=&lt;hmac of "&lt;timestamp&gt;.&lt;raw body&gt;"&gt;</w:t>
      </w:r>
    </w:p>
    <w:p>
      <w:pPr>
        <w:shd w:fill="F4F5F8" w:color="auto" w:val="clear"/>
        <w:spacing w:after="0" w:line="252"/>
        <w:ind w:left="120" w:right="120"/>
      </w:pPr>
      <w:r>
        <w:rPr>
          <w:rFonts w:ascii="Consolas" w:cs="Consolas" w:eastAsia="Consolas" w:hAnsi="Consolas"/>
          <w:sz w:val="18"/>
          <w:szCs w:val="18"/>
        </w:rPr>
        <w:t xml:space="preserve">Content-Type: application/json</w:t>
      </w:r>
    </w:p>
    <w:p>
      <w:pPr>
        <w:shd w:fill="F4F5F8" w:color="auto" w:val="clear"/>
        <w:spacing w:after="0" w:line="252"/>
        <w:ind w:left="120" w:right="120"/>
      </w:pPr>
      <w:r>
        <w:rPr>
          <w:rFonts w:ascii="Consolas" w:cs="Consolas" w:eastAsia="Consolas" w:hAnsi="Consolas"/>
          <w:sz w:val="18"/>
          <w:szCs w:val="18"/>
        </w:rPr>
        <w:t xml:space="preserve"> </w:t>
      </w:r>
    </w:p>
    <w:p>
      <w:pPr>
        <w:shd w:fill="F4F5F8" w:color="auto" w:val="clear"/>
        <w:spacing w:after="0" w:line="252"/>
        <w:ind w:left="120" w:right="120"/>
      </w:pPr>
      <w:r>
        <w:rPr>
          <w:rFonts w:ascii="Consolas" w:cs="Consolas" w:eastAsia="Consolas" w:hAnsi="Consolas"/>
          <w:sz w:val="18"/>
          <w:szCs w:val="18"/>
        </w:rPr>
        <w:t xml:space="preserve">{ "event": "message.inbound",</w:t>
      </w:r>
    </w:p>
    <w:p>
      <w:pPr>
        <w:shd w:fill="F4F5F8" w:color="auto" w:val="clear"/>
        <w:spacing w:after="0" w:line="252"/>
        <w:ind w:left="120" w:right="120"/>
      </w:pPr>
      <w:r>
        <w:rPr>
          <w:rFonts w:ascii="Consolas" w:cs="Consolas" w:eastAsia="Consolas" w:hAnsi="Consolas"/>
          <w:sz w:val="18"/>
          <w:szCs w:val="18"/>
        </w:rPr>
        <w:t xml:space="preserve">  "event_id": "evt_01H...",            // dedupe key</w:t>
      </w:r>
    </w:p>
    <w:p>
      <w:pPr>
        <w:shd w:fill="F4F5F8" w:color="auto" w:val="clear"/>
        <w:spacing w:after="0" w:line="252"/>
        <w:ind w:left="120" w:right="120"/>
      </w:pPr>
      <w:r>
        <w:rPr>
          <w:rFonts w:ascii="Consolas" w:cs="Consolas" w:eastAsia="Consolas" w:hAnsi="Consolas"/>
          <w:sz w:val="18"/>
          <w:szCs w:val="18"/>
        </w:rPr>
        <w:t xml:space="preserve">  "workspace_key": "&lt;config key&gt;",     // identifies the Halo workspace</w:t>
      </w:r>
    </w:p>
    <w:p>
      <w:pPr>
        <w:shd w:fill="F4F5F8" w:color="auto" w:val="clear"/>
        <w:spacing w:after="0" w:line="252"/>
        <w:ind w:left="120" w:right="120"/>
      </w:pPr>
      <w:r>
        <w:rPr>
          <w:rFonts w:ascii="Consolas" w:cs="Consolas" w:eastAsia="Consolas" w:hAnsi="Consolas"/>
          <w:sz w:val="18"/>
          <w:szCs w:val="18"/>
        </w:rPr>
        <w:t xml:space="preserve">  "user": { "wallet_id": "W123", "name": "Aisha", "phone": "+60...", "email": null },</w:t>
      </w:r>
    </w:p>
    <w:p>
      <w:pPr>
        <w:shd w:fill="F4F5F8" w:color="auto" w:val="clear"/>
        <w:spacing w:after="0" w:line="252"/>
        <w:ind w:left="120" w:right="120"/>
      </w:pPr>
      <w:r>
        <w:rPr>
          <w:rFonts w:ascii="Consolas" w:cs="Consolas" w:eastAsia="Consolas" w:hAnsi="Consolas"/>
          <w:sz w:val="18"/>
          <w:szCs w:val="18"/>
        </w:rPr>
        <w:t xml:space="preserve">  "conversation_id": "c_9f2...",</w:t>
      </w:r>
    </w:p>
    <w:p>
      <w:pPr>
        <w:shd w:fill="F4F5F8" w:color="auto" w:val="clear"/>
        <w:spacing w:after="0" w:line="252"/>
        <w:ind w:left="120" w:right="120"/>
      </w:pPr>
      <w:r>
        <w:rPr>
          <w:rFonts w:ascii="Consolas" w:cs="Consolas" w:eastAsia="Consolas" w:hAnsi="Consolas"/>
          <w:sz w:val="18"/>
          <w:szCs w:val="18"/>
        </w:rPr>
        <w:t xml:space="preserve">  "message": { "server_id": "m_77", "seq": 41, "type": "text",</w:t>
      </w:r>
    </w:p>
    <w:p>
      <w:pPr>
        <w:shd w:fill="F4F5F8" w:color="auto" w:val="clear"/>
        <w:spacing w:after="0" w:line="252"/>
        <w:ind w:left="120" w:right="120"/>
      </w:pPr>
      <w:r>
        <w:rPr>
          <w:rFonts w:ascii="Consolas" w:cs="Consolas" w:eastAsia="Consolas" w:hAnsi="Consolas"/>
          <w:sz w:val="18"/>
          <w:szCs w:val="18"/>
        </w:rPr>
        <w:t xml:space="preserve">               "text": "Hi, I cannot top up", "sent_at": "2026-10-02T09:15:00Z" } }</w:t>
      </w:r>
    </w:p>
    <w:p>
      <w:pPr>
        <w:shd w:fill="F4F5F8" w:color="auto" w:val="clear"/>
        <w:spacing w:after="0" w:line="252"/>
        <w:ind w:left="120" w:right="120"/>
      </w:pPr>
      <w:r>
        <w:rPr>
          <w:rFonts w:ascii="Consolas" w:cs="Consolas" w:eastAsia="Consolas" w:hAnsi="Consolas"/>
          <w:sz w:val="18"/>
          <w:szCs w:val="18"/>
        </w:rPr>
        <w:t xml:space="preserve"> </w:t>
      </w:r>
    </w:p>
    <w:p>
      <w:pPr>
        <w:shd w:fill="F4F5F8" w:color="auto" w:val="clear"/>
        <w:spacing w:after="0" w:line="252"/>
        <w:ind w:left="120" w:right="120"/>
      </w:pPr>
      <w:r>
        <w:rPr>
          <w:rFonts w:ascii="Consolas" w:cs="Consolas" w:eastAsia="Consolas" w:hAnsi="Consolas"/>
          <w:sz w:val="18"/>
          <w:szCs w:val="18"/>
        </w:rPr>
        <w:t xml:space="preserve">Other events: message.receipt { server_id, status: delivered|read },</w:t>
      </w:r>
    </w:p>
    <w:p>
      <w:pPr>
        <w:shd w:fill="F4F5F8" w:color="auto" w:val="clear"/>
        <w:spacing w:after="0" w:line="252"/>
        <w:ind w:left="120" w:right="120"/>
      </w:pPr>
      <w:r>
        <w:rPr>
          <w:rFonts w:ascii="Consolas" w:cs="Consolas" w:eastAsia="Consolas" w:hAnsi="Consolas"/>
          <w:sz w:val="18"/>
          <w:szCs w:val="18"/>
        </w:rPr>
        <w:t xml:space="preserve">              user.presence { wallet_id, state: online|offline }  (optional)</w:t>
      </w:r>
    </w:p>
    <w:p>
      <w:pPr>
        <w:spacing w:after="140"/>
      </w:pPr>
    </w:p>
    <w:p>
      <w:pPr>
        <w:pStyle w:val="Heading2"/>
        <w:spacing w:after="100" w:before="240"/>
      </w:pPr>
      <w:r>
        <w:rPr>
          <w:b/>
          <w:bCs/>
          <w:sz w:val="24"/>
          <w:szCs w:val="24"/>
        </w:rPr>
        <w:t xml:space="preserve">6.2 Halo to gateway (REST)</w:t>
      </w:r>
    </w:p>
    <w:p>
      <w:pPr>
        <w:shd w:fill="F4F5F8" w:color="auto" w:val="clear"/>
        <w:spacing w:after="0" w:line="252"/>
        <w:ind w:left="120" w:right="120"/>
      </w:pPr>
      <w:r>
        <w:rPr>
          <w:rFonts w:ascii="Consolas" w:cs="Consolas" w:eastAsia="Consolas" w:hAnsi="Consolas"/>
          <w:sz w:val="18"/>
          <w:szCs w:val="18"/>
        </w:rPr>
        <w:t xml:space="preserve">POST https://&lt;gateway&gt;/v1/conversations/{conversation_id}/messages</w:t>
      </w:r>
    </w:p>
    <w:p>
      <w:pPr>
        <w:shd w:fill="F4F5F8" w:color="auto" w:val="clear"/>
        <w:spacing w:after="0" w:line="252"/>
        <w:ind w:left="120" w:right="120"/>
      </w:pPr>
      <w:r>
        <w:rPr>
          <w:rFonts w:ascii="Consolas" w:cs="Consolas" w:eastAsia="Consolas" w:hAnsi="Consolas"/>
          <w:sz w:val="18"/>
          <w:szCs w:val="18"/>
        </w:rPr>
        <w:t xml:space="preserve">Authorization: Bearer &lt;workspace token&gt;</w:t>
      </w:r>
    </w:p>
    <w:p>
      <w:pPr>
        <w:shd w:fill="F4F5F8" w:color="auto" w:val="clear"/>
        <w:spacing w:after="0" w:line="252"/>
        <w:ind w:left="120" w:right="120"/>
      </w:pPr>
      <w:r>
        <w:rPr>
          <w:rFonts w:ascii="Consolas" w:cs="Consolas" w:eastAsia="Consolas" w:hAnsi="Consolas"/>
          <w:sz w:val="18"/>
          <w:szCs w:val="18"/>
        </w:rPr>
        <w:t xml:space="preserve">Idempotency-Key: &lt;halo message id&gt;</w:t>
      </w:r>
    </w:p>
    <w:p>
      <w:pPr>
        <w:shd w:fill="F4F5F8" w:color="auto" w:val="clear"/>
        <w:spacing w:after="0" w:line="252"/>
        <w:ind w:left="120" w:right="120"/>
      </w:pPr>
      <w:r>
        <w:rPr>
          <w:rFonts w:ascii="Consolas" w:cs="Consolas" w:eastAsia="Consolas" w:hAnsi="Consolas"/>
          <w:sz w:val="18"/>
          <w:szCs w:val="18"/>
        </w:rPr>
        <w:t xml:space="preserve"> </w:t>
      </w:r>
    </w:p>
    <w:p>
      <w:pPr>
        <w:shd w:fill="F4F5F8" w:color="auto" w:val="clear"/>
        <w:spacing w:after="0" w:line="252"/>
        <w:ind w:left="120" w:right="120"/>
      </w:pPr>
      <w:r>
        <w:rPr>
          <w:rFonts w:ascii="Consolas" w:cs="Consolas" w:eastAsia="Consolas" w:hAnsi="Consolas"/>
          <w:sz w:val="18"/>
          <w:szCs w:val="18"/>
        </w:rPr>
        <w:t xml:space="preserve">{ "type": "text", "text": "Hi Aisha, checking now.",</w:t>
      </w:r>
    </w:p>
    <w:p>
      <w:pPr>
        <w:shd w:fill="F4F5F8" w:color="auto" w:val="clear"/>
        <w:spacing w:after="0" w:line="252"/>
        <w:ind w:left="120" w:right="120"/>
      </w:pPr>
      <w:r>
        <w:rPr>
          <w:rFonts w:ascii="Consolas" w:cs="Consolas" w:eastAsia="Consolas" w:hAnsi="Consolas"/>
          <w:sz w:val="18"/>
          <w:szCs w:val="18"/>
        </w:rPr>
        <w:t xml:space="preserve">  "sender": { "name": "Support" } }</w:t>
      </w:r>
    </w:p>
    <w:p>
      <w:pPr>
        <w:shd w:fill="F4F5F8" w:color="auto" w:val="clear"/>
        <w:spacing w:after="0" w:line="252"/>
        <w:ind w:left="120" w:right="120"/>
      </w:pPr>
      <w:r>
        <w:rPr>
          <w:rFonts w:ascii="Consolas" w:cs="Consolas" w:eastAsia="Consolas" w:hAnsi="Consolas"/>
          <w:sz w:val="18"/>
          <w:szCs w:val="18"/>
        </w:rPr>
        <w:t xml:space="preserve"> </w:t>
      </w:r>
    </w:p>
    <w:p>
      <w:pPr>
        <w:shd w:fill="F4F5F8" w:color="auto" w:val="clear"/>
        <w:spacing w:after="0" w:line="252"/>
        <w:ind w:left="120" w:right="120"/>
      </w:pPr>
      <w:r>
        <w:rPr>
          <w:rFonts w:ascii="Consolas" w:cs="Consolas" w:eastAsia="Consolas" w:hAnsi="Consolas"/>
          <w:sz w:val="18"/>
          <w:szCs w:val="18"/>
        </w:rPr>
        <w:t xml:space="preserve">-&gt; 202 { "server_id": "m_78", "seq": 42,</w:t>
      </w:r>
    </w:p>
    <w:p>
      <w:pPr>
        <w:shd w:fill="F4F5F8" w:color="auto" w:val="clear"/>
        <w:spacing w:after="0" w:line="252"/>
        <w:ind w:left="120" w:right="120"/>
      </w:pPr>
      <w:r>
        <w:rPr>
          <w:rFonts w:ascii="Consolas" w:cs="Consolas" w:eastAsia="Consolas" w:hAnsi="Consolas"/>
          <w:sz w:val="18"/>
          <w:szCs w:val="18"/>
        </w:rPr>
        <w:t xml:space="preserve">         "delivery": "socket" | "push" | "queued" }</w:t>
      </w:r>
    </w:p>
    <w:p>
      <w:pPr>
        <w:shd w:fill="F4F5F8" w:color="auto" w:val="clear"/>
        <w:spacing w:after="0" w:line="252"/>
        <w:ind w:left="120" w:right="120"/>
      </w:pPr>
      <w:r>
        <w:rPr>
          <w:rFonts w:ascii="Consolas" w:cs="Consolas" w:eastAsia="Consolas" w:hAnsi="Consolas"/>
          <w:sz w:val="18"/>
          <w:szCs w:val="18"/>
        </w:rPr>
        <w:t xml:space="preserve">-&gt; 4xx/5xx  { "error": { "code": "...", "message": "..." } }   (surfaces as "Not sent")</w:t>
      </w:r>
    </w:p>
    <w:p>
      <w:pPr>
        <w:spacing w:after="140"/>
      </w:pPr>
    </w:p>
    <w:p>
      <w:pPr>
        <w:pStyle w:val="Heading2"/>
        <w:spacing w:after="100" w:before="240"/>
      </w:pPr>
      <w:r>
        <w:rPr>
          <w:b/>
          <w:bCs/>
          <w:sz w:val="24"/>
          <w:szCs w:val="24"/>
        </w:rPr>
        <w:t xml:space="preserve">6.3 Push (owned by the gateway)</w:t>
      </w:r>
    </w:p>
    <w:p>
      <w:pPr>
        <w:spacing w:after="120" w:line="288"/>
      </w:pPr>
      <w:r>
        <w:t xml:space="preserve">The push API is not specified yet. To wire the gateway side we need:</w:t>
      </w:r>
    </w:p>
    <w:p>
      <w:pPr>
        <w:pStyle w:val="ListParagraph"/>
        <w:numPr>
          <w:ilvl w:val="0"/>
          <w:numId w:val="2"/>
        </w:numPr>
        <w:spacing w:after="70" w:line="276"/>
      </w:pPr>
      <w:r>
        <w:t xml:space="preserve">Endpoint and authentication.</w:t>
      </w:r>
    </w:p>
    <w:p>
      <w:pPr>
        <w:pStyle w:val="ListParagraph"/>
        <w:numPr>
          <w:ilvl w:val="0"/>
          <w:numId w:val="2"/>
        </w:numPr>
        <w:spacing w:after="70" w:line="276"/>
      </w:pPr>
      <w:r>
        <w:t xml:space="preserve">Request shape and the recipient key (the wallet id).</w:t>
      </w:r>
    </w:p>
    <w:p>
      <w:pPr>
        <w:pStyle w:val="ListParagraph"/>
        <w:numPr>
          <w:ilvl w:val="0"/>
          <w:numId w:val="2"/>
        </w:numPr>
        <w:spacing w:after="70" w:line="276"/>
      </w:pPr>
      <w:r>
        <w:t xml:space="preserve">Payload fields: title, body, deep link, collapse key.</w:t>
      </w:r>
    </w:p>
    <w:p>
      <w:pPr>
        <w:pStyle w:val="ListParagraph"/>
        <w:numPr>
          <w:ilvl w:val="0"/>
          <w:numId w:val="2"/>
        </w:numPr>
        <w:spacing w:after="70" w:line="276"/>
      </w:pPr>
      <w:r>
        <w:t xml:space="preserve">The wording: generic ("You have a new reply"), never the message text.</w:t>
      </w:r>
    </w:p>
    <w:p>
      <w:pPr>
        <w:pStyle w:val="ListParagraph"/>
        <w:numPr>
          <w:ilvl w:val="0"/>
          <w:numId w:val="2"/>
        </w:numPr>
        <w:spacing w:after="70" w:line="276"/>
      </w:pPr>
      <w:r>
        <w:t xml:space="preserve">Firing rules: only when not delivered over a socket, at most once per conversation per away period.</w:t>
      </w:r>
    </w:p>
    <w:p>
      <w:pPr>
        <w:pStyle w:val="ListParagraph"/>
        <w:numPr>
          <w:ilvl w:val="0"/>
          <w:numId w:val="2"/>
        </w:numPr>
        <w:spacing w:after="70" w:line="276"/>
      </w:pPr>
      <w:r>
        <w:t xml:space="preserve">Response and error contract, including a dead device token.</w:t>
      </w:r>
    </w:p>
    <w:p>
      <w:pPr>
        <w:pStyle w:val="Heading1"/>
        <w:spacing w:after="140" w:before="360"/>
      </w:pPr>
      <w:r>
        <w:rPr>
          <w:b/>
          <w:bCs/>
          <w:color w:val="4F46E5"/>
          <w:sz w:val="30"/>
          <w:szCs w:val="30"/>
        </w:rPr>
        <w:t xml:space="preserve">7. Security and privacy</w:t>
      </w:r>
    </w:p>
    <w:p>
      <w:pPr>
        <w:pStyle w:val="ListParagraph"/>
        <w:numPr>
          <w:ilvl w:val="0"/>
          <w:numId w:val="2"/>
        </w:numPr>
        <w:spacing w:after="70" w:line="276"/>
      </w:pPr>
      <w:r>
        <w:rPr>
          <w:b/>
          <w:bCs/>
        </w:rPr>
        <w:t xml:space="preserve">TLS everywhere.</w:t>
      </w:r>
      <w:r>
        <w:t xml:space="preserve"> WSS for clients, HTTPS between Halo and the gateway.</w:t>
      </w:r>
    </w:p>
    <w:p>
      <w:pPr>
        <w:pStyle w:val="ListParagraph"/>
        <w:numPr>
          <w:ilvl w:val="0"/>
          <w:numId w:val="2"/>
        </w:numPr>
        <w:spacing w:after="70" w:line="276"/>
      </w:pPr>
      <w:r>
        <w:rPr>
          <w:b/>
          <w:bCs/>
        </w:rPr>
        <w:t xml:space="preserve">Signed webhooks with replay protection:</w:t>
      </w:r>
      <w:r>
        <w:t xml:space="preserve"> HMAC over the timestamp and body, a five-minute tolerance, an event id remembered for dedupe. The secret is per workspace and stored encrypted.</w:t>
      </w:r>
    </w:p>
    <w:p>
      <w:pPr>
        <w:pStyle w:val="ListParagraph"/>
        <w:numPr>
          <w:ilvl w:val="0"/>
          <w:numId w:val="2"/>
        </w:numPr>
        <w:spacing w:after="70" w:line="276"/>
      </w:pPr>
      <w:r>
        <w:rPr>
          <w:b/>
          <w:bCs/>
        </w:rPr>
        <w:t xml:space="preserve">Identity is server-to-server.</w:t>
      </w:r>
      <w:r>
        <w:t xml:space="preserve"> The gateway vouches for the wallet id; Halo never trusts a user-typed identity on this channel.</w:t>
      </w:r>
    </w:p>
    <w:p>
      <w:pPr>
        <w:pStyle w:val="ListParagraph"/>
        <w:numPr>
          <w:ilvl w:val="0"/>
          <w:numId w:val="2"/>
        </w:numPr>
        <w:spacing w:after="70" w:line="276"/>
      </w:pPr>
      <w:r>
        <w:rPr>
          <w:b/>
          <w:bCs/>
        </w:rPr>
        <w:t xml:space="preserve">Tenant isolation.</w:t>
      </w:r>
      <w:r>
        <w:t xml:space="preserve"> The workspace is resolved from the signed config key, never from a field the client can set. A suspended or paused workspace drops inbound events and refuses outbound sends.</w:t>
      </w:r>
    </w:p>
    <w:p>
      <w:pPr>
        <w:pStyle w:val="ListParagraph"/>
        <w:numPr>
          <w:ilvl w:val="0"/>
          <w:numId w:val="2"/>
        </w:numPr>
        <w:spacing w:after="70" w:line="276"/>
      </w:pPr>
      <w:r>
        <w:rPr>
          <w:b/>
          <w:bCs/>
        </w:rPr>
        <w:t xml:space="preserve">Push carries no message content.</w:t>
      </w:r>
      <w:r>
        <w:t xml:space="preserve"> A lock screen can be seen by anyone; the text is fetched after the app opens.</w:t>
      </w:r>
    </w:p>
    <w:p>
      <w:pPr>
        <w:pStyle w:val="ListParagraph"/>
        <w:numPr>
          <w:ilvl w:val="0"/>
          <w:numId w:val="2"/>
        </w:numPr>
        <w:spacing w:after="70" w:line="276"/>
      </w:pPr>
      <w:r>
        <w:rPr>
          <w:b/>
          <w:bCs/>
        </w:rPr>
        <w:t xml:space="preserve">Retention and PDPA.</w:t>
      </w:r>
      <w:r>
        <w:t xml:space="preserve"> Messages follow the same retention as other channels; the gateway queue holds only undelivered messages and can purge on delivery. Confirm data residency for the gateway with the same rule as the database (Malaysia, per the planned Aurora move).</w:t>
      </w:r>
    </w:p>
    <w:p>
      <w:pPr>
        <w:pStyle w:val="ListParagraph"/>
        <w:numPr>
          <w:ilvl w:val="0"/>
          <w:numId w:val="2"/>
        </w:numPr>
        <w:spacing w:after="70" w:line="276"/>
      </w:pPr>
      <w:r>
        <w:rPr>
          <w:b/>
          <w:bCs/>
        </w:rPr>
        <w:t xml:space="preserve">Abuse limits.</w:t>
      </w:r>
      <w:r>
        <w:t xml:space="preserve"> Per-user and per-connection send rates and size limits, enforced at the gateway and re-checked in Halo.</w:t>
      </w:r>
    </w:p>
    <w:p>
      <w:pPr>
        <w:pStyle w:val="Heading1"/>
        <w:spacing w:after="140" w:before="360"/>
      </w:pPr>
      <w:r>
        <w:rPr>
          <w:b/>
          <w:bCs/>
          <w:color w:val="4F46E5"/>
          <w:sz w:val="30"/>
          <w:szCs w:val="30"/>
        </w:rPr>
        <w:t xml:space="preserve">8. Phases and effort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1400"/>
        <w:gridCol w:w="1738"/>
      </w:tblGrid>
      <w:tr>
        <w:trPr>
          <w:tblHeader/>
        </w:trPr>
        <w:tc>
          <w:tcPr>
            <w:tcW w:type="dxa" w:w="2200"/>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Phase</w:t>
            </w:r>
          </w:p>
        </w:tc>
        <w:tc>
          <w:tcPr>
            <w:tcW w:type="dxa" w:w="4300"/>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Scope</w:t>
            </w:r>
          </w:p>
        </w:tc>
        <w:tc>
          <w:tcPr>
            <w:tcW w:type="dxa" w:w="1400"/>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Owner</w:t>
            </w:r>
          </w:p>
        </w:tc>
        <w:tc>
          <w:tcPr>
            <w:tcW w:type="dxa" w:w="1738"/>
            <w:tcBorders>
              <w:top w:val="single" w:color="D0D4E0" w:sz="4"/>
              <w:left w:val="single" w:color="D0D4E0" w:sz="4"/>
              <w:bottom w:val="single" w:color="D0D4E0" w:sz="4"/>
              <w:right w:val="single" w:color="D0D4E0" w:sz="4"/>
            </w:tcBorders>
            <w:shd w:fill="4F46E5" w:color="auto" w:val="clear"/>
            <w:tcMar>
              <w:top w:type="dxa" w:w="70"/>
              <w:left w:type="dxa" w:w="100"/>
              <w:bottom w:type="dxa" w:w="70"/>
              <w:right w:type="dxa" w:w="100"/>
            </w:tcMar>
          </w:tcPr>
          <w:p>
            <w:pPr>
              <w:spacing w:after="40"/>
            </w:pPr>
            <w:r>
              <w:rPr>
                <w:b/>
                <w:bCs/>
                <w:color w:val="FFFFFF"/>
                <w:sz w:val="20"/>
                <w:szCs w:val="20"/>
              </w:rPr>
              <w:t xml:space="preserve">Rough effort</w:t>
            </w:r>
          </w:p>
        </w:tc>
      </w:tr>
      <w:tr>
        <w:trPr>
          <w:cantSplit/>
        </w:trPr>
        <w:tc>
          <w:tcPr>
            <w:tcW w:type="dxa" w:w="22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0. Agree the contract</w:t>
            </w:r>
          </w:p>
        </w:tc>
        <w:tc>
          <w:tcPr>
            <w:tcW w:type="dxa" w:w="43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Sections 5 and 6 reviewed by both teams; answers to the open questions; a mock gateway published.</w:t>
            </w:r>
          </w:p>
        </w:tc>
        <w:tc>
          <w:tcPr>
            <w:tcW w:type="dxa" w:w="14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Both</w:t>
            </w:r>
          </w:p>
        </w:tc>
        <w:tc>
          <w:tcPr>
            <w:tcW w:type="dxa" w:w="17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1 week</w:t>
            </w:r>
          </w:p>
        </w:tc>
      </w:tr>
      <w:tr>
        <w:trPr>
          <w:cantSplit/>
        </w:trPr>
        <w:tc>
          <w:tcPr>
            <w:tcW w:type="dxa" w:w="22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1. Halo adapter</w:t>
            </w:r>
          </w:p>
        </w:tc>
        <w:tc>
          <w:tcPr>
            <w:tcW w:type="dxa" w:w="43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Config table and settings screen, signed webhook, outbound adapter, status mapping, contact matching by wallet id, tests against the mock.</w:t>
            </w:r>
          </w:p>
        </w:tc>
        <w:tc>
          <w:tcPr>
            <w:tcW w:type="dxa" w:w="14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Halo</w:t>
            </w:r>
          </w:p>
        </w:tc>
        <w:tc>
          <w:tcPr>
            <w:tcW w:type="dxa" w:w="17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2 to 3 weeks</w:t>
            </w:r>
          </w:p>
        </w:tc>
      </w:tr>
      <w:tr>
        <w:trPr>
          <w:cantSplit/>
        </w:trPr>
        <w:tc>
          <w:tcPr>
            <w:tcW w:type="dxa" w:w="22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2. Gateway</w:t>
            </w:r>
          </w:p>
        </w:tc>
        <w:tc>
          <w:tcPr>
            <w:tcW w:type="dxa" w:w="43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Connection handling, auth, sequence and resume, offline queue, the REST and webhook sides of the contract, push decision.</w:t>
            </w:r>
          </w:p>
        </w:tc>
        <w:tc>
          <w:tcPr>
            <w:tcW w:type="dxa" w:w="14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App backend</w:t>
            </w:r>
          </w:p>
        </w:tc>
        <w:tc>
          <w:tcPr>
            <w:tcW w:type="dxa" w:w="17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4 to 6 weeks</w:t>
            </w:r>
          </w:p>
        </w:tc>
      </w:tr>
      <w:tr>
        <w:trPr>
          <w:cantSplit/>
        </w:trPr>
        <w:tc>
          <w:tcPr>
            <w:tcW w:type="dxa" w:w="22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3. App SDK and UI</w:t>
            </w:r>
          </w:p>
        </w:tc>
        <w:tc>
          <w:tcPr>
            <w:tcW w:type="dxa" w:w="43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Client library (connect, resume, send, receipts), chat UI matching the web widget, push handling and deep link.</w:t>
            </w:r>
          </w:p>
        </w:tc>
        <w:tc>
          <w:tcPr>
            <w:tcW w:type="dxa" w:w="14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App team</w:t>
            </w:r>
          </w:p>
        </w:tc>
        <w:tc>
          <w:tcPr>
            <w:tcW w:type="dxa" w:w="17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3 to 5 weeks, overlapping phase 2</w:t>
            </w:r>
          </w:p>
        </w:tc>
      </w:tr>
      <w:tr>
        <w:trPr>
          <w:cantSplit/>
        </w:trPr>
        <w:tc>
          <w:tcPr>
            <w:tcW w:type="dxa" w:w="22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b/>
                <w:bCs/>
                <w:sz w:val="20"/>
                <w:szCs w:val="20"/>
              </w:rPr>
              <w:t xml:space="preserve">4. Pilot and rollout</w:t>
            </w:r>
          </w:p>
        </w:tc>
        <w:tc>
          <w:tcPr>
            <w:tcW w:type="dxa" w:w="43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Staff accounts first, then a percentage of users; the web widget stays as the fallback until the metrics are good.</w:t>
            </w:r>
          </w:p>
        </w:tc>
        <w:tc>
          <w:tcPr>
            <w:tcW w:type="dxa" w:w="1400"/>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Both</w:t>
            </w:r>
          </w:p>
        </w:tc>
        <w:tc>
          <w:tcPr>
            <w:tcW w:type="dxa" w:w="1738"/>
            <w:tcBorders>
              <w:top w:val="single" w:color="D0D4E0" w:sz="4"/>
              <w:left w:val="single" w:color="D0D4E0" w:sz="4"/>
              <w:bottom w:val="single" w:color="D0D4E0" w:sz="4"/>
              <w:right w:val="single" w:color="D0D4E0" w:sz="4"/>
            </w:tcBorders>
            <w:tcMar>
              <w:top w:type="dxa" w:w="70"/>
              <w:left w:type="dxa" w:w="100"/>
              <w:bottom w:type="dxa" w:w="70"/>
              <w:right w:type="dxa" w:w="100"/>
            </w:tcMar>
          </w:tcPr>
          <w:p>
            <w:pPr>
              <w:spacing w:after="40"/>
            </w:pPr>
            <w:r>
              <w:rPr>
                <w:sz w:val="20"/>
                <w:szCs w:val="20"/>
              </w:rPr>
              <w:t xml:space="preserve">2 weeks</w:t>
            </w:r>
          </w:p>
        </w:tc>
      </w:tr>
    </w:tbl>
    <w:p>
      <w:pPr>
        <w:spacing w:after="120"/>
      </w:pPr>
    </w:p>
    <w:p>
      <w:pPr>
        <w:spacing w:after="120" w:line="288"/>
      </w:pPr>
      <w:r>
        <w:rPr>
          <w:color w:val="5B6070"/>
          <w:sz w:val="20"/>
          <w:szCs w:val="20"/>
        </w:rPr>
        <w:t xml:space="preserve">These are planning figures to size the discussion, not commitments. The Halo side is the smallest piece, because it reuses the channel pattern; most of the work is the gateway and the app.</w:t>
      </w:r>
    </w:p>
    <w:p>
      <w:pPr>
        <w:pStyle w:val="Heading2"/>
        <w:spacing w:after="100" w:before="240"/>
      </w:pPr>
      <w:r>
        <w:rPr>
          <w:b/>
          <w:bCs/>
          <w:sz w:val="24"/>
          <w:szCs w:val="24"/>
        </w:rPr>
        <w:t xml:space="preserve">8.1 Success measures</w:t>
      </w:r>
    </w:p>
    <w:p>
      <w:pPr>
        <w:pStyle w:val="ListParagraph"/>
        <w:numPr>
          <w:ilvl w:val="0"/>
          <w:numId w:val="2"/>
        </w:numPr>
        <w:spacing w:after="70" w:line="276"/>
      </w:pPr>
      <w:r>
        <w:t xml:space="preserve">Delivery: share of messages acknowledged by the client within 5 seconds when the app is open.</w:t>
      </w:r>
    </w:p>
    <w:p>
      <w:pPr>
        <w:pStyle w:val="ListParagraph"/>
        <w:numPr>
          <w:ilvl w:val="0"/>
          <w:numId w:val="2"/>
        </w:numPr>
        <w:spacing w:after="70" w:line="276"/>
      </w:pPr>
      <w:r>
        <w:t xml:space="preserve">Recovery: share of reconnects that resume with no missing message.</w:t>
      </w:r>
    </w:p>
    <w:p>
      <w:pPr>
        <w:pStyle w:val="ListParagraph"/>
        <w:numPr>
          <w:ilvl w:val="0"/>
          <w:numId w:val="2"/>
        </w:numPr>
        <w:spacing w:after="70" w:line="276"/>
      </w:pPr>
      <w:r>
        <w:t xml:space="preserve">Offline: time from agent reply to push delivered, and how often a push is raised for a user who was in fact connected.</w:t>
      </w:r>
    </w:p>
    <w:p>
      <w:pPr>
        <w:pStyle w:val="ListParagraph"/>
        <w:numPr>
          <w:ilvl w:val="0"/>
          <w:numId w:val="2"/>
        </w:numPr>
        <w:spacing w:after="70" w:line="276"/>
      </w:pPr>
      <w:r>
        <w:t xml:space="preserve">No duplicates and no lost messages across forced disconnects (a test, not a metric).</w:t>
      </w:r>
    </w:p>
    <w:p>
      <w:pPr>
        <w:pStyle w:val="Heading1"/>
        <w:spacing w:after="140" w:before="360"/>
      </w:pPr>
      <w:r>
        <w:rPr>
          <w:b/>
          <w:bCs/>
          <w:color w:val="4F46E5"/>
          <w:sz w:val="30"/>
          <w:szCs w:val="30"/>
        </w:rPr>
        <w:t xml:space="preserve">9. Open questions</w:t>
      </w:r>
    </w:p>
    <w:p>
      <w:pPr>
        <w:pStyle w:val="ListParagraph"/>
        <w:numPr>
          <w:ilvl w:val="0"/>
          <w:numId w:val="3"/>
        </w:numPr>
        <w:spacing w:after="70" w:line="276"/>
      </w:pPr>
      <w:r>
        <w:rPr>
          <w:b/>
          <w:bCs/>
        </w:rPr>
        <w:t xml:space="preserve">Does the Vircle app already have a socket gateway or a message bus?</w:t>
      </w:r>
      <w:r>
        <w:t xml:space="preserve"> If yes, Vircle Chat builds on it; if not, phase 2 includes creating one.</w:t>
      </w:r>
    </w:p>
    <w:p>
      <w:pPr>
        <w:pStyle w:val="ListParagraph"/>
        <w:numPr>
          <w:ilvl w:val="0"/>
          <w:numId w:val="3"/>
        </w:numPr>
        <w:spacing w:after="70" w:line="276"/>
      </w:pPr>
      <w:r>
        <w:rPr>
          <w:b/>
          <w:bCs/>
        </w:rPr>
        <w:t xml:space="preserve">Is the chat screen native or a WebView?</w:t>
      </w:r>
      <w:r>
        <w:t xml:space="preserve"> Native opens the door to a richer UI; a WebView keeps one codebase with the web widget.</w:t>
      </w:r>
    </w:p>
    <w:p>
      <w:pPr>
        <w:pStyle w:val="ListParagraph"/>
        <w:numPr>
          <w:ilvl w:val="0"/>
          <w:numId w:val="3"/>
        </w:numPr>
        <w:spacing w:after="70" w:line="276"/>
      </w:pPr>
      <w:r>
        <w:rPr>
          <w:b/>
          <w:bCs/>
        </w:rPr>
        <w:t xml:space="preserve">What does raw TCP buy over WebSocket?</w:t>
      </w:r>
      <w:r>
        <w:t xml:space="preserve"> If the answer is "lower overhead" or "we already speak it", we should weigh that against the native plugin, network reach and operations cost in section 4.</w:t>
      </w:r>
    </w:p>
    <w:p>
      <w:pPr>
        <w:pStyle w:val="ListParagraph"/>
        <w:numPr>
          <w:ilvl w:val="0"/>
          <w:numId w:val="3"/>
        </w:numPr>
        <w:spacing w:after="70" w:line="276"/>
      </w:pPr>
      <w:r>
        <w:rPr>
          <w:b/>
          <w:bCs/>
        </w:rPr>
        <w:t xml:space="preserve">Which push providers must be supported</w:t>
      </w:r>
      <w:r>
        <w:t xml:space="preserve"> (APNs, FCM, Huawei Push Kit) and where are the credentials held?</w:t>
      </w:r>
    </w:p>
    <w:p>
      <w:pPr>
        <w:pStyle w:val="ListParagraph"/>
        <w:numPr>
          <w:ilvl w:val="0"/>
          <w:numId w:val="3"/>
        </w:numPr>
        <w:spacing w:after="70" w:line="276"/>
      </w:pPr>
      <w:r>
        <w:rPr>
          <w:b/>
          <w:bCs/>
        </w:rPr>
        <w:t xml:space="preserve">One conversation per user, or several?</w:t>
      </w:r>
      <w:r>
        <w:t xml:space="preserve"> The web widget keeps one primary conversation per contact; Vircle Chat can do the same, which simplifies sync.</w:t>
      </w:r>
    </w:p>
    <w:p>
      <w:pPr>
        <w:pStyle w:val="ListParagraph"/>
        <w:numPr>
          <w:ilvl w:val="0"/>
          <w:numId w:val="3"/>
        </w:numPr>
        <w:spacing w:after="70" w:line="276"/>
      </w:pPr>
      <w:r>
        <w:rPr>
          <w:b/>
          <w:bCs/>
        </w:rPr>
        <w:t xml:space="preserve">What happens to open widget conversations at cutover?</w:t>
      </w:r>
      <w:r>
        <w:t xml:space="preserve"> Recommended: keep the widget conversation as history and start the next one on Vircle Chat, merged on the same contact.</w:t>
      </w:r>
    </w:p>
    <w:p>
      <w:pPr>
        <w:pStyle w:val="ListParagraph"/>
        <w:numPr>
          <w:ilvl w:val="0"/>
          <w:numId w:val="3"/>
        </w:numPr>
        <w:spacing w:after="70" w:line="276"/>
      </w:pPr>
      <w:r>
        <w:rPr>
          <w:b/>
          <w:bCs/>
        </w:rPr>
        <w:t xml:space="preserve">Which team owns the on-call for the gateway?</w:t>
      </w:r>
      <w:r>
        <w:t xml:space="preserve"> A messaging path needs an owner outside business hours.</w:t>
      </w:r>
    </w:p>
    <w:p>
      <w:pPr>
        <w:spacing w:after="120" w:line="288"/>
      </w:pPr>
      <w:r>
        <w:rPr>
          <w:color w:val="5B6070"/>
          <w:sz w:val="20"/>
          <w:szCs w:val="20"/>
        </w:rPr>
        <w:t xml:space="preserve">Once questions 1 to 3 are answered, phase 0 can produce the final contract and the mock gateway.</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070"/>
        <w:sz w:val="18"/>
        <w:szCs w:val="18"/>
      </w:rPr>
      <w:t xml:space="preserve">Page </w:t>
    </w:r>
    <w:r>
      <w:rPr>
        <w:color w:val="5B6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070"/>
        <w:sz w:val="18"/>
        <w:szCs w:val="18"/>
      </w:rPr>
      <w:t xml:space="preserve">Vircle Halo  |  Vircle Chat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Vircle Chat: design</dc:title>
  <dc:creator>Vircle Halo</dc:creator>
  <cp:lastModifiedBy>Un-named</cp:lastModifiedBy>
  <cp:revision>1</cp:revision>
  <dcterms:created xsi:type="dcterms:W3CDTF">2026-10-02T11:12:54.026Z</dcterms:created>
  <dcterms:modified xsi:type="dcterms:W3CDTF">2026-10-02T11:12:54.027Z</dcterms:modified>
</cp:coreProperties>
</file>

<file path=docProps/custom.xml><?xml version="1.0" encoding="utf-8"?>
<Properties xmlns="http://schemas.openxmlformats.org/officeDocument/2006/custom-properties" xmlns:vt="http://schemas.openxmlformats.org/officeDocument/2006/docPropsVTypes"/>
</file>