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C40" w:rsidRPr="00E0022B" w:rsidRDefault="00C65C40" w:rsidP="00626D1B">
      <w:pPr>
        <w:spacing w:after="0" w:line="240" w:lineRule="auto"/>
        <w:rPr>
          <w:rFonts w:ascii="Times New Roman" w:hAnsi="Times New Roman"/>
          <w:b/>
          <w:sz w:val="36"/>
        </w:rPr>
      </w:pPr>
      <w:r w:rsidRPr="00E0022B">
        <w:rPr>
          <w:rFonts w:ascii="Times New Roman" w:hAnsi="Times New Roman"/>
          <w:b/>
          <w:sz w:val="36"/>
        </w:rPr>
        <w:t>A Manual of TransShiftMex</w:t>
      </w:r>
    </w:p>
    <w:p w:rsidR="00C65C40" w:rsidRDefault="00C65C40" w:rsidP="00626D1B">
      <w:pPr>
        <w:spacing w:after="0" w:line="240" w:lineRule="auto"/>
        <w:rPr>
          <w:rFonts w:ascii="Times New Roman" w:hAnsi="Times New Roman"/>
          <w:b/>
          <w:sz w:val="28"/>
        </w:rPr>
      </w:pPr>
    </w:p>
    <w:p w:rsidR="00C65C40" w:rsidRPr="0025107F" w:rsidRDefault="00C65C40" w:rsidP="00626D1B">
      <w:pPr>
        <w:spacing w:after="0" w:line="240" w:lineRule="auto"/>
        <w:rPr>
          <w:rFonts w:ascii="Times New Roman" w:hAnsi="Times New Roman"/>
        </w:rPr>
      </w:pPr>
      <w:r w:rsidRPr="0025107F">
        <w:rPr>
          <w:rFonts w:ascii="Times New Roman" w:hAnsi="Times New Roman"/>
        </w:rPr>
        <w:t xml:space="preserve">Shanqing Cai </w:t>
      </w:r>
    </w:p>
    <w:p w:rsidR="00C65C40" w:rsidRPr="008E4DEC" w:rsidRDefault="00C65C40" w:rsidP="00626D1B">
      <w:pPr>
        <w:spacing w:after="0" w:line="240" w:lineRule="auto"/>
        <w:rPr>
          <w:rFonts w:ascii="Times New Roman" w:hAnsi="Times New Roman"/>
          <w:i/>
        </w:rPr>
      </w:pPr>
      <w:r w:rsidRPr="008E4DEC">
        <w:rPr>
          <w:rFonts w:ascii="Times New Roman" w:hAnsi="Times New Roman"/>
          <w:i/>
        </w:rPr>
        <w:t>Speech Communication Group, Research Laboratory of Electronics, MIT</w:t>
      </w:r>
    </w:p>
    <w:p w:rsidR="00C65C40" w:rsidRPr="00BF00FA" w:rsidRDefault="00C65C40" w:rsidP="00626D1B">
      <w:pPr>
        <w:spacing w:after="0" w:line="240" w:lineRule="auto"/>
        <w:rPr>
          <w:rFonts w:ascii="Times New Roman" w:hAnsi="Times New Roman"/>
          <w:i/>
          <w:lang w:val="fr-FR"/>
        </w:rPr>
      </w:pPr>
      <w:r w:rsidRPr="00BF00FA">
        <w:rPr>
          <w:rFonts w:ascii="Times New Roman" w:hAnsi="Times New Roman"/>
          <w:i/>
          <w:lang w:val="fr-FR"/>
        </w:rPr>
        <w:t xml:space="preserve">E-mail: </w:t>
      </w:r>
      <w:hyperlink r:id="rId7" w:history="1">
        <w:r w:rsidRPr="00BF00FA">
          <w:rPr>
            <w:rStyle w:val="Hyperlink"/>
            <w:rFonts w:ascii="Times New Roman" w:hAnsi="Times New Roman"/>
            <w:i/>
            <w:lang w:val="fr-FR"/>
          </w:rPr>
          <w:t>cais@mit.edu</w:t>
        </w:r>
      </w:hyperlink>
    </w:p>
    <w:p w:rsidR="00C65C40" w:rsidRPr="00BF00FA" w:rsidRDefault="00C65C40" w:rsidP="00626D1B">
      <w:pPr>
        <w:spacing w:after="0" w:line="240" w:lineRule="auto"/>
        <w:rPr>
          <w:rFonts w:ascii="Times New Roman" w:hAnsi="Times New Roman"/>
          <w:lang w:val="fr-FR"/>
        </w:rPr>
      </w:pPr>
    </w:p>
    <w:p w:rsidR="00C65C40" w:rsidRPr="00BF00FA" w:rsidRDefault="00C65C40" w:rsidP="00626D1B">
      <w:pPr>
        <w:spacing w:after="0" w:line="240" w:lineRule="auto"/>
        <w:rPr>
          <w:rFonts w:ascii="Times New Roman" w:hAnsi="Times New Roman"/>
          <w:i/>
          <w:lang w:val="fr-FR"/>
        </w:rPr>
      </w:pPr>
      <w:r>
        <w:rPr>
          <w:rFonts w:ascii="Times New Roman" w:hAnsi="Times New Roman"/>
          <w:i/>
          <w:lang w:val="fr-FR"/>
        </w:rPr>
        <w:t>January 2009</w:t>
      </w:r>
    </w:p>
    <w:p w:rsidR="00C65C40" w:rsidRPr="00BF00FA" w:rsidRDefault="00C65C40" w:rsidP="00626D1B">
      <w:pPr>
        <w:spacing w:after="0" w:line="240" w:lineRule="auto"/>
        <w:rPr>
          <w:rFonts w:ascii="Times New Roman" w:hAnsi="Times New Roman"/>
          <w:i/>
          <w:lang w:val="fr-FR"/>
        </w:rPr>
      </w:pPr>
    </w:p>
    <w:p w:rsidR="00C65C40" w:rsidRPr="00F34E1F" w:rsidRDefault="00C65C40" w:rsidP="0095528C">
      <w:pPr>
        <w:spacing w:after="120" w:line="240" w:lineRule="auto"/>
        <w:outlineLvl w:val="0"/>
        <w:rPr>
          <w:rFonts w:ascii="Times New Roman" w:hAnsi="Times New Roman"/>
          <w:b/>
          <w:sz w:val="28"/>
          <w:szCs w:val="28"/>
        </w:rPr>
      </w:pPr>
      <w:r w:rsidRPr="00F34E1F">
        <w:rPr>
          <w:rFonts w:ascii="Times New Roman" w:hAnsi="Times New Roman"/>
          <w:b/>
          <w:sz w:val="28"/>
          <w:szCs w:val="28"/>
        </w:rPr>
        <w:t xml:space="preserve">Section </w:t>
      </w:r>
      <w:r>
        <w:rPr>
          <w:rFonts w:ascii="Times New Roman" w:hAnsi="Times New Roman"/>
          <w:b/>
          <w:sz w:val="28"/>
          <w:szCs w:val="28"/>
        </w:rPr>
        <w:t>0</w:t>
      </w:r>
      <w:r w:rsidRPr="00F34E1F">
        <w:rPr>
          <w:rFonts w:ascii="Times New Roman" w:hAnsi="Times New Roman"/>
          <w:b/>
          <w:sz w:val="28"/>
          <w:szCs w:val="28"/>
        </w:rPr>
        <w:t xml:space="preserve">. </w:t>
      </w:r>
      <w:r>
        <w:rPr>
          <w:rFonts w:ascii="Times New Roman" w:hAnsi="Times New Roman"/>
          <w:b/>
          <w:sz w:val="28"/>
          <w:szCs w:val="28"/>
        </w:rPr>
        <w:t xml:space="preserve">Getting started - </w:t>
      </w:r>
      <w:r w:rsidRPr="00F34E1F">
        <w:rPr>
          <w:rFonts w:ascii="Times New Roman" w:hAnsi="Times New Roman"/>
          <w:b/>
          <w:sz w:val="28"/>
          <w:szCs w:val="28"/>
        </w:rPr>
        <w:t>Running the demos</w:t>
      </w:r>
    </w:p>
    <w:p w:rsidR="00C65C40" w:rsidRPr="00036A92" w:rsidRDefault="00C65C40" w:rsidP="00F06D38">
      <w:pPr>
        <w:tabs>
          <w:tab w:val="left" w:pos="9360"/>
        </w:tabs>
        <w:spacing w:after="0" w:line="240" w:lineRule="auto"/>
        <w:ind w:firstLine="360"/>
        <w:jc w:val="both"/>
        <w:rPr>
          <w:rFonts w:ascii="Times New Roman" w:hAnsi="Times New Roman"/>
          <w:sz w:val="24"/>
          <w:szCs w:val="24"/>
        </w:rPr>
      </w:pPr>
      <w:r w:rsidRPr="00036A92">
        <w:rPr>
          <w:rFonts w:ascii="Times New Roman" w:hAnsi="Times New Roman"/>
          <w:sz w:val="24"/>
          <w:szCs w:val="24"/>
        </w:rPr>
        <w:t xml:space="preserve">There are two demo routines in this package. They are mcode/TransShiftDemo_Monophthong.m and mcode/TransShiftDemo_Triphthong.m. The former demonstrates fixed perturbation (F1-up) on a steady-state vowel (/a/ in Mandarin); the latter shows time-varying perturbation (F1-inflate) on a triphthong (/iau/ in Mandarin). </w:t>
      </w:r>
    </w:p>
    <w:p w:rsidR="00C65C40" w:rsidRPr="00036A92" w:rsidRDefault="00C65C40" w:rsidP="00F06D38">
      <w:pPr>
        <w:tabs>
          <w:tab w:val="left" w:pos="9360"/>
        </w:tabs>
        <w:spacing w:after="0" w:line="240" w:lineRule="auto"/>
        <w:ind w:firstLine="360"/>
        <w:jc w:val="both"/>
        <w:rPr>
          <w:rFonts w:ascii="Times New Roman" w:hAnsi="Times New Roman"/>
          <w:sz w:val="24"/>
          <w:szCs w:val="24"/>
        </w:rPr>
      </w:pPr>
      <w:r w:rsidRPr="00036A92">
        <w:rPr>
          <w:rFonts w:ascii="Times New Roman" w:hAnsi="Times New Roman"/>
          <w:sz w:val="24"/>
          <w:szCs w:val="24"/>
        </w:rPr>
        <w:t>Running either file will generate two windows. The first window shows the spectrograms of the original and shifted speech sounds with the F1 and F2 tracks overlaid. The second window plots the original and shifted F1-F2 trajectories versus time and in a formant plane.</w:t>
      </w:r>
    </w:p>
    <w:p w:rsidR="00C65C40" w:rsidRPr="00036A92" w:rsidRDefault="00C65C40" w:rsidP="00F06D38">
      <w:pPr>
        <w:tabs>
          <w:tab w:val="left" w:pos="9360"/>
        </w:tabs>
        <w:spacing w:after="0" w:line="240" w:lineRule="auto"/>
        <w:ind w:firstLine="360"/>
        <w:jc w:val="both"/>
        <w:rPr>
          <w:rFonts w:ascii="Times New Roman" w:hAnsi="Times New Roman"/>
          <w:sz w:val="24"/>
          <w:szCs w:val="24"/>
        </w:rPr>
      </w:pPr>
      <w:r w:rsidRPr="00036A92">
        <w:rPr>
          <w:rFonts w:ascii="Times New Roman" w:hAnsi="Times New Roman"/>
          <w:sz w:val="24"/>
          <w:szCs w:val="24"/>
        </w:rPr>
        <w:t>Note that in each of the two m-files, you can modify Line 3 to switch from a sound sample produced by a male speaker to that produced by a fem</w:t>
      </w:r>
      <w:r>
        <w:rPr>
          <w:rFonts w:ascii="Times New Roman" w:hAnsi="Times New Roman"/>
          <w:sz w:val="24"/>
          <w:szCs w:val="24"/>
        </w:rPr>
        <w:t>ale speaker, or vice versa. In L</w:t>
      </w:r>
      <w:r w:rsidRPr="00036A92">
        <w:rPr>
          <w:rFonts w:ascii="Times New Roman" w:hAnsi="Times New Roman"/>
          <w:sz w:val="24"/>
          <w:szCs w:val="24"/>
        </w:rPr>
        <w:t xml:space="preserve">ine 4, you can specify whether the original and shifted sound will be played for you to hear. </w:t>
      </w:r>
    </w:p>
    <w:p w:rsidR="00C65C40" w:rsidRDefault="00C65C40" w:rsidP="00626D1B">
      <w:pPr>
        <w:spacing w:after="0" w:line="240" w:lineRule="auto"/>
        <w:rPr>
          <w:rFonts w:ascii="Times New Roman" w:hAnsi="Times New Roman"/>
        </w:rPr>
      </w:pPr>
    </w:p>
    <w:p w:rsidR="00C65C40" w:rsidRPr="008E4DEC" w:rsidRDefault="00C65C40" w:rsidP="008E4DEC">
      <w:pPr>
        <w:spacing w:after="0" w:line="240" w:lineRule="auto"/>
        <w:outlineLvl w:val="0"/>
        <w:rPr>
          <w:rFonts w:ascii="Times New Roman" w:hAnsi="Times New Roman"/>
          <w:b/>
          <w:sz w:val="28"/>
        </w:rPr>
      </w:pPr>
      <w:r w:rsidRPr="008E4DEC">
        <w:rPr>
          <w:rFonts w:ascii="Times New Roman" w:hAnsi="Times New Roman"/>
          <w:b/>
          <w:sz w:val="28"/>
        </w:rPr>
        <w:t>Secti</w:t>
      </w:r>
      <w:r>
        <w:rPr>
          <w:rFonts w:ascii="Times New Roman" w:hAnsi="Times New Roman"/>
          <w:b/>
          <w:sz w:val="28"/>
        </w:rPr>
        <w:t>on 1.1. Usage of TransShiftMex</w:t>
      </w:r>
    </w:p>
    <w:p w:rsidR="00C65C40" w:rsidRDefault="00C65C40" w:rsidP="00626D1B">
      <w:pPr>
        <w:spacing w:after="0" w:line="240" w:lineRule="auto"/>
        <w:rPr>
          <w:rFonts w:ascii="Times New Roman" w:hAnsi="Times New Roman"/>
        </w:rPr>
      </w:pPr>
    </w:p>
    <w:p w:rsidR="00C65C40" w:rsidRPr="003B6D2A" w:rsidRDefault="00C65C40" w:rsidP="00626D1B">
      <w:pPr>
        <w:spacing w:after="0" w:line="240" w:lineRule="auto"/>
        <w:rPr>
          <w:rFonts w:ascii="Times New Roman" w:hAnsi="Times New Roman"/>
          <w:b/>
        </w:rPr>
      </w:pPr>
      <w:r w:rsidRPr="003B6D2A">
        <w:rPr>
          <w:rFonts w:ascii="Times New Roman" w:hAnsi="Times New Roman"/>
          <w:b/>
        </w:rPr>
        <w:t>TransShiftMex(0)</w:t>
      </w:r>
    </w:p>
    <w:p w:rsidR="00C65C40" w:rsidRDefault="00C65C40" w:rsidP="00626D1B">
      <w:pPr>
        <w:spacing w:after="0" w:line="240" w:lineRule="auto"/>
        <w:rPr>
          <w:rFonts w:ascii="Times New Roman" w:hAnsi="Times New Roman"/>
        </w:rPr>
      </w:pPr>
      <w:r>
        <w:rPr>
          <w:rFonts w:ascii="Times New Roman" w:hAnsi="Times New Roman"/>
        </w:rPr>
        <w:tab/>
        <w:t xml:space="preserve">Enumerate all recognized audio input/output devices. </w:t>
      </w:r>
    </w:p>
    <w:p w:rsidR="00C65C40" w:rsidRDefault="00C65C40" w:rsidP="00626D1B">
      <w:pPr>
        <w:spacing w:after="0" w:line="240" w:lineRule="auto"/>
        <w:rPr>
          <w:rFonts w:ascii="Times New Roman" w:hAnsi="Times New Roman"/>
        </w:rPr>
      </w:pPr>
    </w:p>
    <w:p w:rsidR="00C65C40" w:rsidRPr="003B6D2A" w:rsidRDefault="00C65C40" w:rsidP="00626D1B">
      <w:pPr>
        <w:spacing w:after="0" w:line="240" w:lineRule="auto"/>
        <w:rPr>
          <w:rFonts w:ascii="Times New Roman" w:hAnsi="Times New Roman"/>
          <w:b/>
        </w:rPr>
      </w:pPr>
      <w:r w:rsidRPr="003B6D2A">
        <w:rPr>
          <w:rFonts w:ascii="Times New Roman" w:hAnsi="Times New Roman"/>
          <w:b/>
        </w:rPr>
        <w:t>TransShiftMex(1)</w:t>
      </w:r>
    </w:p>
    <w:p w:rsidR="00C65C40" w:rsidRPr="00FC3A31" w:rsidRDefault="00C65C40" w:rsidP="00626D1B">
      <w:pPr>
        <w:spacing w:after="0" w:line="240" w:lineRule="auto"/>
        <w:rPr>
          <w:rFonts w:ascii="Times New Roman" w:hAnsi="Times New Roman"/>
          <w:sz w:val="20"/>
          <w:szCs w:val="20"/>
        </w:rPr>
      </w:pPr>
      <w:r w:rsidRPr="00FC3A31">
        <w:rPr>
          <w:rFonts w:ascii="Times New Roman" w:hAnsi="Times New Roman"/>
          <w:sz w:val="20"/>
          <w:szCs w:val="20"/>
        </w:rPr>
        <w:tab/>
        <w:t xml:space="preserve">Start a trial. </w:t>
      </w:r>
    </w:p>
    <w:p w:rsidR="00C65C40" w:rsidRDefault="00C65C40" w:rsidP="00626D1B">
      <w:pPr>
        <w:spacing w:after="0" w:line="240" w:lineRule="auto"/>
        <w:rPr>
          <w:rFonts w:ascii="Times New Roman" w:hAnsi="Times New Roman"/>
        </w:rPr>
      </w:pPr>
    </w:p>
    <w:p w:rsidR="00C65C40" w:rsidRPr="003B6D2A" w:rsidRDefault="00C65C40" w:rsidP="00626D1B">
      <w:pPr>
        <w:spacing w:after="0" w:line="240" w:lineRule="auto"/>
        <w:rPr>
          <w:rFonts w:ascii="Times New Roman" w:hAnsi="Times New Roman"/>
          <w:b/>
        </w:rPr>
      </w:pPr>
      <w:r w:rsidRPr="003B6D2A">
        <w:rPr>
          <w:rFonts w:ascii="Times New Roman" w:hAnsi="Times New Roman"/>
          <w:b/>
        </w:rPr>
        <w:t>TransShiftMex(2)</w:t>
      </w:r>
    </w:p>
    <w:p w:rsidR="00C65C40" w:rsidRPr="00FC3A31" w:rsidRDefault="00C65C40" w:rsidP="00626D1B">
      <w:pPr>
        <w:spacing w:after="0" w:line="240" w:lineRule="auto"/>
        <w:rPr>
          <w:rFonts w:ascii="Times New Roman" w:hAnsi="Times New Roman"/>
          <w:sz w:val="20"/>
          <w:szCs w:val="20"/>
        </w:rPr>
      </w:pPr>
      <w:r w:rsidRPr="00FC3A31">
        <w:rPr>
          <w:rFonts w:ascii="Times New Roman" w:hAnsi="Times New Roman"/>
          <w:sz w:val="20"/>
          <w:szCs w:val="20"/>
        </w:rPr>
        <w:tab/>
        <w:t xml:space="preserve">End a trial. </w:t>
      </w:r>
      <w:r w:rsidRPr="00FC3A31">
        <w:rPr>
          <w:rFonts w:ascii="Times New Roman" w:hAnsi="Times New Roman"/>
          <w:sz w:val="20"/>
          <w:szCs w:val="20"/>
        </w:rPr>
        <w:tab/>
      </w:r>
      <w:r w:rsidRPr="00FC3A31">
        <w:rPr>
          <w:rFonts w:ascii="Times New Roman" w:hAnsi="Times New Roman"/>
          <w:sz w:val="20"/>
          <w:szCs w:val="20"/>
        </w:rPr>
        <w:tab/>
      </w:r>
    </w:p>
    <w:p w:rsidR="00C65C40" w:rsidRDefault="00C65C40" w:rsidP="00626D1B">
      <w:pPr>
        <w:spacing w:after="0" w:line="240" w:lineRule="auto"/>
        <w:rPr>
          <w:rFonts w:ascii="Times New Roman" w:hAnsi="Times New Roman"/>
        </w:rPr>
      </w:pPr>
    </w:p>
    <w:p w:rsidR="00C65C40" w:rsidRPr="003B6D2A" w:rsidRDefault="00C65C40" w:rsidP="00626D1B">
      <w:pPr>
        <w:spacing w:after="0" w:line="240" w:lineRule="auto"/>
        <w:rPr>
          <w:rFonts w:ascii="Times New Roman" w:hAnsi="Times New Roman"/>
          <w:b/>
        </w:rPr>
      </w:pPr>
      <w:r w:rsidRPr="003B6D2A">
        <w:rPr>
          <w:rFonts w:ascii="Times New Roman" w:hAnsi="Times New Roman"/>
          <w:b/>
        </w:rPr>
        <w:t>TransShiftMex(3, paramName, paramValue, toPrompt)</w:t>
      </w:r>
    </w:p>
    <w:p w:rsidR="00C65C40" w:rsidRPr="00FC3A31" w:rsidRDefault="00C65C40" w:rsidP="000E1C6A">
      <w:pPr>
        <w:spacing w:after="0" w:line="240" w:lineRule="auto"/>
        <w:rPr>
          <w:rFonts w:ascii="Times New Roman" w:hAnsi="Times New Roman"/>
          <w:sz w:val="20"/>
          <w:szCs w:val="20"/>
        </w:rPr>
      </w:pPr>
      <w:r w:rsidRPr="00FC3A31">
        <w:rPr>
          <w:rFonts w:ascii="Times New Roman" w:hAnsi="Times New Roman"/>
          <w:sz w:val="20"/>
          <w:szCs w:val="20"/>
        </w:rPr>
        <w:tab/>
        <w:t xml:space="preserve">Set a parameter. Table 1 contains a complete list of the parameters of TransShiftMex. </w:t>
      </w:r>
    </w:p>
    <w:p w:rsidR="00C65C40" w:rsidRPr="00FC3A31" w:rsidRDefault="00C65C40" w:rsidP="000E1C6A">
      <w:pPr>
        <w:spacing w:after="0" w:line="240" w:lineRule="auto"/>
        <w:ind w:left="720" w:hanging="720"/>
        <w:rPr>
          <w:rFonts w:ascii="Times New Roman" w:hAnsi="Times New Roman"/>
          <w:sz w:val="20"/>
          <w:szCs w:val="20"/>
        </w:rPr>
      </w:pPr>
      <w:r w:rsidRPr="00FC3A31">
        <w:rPr>
          <w:rFonts w:ascii="Times New Roman" w:hAnsi="Times New Roman"/>
          <w:sz w:val="20"/>
          <w:szCs w:val="20"/>
        </w:rPr>
        <w:tab/>
      </w:r>
      <w:r w:rsidRPr="00FC3A31">
        <w:rPr>
          <w:rFonts w:ascii="Times New Roman" w:hAnsi="Times New Roman"/>
          <w:b/>
          <w:sz w:val="20"/>
          <w:szCs w:val="20"/>
        </w:rPr>
        <w:t>paramName</w:t>
      </w:r>
      <w:r w:rsidRPr="00FC3A31">
        <w:rPr>
          <w:rFonts w:ascii="Times New Roman" w:hAnsi="Times New Roman"/>
          <w:sz w:val="20"/>
          <w:szCs w:val="20"/>
        </w:rPr>
        <w:t xml:space="preserve"> is a char string. It is the name of the parameter to be set. </w:t>
      </w:r>
    </w:p>
    <w:p w:rsidR="00C65C40" w:rsidRPr="00FC3A31" w:rsidRDefault="00C65C40" w:rsidP="000E1C6A">
      <w:pPr>
        <w:spacing w:after="0" w:line="240" w:lineRule="auto"/>
        <w:ind w:left="720" w:hanging="720"/>
        <w:rPr>
          <w:rFonts w:ascii="Times New Roman" w:hAnsi="Times New Roman"/>
          <w:sz w:val="20"/>
          <w:szCs w:val="20"/>
        </w:rPr>
      </w:pPr>
      <w:r w:rsidRPr="00FC3A31">
        <w:rPr>
          <w:rFonts w:ascii="Times New Roman" w:hAnsi="Times New Roman"/>
          <w:sz w:val="20"/>
          <w:szCs w:val="20"/>
        </w:rPr>
        <w:tab/>
      </w:r>
      <w:r w:rsidRPr="00FC3A31">
        <w:rPr>
          <w:rFonts w:ascii="Times New Roman" w:hAnsi="Times New Roman"/>
          <w:b/>
          <w:sz w:val="20"/>
          <w:szCs w:val="20"/>
        </w:rPr>
        <w:t>paramValue</w:t>
      </w:r>
      <w:r w:rsidRPr="00FC3A31">
        <w:rPr>
          <w:rFonts w:ascii="Times New Roman" w:hAnsi="Times New Roman"/>
          <w:sz w:val="20"/>
          <w:szCs w:val="20"/>
        </w:rPr>
        <w:t xml:space="preserve"> is an int, Boolean (0/1) or double type numerical scalar or vector. The appropriate type and size are listed in Table 1. </w:t>
      </w:r>
      <w:r w:rsidRPr="00FC3A31">
        <w:rPr>
          <w:rFonts w:ascii="Times New Roman" w:hAnsi="Times New Roman"/>
          <w:sz w:val="20"/>
          <w:szCs w:val="20"/>
        </w:rPr>
        <w:tab/>
      </w:r>
    </w:p>
    <w:p w:rsidR="00C65C40" w:rsidRPr="00FC3A31" w:rsidRDefault="00C65C40" w:rsidP="000E1C6A">
      <w:pPr>
        <w:spacing w:after="0" w:line="240" w:lineRule="auto"/>
        <w:ind w:left="720" w:hanging="720"/>
        <w:rPr>
          <w:rFonts w:ascii="Times New Roman" w:hAnsi="Times New Roman"/>
          <w:sz w:val="20"/>
          <w:szCs w:val="20"/>
        </w:rPr>
      </w:pPr>
      <w:r w:rsidRPr="00FC3A31">
        <w:rPr>
          <w:rFonts w:ascii="Times New Roman" w:hAnsi="Times New Roman"/>
          <w:sz w:val="20"/>
          <w:szCs w:val="20"/>
        </w:rPr>
        <w:tab/>
      </w:r>
      <w:r w:rsidRPr="00FC3A31">
        <w:rPr>
          <w:rFonts w:ascii="Times New Roman" w:hAnsi="Times New Roman"/>
          <w:b/>
          <w:sz w:val="20"/>
          <w:szCs w:val="20"/>
        </w:rPr>
        <w:t>toPrompt</w:t>
      </w:r>
      <w:r w:rsidRPr="00FC3A31">
        <w:rPr>
          <w:rFonts w:ascii="Times New Roman" w:hAnsi="Times New Roman"/>
          <w:sz w:val="20"/>
          <w:szCs w:val="20"/>
        </w:rPr>
        <w:t xml:space="preserve"> is a Boolean number. It specifies whether TransShiftMex should generate a text prompt </w:t>
      </w:r>
      <w:r>
        <w:rPr>
          <w:rFonts w:ascii="Times New Roman" w:hAnsi="Times New Roman"/>
          <w:sz w:val="20"/>
          <w:szCs w:val="20"/>
        </w:rPr>
        <w:t xml:space="preserve">in MATLAB </w:t>
      </w:r>
      <w:r w:rsidRPr="00FC3A31">
        <w:rPr>
          <w:rFonts w:ascii="Times New Roman" w:hAnsi="Times New Roman"/>
          <w:sz w:val="20"/>
          <w:szCs w:val="20"/>
        </w:rPr>
        <w:t xml:space="preserve">upon setting the parameter. </w:t>
      </w:r>
    </w:p>
    <w:p w:rsidR="00C65C40" w:rsidRDefault="00C65C40" w:rsidP="000E1C6A">
      <w:pPr>
        <w:spacing w:after="0" w:line="240" w:lineRule="auto"/>
        <w:ind w:left="720" w:hanging="720"/>
        <w:rPr>
          <w:rFonts w:ascii="Times New Roman" w:hAnsi="Times New Roman"/>
        </w:rPr>
      </w:pPr>
    </w:p>
    <w:p w:rsidR="00C65C40" w:rsidRPr="003B6D2A" w:rsidRDefault="00C65C40" w:rsidP="000E1C6A">
      <w:pPr>
        <w:spacing w:after="0" w:line="240" w:lineRule="auto"/>
        <w:ind w:left="720" w:hanging="720"/>
        <w:rPr>
          <w:rFonts w:ascii="Times New Roman" w:hAnsi="Times New Roman"/>
          <w:b/>
        </w:rPr>
      </w:pPr>
      <w:r w:rsidRPr="003B6D2A">
        <w:rPr>
          <w:rFonts w:ascii="Times New Roman" w:hAnsi="Times New Roman"/>
          <w:b/>
        </w:rPr>
        <w:t xml:space="preserve">[signalMat, </w:t>
      </w:r>
      <w:bookmarkStart w:id="0" w:name="OLE_LINK1"/>
      <w:bookmarkStart w:id="1" w:name="OLE_LINK2"/>
      <w:r w:rsidRPr="003B6D2A">
        <w:rPr>
          <w:rFonts w:ascii="Times New Roman" w:hAnsi="Times New Roman"/>
          <w:b/>
        </w:rPr>
        <w:t>dataMat</w:t>
      </w:r>
      <w:bookmarkEnd w:id="0"/>
      <w:bookmarkEnd w:id="1"/>
      <w:r w:rsidRPr="003B6D2A">
        <w:rPr>
          <w:rFonts w:ascii="Times New Roman" w:hAnsi="Times New Roman"/>
          <w:b/>
        </w:rPr>
        <w:t>] = TransShiftMex(4)</w:t>
      </w:r>
    </w:p>
    <w:p w:rsidR="00C65C40" w:rsidRPr="00FC3A31" w:rsidRDefault="00C65C40" w:rsidP="003B6D2A">
      <w:pPr>
        <w:spacing w:after="0" w:line="240" w:lineRule="auto"/>
        <w:ind w:left="720" w:hanging="720"/>
        <w:rPr>
          <w:rFonts w:ascii="Times New Roman" w:hAnsi="Times New Roman"/>
          <w:sz w:val="20"/>
          <w:szCs w:val="20"/>
        </w:rPr>
      </w:pPr>
      <w:r w:rsidRPr="00FC3A31">
        <w:rPr>
          <w:rFonts w:ascii="Times New Roman" w:hAnsi="Times New Roman"/>
          <w:sz w:val="20"/>
          <w:szCs w:val="20"/>
        </w:rPr>
        <w:tab/>
        <w:t xml:space="preserve">Get data from TransShiftMex. This is usually done after a trial. </w:t>
      </w:r>
    </w:p>
    <w:p w:rsidR="00C65C40" w:rsidRPr="00FC3A31" w:rsidRDefault="00C65C40" w:rsidP="003B6D2A">
      <w:pPr>
        <w:spacing w:after="0" w:line="240" w:lineRule="auto"/>
        <w:ind w:left="720" w:hanging="720"/>
        <w:rPr>
          <w:rFonts w:ascii="Times New Roman" w:hAnsi="Times New Roman"/>
          <w:sz w:val="20"/>
          <w:szCs w:val="20"/>
        </w:rPr>
      </w:pPr>
      <w:r w:rsidRPr="00FC3A31">
        <w:rPr>
          <w:rFonts w:ascii="Times New Roman" w:hAnsi="Times New Roman"/>
          <w:sz w:val="20"/>
          <w:szCs w:val="20"/>
        </w:rPr>
        <w:tab/>
      </w:r>
      <w:r w:rsidRPr="00FC3A31">
        <w:rPr>
          <w:rFonts w:ascii="Times New Roman" w:hAnsi="Times New Roman"/>
          <w:b/>
          <w:sz w:val="20"/>
          <w:szCs w:val="20"/>
        </w:rPr>
        <w:t>signalMat</w:t>
      </w:r>
      <w:r w:rsidRPr="00FC3A31">
        <w:rPr>
          <w:rFonts w:ascii="Times New Roman" w:hAnsi="Times New Roman"/>
          <w:sz w:val="20"/>
          <w:szCs w:val="20"/>
        </w:rPr>
        <w:t xml:space="preserve"> is a N</w:t>
      </w:r>
      <w:r w:rsidRPr="00FC3A31">
        <w:rPr>
          <w:rFonts w:ascii="Times New Roman" w:hAnsi="Times New Roman"/>
          <w:sz w:val="20"/>
          <w:szCs w:val="20"/>
          <w:vertAlign w:val="subscript"/>
        </w:rPr>
        <w:t>s</w:t>
      </w:r>
      <w:r>
        <w:rPr>
          <w:rFonts w:ascii="Times New Roman" w:hAnsi="Times New Roman"/>
          <w:sz w:val="20"/>
          <w:szCs w:val="20"/>
        </w:rPr>
        <w:t>×2 matrix.</w:t>
      </w:r>
      <w:r w:rsidRPr="00FC3A31">
        <w:rPr>
          <w:rFonts w:ascii="Times New Roman" w:hAnsi="Times New Roman"/>
          <w:sz w:val="20"/>
          <w:szCs w:val="20"/>
        </w:rPr>
        <w:t xml:space="preserve"> N</w:t>
      </w:r>
      <w:r w:rsidRPr="00FC3A31">
        <w:rPr>
          <w:rFonts w:ascii="Times New Roman" w:hAnsi="Times New Roman"/>
          <w:sz w:val="20"/>
          <w:szCs w:val="20"/>
          <w:vertAlign w:val="subscript"/>
        </w:rPr>
        <w:t>s</w:t>
      </w:r>
      <w:r>
        <w:rPr>
          <w:rFonts w:ascii="Times New Roman" w:hAnsi="Times New Roman"/>
          <w:sz w:val="20"/>
          <w:szCs w:val="20"/>
        </w:rPr>
        <w:t xml:space="preserve"> is</w:t>
      </w:r>
      <w:r w:rsidRPr="00FC3A31">
        <w:rPr>
          <w:rFonts w:ascii="Times New Roman" w:hAnsi="Times New Roman"/>
          <w:sz w:val="20"/>
          <w:szCs w:val="20"/>
        </w:rPr>
        <w:t xml:space="preserve"> the number of samples. The first column contains the input acoustic signals, whose sampling frequency is specified in the parameter </w:t>
      </w:r>
      <w:r w:rsidRPr="00FC3A31">
        <w:rPr>
          <w:rFonts w:ascii="Times New Roman" w:hAnsi="Times New Roman"/>
          <w:i/>
          <w:sz w:val="20"/>
          <w:szCs w:val="20"/>
        </w:rPr>
        <w:t>srate</w:t>
      </w:r>
      <w:r w:rsidRPr="00FC3A31">
        <w:rPr>
          <w:rStyle w:val="FootnoteReference"/>
          <w:rFonts w:ascii="Times New Roman" w:hAnsi="Times New Roman"/>
          <w:sz w:val="20"/>
          <w:szCs w:val="20"/>
        </w:rPr>
        <w:footnoteReference w:id="2"/>
      </w:r>
      <w:r w:rsidRPr="00FC3A31">
        <w:rPr>
          <w:rFonts w:ascii="Times New Roman" w:hAnsi="Times New Roman"/>
          <w:sz w:val="20"/>
          <w:szCs w:val="20"/>
        </w:rPr>
        <w:t>. The second column contains the output acoustic signal. When shifting is done</w:t>
      </w:r>
      <w:r>
        <w:rPr>
          <w:rFonts w:ascii="Times New Roman" w:hAnsi="Times New Roman"/>
          <w:sz w:val="20"/>
          <w:szCs w:val="20"/>
        </w:rPr>
        <w:t xml:space="preserve"> (i.e., </w:t>
      </w:r>
      <w:r w:rsidRPr="00783781">
        <w:rPr>
          <w:rFonts w:ascii="Times New Roman" w:hAnsi="Times New Roman"/>
          <w:i/>
          <w:sz w:val="20"/>
          <w:szCs w:val="20"/>
        </w:rPr>
        <w:t>bshift</w:t>
      </w:r>
      <w:r>
        <w:rPr>
          <w:rFonts w:ascii="Times New Roman" w:hAnsi="Times New Roman"/>
          <w:sz w:val="20"/>
          <w:szCs w:val="20"/>
        </w:rPr>
        <w:t xml:space="preserve"> = 1)</w:t>
      </w:r>
      <w:r w:rsidRPr="00FC3A31">
        <w:rPr>
          <w:rFonts w:ascii="Times New Roman" w:hAnsi="Times New Roman"/>
          <w:sz w:val="20"/>
          <w:szCs w:val="20"/>
        </w:rPr>
        <w:t xml:space="preserve">, this is the shifted sound. It has the same sampling frequency as the input signal. </w:t>
      </w:r>
    </w:p>
    <w:p w:rsidR="00C65C40" w:rsidRDefault="00C65C40" w:rsidP="003B6D2A">
      <w:pPr>
        <w:spacing w:after="0" w:line="240" w:lineRule="auto"/>
        <w:ind w:left="720" w:hanging="720"/>
        <w:rPr>
          <w:rFonts w:ascii="Times New Roman" w:hAnsi="Times New Roman"/>
          <w:sz w:val="20"/>
          <w:szCs w:val="20"/>
        </w:rPr>
      </w:pPr>
      <w:r w:rsidRPr="00FC3A31">
        <w:rPr>
          <w:rFonts w:ascii="Times New Roman" w:hAnsi="Times New Roman"/>
          <w:sz w:val="20"/>
          <w:szCs w:val="20"/>
        </w:rPr>
        <w:tab/>
      </w:r>
      <w:r w:rsidRPr="00FC3A31">
        <w:rPr>
          <w:rFonts w:ascii="Times New Roman" w:hAnsi="Times New Roman"/>
          <w:b/>
          <w:sz w:val="20"/>
          <w:szCs w:val="20"/>
        </w:rPr>
        <w:t>dataMat</w:t>
      </w:r>
      <w:r w:rsidRPr="00FC3A31">
        <w:rPr>
          <w:rFonts w:ascii="Times New Roman" w:hAnsi="Times New Roman"/>
          <w:sz w:val="20"/>
          <w:szCs w:val="20"/>
        </w:rPr>
        <w:t xml:space="preserve"> is a N</w:t>
      </w:r>
      <w:r w:rsidRPr="00FC3A31">
        <w:rPr>
          <w:rFonts w:ascii="Times New Roman" w:hAnsi="Times New Roman"/>
          <w:sz w:val="20"/>
          <w:szCs w:val="20"/>
          <w:vertAlign w:val="subscript"/>
        </w:rPr>
        <w:t>f</w:t>
      </w:r>
      <w:r w:rsidRPr="00FC3A31">
        <w:rPr>
          <w:rFonts w:ascii="Times New Roman" w:hAnsi="Times New Roman"/>
          <w:sz w:val="20"/>
          <w:szCs w:val="20"/>
        </w:rPr>
        <w:t>×</w:t>
      </w:r>
      <w:r>
        <w:rPr>
          <w:rFonts w:ascii="Times New Roman" w:hAnsi="Times New Roman"/>
          <w:sz w:val="20"/>
          <w:szCs w:val="20"/>
        </w:rPr>
        <w:t>k</w:t>
      </w:r>
      <w:r w:rsidRPr="00FC3A31">
        <w:rPr>
          <w:rFonts w:ascii="Times New Roman" w:hAnsi="Times New Roman"/>
          <w:sz w:val="20"/>
          <w:szCs w:val="20"/>
        </w:rPr>
        <w:t xml:space="preserve"> matrix, N</w:t>
      </w:r>
      <w:r w:rsidRPr="00FC3A31">
        <w:rPr>
          <w:rFonts w:ascii="Times New Roman" w:hAnsi="Times New Roman"/>
          <w:sz w:val="20"/>
          <w:szCs w:val="20"/>
          <w:vertAlign w:val="subscript"/>
        </w:rPr>
        <w:t>f</w:t>
      </w:r>
      <w:r w:rsidRPr="00FC3A31">
        <w:rPr>
          <w:rFonts w:ascii="Times New Roman" w:hAnsi="Times New Roman"/>
          <w:i/>
          <w:sz w:val="20"/>
          <w:szCs w:val="20"/>
          <w:vertAlign w:val="subscript"/>
        </w:rPr>
        <w:t xml:space="preserve"> </w:t>
      </w:r>
      <w:r w:rsidRPr="00FC3A31">
        <w:rPr>
          <w:rFonts w:ascii="Times New Roman" w:hAnsi="Times New Roman"/>
          <w:sz w:val="20"/>
          <w:szCs w:val="20"/>
        </w:rPr>
        <w:t xml:space="preserve">being the number of frames. A frame </w:t>
      </w:r>
      <w:r>
        <w:rPr>
          <w:rFonts w:ascii="Times New Roman" w:hAnsi="Times New Roman"/>
          <w:sz w:val="20"/>
          <w:szCs w:val="20"/>
        </w:rPr>
        <w:t xml:space="preserve">corresponds to </w:t>
      </w:r>
      <w:r w:rsidRPr="00FC3A31">
        <w:rPr>
          <w:rFonts w:ascii="Times New Roman" w:hAnsi="Times New Roman"/>
          <w:sz w:val="20"/>
          <w:szCs w:val="20"/>
        </w:rPr>
        <w:t xml:space="preserve"> </w:t>
      </w:r>
      <w:r w:rsidRPr="00FC3A31">
        <w:rPr>
          <w:rFonts w:ascii="Times New Roman" w:hAnsi="Times New Roman"/>
          <w:i/>
          <w:sz w:val="20"/>
          <w:szCs w:val="20"/>
        </w:rPr>
        <w:t>framelen</w:t>
      </w:r>
      <w:r>
        <w:rPr>
          <w:rFonts w:ascii="Times New Roman" w:hAnsi="Times New Roman"/>
          <w:i/>
          <w:sz w:val="20"/>
          <w:szCs w:val="20"/>
        </w:rPr>
        <w:t xml:space="preserve"> </w:t>
      </w:r>
      <w:r w:rsidRPr="00783781">
        <w:rPr>
          <w:rFonts w:ascii="Times New Roman" w:hAnsi="Times New Roman"/>
          <w:sz w:val="20"/>
          <w:szCs w:val="20"/>
        </w:rPr>
        <w:t>time</w:t>
      </w:r>
      <w:r w:rsidRPr="00FC3A31">
        <w:rPr>
          <w:rFonts w:ascii="Times New Roman" w:hAnsi="Times New Roman"/>
          <w:sz w:val="20"/>
          <w:szCs w:val="20"/>
        </w:rPr>
        <w:t xml:space="preserve"> samples. </w:t>
      </w:r>
      <w:r>
        <w:rPr>
          <w:rFonts w:ascii="Times New Roman" w:hAnsi="Times New Roman"/>
          <w:sz w:val="20"/>
          <w:szCs w:val="20"/>
        </w:rPr>
        <w:t xml:space="preserve">The number of columns, k, depends on the order of LPC and the number of tracked formants. </w:t>
      </w:r>
      <w:r>
        <w:rPr>
          <w:rFonts w:ascii="Times New Roman" w:hAnsi="Times New Roman"/>
          <w:sz w:val="20"/>
          <w:szCs w:val="20"/>
        </w:rPr>
        <w:br/>
        <w:t xml:space="preserve">The meanings of the columns of dataMat are listed below. </w:t>
      </w:r>
    </w:p>
    <w:p w:rsidR="00C65C40" w:rsidRDefault="00C65C40" w:rsidP="00783781">
      <w:pPr>
        <w:spacing w:after="0" w:line="240" w:lineRule="auto"/>
        <w:ind w:left="900" w:hanging="720"/>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b/>
      </w:r>
      <w:r w:rsidRPr="00FC3A31">
        <w:rPr>
          <w:rFonts w:ascii="Times New Roman" w:hAnsi="Times New Roman"/>
          <w:sz w:val="20"/>
          <w:szCs w:val="20"/>
        </w:rPr>
        <w:t>Column 1: sample number at the beginning of each frame.</w:t>
      </w:r>
    </w:p>
    <w:p w:rsidR="00C65C40" w:rsidRPr="00FC3A31" w:rsidRDefault="00C65C40" w:rsidP="00783781">
      <w:pPr>
        <w:spacing w:after="0" w:line="240" w:lineRule="auto"/>
        <w:ind w:left="900" w:hanging="720"/>
        <w:rPr>
          <w:rFonts w:ascii="Times New Roman" w:hAnsi="Times New Roman"/>
          <w:sz w:val="20"/>
          <w:szCs w:val="20"/>
        </w:rPr>
      </w:pPr>
      <w:r w:rsidRPr="00FC3A31">
        <w:rPr>
          <w:rFonts w:ascii="Times New Roman" w:hAnsi="Times New Roman"/>
          <w:sz w:val="20"/>
          <w:szCs w:val="20"/>
        </w:rPr>
        <w:tab/>
        <w:t>Column 2: unsmoothed frame-by-frame RMS amplitude of the input signal.</w:t>
      </w:r>
    </w:p>
    <w:p w:rsidR="00C65C40" w:rsidRPr="00FC3A31" w:rsidRDefault="00C65C40" w:rsidP="00783781">
      <w:pPr>
        <w:spacing w:after="0" w:line="240" w:lineRule="auto"/>
        <w:ind w:left="900" w:hanging="720"/>
        <w:rPr>
          <w:rFonts w:ascii="Times New Roman" w:hAnsi="Times New Roman"/>
          <w:sz w:val="20"/>
          <w:szCs w:val="20"/>
        </w:rPr>
      </w:pPr>
      <w:r w:rsidRPr="00FC3A31">
        <w:rPr>
          <w:rFonts w:ascii="Times New Roman" w:hAnsi="Times New Roman"/>
          <w:sz w:val="20"/>
          <w:szCs w:val="20"/>
        </w:rPr>
        <w:tab/>
        <w:t>Column 3: smoothed frame-by-frame RMS amplitude of the input signal.</w:t>
      </w:r>
    </w:p>
    <w:p w:rsidR="00C65C40" w:rsidRPr="00FC3A31" w:rsidRDefault="00C65C40" w:rsidP="00783781">
      <w:pPr>
        <w:spacing w:after="0" w:line="240" w:lineRule="auto"/>
        <w:ind w:left="900" w:hanging="720"/>
        <w:rPr>
          <w:rFonts w:ascii="Times New Roman" w:hAnsi="Times New Roman"/>
          <w:sz w:val="20"/>
          <w:szCs w:val="20"/>
        </w:rPr>
      </w:pPr>
      <w:r w:rsidRPr="00FC3A31">
        <w:rPr>
          <w:rFonts w:ascii="Times New Roman" w:hAnsi="Times New Roman"/>
          <w:sz w:val="20"/>
          <w:szCs w:val="20"/>
        </w:rPr>
        <w:tab/>
        <w:t xml:space="preserve">Column 4: smoothed frame-by-frame RMS amplitude of the pre-emphasized (high-pass filtered input signal. </w:t>
      </w:r>
    </w:p>
    <w:p w:rsidR="00C65C40" w:rsidRPr="00FC3A31" w:rsidRDefault="00C65C40" w:rsidP="00783781">
      <w:pPr>
        <w:spacing w:after="0" w:line="240" w:lineRule="auto"/>
        <w:ind w:left="900" w:hanging="720"/>
        <w:rPr>
          <w:rFonts w:ascii="Times New Roman" w:hAnsi="Times New Roman"/>
          <w:sz w:val="20"/>
          <w:szCs w:val="20"/>
        </w:rPr>
      </w:pPr>
      <w:r w:rsidRPr="00FC3A31">
        <w:rPr>
          <w:rFonts w:ascii="Times New Roman" w:hAnsi="Times New Roman"/>
          <w:sz w:val="20"/>
          <w:szCs w:val="20"/>
        </w:rPr>
        <w:tab/>
        <w:t xml:space="preserve">Columns 5 - 8: formant frequency estimates of the first </w:t>
      </w:r>
      <w:r w:rsidRPr="00FC3A31">
        <w:rPr>
          <w:rFonts w:ascii="Times New Roman" w:hAnsi="Times New Roman"/>
          <w:i/>
          <w:sz w:val="20"/>
          <w:szCs w:val="20"/>
        </w:rPr>
        <w:t>ntracks</w:t>
      </w:r>
      <w:r w:rsidRPr="00FC3A31">
        <w:rPr>
          <w:rFonts w:ascii="Times New Roman" w:hAnsi="Times New Roman"/>
          <w:sz w:val="20"/>
          <w:szCs w:val="20"/>
        </w:rPr>
        <w:t xml:space="preserve"> formants (Hz). Assume </w:t>
      </w:r>
      <w:r w:rsidRPr="00FC3A31">
        <w:rPr>
          <w:rFonts w:ascii="Times New Roman" w:hAnsi="Times New Roman"/>
          <w:i/>
          <w:sz w:val="20"/>
          <w:szCs w:val="20"/>
        </w:rPr>
        <w:t>ntracks</w:t>
      </w:r>
      <w:r>
        <w:rPr>
          <w:rFonts w:ascii="Times New Roman" w:hAnsi="Times New Roman"/>
          <w:i/>
          <w:sz w:val="20"/>
          <w:szCs w:val="20"/>
        </w:rPr>
        <w:t xml:space="preserve"> </w:t>
      </w:r>
      <w:r w:rsidRPr="00FC3A31">
        <w:rPr>
          <w:rFonts w:ascii="Times New Roman" w:hAnsi="Times New Roman"/>
          <w:sz w:val="20"/>
          <w:szCs w:val="20"/>
        </w:rPr>
        <w:t>=</w:t>
      </w:r>
      <w:r>
        <w:rPr>
          <w:rFonts w:ascii="Times New Roman" w:hAnsi="Times New Roman"/>
          <w:sz w:val="20"/>
          <w:szCs w:val="20"/>
        </w:rPr>
        <w:t xml:space="preserve"> </w:t>
      </w:r>
      <w:r w:rsidRPr="00FC3A31">
        <w:rPr>
          <w:rFonts w:ascii="Times New Roman" w:hAnsi="Times New Roman"/>
          <w:sz w:val="20"/>
          <w:szCs w:val="20"/>
        </w:rPr>
        <w:t>4.</w:t>
      </w:r>
    </w:p>
    <w:p w:rsidR="00C65C40" w:rsidRPr="00FC3A31" w:rsidRDefault="00C65C40" w:rsidP="00783781">
      <w:pPr>
        <w:spacing w:after="0" w:line="240" w:lineRule="auto"/>
        <w:ind w:left="900" w:hanging="720"/>
        <w:rPr>
          <w:rFonts w:ascii="Times New Roman" w:hAnsi="Times New Roman"/>
          <w:sz w:val="20"/>
          <w:szCs w:val="20"/>
        </w:rPr>
      </w:pPr>
      <w:r w:rsidRPr="00FC3A31">
        <w:rPr>
          <w:rFonts w:ascii="Times New Roman" w:hAnsi="Times New Roman"/>
          <w:sz w:val="20"/>
          <w:szCs w:val="20"/>
        </w:rPr>
        <w:tab/>
        <w:t xml:space="preserve">Columns 9 - 12: radii in the z-plane of the first </w:t>
      </w:r>
      <w:r w:rsidRPr="00FC3A31">
        <w:rPr>
          <w:rFonts w:ascii="Times New Roman" w:hAnsi="Times New Roman"/>
          <w:i/>
          <w:sz w:val="20"/>
          <w:szCs w:val="20"/>
        </w:rPr>
        <w:t>ntracks</w:t>
      </w:r>
      <w:r w:rsidRPr="00FC3A31">
        <w:rPr>
          <w:rFonts w:ascii="Times New Roman" w:hAnsi="Times New Roman"/>
          <w:sz w:val="20"/>
          <w:szCs w:val="20"/>
        </w:rPr>
        <w:t xml:space="preserve"> formants. Asume </w:t>
      </w:r>
      <w:r w:rsidRPr="00FC3A31">
        <w:rPr>
          <w:rFonts w:ascii="Times New Roman" w:hAnsi="Times New Roman"/>
          <w:i/>
          <w:sz w:val="20"/>
          <w:szCs w:val="20"/>
        </w:rPr>
        <w:t>ntracks</w:t>
      </w:r>
      <w:r>
        <w:rPr>
          <w:rFonts w:ascii="Times New Roman" w:hAnsi="Times New Roman"/>
          <w:i/>
          <w:sz w:val="20"/>
          <w:szCs w:val="20"/>
        </w:rPr>
        <w:t xml:space="preserve"> </w:t>
      </w:r>
      <w:r w:rsidRPr="00FC3A31">
        <w:rPr>
          <w:rFonts w:ascii="Times New Roman" w:hAnsi="Times New Roman"/>
          <w:sz w:val="20"/>
          <w:szCs w:val="20"/>
        </w:rPr>
        <w:t>=</w:t>
      </w:r>
      <w:r>
        <w:rPr>
          <w:rFonts w:ascii="Times New Roman" w:hAnsi="Times New Roman"/>
          <w:sz w:val="20"/>
          <w:szCs w:val="20"/>
        </w:rPr>
        <w:t xml:space="preserve"> </w:t>
      </w:r>
      <w:r w:rsidRPr="00FC3A31">
        <w:rPr>
          <w:rFonts w:ascii="Times New Roman" w:hAnsi="Times New Roman"/>
          <w:sz w:val="20"/>
          <w:szCs w:val="20"/>
        </w:rPr>
        <w:t>4;.</w:t>
      </w:r>
    </w:p>
    <w:p w:rsidR="00C65C40" w:rsidRPr="00FC3A31" w:rsidRDefault="00C65C40" w:rsidP="00783781">
      <w:pPr>
        <w:spacing w:after="0" w:line="240" w:lineRule="auto"/>
        <w:ind w:left="900" w:hanging="720"/>
        <w:rPr>
          <w:rFonts w:ascii="Times New Roman" w:hAnsi="Times New Roman"/>
          <w:sz w:val="20"/>
          <w:szCs w:val="20"/>
        </w:rPr>
      </w:pPr>
      <w:r w:rsidRPr="00FC3A31">
        <w:rPr>
          <w:rFonts w:ascii="Times New Roman" w:hAnsi="Times New Roman"/>
          <w:sz w:val="20"/>
          <w:szCs w:val="20"/>
        </w:rPr>
        <w:tab/>
        <w:t xml:space="preserve">Columns 13 - 14: time derivatives of </w:t>
      </w:r>
      <w:r>
        <w:rPr>
          <w:rFonts w:ascii="Times New Roman" w:hAnsi="Times New Roman"/>
          <w:sz w:val="20"/>
          <w:szCs w:val="20"/>
        </w:rPr>
        <w:t>F1 and F2</w:t>
      </w:r>
      <w:r w:rsidRPr="00FC3A31">
        <w:rPr>
          <w:rFonts w:ascii="Times New Roman" w:hAnsi="Times New Roman"/>
          <w:sz w:val="20"/>
          <w:szCs w:val="20"/>
        </w:rPr>
        <w:t xml:space="preserve">. </w:t>
      </w:r>
    </w:p>
    <w:p w:rsidR="00C65C40" w:rsidRDefault="00C65C40" w:rsidP="00783781">
      <w:pPr>
        <w:spacing w:after="0" w:line="240" w:lineRule="auto"/>
        <w:ind w:left="900" w:hanging="720"/>
        <w:rPr>
          <w:rFonts w:ascii="Times New Roman" w:hAnsi="Times New Roman"/>
          <w:sz w:val="20"/>
          <w:szCs w:val="20"/>
        </w:rPr>
      </w:pPr>
      <w:r w:rsidRPr="00FC3A31">
        <w:rPr>
          <w:rFonts w:ascii="Times New Roman" w:hAnsi="Times New Roman"/>
          <w:sz w:val="20"/>
          <w:szCs w:val="20"/>
        </w:rPr>
        <w:tab/>
        <w:t xml:space="preserve">Columns </w:t>
      </w:r>
      <w:r>
        <w:rPr>
          <w:rFonts w:ascii="Times New Roman" w:hAnsi="Times New Roman"/>
          <w:sz w:val="20"/>
          <w:szCs w:val="20"/>
        </w:rPr>
        <w:t xml:space="preserve">15 - 16: F1 and F2 in the output signal. When shifting is done (i.e., </w:t>
      </w:r>
      <w:r w:rsidRPr="00FC3A31">
        <w:rPr>
          <w:rFonts w:ascii="Times New Roman" w:hAnsi="Times New Roman"/>
          <w:i/>
          <w:sz w:val="20"/>
          <w:szCs w:val="20"/>
        </w:rPr>
        <w:t>bshift</w:t>
      </w:r>
      <w:r>
        <w:rPr>
          <w:rFonts w:ascii="Times New Roman" w:hAnsi="Times New Roman"/>
          <w:i/>
          <w:sz w:val="20"/>
          <w:szCs w:val="20"/>
        </w:rPr>
        <w:t xml:space="preserve"> </w:t>
      </w:r>
      <w:r>
        <w:rPr>
          <w:rFonts w:ascii="Times New Roman" w:hAnsi="Times New Roman"/>
          <w:sz w:val="20"/>
          <w:szCs w:val="20"/>
        </w:rPr>
        <w:t xml:space="preserve">= 1), these are the shifted F1 and F2. </w:t>
      </w:r>
    </w:p>
    <w:p w:rsidR="00C65C40" w:rsidRPr="00FC3A31" w:rsidRDefault="00C65C40" w:rsidP="00783781">
      <w:pPr>
        <w:spacing w:after="0" w:line="240" w:lineRule="auto"/>
        <w:ind w:left="900" w:hanging="720"/>
        <w:rPr>
          <w:rFonts w:ascii="Times New Roman" w:hAnsi="Times New Roman"/>
          <w:sz w:val="20"/>
          <w:szCs w:val="20"/>
        </w:rPr>
      </w:pPr>
      <w:r>
        <w:rPr>
          <w:rFonts w:ascii="Times New Roman" w:hAnsi="Times New Roman"/>
          <w:sz w:val="20"/>
          <w:szCs w:val="20"/>
        </w:rPr>
        <w:tab/>
        <w:t xml:space="preserve">Columns 17 - k: the frame-by-frame LPC coefficients. </w:t>
      </w:r>
    </w:p>
    <w:p w:rsidR="00C65C40" w:rsidRDefault="00C65C40" w:rsidP="00626D1B">
      <w:pPr>
        <w:spacing w:after="0" w:line="240" w:lineRule="auto"/>
        <w:rPr>
          <w:rFonts w:ascii="Times New Roman" w:hAnsi="Times New Roman"/>
        </w:rPr>
      </w:pPr>
    </w:p>
    <w:p w:rsidR="00C65C40" w:rsidRPr="00C720AD" w:rsidRDefault="00C65C40" w:rsidP="00626D1B">
      <w:pPr>
        <w:spacing w:after="0" w:line="240" w:lineRule="auto"/>
        <w:rPr>
          <w:rFonts w:ascii="Times New Roman" w:hAnsi="Times New Roman"/>
          <w:b/>
        </w:rPr>
      </w:pPr>
      <w:r w:rsidRPr="00C720AD">
        <w:rPr>
          <w:rFonts w:ascii="Times New Roman" w:hAnsi="Times New Roman"/>
          <w:b/>
        </w:rPr>
        <w:t>TransShiftMex(5,</w:t>
      </w:r>
      <w:r>
        <w:rPr>
          <w:rFonts w:ascii="Times New Roman" w:hAnsi="Times New Roman"/>
          <w:b/>
        </w:rPr>
        <w:t xml:space="preserve"> </w:t>
      </w:r>
      <w:r w:rsidRPr="00C720AD">
        <w:rPr>
          <w:rFonts w:ascii="Times New Roman" w:hAnsi="Times New Roman"/>
          <w:b/>
        </w:rPr>
        <w:t>frameData)</w:t>
      </w:r>
    </w:p>
    <w:p w:rsidR="00C65C40" w:rsidRDefault="00C65C40" w:rsidP="00626D1B">
      <w:pPr>
        <w:spacing w:after="0" w:line="240" w:lineRule="auto"/>
        <w:rPr>
          <w:rFonts w:ascii="Times New Roman" w:hAnsi="Times New Roman"/>
          <w:sz w:val="20"/>
        </w:rPr>
      </w:pPr>
      <w:r w:rsidRPr="00C720AD">
        <w:rPr>
          <w:rFonts w:ascii="Times New Roman" w:hAnsi="Times New Roman"/>
          <w:sz w:val="20"/>
        </w:rPr>
        <w:tab/>
        <w:t xml:space="preserve">Offline calling of TransShiftMex. </w:t>
      </w:r>
      <w:r>
        <w:rPr>
          <w:rFonts w:ascii="Times New Roman" w:hAnsi="Times New Roman"/>
          <w:sz w:val="20"/>
        </w:rPr>
        <w:t xml:space="preserve">This is usually used in offline processing of data or debugging. </w:t>
      </w:r>
    </w:p>
    <w:p w:rsidR="00C65C40" w:rsidRDefault="00C65C40" w:rsidP="00626D1B">
      <w:pPr>
        <w:spacing w:after="0" w:line="240" w:lineRule="auto"/>
        <w:rPr>
          <w:rFonts w:ascii="Times New Roman" w:hAnsi="Times New Roman"/>
          <w:sz w:val="20"/>
        </w:rPr>
      </w:pPr>
      <w:r>
        <w:rPr>
          <w:rFonts w:ascii="Times New Roman" w:hAnsi="Times New Roman"/>
          <w:sz w:val="20"/>
        </w:rPr>
        <w:tab/>
        <w:t>frameData is a 1×(</w:t>
      </w:r>
      <w:r w:rsidRPr="0090418C">
        <w:rPr>
          <w:rFonts w:ascii="Times New Roman" w:hAnsi="Times New Roman"/>
          <w:i/>
          <w:sz w:val="20"/>
        </w:rPr>
        <w:t>framelen</w:t>
      </w:r>
      <w:r>
        <w:rPr>
          <w:rFonts w:ascii="Times New Roman" w:hAnsi="Times New Roman"/>
          <w:sz w:val="20"/>
        </w:rPr>
        <w:t>×</w:t>
      </w:r>
      <w:r w:rsidRPr="0090418C">
        <w:rPr>
          <w:rFonts w:ascii="Times New Roman" w:hAnsi="Times New Roman"/>
          <w:i/>
          <w:sz w:val="20"/>
        </w:rPr>
        <w:t>downfact</w:t>
      </w:r>
      <w:r>
        <w:rPr>
          <w:rFonts w:ascii="Times New Roman" w:hAnsi="Times New Roman"/>
          <w:sz w:val="20"/>
        </w:rPr>
        <w:t xml:space="preserve">) vector. </w:t>
      </w:r>
    </w:p>
    <w:p w:rsidR="00C65C40" w:rsidRDefault="00C65C40" w:rsidP="00626D1B">
      <w:pPr>
        <w:spacing w:after="0" w:line="240" w:lineRule="auto"/>
        <w:rPr>
          <w:rFonts w:ascii="Times New Roman" w:hAnsi="Times New Roman"/>
          <w:sz w:val="20"/>
        </w:rPr>
      </w:pPr>
    </w:p>
    <w:p w:rsidR="00C65C40" w:rsidRPr="0090418C" w:rsidRDefault="00C65C40" w:rsidP="00626D1B">
      <w:pPr>
        <w:spacing w:after="0" w:line="240" w:lineRule="auto"/>
        <w:rPr>
          <w:rFonts w:ascii="Times New Roman" w:hAnsi="Times New Roman"/>
          <w:b/>
        </w:rPr>
      </w:pPr>
      <w:r w:rsidRPr="0090418C">
        <w:rPr>
          <w:rFonts w:ascii="Times New Roman" w:hAnsi="Times New Roman"/>
          <w:b/>
        </w:rPr>
        <w:t>TransShiftMex(6)</w:t>
      </w:r>
    </w:p>
    <w:p w:rsidR="00C65C40" w:rsidRDefault="00C65C40" w:rsidP="00626D1B">
      <w:pPr>
        <w:spacing w:after="0" w:line="240" w:lineRule="auto"/>
        <w:rPr>
          <w:rFonts w:ascii="Times New Roman" w:hAnsi="Times New Roman"/>
        </w:rPr>
      </w:pPr>
      <w:r w:rsidRPr="0090418C">
        <w:rPr>
          <w:rFonts w:ascii="Times New Roman" w:hAnsi="Times New Roman"/>
          <w:sz w:val="20"/>
        </w:rPr>
        <w:tab/>
        <w:t xml:space="preserve">Reset the status of TransShiftMex. </w:t>
      </w:r>
      <w:r>
        <w:rPr>
          <w:rFonts w:ascii="Times New Roman" w:hAnsi="Times New Roman"/>
        </w:rPr>
        <w:tab/>
      </w:r>
    </w:p>
    <w:p w:rsidR="00C65C40" w:rsidRDefault="00C65C40" w:rsidP="00626D1B">
      <w:pPr>
        <w:spacing w:after="0" w:line="240" w:lineRule="auto"/>
        <w:rPr>
          <w:rFonts w:ascii="Times New Roman" w:hAnsi="Times New Roman"/>
        </w:rPr>
      </w:pPr>
    </w:p>
    <w:p w:rsidR="00C65C40" w:rsidRPr="00E40633" w:rsidRDefault="00C65C40" w:rsidP="00626D1B">
      <w:pPr>
        <w:spacing w:after="0" w:line="240" w:lineRule="auto"/>
        <w:rPr>
          <w:rFonts w:ascii="Times New Roman" w:hAnsi="Times New Roman"/>
          <w:b/>
        </w:rPr>
      </w:pPr>
      <w:r w:rsidRPr="00E40633">
        <w:rPr>
          <w:rFonts w:ascii="Times New Roman" w:hAnsi="Times New Roman"/>
          <w:b/>
        </w:rPr>
        <w:t>TransShiftMex(11)</w:t>
      </w:r>
    </w:p>
    <w:p w:rsidR="00C65C40" w:rsidRDefault="00C65C40" w:rsidP="00E40633">
      <w:pPr>
        <w:spacing w:after="0" w:line="240" w:lineRule="auto"/>
        <w:ind w:left="720" w:hanging="720"/>
        <w:rPr>
          <w:rFonts w:ascii="Times New Roman" w:hAnsi="Times New Roman"/>
          <w:sz w:val="20"/>
        </w:rPr>
      </w:pPr>
      <w:r w:rsidRPr="00E40633">
        <w:rPr>
          <w:rFonts w:ascii="Times New Roman" w:hAnsi="Times New Roman"/>
          <w:sz w:val="20"/>
        </w:rPr>
        <w:tab/>
        <w:t xml:space="preserve">Sine wave (pure tone) generator. Plays a continuous pure tone of frequency </w:t>
      </w:r>
      <w:r w:rsidRPr="00E40633">
        <w:rPr>
          <w:rFonts w:ascii="Times New Roman" w:hAnsi="Times New Roman"/>
          <w:i/>
          <w:sz w:val="20"/>
        </w:rPr>
        <w:t>wgfreq</w:t>
      </w:r>
      <w:r w:rsidRPr="00E40633">
        <w:rPr>
          <w:rFonts w:ascii="Times New Roman" w:hAnsi="Times New Roman"/>
          <w:sz w:val="20"/>
        </w:rPr>
        <w:t xml:space="preserve"> (Hz), amplitude </w:t>
      </w:r>
      <w:r w:rsidRPr="00E40633">
        <w:rPr>
          <w:rFonts w:ascii="Times New Roman" w:hAnsi="Times New Roman"/>
          <w:i/>
          <w:sz w:val="20"/>
        </w:rPr>
        <w:t>wgamp</w:t>
      </w:r>
      <w:r w:rsidRPr="00E40633">
        <w:rPr>
          <w:rFonts w:ascii="Times New Roman" w:hAnsi="Times New Roman"/>
          <w:sz w:val="20"/>
        </w:rPr>
        <w:t xml:space="preserve"> and </w:t>
      </w:r>
      <w:r>
        <w:rPr>
          <w:rFonts w:ascii="Times New Roman" w:hAnsi="Times New Roman"/>
          <w:sz w:val="20"/>
        </w:rPr>
        <w:t xml:space="preserve">initial time </w:t>
      </w:r>
      <w:r w:rsidRPr="00E40633">
        <w:rPr>
          <w:rFonts w:ascii="Times New Roman" w:hAnsi="Times New Roman"/>
          <w:i/>
          <w:sz w:val="20"/>
        </w:rPr>
        <w:t>wgtime</w:t>
      </w:r>
      <w:r>
        <w:rPr>
          <w:rFonts w:ascii="Times New Roman" w:hAnsi="Times New Roman"/>
          <w:sz w:val="20"/>
        </w:rPr>
        <w:t xml:space="preserve">, that is, </w:t>
      </w:r>
      <w:r w:rsidRPr="00E40633">
        <w:rPr>
          <w:rFonts w:ascii="Times New Roman" w:hAnsi="Times New Roman"/>
          <w:i/>
          <w:sz w:val="20"/>
        </w:rPr>
        <w:t>wgamp</w:t>
      </w:r>
      <w:r>
        <w:rPr>
          <w:rFonts w:ascii="Times New Roman" w:hAnsi="Times New Roman"/>
          <w:sz w:val="20"/>
        </w:rPr>
        <w:t>×sin(</w:t>
      </w:r>
      <w:r w:rsidRPr="00E40633">
        <w:rPr>
          <w:rFonts w:ascii="Times New Roman" w:hAnsi="Times New Roman"/>
          <w:i/>
          <w:sz w:val="20"/>
        </w:rPr>
        <w:t>wgfreq</w:t>
      </w:r>
      <w:r>
        <w:rPr>
          <w:rFonts w:ascii="Times New Roman" w:hAnsi="Times New Roman"/>
          <w:sz w:val="20"/>
        </w:rPr>
        <w:t>×(t+</w:t>
      </w:r>
      <w:r w:rsidRPr="00E40633">
        <w:rPr>
          <w:rFonts w:ascii="Times New Roman" w:hAnsi="Times New Roman"/>
          <w:i/>
          <w:sz w:val="20"/>
        </w:rPr>
        <w:t>wgtime</w:t>
      </w:r>
      <w:r>
        <w:rPr>
          <w:rFonts w:ascii="Times New Roman" w:hAnsi="Times New Roman"/>
          <w:sz w:val="20"/>
        </w:rPr>
        <w:t xml:space="preserve">)). No ramp is imposed. </w:t>
      </w:r>
    </w:p>
    <w:p w:rsidR="00C65C40" w:rsidRDefault="00C65C40" w:rsidP="00E40633">
      <w:pPr>
        <w:spacing w:after="0" w:line="240" w:lineRule="auto"/>
        <w:ind w:left="720" w:hanging="720"/>
        <w:rPr>
          <w:rFonts w:ascii="Times New Roman" w:hAnsi="Times New Roman"/>
          <w:sz w:val="20"/>
        </w:rPr>
      </w:pPr>
    </w:p>
    <w:p w:rsidR="00C65C40" w:rsidRPr="00A01522" w:rsidRDefault="00C65C40" w:rsidP="00E40633">
      <w:pPr>
        <w:spacing w:after="0" w:line="240" w:lineRule="auto"/>
        <w:ind w:left="720" w:hanging="720"/>
        <w:rPr>
          <w:rFonts w:ascii="Times New Roman" w:hAnsi="Times New Roman"/>
          <w:b/>
        </w:rPr>
      </w:pPr>
      <w:r w:rsidRPr="00A01522">
        <w:rPr>
          <w:rFonts w:ascii="Times New Roman" w:hAnsi="Times New Roman"/>
          <w:b/>
        </w:rPr>
        <w:t>TransShiftMex(12)</w:t>
      </w:r>
    </w:p>
    <w:p w:rsidR="00C65C40" w:rsidRPr="00E40633" w:rsidRDefault="00C65C40" w:rsidP="00E40633">
      <w:pPr>
        <w:spacing w:after="0" w:line="240" w:lineRule="auto"/>
        <w:ind w:left="720" w:hanging="720"/>
        <w:rPr>
          <w:rFonts w:ascii="Times New Roman" w:hAnsi="Times New Roman"/>
          <w:sz w:val="20"/>
        </w:rPr>
      </w:pPr>
      <w:r>
        <w:rPr>
          <w:rFonts w:ascii="Times New Roman" w:hAnsi="Times New Roman"/>
          <w:sz w:val="20"/>
        </w:rPr>
        <w:tab/>
        <w:t xml:space="preserve">Waveform playback. The waveform is specified in the 1×120000 array </w:t>
      </w:r>
      <w:r w:rsidRPr="00E40633">
        <w:rPr>
          <w:rFonts w:ascii="Times New Roman" w:hAnsi="Times New Roman"/>
          <w:i/>
          <w:sz w:val="20"/>
        </w:rPr>
        <w:t>datapb</w:t>
      </w:r>
      <w:r>
        <w:rPr>
          <w:rFonts w:ascii="Times New Roman" w:hAnsi="Times New Roman"/>
          <w:sz w:val="20"/>
        </w:rPr>
        <w:t xml:space="preserve">. </w:t>
      </w:r>
    </w:p>
    <w:p w:rsidR="00C65C40" w:rsidRDefault="00C65C40" w:rsidP="00626D1B">
      <w:pPr>
        <w:spacing w:after="0" w:line="240" w:lineRule="auto"/>
        <w:rPr>
          <w:rFonts w:ascii="Times New Roman" w:hAnsi="Times New Roman"/>
        </w:rPr>
      </w:pPr>
    </w:p>
    <w:p w:rsidR="00C65C40" w:rsidRDefault="00C65C40" w:rsidP="00626D1B">
      <w:pPr>
        <w:spacing w:after="0" w:line="240" w:lineRule="auto"/>
        <w:rPr>
          <w:rFonts w:ascii="Times New Roman" w:hAnsi="Times New Roman"/>
        </w:rPr>
      </w:pPr>
      <w:r>
        <w:rPr>
          <w:rFonts w:ascii="Times New Roman" w:hAnsi="Times New Roman"/>
        </w:rPr>
        <w:t>Table 1.Input parameters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92"/>
        <w:gridCol w:w="1029"/>
        <w:gridCol w:w="3734"/>
        <w:gridCol w:w="3221"/>
      </w:tblGrid>
      <w:tr w:rsidR="00C65C40" w:rsidRPr="007D63C4" w:rsidTr="007D63C4">
        <w:tc>
          <w:tcPr>
            <w:tcW w:w="1592" w:type="dxa"/>
          </w:tcPr>
          <w:p w:rsidR="00C65C40" w:rsidRPr="007D63C4" w:rsidRDefault="00C65C40" w:rsidP="007D63C4">
            <w:pPr>
              <w:spacing w:after="0" w:line="240" w:lineRule="auto"/>
              <w:rPr>
                <w:rFonts w:ascii="Times New Roman" w:hAnsi="Times New Roman"/>
                <w:b/>
                <w:sz w:val="20"/>
                <w:szCs w:val="20"/>
              </w:rPr>
            </w:pPr>
            <w:r w:rsidRPr="007D63C4">
              <w:rPr>
                <w:rFonts w:ascii="Times New Roman" w:hAnsi="Times New Roman"/>
                <w:b/>
                <w:sz w:val="20"/>
                <w:szCs w:val="20"/>
              </w:rPr>
              <w:t>Parameter Name</w:t>
            </w:r>
          </w:p>
        </w:tc>
        <w:tc>
          <w:tcPr>
            <w:tcW w:w="1029" w:type="dxa"/>
          </w:tcPr>
          <w:p w:rsidR="00C65C40" w:rsidRPr="007D63C4" w:rsidRDefault="00C65C40" w:rsidP="007D63C4">
            <w:pPr>
              <w:spacing w:after="0" w:line="240" w:lineRule="auto"/>
              <w:rPr>
                <w:rFonts w:ascii="Times New Roman" w:hAnsi="Times New Roman"/>
                <w:b/>
                <w:sz w:val="20"/>
                <w:szCs w:val="20"/>
              </w:rPr>
            </w:pPr>
            <w:r w:rsidRPr="007D63C4">
              <w:rPr>
                <w:rFonts w:ascii="Times New Roman" w:hAnsi="Times New Roman"/>
                <w:b/>
                <w:sz w:val="20"/>
                <w:szCs w:val="20"/>
              </w:rPr>
              <w:t>Type</w:t>
            </w:r>
          </w:p>
        </w:tc>
        <w:tc>
          <w:tcPr>
            <w:tcW w:w="3734" w:type="dxa"/>
          </w:tcPr>
          <w:p w:rsidR="00C65C40" w:rsidRPr="007D63C4" w:rsidRDefault="00C65C40" w:rsidP="007D63C4">
            <w:pPr>
              <w:spacing w:after="0" w:line="240" w:lineRule="auto"/>
              <w:rPr>
                <w:rFonts w:ascii="Times New Roman" w:hAnsi="Times New Roman"/>
                <w:b/>
                <w:sz w:val="20"/>
                <w:szCs w:val="20"/>
              </w:rPr>
            </w:pPr>
            <w:r w:rsidRPr="007D63C4">
              <w:rPr>
                <w:rFonts w:ascii="Times New Roman" w:hAnsi="Times New Roman"/>
                <w:b/>
                <w:sz w:val="20"/>
                <w:szCs w:val="20"/>
              </w:rPr>
              <w:t>Description</w:t>
            </w:r>
          </w:p>
        </w:tc>
        <w:tc>
          <w:tcPr>
            <w:tcW w:w="3221" w:type="dxa"/>
          </w:tcPr>
          <w:p w:rsidR="00C65C40" w:rsidRPr="007D63C4" w:rsidRDefault="00C65C40" w:rsidP="007D63C4">
            <w:pPr>
              <w:spacing w:after="0" w:line="240" w:lineRule="auto"/>
              <w:rPr>
                <w:rFonts w:ascii="Times New Roman" w:hAnsi="Times New Roman"/>
                <w:b/>
                <w:sz w:val="20"/>
                <w:szCs w:val="20"/>
              </w:rPr>
            </w:pPr>
            <w:r w:rsidRPr="007D63C4">
              <w:rPr>
                <w:rFonts w:ascii="Times New Roman" w:hAnsi="Times New Roman"/>
                <w:b/>
                <w:sz w:val="20"/>
                <w:szCs w:val="20"/>
              </w:rPr>
              <w:t>Default value</w:t>
            </w:r>
            <w:r w:rsidRPr="007D63C4">
              <w:rPr>
                <w:rStyle w:val="FootnoteReference"/>
                <w:rFonts w:ascii="Times New Roman" w:hAnsi="Times New Roman"/>
                <w:b/>
                <w:sz w:val="20"/>
                <w:szCs w:val="20"/>
              </w:rPr>
              <w:footnoteReference w:id="3"/>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srate</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Sampling rate in Hz</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12000</w:t>
            </w:r>
            <w:r w:rsidRPr="007D63C4">
              <w:rPr>
                <w:rStyle w:val="FootnoteReference"/>
                <w:rFonts w:ascii="Times New Roman" w:hAnsi="Times New Roman"/>
                <w:sz w:val="20"/>
                <w:szCs w:val="20"/>
              </w:rPr>
              <w:footnoteReference w:id="4"/>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framelen</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Frame length in number of samples</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16</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ndelay</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Processing delay in number of frames</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7</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nwin</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Number of windows per frame. Each incoming frame is divided into nwin windows</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nlpc</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Order of linear predictive coding (LPC)</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13 for male speakers and 11 for female speakers</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nfmts</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Number of formants to be shifted.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2</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ntracks</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Number of tracked formants. The 1st to the nfmts-th formants will be tracked.</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4</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avglen</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Length of the formant-frequency smoothing window (in number of frames)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8</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cepswinwidth</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Low-pass cepstral liftering window size</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Depends on the F0 of the speaker . See Section 1.3.  </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fb</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Feedback mode. </w:t>
            </w:r>
          </w:p>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0: mute (play no sound)</w:t>
            </w:r>
          </w:p>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 normal (speech only)</w:t>
            </w:r>
          </w:p>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2: noise only</w:t>
            </w:r>
          </w:p>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3: speech + noise. </w:t>
            </w:r>
          </w:p>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Note: these options work only under TransShiftMex(1).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minvowellen</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Minimum allowed vowel duration (in number of frames)</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60 (60 * 16 / 12000 = 80 ms)</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scale</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Scaling factor imposed on the output</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preemp</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Pre-emphasis factor</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0.98</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rmsthr</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Short-time RMS threshold</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Varies. Depends on many factors such as microphone gain, speaker volume, identity of the vowel, etc. </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rmsratio</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Threshold for short-time ratio between original energy and high-pass energy. Used in vowel detection. See Section 1.2.</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1.3</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rmsff</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RMS calculation forget factor</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0.95</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wgfreq</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Sine-wave generator frequency in Hz</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1000</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wgamp</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Sine-wave generator frequency (wav amp)</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0.1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wgtime</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double </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Sine-wave generator initial time, used to set the initial phase.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0</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datapb</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 1×120000 array</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Arbitrary sound waveform for playback. The sampling rate of the playback is 48000 Hz. Therefore TransShiftMex can playback 2.5 seconds of sound.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zeros(1,120000)</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f2min</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Lower boundary of the perturbation field (</w:t>
            </w:r>
            <w:r w:rsidRPr="00DB69C3">
              <w:rPr>
                <w:rFonts w:ascii="Times New Roman" w:hAnsi="Times New Roman"/>
                <w:color w:val="0000FF"/>
                <w:sz w:val="20"/>
                <w:szCs w:val="20"/>
              </w:rPr>
              <w:t xml:space="preserve">unit: mel or Hz, dependent on </w:t>
            </w:r>
            <w:r w:rsidRPr="00DB69C3">
              <w:rPr>
                <w:rFonts w:ascii="Times New Roman" w:hAnsi="Times New Roman"/>
                <w:i/>
                <w:iCs/>
                <w:color w:val="0000FF"/>
                <w:sz w:val="20"/>
                <w:szCs w:val="20"/>
              </w:rPr>
              <w:t>bmelshift</w:t>
            </w:r>
            <w:r w:rsidRPr="007D63C4">
              <w:rPr>
                <w:rFonts w:ascii="Times New Roman" w:hAnsi="Times New Roman"/>
                <w:sz w:val="20"/>
                <w:szCs w:val="20"/>
              </w:rPr>
              <w:t>)</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N/A</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f2max</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Upper boundary of the perturbation field (</w:t>
            </w:r>
            <w:r w:rsidRPr="00DB69C3">
              <w:rPr>
                <w:rFonts w:ascii="Times New Roman" w:hAnsi="Times New Roman"/>
                <w:color w:val="0000FF"/>
                <w:sz w:val="20"/>
                <w:szCs w:val="20"/>
              </w:rPr>
              <w:t xml:space="preserve">unit: mel or Hz, dependent on </w:t>
            </w:r>
            <w:r w:rsidRPr="00DB69C3">
              <w:rPr>
                <w:rFonts w:ascii="Times New Roman" w:hAnsi="Times New Roman"/>
                <w:i/>
                <w:iCs/>
                <w:color w:val="0000FF"/>
                <w:sz w:val="20"/>
                <w:szCs w:val="20"/>
              </w:rPr>
              <w:t>bmelshift</w:t>
            </w:r>
            <w:r w:rsidRPr="007D63C4">
              <w:rPr>
                <w:rFonts w:ascii="Times New Roman" w:hAnsi="Times New Roman"/>
                <w:sz w:val="20"/>
                <w:szCs w:val="20"/>
              </w:rPr>
              <w:t>)</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N/A</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f1min</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Left boundary of the perturbation field (</w:t>
            </w:r>
            <w:r w:rsidRPr="00DB69C3">
              <w:rPr>
                <w:rFonts w:ascii="Times New Roman" w:hAnsi="Times New Roman"/>
                <w:color w:val="0000FF"/>
                <w:sz w:val="20"/>
                <w:szCs w:val="20"/>
              </w:rPr>
              <w:t xml:space="preserve">unit: mel or Hz, dependent on </w:t>
            </w:r>
            <w:r w:rsidRPr="00DB69C3">
              <w:rPr>
                <w:rFonts w:ascii="Times New Roman" w:hAnsi="Times New Roman"/>
                <w:i/>
                <w:iCs/>
                <w:color w:val="0000FF"/>
                <w:sz w:val="20"/>
                <w:szCs w:val="20"/>
              </w:rPr>
              <w:t>bmelshift</w:t>
            </w:r>
            <w:r>
              <w:rPr>
                <w:rFonts w:ascii="Times New Roman" w:hAnsi="Times New Roman"/>
                <w:sz w:val="20"/>
                <w:szCs w:val="20"/>
              </w:rPr>
              <w:t>)</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N/A</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f1max</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Right boundary of the perturbation field (</w:t>
            </w:r>
            <w:r w:rsidRPr="00DB69C3">
              <w:rPr>
                <w:rFonts w:ascii="Times New Roman" w:hAnsi="Times New Roman"/>
                <w:color w:val="0000FF"/>
                <w:sz w:val="20"/>
                <w:szCs w:val="20"/>
              </w:rPr>
              <w:t xml:space="preserve">unit: mel or Hz, dependent on </w:t>
            </w:r>
            <w:r w:rsidRPr="00DB69C3">
              <w:rPr>
                <w:rFonts w:ascii="Times New Roman" w:hAnsi="Times New Roman"/>
                <w:i/>
                <w:iCs/>
                <w:color w:val="0000FF"/>
                <w:sz w:val="20"/>
                <w:szCs w:val="20"/>
              </w:rPr>
              <w:t>bmelshift</w:t>
            </w:r>
            <w:r w:rsidRPr="007D63C4">
              <w:rPr>
                <w:rFonts w:ascii="Times New Roman" w:hAnsi="Times New Roman"/>
                <w:sz w:val="20"/>
                <w:szCs w:val="20"/>
              </w:rPr>
              <w:t>)</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N/A</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lbk</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Slope of the tilted left boundary of the perturbation field (</w:t>
            </w:r>
            <w:r w:rsidRPr="00DB69C3">
              <w:rPr>
                <w:rFonts w:ascii="Times New Roman" w:hAnsi="Times New Roman"/>
                <w:color w:val="0000FF"/>
                <w:sz w:val="20"/>
                <w:szCs w:val="20"/>
              </w:rPr>
              <w:t xml:space="preserve">unit: mel/mel or Hz/Hz, dependent on </w:t>
            </w:r>
            <w:r w:rsidRPr="00DB69C3">
              <w:rPr>
                <w:rFonts w:ascii="Times New Roman" w:hAnsi="Times New Roman"/>
                <w:i/>
                <w:iCs/>
                <w:color w:val="0000FF"/>
                <w:sz w:val="20"/>
                <w:szCs w:val="20"/>
              </w:rPr>
              <w:t>bmelshift</w:t>
            </w:r>
            <w:r w:rsidRPr="007D63C4">
              <w:rPr>
                <w:rFonts w:ascii="Times New Roman" w:hAnsi="Times New Roman"/>
                <w:sz w:val="20"/>
                <w:szCs w:val="20"/>
              </w:rPr>
              <w:t>)</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N/A</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lbb</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Intercept of the tilted right boundary of the perturbation field (</w:t>
            </w:r>
            <w:r w:rsidRPr="00DB69C3">
              <w:rPr>
                <w:rFonts w:ascii="Times New Roman" w:hAnsi="Times New Roman"/>
                <w:color w:val="0000FF"/>
                <w:sz w:val="20"/>
                <w:szCs w:val="20"/>
              </w:rPr>
              <w:t xml:space="preserve">unit: mel or Hz, dependent on </w:t>
            </w:r>
            <w:r w:rsidRPr="00DB69C3">
              <w:rPr>
                <w:rFonts w:ascii="Times New Roman" w:hAnsi="Times New Roman"/>
                <w:i/>
                <w:iCs/>
                <w:color w:val="0000FF"/>
                <w:sz w:val="20"/>
                <w:szCs w:val="20"/>
              </w:rPr>
              <w:t>bmelshift</w:t>
            </w:r>
            <w:r w:rsidRPr="007D63C4">
              <w:rPr>
                <w:rFonts w:ascii="Times New Roman" w:hAnsi="Times New Roman"/>
                <w:sz w:val="20"/>
                <w:szCs w:val="20"/>
              </w:rPr>
              <w:t>)</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N/A</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pertf2</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1×257 array</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The independent variable of the perturbation vector field (</w:t>
            </w:r>
            <w:r w:rsidRPr="00DB69C3">
              <w:rPr>
                <w:rFonts w:ascii="Times New Roman" w:hAnsi="Times New Roman"/>
                <w:color w:val="0000FF"/>
                <w:sz w:val="20"/>
                <w:szCs w:val="20"/>
              </w:rPr>
              <w:t xml:space="preserve">unit: mel or Hz, dependent on </w:t>
            </w:r>
            <w:r w:rsidRPr="00DB69C3">
              <w:rPr>
                <w:rFonts w:ascii="Times New Roman" w:hAnsi="Times New Roman"/>
                <w:i/>
                <w:iCs/>
                <w:color w:val="0000FF"/>
                <w:sz w:val="20"/>
                <w:szCs w:val="20"/>
              </w:rPr>
              <w:t>bmelshift</w:t>
            </w:r>
            <w:r w:rsidRPr="007D63C4">
              <w:rPr>
                <w:rFonts w:ascii="Times New Roman" w:hAnsi="Times New Roman"/>
                <w:sz w:val="20"/>
                <w:szCs w:val="20"/>
              </w:rPr>
              <w:t xml:space="preserve">). See Section 1.2.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N/A</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pertamp</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1×257 array</w:t>
            </w:r>
          </w:p>
        </w:tc>
        <w:tc>
          <w:tcPr>
            <w:tcW w:w="3734" w:type="dxa"/>
          </w:tcPr>
          <w:p w:rsidR="00C65C40" w:rsidRPr="00DB69C3" w:rsidRDefault="00C65C40" w:rsidP="007D63C4">
            <w:pPr>
              <w:spacing w:after="0" w:line="240" w:lineRule="auto"/>
              <w:rPr>
                <w:rFonts w:ascii="Times New Roman" w:hAnsi="Times New Roman"/>
                <w:color w:val="0000FF"/>
                <w:sz w:val="20"/>
                <w:szCs w:val="20"/>
              </w:rPr>
            </w:pPr>
            <w:r w:rsidRPr="007D63C4">
              <w:rPr>
                <w:rFonts w:ascii="Times New Roman" w:hAnsi="Times New Roman"/>
                <w:sz w:val="20"/>
                <w:szCs w:val="20"/>
              </w:rPr>
              <w:t>The 1st dependent variable of the perturbation f</w:t>
            </w:r>
            <w:r>
              <w:rPr>
                <w:rFonts w:ascii="Times New Roman" w:hAnsi="Times New Roman"/>
                <w:sz w:val="20"/>
                <w:szCs w:val="20"/>
              </w:rPr>
              <w:t>ield: amplitude of the vectors</w:t>
            </w:r>
            <w:r w:rsidRPr="007D63C4">
              <w:rPr>
                <w:rFonts w:ascii="Times New Roman" w:hAnsi="Times New Roman"/>
                <w:sz w:val="20"/>
                <w:szCs w:val="20"/>
              </w:rPr>
              <w:t xml:space="preserve">. </w:t>
            </w:r>
            <w:r>
              <w:rPr>
                <w:rFonts w:ascii="Times New Roman" w:hAnsi="Times New Roman"/>
                <w:sz w:val="20"/>
                <w:szCs w:val="20"/>
              </w:rPr>
              <w:br/>
            </w:r>
            <w:r w:rsidRPr="00DB69C3">
              <w:rPr>
                <w:rFonts w:ascii="Times New Roman" w:hAnsi="Times New Roman"/>
                <w:color w:val="0000FF"/>
                <w:sz w:val="20"/>
                <w:szCs w:val="20"/>
              </w:rPr>
              <w:t xml:space="preserve">When </w:t>
            </w:r>
            <w:r w:rsidRPr="00DB69C3">
              <w:rPr>
                <w:rFonts w:ascii="Times New Roman" w:hAnsi="Times New Roman"/>
                <w:i/>
                <w:iCs/>
                <w:color w:val="0000FF"/>
                <w:sz w:val="20"/>
                <w:szCs w:val="20"/>
              </w:rPr>
              <w:t>bratioshift</w:t>
            </w:r>
            <w:r w:rsidRPr="00DB69C3">
              <w:rPr>
                <w:rFonts w:ascii="Times New Roman" w:hAnsi="Times New Roman"/>
                <w:color w:val="0000FF"/>
                <w:sz w:val="20"/>
                <w:szCs w:val="20"/>
              </w:rPr>
              <w:t xml:space="preserve"> = 0, </w:t>
            </w:r>
            <w:r w:rsidRPr="00DB69C3">
              <w:rPr>
                <w:rFonts w:ascii="Times New Roman" w:hAnsi="Times New Roman"/>
                <w:i/>
                <w:iCs/>
                <w:color w:val="0000FF"/>
                <w:sz w:val="20"/>
                <w:szCs w:val="20"/>
              </w:rPr>
              <w:t>pertamp</w:t>
            </w:r>
            <w:r w:rsidRPr="00DB69C3">
              <w:rPr>
                <w:rFonts w:ascii="Times New Roman" w:hAnsi="Times New Roman"/>
                <w:color w:val="0000FF"/>
                <w:sz w:val="20"/>
                <w:szCs w:val="20"/>
              </w:rPr>
              <w:t xml:space="preserve"> specifies the absolute amout of formant shifting (in either Hz or mel, depending on </w:t>
            </w:r>
            <w:r w:rsidRPr="00DB69C3">
              <w:rPr>
                <w:rFonts w:ascii="Times New Roman" w:hAnsi="Times New Roman"/>
                <w:i/>
                <w:iCs/>
                <w:color w:val="0000FF"/>
                <w:sz w:val="20"/>
                <w:szCs w:val="20"/>
              </w:rPr>
              <w:t>bmelshift</w:t>
            </w:r>
            <w:r w:rsidRPr="00DB69C3">
              <w:rPr>
                <w:rFonts w:ascii="Times New Roman" w:hAnsi="Times New Roman"/>
                <w:color w:val="0000FF"/>
                <w:sz w:val="20"/>
                <w:szCs w:val="20"/>
              </w:rPr>
              <w:t>).</w:t>
            </w:r>
          </w:p>
          <w:p w:rsidR="00C65C40" w:rsidRPr="007D63C4" w:rsidRDefault="00C65C40" w:rsidP="007D63C4">
            <w:pPr>
              <w:spacing w:after="0" w:line="240" w:lineRule="auto"/>
              <w:rPr>
                <w:rFonts w:ascii="Times New Roman" w:hAnsi="Times New Roman"/>
                <w:sz w:val="20"/>
                <w:szCs w:val="20"/>
              </w:rPr>
            </w:pPr>
            <w:r w:rsidRPr="00DB69C3">
              <w:rPr>
                <w:rFonts w:ascii="Times New Roman" w:hAnsi="Times New Roman"/>
                <w:color w:val="0000FF"/>
                <w:sz w:val="20"/>
                <w:szCs w:val="20"/>
              </w:rPr>
              <w:t xml:space="preserve">When </w:t>
            </w:r>
            <w:r w:rsidRPr="00DB69C3">
              <w:rPr>
                <w:rFonts w:ascii="Times New Roman" w:hAnsi="Times New Roman"/>
                <w:i/>
                <w:iCs/>
                <w:color w:val="0000FF"/>
                <w:sz w:val="20"/>
                <w:szCs w:val="20"/>
              </w:rPr>
              <w:t>bratioshift</w:t>
            </w:r>
            <w:r w:rsidRPr="00DB69C3">
              <w:rPr>
                <w:rFonts w:ascii="Times New Roman" w:hAnsi="Times New Roman"/>
                <w:color w:val="0000FF"/>
                <w:sz w:val="20"/>
                <w:szCs w:val="20"/>
              </w:rPr>
              <w:t xml:space="preserve"> = 1, </w:t>
            </w:r>
            <w:r w:rsidRPr="00DB69C3">
              <w:rPr>
                <w:rFonts w:ascii="Times New Roman" w:hAnsi="Times New Roman"/>
                <w:i/>
                <w:iCs/>
                <w:color w:val="0000FF"/>
                <w:sz w:val="20"/>
                <w:szCs w:val="20"/>
              </w:rPr>
              <w:t>pertamp</w:t>
            </w:r>
            <w:r w:rsidRPr="00DB69C3">
              <w:rPr>
                <w:rFonts w:ascii="Times New Roman" w:hAnsi="Times New Roman"/>
                <w:color w:val="0000FF"/>
                <w:sz w:val="20"/>
                <w:szCs w:val="20"/>
              </w:rPr>
              <w:t xml:space="preserve"> specifies the relative amount of formant shifting. See Section 1.2.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N/A</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pertphi</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 1×257 array</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The 2nd dependent variable of the perturbation field: orientation angle of the vectors (radians). See Section 1.2.</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N/A</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triallen</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Length of the trial in sec. “triallen” seconds past the onset of the trial, the playback gain is set to zero.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2.5</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ramplen</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Length of the onset and offset linear ramps in sec.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0.05</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afact</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α factor of the penalty function used in formant tracking. It is the weight on the bandwidth criterion (see Section 1.4).</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bfact</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β factor of the penalty function used in formant tracking. It is the weight on the a priori knowledge of the formant frequencies (see Section 1.4)..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0.8</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gfact</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γ factor of the penalty function used in formant tracking. It is the weight on the temporal smoothness criterion (see Section 1.4)..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fn1</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A priori expectation of F1 (Hz)</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591 for male speakers; 675 for female speakers. (Note these values were selected for the Mandarin triphthong /iau/.)</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fn2</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double</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A priori expectation of F2 (Hz)</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1314 for male speakers; 1392 for female speakers. (Note these values were selected for the Mandarin triphthong /iau/.)</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bgainadapt</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Boolean</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A flag indicating whether gain adaptation is to be used (See Section 1.6)</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0</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bshift</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Boolean</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A flag indicating whether formant frequency shifting is to be used. Note: the following parameters must be properly set beforehand in order for the shifting to work: rmsthresh, rmsratio, f1min, f1max, f2min, f2max, lbk, lbb, pertf2, pertamp, pertphi, bdetect.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btrack</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Boolean</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A flag indicating whether the formant frequencies are tracked. It should almost always be set to 1.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bdetect</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Boolean</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A flag indicating whether TransShiftMex is to detect the time interval of a vowel. It should be set to 1 whenver bshift is set to 1.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bweight</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Boolean</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A flag indicating whether TransShiftMex will smooth the formant frequencies with an RMS-based weighted averaging.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7D63C4" w:rsidRDefault="00C65C40" w:rsidP="007D63C4">
            <w:pPr>
              <w:spacing w:after="0" w:line="240" w:lineRule="auto"/>
              <w:rPr>
                <w:rFonts w:ascii="Times New Roman" w:hAnsi="Times New Roman"/>
                <w:i/>
                <w:sz w:val="20"/>
                <w:szCs w:val="20"/>
              </w:rPr>
            </w:pPr>
            <w:r w:rsidRPr="007D63C4">
              <w:rPr>
                <w:rFonts w:ascii="Times New Roman" w:hAnsi="Times New Roman"/>
                <w:i/>
                <w:sz w:val="20"/>
                <w:szCs w:val="20"/>
              </w:rPr>
              <w:t>bcepslift</w:t>
            </w:r>
          </w:p>
        </w:tc>
        <w:tc>
          <w:tcPr>
            <w:tcW w:w="1029"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Boolean</w:t>
            </w:r>
          </w:p>
        </w:tc>
        <w:tc>
          <w:tcPr>
            <w:tcW w:w="3734"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 xml:space="preserve">A flag indicating whether TransShiftMex will do the low-pass cepstral liftering. Note: cepswinwidth needs to be set properly in order for the cepstral liftering to work. </w:t>
            </w:r>
          </w:p>
        </w:tc>
        <w:tc>
          <w:tcPr>
            <w:tcW w:w="3221" w:type="dxa"/>
          </w:tcPr>
          <w:p w:rsidR="00C65C40" w:rsidRPr="007D63C4" w:rsidRDefault="00C65C40" w:rsidP="007D63C4">
            <w:pPr>
              <w:spacing w:after="0" w:line="240" w:lineRule="auto"/>
              <w:rPr>
                <w:rFonts w:ascii="Times New Roman" w:hAnsi="Times New Roman"/>
                <w:sz w:val="20"/>
                <w:szCs w:val="20"/>
              </w:rPr>
            </w:pPr>
            <w:r w:rsidRPr="007D63C4">
              <w:rPr>
                <w:rFonts w:ascii="Times New Roman" w:hAnsi="Times New Roman"/>
                <w:sz w:val="20"/>
                <w:szCs w:val="20"/>
              </w:rPr>
              <w:t>1</w:t>
            </w:r>
          </w:p>
        </w:tc>
      </w:tr>
      <w:tr w:rsidR="00C65C40" w:rsidRPr="007D63C4" w:rsidTr="007D63C4">
        <w:tc>
          <w:tcPr>
            <w:tcW w:w="1592" w:type="dxa"/>
          </w:tcPr>
          <w:p w:rsidR="00C65C40" w:rsidRPr="00A53FF8" w:rsidRDefault="00C65C40" w:rsidP="007D63C4">
            <w:pPr>
              <w:spacing w:after="0" w:line="240" w:lineRule="auto"/>
              <w:rPr>
                <w:rFonts w:ascii="Times New Roman" w:hAnsi="Times New Roman"/>
                <w:i/>
                <w:color w:val="0000FF"/>
                <w:sz w:val="20"/>
                <w:szCs w:val="20"/>
              </w:rPr>
            </w:pPr>
            <w:r w:rsidRPr="00A53FF8">
              <w:rPr>
                <w:rFonts w:ascii="Times New Roman" w:hAnsi="Times New Roman"/>
                <w:i/>
                <w:color w:val="0000FF"/>
                <w:sz w:val="20"/>
                <w:szCs w:val="20"/>
              </w:rPr>
              <w:t>bratioshift</w:t>
            </w:r>
          </w:p>
        </w:tc>
        <w:tc>
          <w:tcPr>
            <w:tcW w:w="1029" w:type="dxa"/>
          </w:tcPr>
          <w:p w:rsidR="00C65C40" w:rsidRPr="00A53FF8" w:rsidRDefault="00C65C40" w:rsidP="007D63C4">
            <w:pPr>
              <w:spacing w:after="0" w:line="240" w:lineRule="auto"/>
              <w:rPr>
                <w:rFonts w:ascii="Times New Roman" w:hAnsi="Times New Roman"/>
                <w:color w:val="0000FF"/>
                <w:sz w:val="20"/>
                <w:szCs w:val="20"/>
              </w:rPr>
            </w:pPr>
            <w:r w:rsidRPr="00A53FF8">
              <w:rPr>
                <w:rFonts w:ascii="Times New Roman" w:hAnsi="Times New Roman"/>
                <w:color w:val="0000FF"/>
                <w:sz w:val="20"/>
                <w:szCs w:val="20"/>
              </w:rPr>
              <w:t>Boolean</w:t>
            </w:r>
          </w:p>
        </w:tc>
        <w:tc>
          <w:tcPr>
            <w:tcW w:w="3734" w:type="dxa"/>
          </w:tcPr>
          <w:p w:rsidR="00C65C40" w:rsidRPr="00A53FF8" w:rsidRDefault="00C65C40" w:rsidP="00BF00FA">
            <w:pPr>
              <w:spacing w:after="0" w:line="240" w:lineRule="auto"/>
              <w:rPr>
                <w:rFonts w:ascii="Times New Roman" w:hAnsi="Times New Roman"/>
                <w:color w:val="0000FF"/>
                <w:sz w:val="20"/>
                <w:szCs w:val="20"/>
              </w:rPr>
            </w:pPr>
            <w:r w:rsidRPr="00A53FF8">
              <w:rPr>
                <w:rFonts w:ascii="Times New Roman" w:hAnsi="Times New Roman"/>
                <w:color w:val="0000FF"/>
                <w:sz w:val="20"/>
                <w:szCs w:val="20"/>
              </w:rPr>
              <w:t xml:space="preserve">A flag indicating whether the data in </w:t>
            </w:r>
            <w:r w:rsidRPr="00A53FF8">
              <w:rPr>
                <w:rFonts w:ascii="Times New Roman" w:hAnsi="Times New Roman"/>
                <w:i/>
                <w:iCs/>
                <w:color w:val="0000FF"/>
                <w:sz w:val="20"/>
                <w:szCs w:val="20"/>
              </w:rPr>
              <w:t>pertamp</w:t>
            </w:r>
            <w:r w:rsidRPr="00A53FF8">
              <w:rPr>
                <w:rFonts w:ascii="Times New Roman" w:hAnsi="Times New Roman"/>
                <w:color w:val="0000FF"/>
                <w:sz w:val="20"/>
                <w:szCs w:val="20"/>
              </w:rPr>
              <w:t xml:space="preserve"> are absolute (0) or relative (1) amount of formant shifting. See Section 1.2.</w:t>
            </w:r>
          </w:p>
        </w:tc>
        <w:tc>
          <w:tcPr>
            <w:tcW w:w="3221" w:type="dxa"/>
          </w:tcPr>
          <w:p w:rsidR="00C65C40" w:rsidRPr="00A53FF8" w:rsidRDefault="00C65C40" w:rsidP="007D63C4">
            <w:pPr>
              <w:spacing w:after="0" w:line="240" w:lineRule="auto"/>
              <w:rPr>
                <w:rFonts w:ascii="Times New Roman" w:hAnsi="Times New Roman"/>
                <w:color w:val="0000FF"/>
                <w:sz w:val="20"/>
                <w:szCs w:val="20"/>
              </w:rPr>
            </w:pPr>
            <w:r w:rsidRPr="00A53FF8">
              <w:rPr>
                <w:rFonts w:ascii="Times New Roman" w:hAnsi="Times New Roman"/>
                <w:color w:val="0000FF"/>
                <w:sz w:val="20"/>
                <w:szCs w:val="20"/>
              </w:rPr>
              <w:t>0</w:t>
            </w:r>
          </w:p>
        </w:tc>
      </w:tr>
      <w:tr w:rsidR="00C65C40" w:rsidRPr="007D63C4" w:rsidTr="007D63C4">
        <w:tc>
          <w:tcPr>
            <w:tcW w:w="1592" w:type="dxa"/>
          </w:tcPr>
          <w:p w:rsidR="00C65C40" w:rsidRPr="00A53FF8" w:rsidRDefault="00C65C40" w:rsidP="007D63C4">
            <w:pPr>
              <w:spacing w:after="0" w:line="240" w:lineRule="auto"/>
              <w:rPr>
                <w:rFonts w:ascii="Times New Roman" w:hAnsi="Times New Roman"/>
                <w:i/>
                <w:color w:val="0000FF"/>
                <w:sz w:val="20"/>
                <w:szCs w:val="20"/>
              </w:rPr>
            </w:pPr>
            <w:r w:rsidRPr="00A53FF8">
              <w:rPr>
                <w:rFonts w:ascii="Times New Roman" w:hAnsi="Times New Roman"/>
                <w:i/>
                <w:color w:val="0000FF"/>
                <w:sz w:val="20"/>
                <w:szCs w:val="20"/>
              </w:rPr>
              <w:t>bmelshift</w:t>
            </w:r>
          </w:p>
        </w:tc>
        <w:tc>
          <w:tcPr>
            <w:tcW w:w="1029" w:type="dxa"/>
          </w:tcPr>
          <w:p w:rsidR="00C65C40" w:rsidRPr="00A53FF8" w:rsidRDefault="00C65C40" w:rsidP="007D63C4">
            <w:pPr>
              <w:spacing w:after="0" w:line="240" w:lineRule="auto"/>
              <w:rPr>
                <w:rFonts w:ascii="Times New Roman" w:hAnsi="Times New Roman"/>
                <w:color w:val="0000FF"/>
                <w:sz w:val="20"/>
                <w:szCs w:val="20"/>
              </w:rPr>
            </w:pPr>
            <w:r w:rsidRPr="00A53FF8">
              <w:rPr>
                <w:rFonts w:ascii="Times New Roman" w:hAnsi="Times New Roman"/>
                <w:color w:val="0000FF"/>
                <w:sz w:val="20"/>
                <w:szCs w:val="20"/>
              </w:rPr>
              <w:t>Boolean</w:t>
            </w:r>
          </w:p>
        </w:tc>
        <w:tc>
          <w:tcPr>
            <w:tcW w:w="3734" w:type="dxa"/>
          </w:tcPr>
          <w:p w:rsidR="00C65C40" w:rsidRPr="00A53FF8" w:rsidRDefault="00C65C40" w:rsidP="00BF00FA">
            <w:pPr>
              <w:spacing w:after="0" w:line="240" w:lineRule="auto"/>
              <w:rPr>
                <w:rFonts w:ascii="Times New Roman" w:hAnsi="Times New Roman"/>
                <w:color w:val="0000FF"/>
                <w:sz w:val="20"/>
                <w:szCs w:val="20"/>
              </w:rPr>
            </w:pPr>
            <w:r w:rsidRPr="00A53FF8">
              <w:rPr>
                <w:rFonts w:ascii="Times New Roman" w:hAnsi="Times New Roman"/>
                <w:color w:val="0000FF"/>
                <w:sz w:val="20"/>
                <w:szCs w:val="20"/>
              </w:rPr>
              <w:t>A flag indicating whether the perturbation field is defined in Hz (0) or in mel (1). See Section 1.2.</w:t>
            </w:r>
          </w:p>
        </w:tc>
        <w:tc>
          <w:tcPr>
            <w:tcW w:w="3221" w:type="dxa"/>
          </w:tcPr>
          <w:p w:rsidR="00C65C40" w:rsidRPr="00A53FF8" w:rsidRDefault="00C65C40" w:rsidP="007D63C4">
            <w:pPr>
              <w:spacing w:after="0" w:line="240" w:lineRule="auto"/>
              <w:rPr>
                <w:rFonts w:ascii="Times New Roman" w:hAnsi="Times New Roman"/>
                <w:color w:val="0000FF"/>
                <w:sz w:val="20"/>
                <w:szCs w:val="20"/>
              </w:rPr>
            </w:pPr>
            <w:r w:rsidRPr="00A53FF8">
              <w:rPr>
                <w:rFonts w:ascii="Times New Roman" w:hAnsi="Times New Roman"/>
                <w:color w:val="0000FF"/>
                <w:sz w:val="20"/>
                <w:szCs w:val="20"/>
              </w:rPr>
              <w:t>1</w:t>
            </w:r>
          </w:p>
        </w:tc>
      </w:tr>
    </w:tbl>
    <w:p w:rsidR="00C65C40" w:rsidRDefault="00C65C40" w:rsidP="00626D1B">
      <w:pPr>
        <w:spacing w:after="0" w:line="240" w:lineRule="auto"/>
        <w:rPr>
          <w:rFonts w:ascii="Times New Roman" w:hAnsi="Times New Roman"/>
        </w:rPr>
      </w:pPr>
    </w:p>
    <w:p w:rsidR="00C65C40" w:rsidRDefault="00C65C40">
      <w:pPr>
        <w:rPr>
          <w:rFonts w:ascii="Times New Roman" w:hAnsi="Times New Roman"/>
        </w:rPr>
      </w:pPr>
      <w:r>
        <w:rPr>
          <w:rFonts w:ascii="Times New Roman" w:hAnsi="Times New Roman"/>
        </w:rPr>
        <w:br w:type="page"/>
      </w:r>
    </w:p>
    <w:p w:rsidR="00C65C40" w:rsidRDefault="00C65C40" w:rsidP="00464F17">
      <w:pPr>
        <w:spacing w:after="0" w:line="240" w:lineRule="auto"/>
        <w:outlineLvl w:val="0"/>
        <w:rPr>
          <w:rFonts w:ascii="Times New Roman" w:hAnsi="Times New Roman"/>
          <w:b/>
        </w:rPr>
      </w:pPr>
      <w:r w:rsidRPr="00464F17">
        <w:rPr>
          <w:rFonts w:ascii="Times New Roman" w:hAnsi="Times New Roman"/>
          <w:b/>
          <w:sz w:val="28"/>
        </w:rPr>
        <w:t>Section 1.2. The perturbation field</w:t>
      </w:r>
    </w:p>
    <w:p w:rsidR="00C65C40" w:rsidRDefault="00C65C40" w:rsidP="00464F17">
      <w:pPr>
        <w:spacing w:after="0" w:line="240" w:lineRule="auto"/>
        <w:ind w:right="720"/>
        <w:jc w:val="center"/>
        <w:rPr>
          <w:rFonts w:ascii="Times New Roman" w:hAnsi="Times New Roman"/>
          <w:b/>
        </w:rPr>
      </w:pPr>
      <w:r w:rsidRPr="00695F86">
        <w:rPr>
          <w:rFonts w:ascii="Times New Roman" w:hAnsi="Times New Roman"/>
          <w:b/>
        </w:rPr>
        <w:object w:dxaOrig="6059" w:dyaOrig="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213pt" o:ole="">
            <v:imagedata r:id="rId8" o:title=""/>
          </v:shape>
          <o:OLEObject Type="Embed" ProgID="Visio.Drawing.11" ShapeID="_x0000_i1025" DrawAspect="Content" ObjectID="_1294050384" r:id="rId9"/>
        </w:object>
      </w:r>
    </w:p>
    <w:p w:rsidR="00C65C40" w:rsidRDefault="00C65C40" w:rsidP="00464F17">
      <w:pPr>
        <w:spacing w:after="0" w:line="240" w:lineRule="auto"/>
        <w:ind w:left="720" w:right="720"/>
        <w:jc w:val="both"/>
        <w:rPr>
          <w:rFonts w:ascii="Times New Roman" w:hAnsi="Times New Roman"/>
        </w:rPr>
      </w:pPr>
      <w:r w:rsidRPr="002B335C">
        <w:rPr>
          <w:rFonts w:ascii="Times New Roman" w:hAnsi="Times New Roman"/>
          <w:b/>
        </w:rPr>
        <w:t>Figure 1.</w:t>
      </w:r>
      <w:r w:rsidRPr="002B335C">
        <w:rPr>
          <w:rFonts w:ascii="Times New Roman" w:hAnsi="Times New Roman"/>
        </w:rPr>
        <w:t xml:space="preserve"> A schematic drawing of the perturbation field. The dashed lines shows the boundaries of the perturbation field. The arrows show the perturbation vectors. The shaded region is the perturbation field. A and θ are the magnitude and angle of the vector, which are both functions of F2.</w:t>
      </w:r>
    </w:p>
    <w:p w:rsidR="00C65C40" w:rsidRDefault="00C65C40" w:rsidP="002B335C">
      <w:pPr>
        <w:spacing w:after="0" w:line="240" w:lineRule="auto"/>
        <w:ind w:right="720"/>
        <w:jc w:val="both"/>
        <w:rPr>
          <w:rFonts w:ascii="Times New Roman" w:hAnsi="Times New Roman"/>
        </w:rPr>
      </w:pPr>
    </w:p>
    <w:p w:rsidR="00C65C40" w:rsidRPr="00036A92" w:rsidRDefault="00C65C40" w:rsidP="00036A92">
      <w:pPr>
        <w:spacing w:after="0" w:line="240" w:lineRule="auto"/>
        <w:ind w:firstLine="360"/>
        <w:jc w:val="both"/>
        <w:rPr>
          <w:rFonts w:ascii="Times New Roman" w:hAnsi="Times New Roman"/>
          <w:sz w:val="24"/>
          <w:szCs w:val="24"/>
        </w:rPr>
      </w:pPr>
      <w:r w:rsidRPr="00036A92">
        <w:rPr>
          <w:rFonts w:ascii="Times New Roman" w:hAnsi="Times New Roman"/>
          <w:sz w:val="24"/>
          <w:szCs w:val="24"/>
        </w:rPr>
        <w:t xml:space="preserve">The perturbation field is a region in the F1-F2 plane in which F1 and F2 will be shifted in a F2-dependent way. As shown schematically shown in Fig. 1, the location of the field is defined by five boundaries, which are respectively </w:t>
      </w:r>
    </w:p>
    <w:p w:rsidR="00C65C40" w:rsidRPr="00DB69C3" w:rsidRDefault="00C65C40" w:rsidP="00036A92">
      <w:pPr>
        <w:spacing w:after="0" w:line="240" w:lineRule="auto"/>
        <w:jc w:val="center"/>
        <w:rPr>
          <w:rFonts w:ascii="Times New Roman" w:hAnsi="Times New Roman"/>
          <w:sz w:val="24"/>
          <w:szCs w:val="24"/>
          <w:lang/>
        </w:rPr>
      </w:pPr>
      <w:r w:rsidRPr="00DB69C3">
        <w:rPr>
          <w:rFonts w:ascii="Times New Roman" w:hAnsi="Times New Roman"/>
          <w:sz w:val="24"/>
          <w:szCs w:val="24"/>
          <w:lang/>
        </w:rPr>
        <w:t xml:space="preserve">F1 ≥ </w:t>
      </w:r>
      <w:r w:rsidRPr="00DB69C3">
        <w:rPr>
          <w:rFonts w:ascii="Times New Roman" w:hAnsi="Times New Roman"/>
          <w:i/>
          <w:sz w:val="24"/>
          <w:szCs w:val="24"/>
          <w:lang/>
        </w:rPr>
        <w:t>f1Min</w:t>
      </w:r>
      <w:r w:rsidRPr="00DB69C3">
        <w:rPr>
          <w:rFonts w:ascii="Times New Roman" w:hAnsi="Times New Roman"/>
          <w:sz w:val="24"/>
          <w:szCs w:val="24"/>
          <w:lang/>
        </w:rPr>
        <w:t xml:space="preserve">; </w:t>
      </w:r>
      <w:r w:rsidRPr="00DB69C3">
        <w:rPr>
          <w:rFonts w:ascii="Times New Roman" w:hAnsi="Times New Roman"/>
          <w:sz w:val="24"/>
          <w:szCs w:val="24"/>
          <w:lang/>
        </w:rPr>
        <w:tab/>
        <w:t>(1)</w:t>
      </w:r>
    </w:p>
    <w:p w:rsidR="00C65C40" w:rsidRPr="00DB69C3" w:rsidRDefault="00C65C40" w:rsidP="00036A92">
      <w:pPr>
        <w:spacing w:after="0" w:line="240" w:lineRule="auto"/>
        <w:jc w:val="center"/>
        <w:rPr>
          <w:rFonts w:ascii="Times New Roman" w:hAnsi="Times New Roman"/>
          <w:sz w:val="24"/>
          <w:szCs w:val="24"/>
          <w:lang/>
        </w:rPr>
      </w:pPr>
      <w:r w:rsidRPr="00DB69C3">
        <w:rPr>
          <w:rFonts w:ascii="Times New Roman" w:hAnsi="Times New Roman"/>
          <w:sz w:val="24"/>
          <w:szCs w:val="24"/>
          <w:lang/>
        </w:rPr>
        <w:t xml:space="preserve">F1 ≤ </w:t>
      </w:r>
      <w:r w:rsidRPr="00DB69C3">
        <w:rPr>
          <w:rFonts w:ascii="Times New Roman" w:hAnsi="Times New Roman"/>
          <w:i/>
          <w:sz w:val="24"/>
          <w:szCs w:val="24"/>
          <w:lang/>
        </w:rPr>
        <w:t>f1Max</w:t>
      </w:r>
      <w:r w:rsidRPr="00DB69C3">
        <w:rPr>
          <w:rFonts w:ascii="Times New Roman" w:hAnsi="Times New Roman"/>
          <w:sz w:val="24"/>
          <w:szCs w:val="24"/>
          <w:lang/>
        </w:rPr>
        <w:t>;</w:t>
      </w:r>
      <w:r w:rsidRPr="00DB69C3">
        <w:rPr>
          <w:rFonts w:ascii="Times New Roman" w:hAnsi="Times New Roman"/>
          <w:sz w:val="24"/>
          <w:szCs w:val="24"/>
          <w:lang/>
        </w:rPr>
        <w:tab/>
        <w:t>(2)</w:t>
      </w:r>
    </w:p>
    <w:p w:rsidR="00C65C40" w:rsidRPr="00DB69C3" w:rsidRDefault="00C65C40" w:rsidP="00036A92">
      <w:pPr>
        <w:spacing w:after="0" w:line="240" w:lineRule="auto"/>
        <w:jc w:val="center"/>
        <w:rPr>
          <w:rFonts w:ascii="Times New Roman" w:hAnsi="Times New Roman"/>
          <w:sz w:val="24"/>
          <w:szCs w:val="24"/>
          <w:lang/>
        </w:rPr>
      </w:pPr>
      <w:r w:rsidRPr="00DB69C3">
        <w:rPr>
          <w:rFonts w:ascii="Times New Roman" w:hAnsi="Times New Roman"/>
          <w:sz w:val="24"/>
          <w:szCs w:val="24"/>
          <w:lang/>
        </w:rPr>
        <w:t xml:space="preserve">F2 ≥ </w:t>
      </w:r>
      <w:r w:rsidRPr="00DB69C3">
        <w:rPr>
          <w:rFonts w:ascii="Times New Roman" w:hAnsi="Times New Roman"/>
          <w:i/>
          <w:sz w:val="24"/>
          <w:szCs w:val="24"/>
          <w:lang/>
        </w:rPr>
        <w:t>f2min</w:t>
      </w:r>
      <w:r w:rsidRPr="00DB69C3">
        <w:rPr>
          <w:rFonts w:ascii="Times New Roman" w:hAnsi="Times New Roman"/>
          <w:sz w:val="24"/>
          <w:szCs w:val="24"/>
          <w:lang/>
        </w:rPr>
        <w:t xml:space="preserve">; </w:t>
      </w:r>
      <w:r w:rsidRPr="00DB69C3">
        <w:rPr>
          <w:rFonts w:ascii="Times New Roman" w:hAnsi="Times New Roman"/>
          <w:sz w:val="24"/>
          <w:szCs w:val="24"/>
          <w:lang/>
        </w:rPr>
        <w:tab/>
        <w:t>(3)</w:t>
      </w:r>
    </w:p>
    <w:p w:rsidR="00C65C40" w:rsidRPr="00DB69C3" w:rsidRDefault="00C65C40" w:rsidP="00036A92">
      <w:pPr>
        <w:spacing w:after="0" w:line="240" w:lineRule="auto"/>
        <w:jc w:val="center"/>
        <w:rPr>
          <w:rFonts w:ascii="Times New Roman" w:hAnsi="Times New Roman"/>
          <w:sz w:val="24"/>
          <w:szCs w:val="24"/>
          <w:lang/>
        </w:rPr>
      </w:pPr>
      <w:r w:rsidRPr="00DB69C3">
        <w:rPr>
          <w:rFonts w:ascii="Times New Roman" w:hAnsi="Times New Roman"/>
          <w:sz w:val="24"/>
          <w:szCs w:val="24"/>
          <w:lang/>
        </w:rPr>
        <w:t xml:space="preserve">F2 ≤ </w:t>
      </w:r>
      <w:r w:rsidRPr="00DB69C3">
        <w:rPr>
          <w:rFonts w:ascii="Times New Roman" w:hAnsi="Times New Roman"/>
          <w:i/>
          <w:sz w:val="24"/>
          <w:szCs w:val="24"/>
          <w:lang/>
        </w:rPr>
        <w:t>f2max</w:t>
      </w:r>
      <w:r w:rsidRPr="00DB69C3">
        <w:rPr>
          <w:rFonts w:ascii="Times New Roman" w:hAnsi="Times New Roman"/>
          <w:sz w:val="24"/>
          <w:szCs w:val="24"/>
          <w:lang/>
        </w:rPr>
        <w:t xml:space="preserve">; </w:t>
      </w:r>
      <w:r w:rsidRPr="00DB69C3">
        <w:rPr>
          <w:rFonts w:ascii="Times New Roman" w:hAnsi="Times New Roman"/>
          <w:sz w:val="24"/>
          <w:szCs w:val="24"/>
          <w:lang/>
        </w:rPr>
        <w:tab/>
        <w:t>(4)</w:t>
      </w:r>
    </w:p>
    <w:p w:rsidR="00C65C40" w:rsidRPr="00DB69C3" w:rsidRDefault="00C65C40" w:rsidP="00036A92">
      <w:pPr>
        <w:spacing w:after="0" w:line="240" w:lineRule="auto"/>
        <w:jc w:val="center"/>
        <w:rPr>
          <w:rFonts w:ascii="Times New Roman" w:hAnsi="Times New Roman"/>
          <w:sz w:val="24"/>
          <w:szCs w:val="24"/>
          <w:lang/>
        </w:rPr>
      </w:pPr>
      <w:r w:rsidRPr="00DB69C3">
        <w:rPr>
          <w:rFonts w:ascii="Times New Roman" w:hAnsi="Times New Roman"/>
          <w:sz w:val="24"/>
          <w:szCs w:val="24"/>
          <w:lang/>
        </w:rPr>
        <w:t xml:space="preserve">F2 ≥ </w:t>
      </w:r>
      <w:r w:rsidRPr="00DB69C3">
        <w:rPr>
          <w:rFonts w:ascii="Times New Roman" w:hAnsi="Times New Roman"/>
          <w:i/>
          <w:sz w:val="24"/>
          <w:szCs w:val="24"/>
          <w:lang/>
        </w:rPr>
        <w:t>lbk</w:t>
      </w:r>
      <w:r w:rsidRPr="00DB69C3">
        <w:rPr>
          <w:rFonts w:ascii="Times New Roman" w:hAnsi="Times New Roman"/>
          <w:sz w:val="24"/>
          <w:szCs w:val="24"/>
          <w:lang/>
        </w:rPr>
        <w:t xml:space="preserve"> × F1 + </w:t>
      </w:r>
      <w:r w:rsidRPr="00DB69C3">
        <w:rPr>
          <w:rFonts w:ascii="Times New Roman" w:hAnsi="Times New Roman"/>
          <w:i/>
          <w:sz w:val="24"/>
          <w:szCs w:val="24"/>
          <w:lang/>
        </w:rPr>
        <w:t>lbb</w:t>
      </w:r>
      <w:r w:rsidRPr="00DB69C3">
        <w:rPr>
          <w:rFonts w:ascii="Times New Roman" w:hAnsi="Times New Roman"/>
          <w:sz w:val="24"/>
          <w:szCs w:val="24"/>
          <w:lang/>
        </w:rPr>
        <w:t xml:space="preserve">, if </w:t>
      </w:r>
      <w:r w:rsidRPr="00DB69C3">
        <w:rPr>
          <w:rFonts w:ascii="Times New Roman" w:hAnsi="Times New Roman"/>
          <w:i/>
          <w:sz w:val="24"/>
          <w:szCs w:val="24"/>
          <w:lang/>
        </w:rPr>
        <w:t>lbk</w:t>
      </w:r>
      <w:r w:rsidRPr="00DB69C3">
        <w:rPr>
          <w:rFonts w:ascii="Times New Roman" w:hAnsi="Times New Roman"/>
          <w:sz w:val="24"/>
          <w:szCs w:val="24"/>
          <w:lang/>
        </w:rPr>
        <w:t xml:space="preserve"> ≤ 0; or F2 ≤ </w:t>
      </w:r>
      <w:r w:rsidRPr="00DB69C3">
        <w:rPr>
          <w:rFonts w:ascii="Times New Roman" w:hAnsi="Times New Roman"/>
          <w:i/>
          <w:sz w:val="24"/>
          <w:szCs w:val="24"/>
          <w:lang/>
        </w:rPr>
        <w:t>lbk</w:t>
      </w:r>
      <w:r w:rsidRPr="00DB69C3">
        <w:rPr>
          <w:rFonts w:ascii="Times New Roman" w:hAnsi="Times New Roman"/>
          <w:sz w:val="24"/>
          <w:szCs w:val="24"/>
          <w:lang/>
        </w:rPr>
        <w:t xml:space="preserve"> × F1 + </w:t>
      </w:r>
      <w:r w:rsidRPr="00DB69C3">
        <w:rPr>
          <w:rFonts w:ascii="Times New Roman" w:hAnsi="Times New Roman"/>
          <w:i/>
          <w:sz w:val="24"/>
          <w:szCs w:val="24"/>
          <w:lang/>
        </w:rPr>
        <w:t>lbb</w:t>
      </w:r>
      <w:r w:rsidRPr="00DB69C3">
        <w:rPr>
          <w:rFonts w:ascii="Times New Roman" w:hAnsi="Times New Roman"/>
          <w:sz w:val="24"/>
          <w:szCs w:val="24"/>
          <w:lang/>
        </w:rPr>
        <w:t xml:space="preserve">, if </w:t>
      </w:r>
      <w:r w:rsidRPr="00DB69C3">
        <w:rPr>
          <w:rFonts w:ascii="Times New Roman" w:hAnsi="Times New Roman"/>
          <w:i/>
          <w:sz w:val="24"/>
          <w:szCs w:val="24"/>
          <w:lang/>
        </w:rPr>
        <w:t>lbk</w:t>
      </w:r>
      <w:r w:rsidRPr="00DB69C3">
        <w:rPr>
          <w:rFonts w:ascii="Times New Roman" w:hAnsi="Times New Roman"/>
          <w:sz w:val="24"/>
          <w:szCs w:val="24"/>
          <w:lang/>
        </w:rPr>
        <w:t xml:space="preserve"> &gt; 0; </w:t>
      </w:r>
      <w:r w:rsidRPr="00DB69C3">
        <w:rPr>
          <w:rFonts w:ascii="Times New Roman" w:hAnsi="Times New Roman"/>
          <w:sz w:val="24"/>
          <w:szCs w:val="24"/>
          <w:lang/>
        </w:rPr>
        <w:tab/>
        <w:t>(5)</w:t>
      </w:r>
    </w:p>
    <w:p w:rsidR="00C65C40" w:rsidRPr="00036A92" w:rsidRDefault="00C65C40" w:rsidP="00DB69C3">
      <w:pPr>
        <w:spacing w:after="0" w:line="240" w:lineRule="auto"/>
        <w:jc w:val="both"/>
        <w:rPr>
          <w:rFonts w:ascii="Times New Roman" w:hAnsi="Times New Roman"/>
          <w:sz w:val="24"/>
          <w:szCs w:val="24"/>
        </w:rPr>
      </w:pPr>
      <w:r w:rsidRPr="00A53FF8">
        <w:rPr>
          <w:rFonts w:ascii="Times New Roman" w:hAnsi="Times New Roman"/>
          <w:color w:val="0000FF"/>
          <w:sz w:val="24"/>
          <w:szCs w:val="24"/>
        </w:rPr>
        <w:t>Whether the un</w:t>
      </w:r>
      <w:r>
        <w:rPr>
          <w:rFonts w:ascii="Times New Roman" w:hAnsi="Times New Roman"/>
          <w:color w:val="0000FF"/>
          <w:sz w:val="24"/>
          <w:szCs w:val="24"/>
        </w:rPr>
        <w:t xml:space="preserve">its of f1min, f1max, f2min, </w:t>
      </w:r>
      <w:r w:rsidRPr="00A53FF8">
        <w:rPr>
          <w:rFonts w:ascii="Times New Roman" w:hAnsi="Times New Roman"/>
          <w:color w:val="0000FF"/>
          <w:sz w:val="24"/>
          <w:szCs w:val="24"/>
        </w:rPr>
        <w:t>f2max</w:t>
      </w:r>
      <w:r>
        <w:rPr>
          <w:rFonts w:ascii="Times New Roman" w:hAnsi="Times New Roman"/>
          <w:color w:val="0000FF"/>
          <w:sz w:val="24"/>
          <w:szCs w:val="24"/>
        </w:rPr>
        <w:t>, lbb and lbk</w:t>
      </w:r>
      <w:r w:rsidRPr="00A53FF8">
        <w:rPr>
          <w:rFonts w:ascii="Times New Roman" w:hAnsi="Times New Roman"/>
          <w:color w:val="0000FF"/>
          <w:sz w:val="24"/>
          <w:szCs w:val="24"/>
        </w:rPr>
        <w:t xml:space="preserve"> are Hz or mel depends on the parameter </w:t>
      </w:r>
      <w:r w:rsidRPr="00A53FF8">
        <w:rPr>
          <w:rFonts w:ascii="Times New Roman" w:hAnsi="Times New Roman"/>
          <w:i/>
          <w:iCs/>
          <w:color w:val="0000FF"/>
          <w:sz w:val="24"/>
          <w:szCs w:val="24"/>
        </w:rPr>
        <w:t>bmelshift</w:t>
      </w:r>
      <w:r w:rsidRPr="00A53FF8">
        <w:rPr>
          <w:rFonts w:ascii="Times New Roman" w:hAnsi="Times New Roman"/>
          <w:color w:val="0000FF"/>
          <w:sz w:val="24"/>
          <w:szCs w:val="24"/>
        </w:rPr>
        <w:t xml:space="preserve">. When </w:t>
      </w:r>
      <w:r w:rsidRPr="00A53FF8">
        <w:rPr>
          <w:rFonts w:ascii="Times New Roman" w:hAnsi="Times New Roman"/>
          <w:i/>
          <w:iCs/>
          <w:color w:val="0000FF"/>
          <w:sz w:val="24"/>
          <w:szCs w:val="24"/>
        </w:rPr>
        <w:t>bmelshift</w:t>
      </w:r>
      <w:r w:rsidRPr="00A53FF8">
        <w:rPr>
          <w:rFonts w:ascii="Times New Roman" w:hAnsi="Times New Roman"/>
          <w:color w:val="0000FF"/>
          <w:sz w:val="24"/>
          <w:szCs w:val="24"/>
        </w:rPr>
        <w:t xml:space="preserve"> = 1 (as by default), their units are mel; when </w:t>
      </w:r>
      <w:r w:rsidRPr="00A53FF8">
        <w:rPr>
          <w:rFonts w:ascii="Times New Roman" w:hAnsi="Times New Roman"/>
          <w:i/>
          <w:iCs/>
          <w:color w:val="0000FF"/>
          <w:sz w:val="24"/>
          <w:szCs w:val="24"/>
        </w:rPr>
        <w:t>bmelshift</w:t>
      </w:r>
      <w:r w:rsidRPr="00A53FF8">
        <w:rPr>
          <w:rFonts w:ascii="Times New Roman" w:hAnsi="Times New Roman"/>
          <w:color w:val="0000FF"/>
          <w:sz w:val="24"/>
          <w:szCs w:val="24"/>
        </w:rPr>
        <w:t xml:space="preserve"> = 0; their units are Hz. </w:t>
      </w:r>
      <w:r w:rsidRPr="00036A92">
        <w:rPr>
          <w:rFonts w:ascii="Times New Roman" w:hAnsi="Times New Roman"/>
          <w:sz w:val="24"/>
          <w:szCs w:val="24"/>
        </w:rPr>
        <w:t xml:space="preserve">Meanwhile, a set of criteria about the short-time RMS need to be simultaneously met in order for the formant shifting to happen. These are, </w:t>
      </w:r>
    </w:p>
    <w:p w:rsidR="00C65C40" w:rsidRPr="00036A92" w:rsidRDefault="00C65C40" w:rsidP="00036A92">
      <w:pPr>
        <w:spacing w:after="0" w:line="240" w:lineRule="auto"/>
        <w:jc w:val="center"/>
        <w:rPr>
          <w:rFonts w:ascii="Times New Roman" w:hAnsi="Times New Roman"/>
          <w:sz w:val="24"/>
          <w:szCs w:val="24"/>
        </w:rPr>
      </w:pPr>
      <w:r w:rsidRPr="00036A92">
        <w:rPr>
          <w:rFonts w:ascii="Times New Roman" w:hAnsi="Times New Roman"/>
          <w:sz w:val="24"/>
          <w:szCs w:val="24"/>
        </w:rPr>
        <w:t>(RMS</w:t>
      </w:r>
      <w:r w:rsidRPr="00036A92">
        <w:rPr>
          <w:rFonts w:ascii="Times New Roman" w:hAnsi="Times New Roman"/>
          <w:sz w:val="24"/>
          <w:szCs w:val="24"/>
          <w:vertAlign w:val="subscript"/>
        </w:rPr>
        <w:t>S</w:t>
      </w:r>
      <w:r w:rsidRPr="00036A92">
        <w:rPr>
          <w:rFonts w:ascii="Times New Roman" w:hAnsi="Times New Roman"/>
          <w:sz w:val="24"/>
          <w:szCs w:val="24"/>
        </w:rPr>
        <w:t xml:space="preserve"> &gt; 2 × </w:t>
      </w:r>
      <w:r w:rsidRPr="00036A92">
        <w:rPr>
          <w:rFonts w:ascii="Times New Roman" w:hAnsi="Times New Roman"/>
          <w:i/>
          <w:sz w:val="24"/>
          <w:szCs w:val="24"/>
        </w:rPr>
        <w:t>rmsthr</w:t>
      </w:r>
      <w:r w:rsidRPr="00036A92">
        <w:rPr>
          <w:rFonts w:ascii="Times New Roman" w:hAnsi="Times New Roman"/>
          <w:sz w:val="24"/>
          <w:szCs w:val="24"/>
        </w:rPr>
        <w:t xml:space="preserve"> and RMS</w:t>
      </w:r>
      <w:r w:rsidRPr="00036A92">
        <w:rPr>
          <w:rFonts w:ascii="Times New Roman" w:hAnsi="Times New Roman"/>
          <w:sz w:val="24"/>
          <w:szCs w:val="24"/>
          <w:vertAlign w:val="subscript"/>
        </w:rPr>
        <w:t>S</w:t>
      </w:r>
      <w:r w:rsidRPr="00036A92">
        <w:rPr>
          <w:rFonts w:ascii="Times New Roman" w:hAnsi="Times New Roman"/>
          <w:sz w:val="24"/>
          <w:szCs w:val="24"/>
        </w:rPr>
        <w:t xml:space="preserve"> / RMS</w:t>
      </w:r>
      <w:r w:rsidRPr="00036A92">
        <w:rPr>
          <w:rFonts w:ascii="Times New Roman" w:hAnsi="Times New Roman"/>
          <w:sz w:val="24"/>
          <w:szCs w:val="24"/>
          <w:vertAlign w:val="subscript"/>
        </w:rPr>
        <w:t>P</w:t>
      </w:r>
      <w:r w:rsidRPr="00036A92">
        <w:rPr>
          <w:rFonts w:ascii="Times New Roman" w:hAnsi="Times New Roman"/>
          <w:sz w:val="24"/>
          <w:szCs w:val="24"/>
        </w:rPr>
        <w:t xml:space="preserve"> &gt; </w:t>
      </w:r>
      <w:r w:rsidRPr="00036A92">
        <w:rPr>
          <w:rFonts w:ascii="Times New Roman" w:hAnsi="Times New Roman"/>
          <w:i/>
          <w:sz w:val="24"/>
          <w:szCs w:val="24"/>
        </w:rPr>
        <w:t>rmsratio</w:t>
      </w:r>
      <w:r w:rsidRPr="00036A92">
        <w:rPr>
          <w:rFonts w:ascii="Times New Roman" w:hAnsi="Times New Roman"/>
          <w:sz w:val="24"/>
          <w:szCs w:val="24"/>
        </w:rPr>
        <w:t xml:space="preserve"> / 1.3), </w:t>
      </w:r>
    </w:p>
    <w:p w:rsidR="00C65C40" w:rsidRPr="00036A92" w:rsidRDefault="00C65C40" w:rsidP="00036A92">
      <w:pPr>
        <w:spacing w:after="0" w:line="240" w:lineRule="auto"/>
        <w:jc w:val="center"/>
        <w:rPr>
          <w:rFonts w:ascii="Times New Roman" w:hAnsi="Times New Roman"/>
          <w:sz w:val="24"/>
          <w:szCs w:val="24"/>
        </w:rPr>
      </w:pPr>
      <w:r w:rsidRPr="00036A92">
        <w:rPr>
          <w:rFonts w:ascii="Times New Roman" w:hAnsi="Times New Roman"/>
          <w:sz w:val="24"/>
          <w:szCs w:val="24"/>
        </w:rPr>
        <w:t>or, (RMS</w:t>
      </w:r>
      <w:r w:rsidRPr="00036A92">
        <w:rPr>
          <w:rFonts w:ascii="Times New Roman" w:hAnsi="Times New Roman"/>
          <w:sz w:val="24"/>
          <w:szCs w:val="24"/>
          <w:vertAlign w:val="subscript"/>
        </w:rPr>
        <w:t>S</w:t>
      </w:r>
      <w:r w:rsidRPr="00036A92">
        <w:rPr>
          <w:rFonts w:ascii="Times New Roman" w:hAnsi="Times New Roman"/>
          <w:sz w:val="24"/>
          <w:szCs w:val="24"/>
        </w:rPr>
        <w:t xml:space="preserve"> &gt; </w:t>
      </w:r>
      <w:r w:rsidRPr="00036A92">
        <w:rPr>
          <w:rFonts w:ascii="Times New Roman" w:hAnsi="Times New Roman"/>
          <w:i/>
          <w:sz w:val="24"/>
          <w:szCs w:val="24"/>
        </w:rPr>
        <w:t>rmsthr</w:t>
      </w:r>
      <w:r w:rsidRPr="00036A92">
        <w:rPr>
          <w:rFonts w:ascii="Times New Roman" w:hAnsi="Times New Roman"/>
          <w:sz w:val="24"/>
          <w:szCs w:val="24"/>
        </w:rPr>
        <w:t xml:space="preserve"> and RMS</w:t>
      </w:r>
      <w:r w:rsidRPr="00036A92">
        <w:rPr>
          <w:rFonts w:ascii="Times New Roman" w:hAnsi="Times New Roman"/>
          <w:sz w:val="24"/>
          <w:szCs w:val="24"/>
          <w:vertAlign w:val="subscript"/>
        </w:rPr>
        <w:t>S</w:t>
      </w:r>
      <w:r w:rsidRPr="00036A92">
        <w:rPr>
          <w:rFonts w:ascii="Times New Roman" w:hAnsi="Times New Roman"/>
          <w:sz w:val="24"/>
          <w:szCs w:val="24"/>
        </w:rPr>
        <w:t xml:space="preserve"> / RMS</w:t>
      </w:r>
      <w:r w:rsidRPr="00036A92">
        <w:rPr>
          <w:rFonts w:ascii="Times New Roman" w:hAnsi="Times New Roman"/>
          <w:sz w:val="24"/>
          <w:szCs w:val="24"/>
          <w:vertAlign w:val="subscript"/>
        </w:rPr>
        <w:t>P</w:t>
      </w:r>
      <w:r w:rsidRPr="00036A92">
        <w:rPr>
          <w:rFonts w:ascii="Times New Roman" w:hAnsi="Times New Roman"/>
          <w:sz w:val="24"/>
          <w:szCs w:val="24"/>
        </w:rPr>
        <w:t xml:space="preserve"> &gt; </w:t>
      </w:r>
      <w:r w:rsidRPr="00036A92">
        <w:rPr>
          <w:rFonts w:ascii="Times New Roman" w:hAnsi="Times New Roman"/>
          <w:i/>
          <w:sz w:val="24"/>
          <w:szCs w:val="24"/>
        </w:rPr>
        <w:t>rmsratio</w:t>
      </w:r>
      <w:r w:rsidRPr="00036A92">
        <w:rPr>
          <w:rFonts w:ascii="Times New Roman" w:hAnsi="Times New Roman"/>
          <w:sz w:val="24"/>
          <w:szCs w:val="24"/>
        </w:rPr>
        <w:t xml:space="preserve">), </w:t>
      </w:r>
      <w:r w:rsidRPr="00036A92">
        <w:rPr>
          <w:rFonts w:ascii="Times New Roman" w:hAnsi="Times New Roman"/>
          <w:sz w:val="24"/>
          <w:szCs w:val="24"/>
        </w:rPr>
        <w:tab/>
        <w:t>(6).</w:t>
      </w:r>
    </w:p>
    <w:p w:rsidR="00C65C40" w:rsidRPr="00036A92" w:rsidRDefault="00C65C40" w:rsidP="00036A92">
      <w:pPr>
        <w:spacing w:after="0" w:line="240" w:lineRule="auto"/>
        <w:ind w:firstLine="360"/>
        <w:jc w:val="both"/>
        <w:rPr>
          <w:rFonts w:ascii="Times New Roman" w:hAnsi="Times New Roman"/>
          <w:sz w:val="24"/>
          <w:szCs w:val="24"/>
        </w:rPr>
      </w:pPr>
      <w:r w:rsidRPr="00036A92">
        <w:rPr>
          <w:rFonts w:ascii="Times New Roman" w:hAnsi="Times New Roman"/>
          <w:sz w:val="24"/>
          <w:szCs w:val="24"/>
        </w:rPr>
        <w:t>In Equation (6), RMS</w:t>
      </w:r>
      <w:r w:rsidRPr="00036A92">
        <w:rPr>
          <w:rFonts w:ascii="Times New Roman" w:hAnsi="Times New Roman"/>
          <w:sz w:val="24"/>
          <w:szCs w:val="24"/>
          <w:vertAlign w:val="subscript"/>
        </w:rPr>
        <w:t>S</w:t>
      </w:r>
      <w:r w:rsidRPr="00036A92">
        <w:rPr>
          <w:rFonts w:ascii="Times New Roman" w:hAnsi="Times New Roman"/>
          <w:sz w:val="24"/>
          <w:szCs w:val="24"/>
        </w:rPr>
        <w:t xml:space="preserve"> is the smoothed frame-by-frame RMS amplitude of the input signal, and RMS</w:t>
      </w:r>
      <w:r w:rsidRPr="00036A92">
        <w:rPr>
          <w:rFonts w:ascii="Times New Roman" w:hAnsi="Times New Roman"/>
          <w:sz w:val="24"/>
          <w:szCs w:val="24"/>
          <w:vertAlign w:val="subscript"/>
        </w:rPr>
        <w:t>P</w:t>
      </w:r>
      <w:r w:rsidRPr="00036A92">
        <w:rPr>
          <w:rFonts w:ascii="Times New Roman" w:hAnsi="Times New Roman"/>
          <w:sz w:val="24"/>
          <w:szCs w:val="24"/>
        </w:rPr>
        <w:t xml:space="preserve"> is the smoothed frame-by-frame RMS amplitude of pre-emphasize (i.e., high-pass filtered) version of the input signal. The ratio between RMS</w:t>
      </w:r>
      <w:r w:rsidRPr="00036A92">
        <w:rPr>
          <w:rFonts w:ascii="Times New Roman" w:hAnsi="Times New Roman"/>
          <w:sz w:val="24"/>
          <w:szCs w:val="24"/>
          <w:vertAlign w:val="subscript"/>
        </w:rPr>
        <w:t>S</w:t>
      </w:r>
      <w:r w:rsidRPr="00036A92">
        <w:rPr>
          <w:rFonts w:ascii="Times New Roman" w:hAnsi="Times New Roman"/>
          <w:sz w:val="24"/>
          <w:szCs w:val="24"/>
        </w:rPr>
        <w:t xml:space="preserve"> and RMS</w:t>
      </w:r>
      <w:r w:rsidRPr="00036A92">
        <w:rPr>
          <w:rFonts w:ascii="Times New Roman" w:hAnsi="Times New Roman"/>
          <w:sz w:val="24"/>
          <w:szCs w:val="24"/>
          <w:vertAlign w:val="subscript"/>
        </w:rPr>
        <w:t>P</w:t>
      </w:r>
      <w:r w:rsidRPr="00036A92">
        <w:rPr>
          <w:rFonts w:ascii="Times New Roman" w:hAnsi="Times New Roman"/>
          <w:sz w:val="24"/>
          <w:szCs w:val="24"/>
        </w:rPr>
        <w:t xml:space="preserve"> is an indicator of how much the acoustic energy in the frame is dominated by the low-frequency bands. This ratio should be high during a vowel sound, and relatively low during a consonant sound. The criterion on this ratio reduces the possibility that an intense consonant is recognized as a vowel.</w:t>
      </w:r>
    </w:p>
    <w:p w:rsidR="00C65C40" w:rsidRPr="00036A92" w:rsidRDefault="00C65C40" w:rsidP="00036A92">
      <w:pPr>
        <w:spacing w:after="0" w:line="240" w:lineRule="auto"/>
        <w:ind w:firstLine="360"/>
        <w:jc w:val="both"/>
        <w:rPr>
          <w:rFonts w:ascii="Times New Roman" w:hAnsi="Times New Roman"/>
          <w:sz w:val="24"/>
          <w:szCs w:val="24"/>
        </w:rPr>
      </w:pPr>
      <w:r w:rsidRPr="00036A92">
        <w:rPr>
          <w:rFonts w:ascii="Times New Roman" w:hAnsi="Times New Roman"/>
          <w:sz w:val="24"/>
          <w:szCs w:val="24"/>
        </w:rPr>
        <w:t xml:space="preserve">In summary, detection of a vowel and shifting its formant frequencies is contingent upon simultaneous satisfaction of Equations (1) – (6). The boundary defined by Equation (5) is in general a tilted line (see Fig. 1), and may seem a little bit peculiar. It was added because it was found to improve triphthong detection reliability in the Mandarin triphthong perturbation study. If you find it not necessary, the most convenient way to disable it is to set </w:t>
      </w:r>
      <w:r w:rsidRPr="00036A92">
        <w:rPr>
          <w:rFonts w:ascii="Times New Roman" w:hAnsi="Times New Roman"/>
          <w:i/>
          <w:sz w:val="24"/>
          <w:szCs w:val="24"/>
        </w:rPr>
        <w:t>lbb</w:t>
      </w:r>
      <w:r w:rsidRPr="00036A92">
        <w:rPr>
          <w:rFonts w:ascii="Times New Roman" w:hAnsi="Times New Roman"/>
          <w:sz w:val="24"/>
          <w:szCs w:val="24"/>
        </w:rPr>
        <w:t xml:space="preserve"> and </w:t>
      </w:r>
      <w:r w:rsidRPr="00036A92">
        <w:rPr>
          <w:rFonts w:ascii="Times New Roman" w:hAnsi="Times New Roman"/>
          <w:i/>
          <w:sz w:val="24"/>
          <w:szCs w:val="24"/>
        </w:rPr>
        <w:t>lbk</w:t>
      </w:r>
      <w:r w:rsidRPr="00036A92">
        <w:rPr>
          <w:rFonts w:ascii="Times New Roman" w:hAnsi="Times New Roman"/>
          <w:sz w:val="24"/>
          <w:szCs w:val="24"/>
        </w:rPr>
        <w:t xml:space="preserve"> both to zero. </w:t>
      </w:r>
    </w:p>
    <w:p w:rsidR="00C65C40" w:rsidRPr="00036A92" w:rsidRDefault="00C65C40" w:rsidP="00036A92">
      <w:pPr>
        <w:spacing w:after="0" w:line="240" w:lineRule="auto"/>
        <w:ind w:firstLine="360"/>
        <w:jc w:val="both"/>
        <w:rPr>
          <w:rFonts w:ascii="Times New Roman" w:hAnsi="Times New Roman"/>
          <w:sz w:val="24"/>
          <w:szCs w:val="24"/>
        </w:rPr>
      </w:pPr>
      <w:r w:rsidRPr="00036A92">
        <w:rPr>
          <w:rFonts w:ascii="Times New Roman" w:hAnsi="Times New Roman"/>
          <w:sz w:val="24"/>
          <w:szCs w:val="24"/>
        </w:rPr>
        <w:t xml:space="preserve">Similarly, if your project is concerned with only a fixed amount perturbation to a steady-state vowel, you may wish not to use the boundaries </w:t>
      </w:r>
      <w:r w:rsidRPr="00036A92">
        <w:rPr>
          <w:rFonts w:ascii="Times New Roman" w:hAnsi="Times New Roman"/>
          <w:i/>
          <w:sz w:val="24"/>
          <w:szCs w:val="24"/>
        </w:rPr>
        <w:t>f1min</w:t>
      </w:r>
      <w:r w:rsidRPr="00036A92">
        <w:rPr>
          <w:rFonts w:ascii="Times New Roman" w:hAnsi="Times New Roman"/>
          <w:sz w:val="24"/>
          <w:szCs w:val="24"/>
        </w:rPr>
        <w:t xml:space="preserve">, </w:t>
      </w:r>
      <w:r w:rsidRPr="00036A92">
        <w:rPr>
          <w:rFonts w:ascii="Times New Roman" w:hAnsi="Times New Roman"/>
          <w:i/>
          <w:sz w:val="24"/>
          <w:szCs w:val="24"/>
        </w:rPr>
        <w:t>f1max</w:t>
      </w:r>
      <w:r w:rsidRPr="00036A92">
        <w:rPr>
          <w:rFonts w:ascii="Times New Roman" w:hAnsi="Times New Roman"/>
          <w:sz w:val="24"/>
          <w:szCs w:val="24"/>
        </w:rPr>
        <w:t xml:space="preserve">, </w:t>
      </w:r>
      <w:r w:rsidRPr="00036A92">
        <w:rPr>
          <w:rFonts w:ascii="Times New Roman" w:hAnsi="Times New Roman"/>
          <w:i/>
          <w:sz w:val="24"/>
          <w:szCs w:val="24"/>
        </w:rPr>
        <w:t>f2min</w:t>
      </w:r>
      <w:r w:rsidRPr="00036A92">
        <w:rPr>
          <w:rFonts w:ascii="Times New Roman" w:hAnsi="Times New Roman"/>
          <w:sz w:val="24"/>
          <w:szCs w:val="24"/>
        </w:rPr>
        <w:t xml:space="preserve">, and </w:t>
      </w:r>
      <w:r w:rsidRPr="00036A92">
        <w:rPr>
          <w:rFonts w:ascii="Times New Roman" w:hAnsi="Times New Roman"/>
          <w:i/>
          <w:sz w:val="24"/>
          <w:szCs w:val="24"/>
        </w:rPr>
        <w:t>f2max</w:t>
      </w:r>
      <w:r w:rsidRPr="00036A92">
        <w:rPr>
          <w:rFonts w:ascii="Times New Roman" w:hAnsi="Times New Roman"/>
          <w:sz w:val="24"/>
          <w:szCs w:val="24"/>
        </w:rPr>
        <w:t xml:space="preserve">, and rely only on the RMS criteria in Eqn. (6). You can achieve this by simply setting </w:t>
      </w:r>
      <w:r w:rsidRPr="00036A92">
        <w:rPr>
          <w:rFonts w:ascii="Times New Roman" w:hAnsi="Times New Roman"/>
          <w:i/>
          <w:sz w:val="24"/>
          <w:szCs w:val="24"/>
        </w:rPr>
        <w:t>f1min</w:t>
      </w:r>
      <w:r w:rsidRPr="00036A92">
        <w:rPr>
          <w:rFonts w:ascii="Times New Roman" w:hAnsi="Times New Roman"/>
          <w:sz w:val="24"/>
          <w:szCs w:val="24"/>
        </w:rPr>
        <w:t xml:space="preserve"> and </w:t>
      </w:r>
      <w:r w:rsidRPr="00036A92">
        <w:rPr>
          <w:rFonts w:ascii="Times New Roman" w:hAnsi="Times New Roman"/>
          <w:i/>
          <w:sz w:val="24"/>
          <w:szCs w:val="24"/>
        </w:rPr>
        <w:t>f2min</w:t>
      </w:r>
      <w:r w:rsidRPr="00036A92">
        <w:rPr>
          <w:rFonts w:ascii="Times New Roman" w:hAnsi="Times New Roman"/>
          <w:sz w:val="24"/>
          <w:szCs w:val="24"/>
        </w:rPr>
        <w:t xml:space="preserve"> to 0 and </w:t>
      </w:r>
      <w:r w:rsidRPr="00036A92">
        <w:rPr>
          <w:rFonts w:ascii="Times New Roman" w:hAnsi="Times New Roman"/>
          <w:i/>
          <w:sz w:val="24"/>
          <w:szCs w:val="24"/>
        </w:rPr>
        <w:t>f1max</w:t>
      </w:r>
      <w:r w:rsidRPr="00036A92">
        <w:rPr>
          <w:rFonts w:ascii="Times New Roman" w:hAnsi="Times New Roman"/>
          <w:sz w:val="24"/>
          <w:szCs w:val="24"/>
        </w:rPr>
        <w:t xml:space="preserve"> and </w:t>
      </w:r>
      <w:r w:rsidRPr="00036A92">
        <w:rPr>
          <w:rFonts w:ascii="Times New Roman" w:hAnsi="Times New Roman"/>
          <w:i/>
          <w:sz w:val="24"/>
          <w:szCs w:val="24"/>
        </w:rPr>
        <w:t>f2max</w:t>
      </w:r>
      <w:r w:rsidRPr="00036A92">
        <w:rPr>
          <w:rFonts w:ascii="Times New Roman" w:hAnsi="Times New Roman"/>
          <w:sz w:val="24"/>
          <w:szCs w:val="24"/>
        </w:rPr>
        <w:t xml:space="preserve"> to sufficiently large values (e.g., 5000). </w:t>
      </w:r>
    </w:p>
    <w:p w:rsidR="00C65C40" w:rsidRDefault="00C65C40" w:rsidP="00DB69C3">
      <w:pPr>
        <w:spacing w:after="0" w:line="240" w:lineRule="auto"/>
        <w:ind w:firstLine="360"/>
        <w:jc w:val="both"/>
        <w:rPr>
          <w:rFonts w:ascii="Times New Roman" w:hAnsi="Times New Roman"/>
          <w:sz w:val="24"/>
          <w:szCs w:val="24"/>
        </w:rPr>
      </w:pPr>
      <w:r w:rsidRPr="00036A92">
        <w:rPr>
          <w:rFonts w:ascii="Times New Roman" w:hAnsi="Times New Roman"/>
          <w:sz w:val="24"/>
          <w:szCs w:val="24"/>
        </w:rPr>
        <w:t xml:space="preserve">The perturbation field is a vector field (arrows in Fig. 1). Each vector specifies how much F1 and F2 will be perturbed, respectively. Each vector is defined by a magnitude A </w:t>
      </w:r>
      <w:r>
        <w:rPr>
          <w:rFonts w:ascii="Times New Roman" w:hAnsi="Times New Roman"/>
          <w:sz w:val="24"/>
          <w:szCs w:val="24"/>
        </w:rPr>
        <w:t>and an angle φ,</w:t>
      </w:r>
      <w:r w:rsidRPr="00036A92">
        <w:rPr>
          <w:rFonts w:ascii="Times New Roman" w:hAnsi="Times New Roman"/>
          <w:sz w:val="24"/>
          <w:szCs w:val="24"/>
        </w:rPr>
        <w:t xml:space="preserve"> which corresponds to </w:t>
      </w:r>
      <w:r w:rsidRPr="00036A92">
        <w:rPr>
          <w:rFonts w:ascii="Times New Roman" w:hAnsi="Times New Roman"/>
          <w:i/>
          <w:sz w:val="24"/>
          <w:szCs w:val="24"/>
        </w:rPr>
        <w:t>pertamp</w:t>
      </w:r>
      <w:r w:rsidRPr="00036A92">
        <w:rPr>
          <w:rFonts w:ascii="Times New Roman" w:hAnsi="Times New Roman"/>
          <w:sz w:val="24"/>
          <w:szCs w:val="24"/>
        </w:rPr>
        <w:t xml:space="preserve"> and </w:t>
      </w:r>
      <w:r w:rsidRPr="00036A92">
        <w:rPr>
          <w:rFonts w:ascii="Times New Roman" w:hAnsi="Times New Roman"/>
          <w:i/>
          <w:sz w:val="24"/>
          <w:szCs w:val="24"/>
        </w:rPr>
        <w:t>pertphi</w:t>
      </w:r>
      <w:r w:rsidRPr="00036A92">
        <w:rPr>
          <w:rFonts w:ascii="Times New Roman" w:hAnsi="Times New Roman"/>
          <w:sz w:val="24"/>
          <w:szCs w:val="24"/>
        </w:rPr>
        <w:t xml:space="preserve"> in the parameter list. Both A and φ are functions of F2. </w:t>
      </w:r>
      <w:r w:rsidRPr="00546883">
        <w:rPr>
          <w:rFonts w:ascii="Times New Roman" w:hAnsi="Times New Roman"/>
          <w:color w:val="0000FF"/>
          <w:sz w:val="24"/>
          <w:szCs w:val="24"/>
        </w:rPr>
        <w:t xml:space="preserve">The unit of </w:t>
      </w:r>
      <w:r w:rsidRPr="00DB69C3">
        <w:rPr>
          <w:rFonts w:ascii="Times New Roman" w:hAnsi="Times New Roman"/>
          <w:i/>
          <w:iCs/>
          <w:color w:val="0000FF"/>
          <w:sz w:val="24"/>
          <w:szCs w:val="24"/>
        </w:rPr>
        <w:t>pertamp</w:t>
      </w:r>
      <w:r w:rsidRPr="00546883">
        <w:rPr>
          <w:rFonts w:ascii="Times New Roman" w:hAnsi="Times New Roman"/>
          <w:color w:val="0000FF"/>
          <w:sz w:val="24"/>
          <w:szCs w:val="24"/>
        </w:rPr>
        <w:t xml:space="preserve"> (Hz or mel) is dependent on </w:t>
      </w:r>
      <w:r w:rsidRPr="00546883">
        <w:rPr>
          <w:rFonts w:ascii="Times New Roman" w:hAnsi="Times New Roman"/>
          <w:i/>
          <w:iCs/>
          <w:color w:val="0000FF"/>
          <w:sz w:val="24"/>
          <w:szCs w:val="24"/>
        </w:rPr>
        <w:t xml:space="preserve">bmelshift, </w:t>
      </w:r>
      <w:r w:rsidRPr="00546883">
        <w:rPr>
          <w:rFonts w:ascii="Times New Roman" w:hAnsi="Times New Roman"/>
          <w:color w:val="0000FF"/>
          <w:sz w:val="24"/>
          <w:szCs w:val="24"/>
        </w:rPr>
        <w:t>in the same way as those of f1min, f1ma</w:t>
      </w:r>
      <w:r>
        <w:rPr>
          <w:rFonts w:ascii="Times New Roman" w:hAnsi="Times New Roman"/>
          <w:color w:val="0000FF"/>
          <w:sz w:val="24"/>
          <w:szCs w:val="24"/>
        </w:rPr>
        <w:t xml:space="preserve">x, f2min and f2max do. Whether </w:t>
      </w:r>
      <w:r w:rsidRPr="00DB69C3">
        <w:rPr>
          <w:rFonts w:ascii="Times New Roman" w:hAnsi="Times New Roman"/>
          <w:i/>
          <w:iCs/>
          <w:color w:val="0000FF"/>
          <w:sz w:val="24"/>
          <w:szCs w:val="24"/>
        </w:rPr>
        <w:t>pertamp</w:t>
      </w:r>
      <w:r w:rsidRPr="00546883">
        <w:rPr>
          <w:rFonts w:ascii="Times New Roman" w:hAnsi="Times New Roman"/>
          <w:color w:val="0000FF"/>
          <w:sz w:val="24"/>
          <w:szCs w:val="24"/>
        </w:rPr>
        <w:t xml:space="preserve"> is the absolute or relative amount of shifting depends on </w:t>
      </w:r>
      <w:r w:rsidRPr="00546883">
        <w:rPr>
          <w:rFonts w:ascii="Times New Roman" w:hAnsi="Times New Roman"/>
          <w:i/>
          <w:iCs/>
          <w:color w:val="0000FF"/>
          <w:sz w:val="24"/>
          <w:szCs w:val="24"/>
        </w:rPr>
        <w:t>bratioshift</w:t>
      </w:r>
      <w:r w:rsidRPr="00546883">
        <w:rPr>
          <w:rFonts w:ascii="Times New Roman" w:hAnsi="Times New Roman"/>
          <w:color w:val="0000FF"/>
          <w:sz w:val="24"/>
          <w:szCs w:val="24"/>
        </w:rPr>
        <w:t xml:space="preserve">. When </w:t>
      </w:r>
      <w:r w:rsidRPr="00546883">
        <w:rPr>
          <w:rFonts w:ascii="Times New Roman" w:hAnsi="Times New Roman"/>
          <w:i/>
          <w:iCs/>
          <w:color w:val="0000FF"/>
          <w:sz w:val="24"/>
          <w:szCs w:val="24"/>
        </w:rPr>
        <w:t>bratioshift</w:t>
      </w:r>
      <w:r>
        <w:rPr>
          <w:rFonts w:ascii="Times New Roman" w:hAnsi="Times New Roman"/>
          <w:color w:val="0000FF"/>
          <w:sz w:val="24"/>
          <w:szCs w:val="24"/>
        </w:rPr>
        <w:t xml:space="preserve"> = 0 (as by default), </w:t>
      </w:r>
      <w:r w:rsidRPr="00DB69C3">
        <w:rPr>
          <w:rFonts w:ascii="Times New Roman" w:hAnsi="Times New Roman"/>
          <w:i/>
          <w:iCs/>
          <w:color w:val="0000FF"/>
          <w:sz w:val="24"/>
          <w:szCs w:val="24"/>
        </w:rPr>
        <w:t>pertamp</w:t>
      </w:r>
      <w:r w:rsidRPr="00546883">
        <w:rPr>
          <w:rFonts w:ascii="Times New Roman" w:hAnsi="Times New Roman"/>
          <w:color w:val="0000FF"/>
          <w:sz w:val="24"/>
          <w:szCs w:val="24"/>
        </w:rPr>
        <w:t xml:space="preserve"> is the absolute amount of shifting (either in Hz or mel, dependent on </w:t>
      </w:r>
      <w:r w:rsidRPr="00546883">
        <w:rPr>
          <w:rFonts w:ascii="Times New Roman" w:hAnsi="Times New Roman"/>
          <w:i/>
          <w:iCs/>
          <w:color w:val="0000FF"/>
          <w:sz w:val="24"/>
          <w:szCs w:val="24"/>
        </w:rPr>
        <w:t>bratioshift</w:t>
      </w:r>
      <w:r w:rsidRPr="00546883">
        <w:rPr>
          <w:rFonts w:ascii="Times New Roman" w:hAnsi="Times New Roman"/>
          <w:color w:val="0000FF"/>
          <w:sz w:val="24"/>
          <w:szCs w:val="24"/>
        </w:rPr>
        <w:t xml:space="preserve">). When </w:t>
      </w:r>
      <w:r w:rsidRPr="00546883">
        <w:rPr>
          <w:rFonts w:ascii="Times New Roman" w:hAnsi="Times New Roman"/>
          <w:i/>
          <w:iCs/>
          <w:color w:val="0000FF"/>
          <w:sz w:val="24"/>
          <w:szCs w:val="24"/>
        </w:rPr>
        <w:t>bratioshift</w:t>
      </w:r>
      <w:r w:rsidRPr="00546883">
        <w:rPr>
          <w:rFonts w:ascii="Times New Roman" w:hAnsi="Times New Roman"/>
          <w:color w:val="0000FF"/>
          <w:sz w:val="24"/>
          <w:szCs w:val="24"/>
        </w:rPr>
        <w:t xml:space="preserve"> = 1, </w:t>
      </w:r>
      <w:r w:rsidRPr="00DB69C3">
        <w:rPr>
          <w:rFonts w:ascii="Times New Roman" w:hAnsi="Times New Roman"/>
          <w:i/>
          <w:iCs/>
          <w:color w:val="0000FF"/>
          <w:sz w:val="24"/>
          <w:szCs w:val="24"/>
        </w:rPr>
        <w:t>pertamp</w:t>
      </w:r>
      <w:r w:rsidRPr="00546883">
        <w:rPr>
          <w:rFonts w:ascii="Times New Roman" w:hAnsi="Times New Roman"/>
          <w:color w:val="0000FF"/>
          <w:sz w:val="24"/>
          <w:szCs w:val="24"/>
        </w:rPr>
        <w:t xml:space="preserve"> is the ratio of shifting. For example, if </w:t>
      </w:r>
      <w:r w:rsidRPr="00546883">
        <w:rPr>
          <w:rFonts w:ascii="Times New Roman" w:hAnsi="Times New Roman"/>
          <w:i/>
          <w:iCs/>
          <w:color w:val="0000FF"/>
          <w:sz w:val="24"/>
          <w:szCs w:val="24"/>
        </w:rPr>
        <w:t>bmelshift</w:t>
      </w:r>
      <w:r>
        <w:rPr>
          <w:rFonts w:ascii="Times New Roman" w:hAnsi="Times New Roman"/>
          <w:color w:val="0000FF"/>
          <w:sz w:val="24"/>
          <w:szCs w:val="24"/>
        </w:rPr>
        <w:t xml:space="preserve"> = 0,</w:t>
      </w:r>
      <w:r w:rsidRPr="00546883">
        <w:rPr>
          <w:rFonts w:ascii="Times New Roman" w:hAnsi="Times New Roman"/>
          <w:color w:val="0000FF"/>
          <w:sz w:val="24"/>
          <w:szCs w:val="24"/>
        </w:rPr>
        <w:t xml:space="preserve"> </w:t>
      </w:r>
      <w:r w:rsidRPr="00546883">
        <w:rPr>
          <w:rFonts w:ascii="Times New Roman" w:hAnsi="Times New Roman"/>
          <w:i/>
          <w:iCs/>
          <w:color w:val="0000FF"/>
          <w:sz w:val="24"/>
          <w:szCs w:val="24"/>
        </w:rPr>
        <w:t>bratioshift</w:t>
      </w:r>
      <w:r>
        <w:rPr>
          <w:rFonts w:ascii="Times New Roman" w:hAnsi="Times New Roman"/>
          <w:color w:val="0000FF"/>
          <w:sz w:val="24"/>
          <w:szCs w:val="24"/>
        </w:rPr>
        <w:t xml:space="preserve"> = 1, </w:t>
      </w:r>
      <w:r w:rsidRPr="00546883">
        <w:rPr>
          <w:rFonts w:ascii="Times New Roman" w:hAnsi="Times New Roman"/>
          <w:i/>
          <w:color w:val="0000FF"/>
          <w:sz w:val="24"/>
          <w:szCs w:val="24"/>
        </w:rPr>
        <w:t>pertamp</w:t>
      </w:r>
      <w:r w:rsidRPr="00546883">
        <w:rPr>
          <w:rFonts w:ascii="Times New Roman" w:hAnsi="Times New Roman"/>
          <w:color w:val="0000FF"/>
          <w:sz w:val="24"/>
          <w:szCs w:val="24"/>
        </w:rPr>
        <w:t xml:space="preserve"> = all 0.3’s and </w:t>
      </w:r>
      <w:r w:rsidRPr="00546883">
        <w:rPr>
          <w:rFonts w:ascii="Times New Roman" w:hAnsi="Times New Roman"/>
          <w:i/>
          <w:color w:val="0000FF"/>
          <w:sz w:val="24"/>
          <w:szCs w:val="24"/>
        </w:rPr>
        <w:t>pertphi</w:t>
      </w:r>
      <w:r w:rsidRPr="00546883">
        <w:rPr>
          <w:rFonts w:ascii="Times New Roman" w:hAnsi="Times New Roman"/>
          <w:color w:val="0000FF"/>
          <w:sz w:val="24"/>
          <w:szCs w:val="24"/>
        </w:rPr>
        <w:t xml:space="preserve"> = all 0’s, then the perturbation will be a uniform 30% increase in F1 of the vowel.</w:t>
      </w:r>
      <w:r>
        <w:rPr>
          <w:rFonts w:ascii="Times New Roman" w:hAnsi="Times New Roman"/>
          <w:sz w:val="24"/>
          <w:szCs w:val="24"/>
        </w:rPr>
        <w:t xml:space="preserve"> </w:t>
      </w:r>
    </w:p>
    <w:p w:rsidR="00C65C40" w:rsidRPr="00036A92" w:rsidRDefault="00C65C40" w:rsidP="00A53FF8">
      <w:pPr>
        <w:spacing w:after="0" w:line="240" w:lineRule="auto"/>
        <w:ind w:firstLine="360"/>
        <w:jc w:val="both"/>
        <w:rPr>
          <w:rFonts w:ascii="Times New Roman" w:hAnsi="Times New Roman"/>
          <w:sz w:val="24"/>
          <w:szCs w:val="24"/>
        </w:rPr>
      </w:pPr>
      <w:r w:rsidRPr="00036A92">
        <w:rPr>
          <w:rFonts w:ascii="Times New Roman" w:hAnsi="Times New Roman"/>
          <w:sz w:val="24"/>
          <w:szCs w:val="24"/>
        </w:rPr>
        <w:t xml:space="preserve">The mappings from F2 to A and φ are specified in the form of look-up tables (LUT) by the three parameters </w:t>
      </w:r>
      <w:r w:rsidRPr="00036A92">
        <w:rPr>
          <w:rFonts w:ascii="Times New Roman" w:hAnsi="Times New Roman"/>
          <w:i/>
          <w:sz w:val="24"/>
          <w:szCs w:val="24"/>
        </w:rPr>
        <w:t>pertf2</w:t>
      </w:r>
      <w:r w:rsidRPr="00036A92">
        <w:rPr>
          <w:rFonts w:ascii="Times New Roman" w:hAnsi="Times New Roman"/>
          <w:sz w:val="24"/>
          <w:szCs w:val="24"/>
        </w:rPr>
        <w:t xml:space="preserve">, </w:t>
      </w:r>
      <w:r w:rsidRPr="00036A92">
        <w:rPr>
          <w:rFonts w:ascii="Times New Roman" w:hAnsi="Times New Roman"/>
          <w:i/>
          <w:sz w:val="24"/>
          <w:szCs w:val="24"/>
        </w:rPr>
        <w:t>pertamp</w:t>
      </w:r>
      <w:r w:rsidRPr="00036A92">
        <w:rPr>
          <w:rFonts w:ascii="Times New Roman" w:hAnsi="Times New Roman"/>
          <w:sz w:val="24"/>
          <w:szCs w:val="24"/>
        </w:rPr>
        <w:t xml:space="preserve"> and </w:t>
      </w:r>
      <w:r w:rsidRPr="00036A92">
        <w:rPr>
          <w:rFonts w:ascii="Times New Roman" w:hAnsi="Times New Roman"/>
          <w:i/>
          <w:sz w:val="24"/>
          <w:szCs w:val="24"/>
        </w:rPr>
        <w:t>pertphi</w:t>
      </w:r>
      <w:r w:rsidRPr="00036A92">
        <w:rPr>
          <w:rFonts w:ascii="Times New Roman" w:hAnsi="Times New Roman"/>
          <w:sz w:val="24"/>
          <w:szCs w:val="24"/>
        </w:rPr>
        <w:t xml:space="preserve">, which are all 1×257 vectors. During the trial, the amount of formant frequency shifting are determined by linear interpolation in this LUT. </w:t>
      </w:r>
    </w:p>
    <w:p w:rsidR="00C65C40" w:rsidRPr="00036A92" w:rsidRDefault="00C65C40" w:rsidP="00036A92">
      <w:pPr>
        <w:spacing w:after="0" w:line="240" w:lineRule="auto"/>
        <w:ind w:firstLine="360"/>
        <w:jc w:val="both"/>
        <w:rPr>
          <w:rFonts w:ascii="Times New Roman" w:hAnsi="Times New Roman"/>
          <w:sz w:val="24"/>
          <w:szCs w:val="24"/>
        </w:rPr>
      </w:pPr>
      <w:r w:rsidRPr="00036A92">
        <w:rPr>
          <w:rFonts w:ascii="Times New Roman" w:hAnsi="Times New Roman"/>
          <w:sz w:val="24"/>
          <w:szCs w:val="24"/>
        </w:rPr>
        <w:t xml:space="preserve">This design should be general enough to allow flexible F2-dependent perturbations. However, your project may concern with only fixed perturbation to a steady-state vowel, and hence not require this flexible setup. If that’s the case, you can simply set both </w:t>
      </w:r>
      <w:r w:rsidRPr="00036A92">
        <w:rPr>
          <w:rFonts w:ascii="Times New Roman" w:hAnsi="Times New Roman"/>
          <w:i/>
          <w:sz w:val="24"/>
          <w:szCs w:val="24"/>
        </w:rPr>
        <w:t>pertamp</w:t>
      </w:r>
      <w:r w:rsidRPr="00036A92">
        <w:rPr>
          <w:rFonts w:ascii="Times New Roman" w:hAnsi="Times New Roman"/>
          <w:sz w:val="24"/>
          <w:szCs w:val="24"/>
        </w:rPr>
        <w:t xml:space="preserve"> and </w:t>
      </w:r>
      <w:r w:rsidRPr="00036A92">
        <w:rPr>
          <w:rFonts w:ascii="Times New Roman" w:hAnsi="Times New Roman"/>
          <w:i/>
          <w:sz w:val="24"/>
          <w:szCs w:val="24"/>
        </w:rPr>
        <w:t>pertphi</w:t>
      </w:r>
      <w:r w:rsidRPr="00036A92">
        <w:rPr>
          <w:rFonts w:ascii="Times New Roman" w:hAnsi="Times New Roman"/>
          <w:sz w:val="24"/>
          <w:szCs w:val="24"/>
        </w:rPr>
        <w:t xml:space="preserve"> as constant. For example, if you want to introduce a 300-mel downward shift to the F1 of a steady-state vowel (e.g., /ε/), you can simply </w:t>
      </w:r>
      <w:r>
        <w:rPr>
          <w:rFonts w:ascii="Times New Roman" w:hAnsi="Times New Roman"/>
          <w:sz w:val="24"/>
          <w:szCs w:val="24"/>
        </w:rPr>
        <w:t xml:space="preserve">set </w:t>
      </w:r>
      <w:r w:rsidRPr="0045088F">
        <w:rPr>
          <w:rFonts w:ascii="Times New Roman" w:hAnsi="Times New Roman"/>
          <w:i/>
          <w:iCs/>
          <w:sz w:val="24"/>
          <w:szCs w:val="24"/>
        </w:rPr>
        <w:t>bmelshift</w:t>
      </w:r>
      <w:r>
        <w:rPr>
          <w:rFonts w:ascii="Times New Roman" w:hAnsi="Times New Roman"/>
          <w:sz w:val="24"/>
          <w:szCs w:val="24"/>
        </w:rPr>
        <w:t xml:space="preserve"> = 1, </w:t>
      </w:r>
      <w:r w:rsidRPr="0045088F">
        <w:rPr>
          <w:rFonts w:ascii="Times New Roman" w:hAnsi="Times New Roman"/>
          <w:i/>
          <w:iCs/>
          <w:sz w:val="24"/>
          <w:szCs w:val="24"/>
        </w:rPr>
        <w:t>bratioshift</w:t>
      </w:r>
      <w:r>
        <w:rPr>
          <w:rFonts w:ascii="Times New Roman" w:hAnsi="Times New Roman"/>
          <w:sz w:val="24"/>
          <w:szCs w:val="24"/>
        </w:rPr>
        <w:t xml:space="preserve"> = 0, and </w:t>
      </w:r>
      <w:r w:rsidRPr="00036A92">
        <w:rPr>
          <w:rFonts w:ascii="Times New Roman" w:hAnsi="Times New Roman"/>
          <w:sz w:val="24"/>
          <w:szCs w:val="24"/>
        </w:rPr>
        <w:t xml:space="preserve">let </w:t>
      </w:r>
      <w:r w:rsidRPr="00036A92">
        <w:rPr>
          <w:rFonts w:ascii="Times New Roman" w:hAnsi="Times New Roman"/>
          <w:i/>
          <w:sz w:val="24"/>
          <w:szCs w:val="24"/>
        </w:rPr>
        <w:t>pertamp</w:t>
      </w:r>
      <w:r w:rsidRPr="00036A92">
        <w:rPr>
          <w:rFonts w:ascii="Times New Roman" w:hAnsi="Times New Roman"/>
          <w:sz w:val="24"/>
          <w:szCs w:val="24"/>
        </w:rPr>
        <w:t xml:space="preserve"> be a 1×257 vector of all 300’s and let </w:t>
      </w:r>
      <w:r w:rsidRPr="00036A92">
        <w:rPr>
          <w:rFonts w:ascii="Times New Roman" w:hAnsi="Times New Roman"/>
          <w:i/>
          <w:sz w:val="24"/>
          <w:szCs w:val="24"/>
        </w:rPr>
        <w:t>pertphi</w:t>
      </w:r>
      <w:r w:rsidRPr="00036A92">
        <w:rPr>
          <w:rFonts w:ascii="Times New Roman" w:hAnsi="Times New Roman"/>
          <w:sz w:val="24"/>
          <w:szCs w:val="24"/>
        </w:rPr>
        <w:t xml:space="preserve"> be a 1×257 vector of all π’s. Here, </w:t>
      </w:r>
      <w:r w:rsidRPr="00036A92">
        <w:rPr>
          <w:rFonts w:ascii="Times New Roman" w:hAnsi="Times New Roman"/>
          <w:i/>
          <w:sz w:val="24"/>
          <w:szCs w:val="24"/>
        </w:rPr>
        <w:t>pertf2</w:t>
      </w:r>
      <w:r w:rsidRPr="00036A92">
        <w:rPr>
          <w:rFonts w:ascii="Times New Roman" w:hAnsi="Times New Roman"/>
          <w:sz w:val="24"/>
          <w:szCs w:val="24"/>
        </w:rPr>
        <w:t xml:space="preserve"> should be a 1×257 linear ramp from </w:t>
      </w:r>
      <w:r w:rsidRPr="00036A92">
        <w:rPr>
          <w:rFonts w:ascii="Times New Roman" w:hAnsi="Times New Roman"/>
          <w:i/>
          <w:sz w:val="24"/>
          <w:szCs w:val="24"/>
        </w:rPr>
        <w:t>f2min</w:t>
      </w:r>
      <w:r w:rsidRPr="00036A92">
        <w:rPr>
          <w:rFonts w:ascii="Times New Roman" w:hAnsi="Times New Roman"/>
          <w:sz w:val="24"/>
          <w:szCs w:val="24"/>
        </w:rPr>
        <w:t xml:space="preserve"> to </w:t>
      </w:r>
      <w:r w:rsidRPr="00036A92">
        <w:rPr>
          <w:rFonts w:ascii="Times New Roman" w:hAnsi="Times New Roman"/>
          <w:i/>
          <w:sz w:val="24"/>
          <w:szCs w:val="24"/>
        </w:rPr>
        <w:t>f2max</w:t>
      </w:r>
      <w:r w:rsidRPr="00036A92">
        <w:rPr>
          <w:rFonts w:ascii="Times New Roman" w:hAnsi="Times New Roman"/>
          <w:sz w:val="24"/>
          <w:szCs w:val="24"/>
        </w:rPr>
        <w:t xml:space="preserve">. </w:t>
      </w:r>
    </w:p>
    <w:p w:rsidR="00C65C40" w:rsidRPr="00546883" w:rsidRDefault="00C65C40" w:rsidP="00DB69C3">
      <w:pPr>
        <w:spacing w:after="0" w:line="240" w:lineRule="auto"/>
        <w:ind w:firstLine="360"/>
        <w:jc w:val="both"/>
        <w:rPr>
          <w:rFonts w:ascii="Times New Roman" w:hAnsi="Times New Roman"/>
          <w:color w:val="0000FF"/>
          <w:sz w:val="24"/>
          <w:szCs w:val="24"/>
        </w:rPr>
      </w:pPr>
      <w:r w:rsidRPr="00546883">
        <w:rPr>
          <w:rFonts w:ascii="Times New Roman" w:hAnsi="Times New Roman"/>
          <w:color w:val="0000FF"/>
          <w:sz w:val="24"/>
          <w:szCs w:val="24"/>
        </w:rPr>
        <w:t xml:space="preserve">You should also keep in mind that the parameters </w:t>
      </w:r>
      <w:r w:rsidRPr="00546883">
        <w:rPr>
          <w:rFonts w:ascii="Times New Roman" w:hAnsi="Times New Roman"/>
          <w:i/>
          <w:color w:val="0000FF"/>
          <w:sz w:val="24"/>
          <w:szCs w:val="24"/>
        </w:rPr>
        <w:t>f1min</w:t>
      </w:r>
      <w:r w:rsidRPr="00546883">
        <w:rPr>
          <w:rFonts w:ascii="Times New Roman" w:hAnsi="Times New Roman"/>
          <w:color w:val="0000FF"/>
          <w:sz w:val="24"/>
          <w:szCs w:val="24"/>
        </w:rPr>
        <w:t xml:space="preserve">, </w:t>
      </w:r>
      <w:r w:rsidRPr="00546883">
        <w:rPr>
          <w:rFonts w:ascii="Times New Roman" w:hAnsi="Times New Roman"/>
          <w:i/>
          <w:color w:val="0000FF"/>
          <w:sz w:val="24"/>
          <w:szCs w:val="24"/>
        </w:rPr>
        <w:t>f1max</w:t>
      </w:r>
      <w:r w:rsidRPr="00546883">
        <w:rPr>
          <w:rFonts w:ascii="Times New Roman" w:hAnsi="Times New Roman"/>
          <w:color w:val="0000FF"/>
          <w:sz w:val="24"/>
          <w:szCs w:val="24"/>
        </w:rPr>
        <w:t xml:space="preserve">, </w:t>
      </w:r>
      <w:r w:rsidRPr="00546883">
        <w:rPr>
          <w:rFonts w:ascii="Times New Roman" w:hAnsi="Times New Roman"/>
          <w:i/>
          <w:color w:val="0000FF"/>
          <w:sz w:val="24"/>
          <w:szCs w:val="24"/>
        </w:rPr>
        <w:t>f2min, f2max, lbk,</w:t>
      </w:r>
      <w:r w:rsidRPr="00546883">
        <w:rPr>
          <w:rFonts w:ascii="Times New Roman" w:hAnsi="Times New Roman"/>
          <w:color w:val="0000FF"/>
          <w:sz w:val="24"/>
          <w:szCs w:val="24"/>
        </w:rPr>
        <w:t xml:space="preserve"> </w:t>
      </w:r>
      <w:r w:rsidRPr="00546883">
        <w:rPr>
          <w:rFonts w:ascii="Times New Roman" w:hAnsi="Times New Roman"/>
          <w:i/>
          <w:color w:val="0000FF"/>
          <w:sz w:val="24"/>
          <w:szCs w:val="24"/>
        </w:rPr>
        <w:t>lbb, pertf2,</w:t>
      </w:r>
      <w:r w:rsidRPr="00546883">
        <w:rPr>
          <w:rFonts w:ascii="Times New Roman" w:hAnsi="Times New Roman"/>
          <w:color w:val="0000FF"/>
          <w:sz w:val="24"/>
          <w:szCs w:val="24"/>
        </w:rPr>
        <w:t xml:space="preserve"> and </w:t>
      </w:r>
      <w:r w:rsidRPr="00546883">
        <w:rPr>
          <w:rFonts w:ascii="Times New Roman" w:hAnsi="Times New Roman"/>
          <w:i/>
          <w:color w:val="0000FF"/>
          <w:sz w:val="24"/>
          <w:szCs w:val="24"/>
        </w:rPr>
        <w:t>pertamp</w:t>
      </w:r>
      <w:r>
        <w:rPr>
          <w:rFonts w:ascii="Times New Roman" w:hAnsi="Times New Roman"/>
          <w:color w:val="0000FF"/>
          <w:sz w:val="24"/>
          <w:szCs w:val="24"/>
        </w:rPr>
        <w:t xml:space="preserve"> </w:t>
      </w:r>
      <w:r w:rsidRPr="00546883">
        <w:rPr>
          <w:rFonts w:ascii="Times New Roman" w:hAnsi="Times New Roman"/>
          <w:color w:val="0000FF"/>
          <w:sz w:val="24"/>
          <w:szCs w:val="24"/>
        </w:rPr>
        <w:t xml:space="preserve">all </w:t>
      </w:r>
      <w:r>
        <w:rPr>
          <w:rFonts w:ascii="Times New Roman" w:hAnsi="Times New Roman"/>
          <w:color w:val="0000FF"/>
          <w:sz w:val="24"/>
          <w:szCs w:val="24"/>
        </w:rPr>
        <w:t>h</w:t>
      </w:r>
      <w:r w:rsidRPr="00546883">
        <w:rPr>
          <w:rFonts w:ascii="Times New Roman" w:hAnsi="Times New Roman"/>
          <w:color w:val="0000FF"/>
          <w:sz w:val="24"/>
          <w:szCs w:val="24"/>
        </w:rPr>
        <w:t xml:space="preserve">ave units that are dependent on </w:t>
      </w:r>
      <w:r w:rsidRPr="00546883">
        <w:rPr>
          <w:rFonts w:ascii="Times New Roman" w:hAnsi="Times New Roman"/>
          <w:i/>
          <w:iCs/>
          <w:color w:val="0000FF"/>
          <w:sz w:val="24"/>
          <w:szCs w:val="24"/>
        </w:rPr>
        <w:t>bmelshift</w:t>
      </w:r>
      <w:r w:rsidRPr="00546883">
        <w:rPr>
          <w:rFonts w:ascii="Times New Roman" w:hAnsi="Times New Roman"/>
          <w:color w:val="0000FF"/>
          <w:sz w:val="24"/>
          <w:szCs w:val="24"/>
        </w:rPr>
        <w:t xml:space="preserve">, despite the fact that the formant frequency outputs in dataMat (See Section 1.1) and other parameters of TransShiftMex (e.g, </w:t>
      </w:r>
      <w:r w:rsidRPr="00546883">
        <w:rPr>
          <w:rFonts w:ascii="Times New Roman" w:hAnsi="Times New Roman"/>
          <w:i/>
          <w:color w:val="0000FF"/>
          <w:sz w:val="24"/>
          <w:szCs w:val="24"/>
        </w:rPr>
        <w:t>srate</w:t>
      </w:r>
      <w:r w:rsidRPr="00546883">
        <w:rPr>
          <w:rFonts w:ascii="Times New Roman" w:hAnsi="Times New Roman"/>
          <w:color w:val="0000FF"/>
          <w:sz w:val="24"/>
          <w:szCs w:val="24"/>
        </w:rPr>
        <w:t xml:space="preserve">, </w:t>
      </w:r>
      <w:r w:rsidRPr="00546883">
        <w:rPr>
          <w:rFonts w:ascii="Times New Roman" w:hAnsi="Times New Roman"/>
          <w:i/>
          <w:color w:val="0000FF"/>
          <w:sz w:val="24"/>
          <w:szCs w:val="24"/>
        </w:rPr>
        <w:t>fn1</w:t>
      </w:r>
      <w:r w:rsidRPr="00546883">
        <w:rPr>
          <w:rFonts w:ascii="Times New Roman" w:hAnsi="Times New Roman"/>
          <w:color w:val="0000FF"/>
          <w:sz w:val="24"/>
          <w:szCs w:val="24"/>
        </w:rPr>
        <w:t xml:space="preserve">, </w:t>
      </w:r>
      <w:r w:rsidRPr="00546883">
        <w:rPr>
          <w:rFonts w:ascii="Times New Roman" w:hAnsi="Times New Roman"/>
          <w:i/>
          <w:color w:val="0000FF"/>
          <w:sz w:val="24"/>
          <w:szCs w:val="24"/>
        </w:rPr>
        <w:t>fn2</w:t>
      </w:r>
      <w:r w:rsidRPr="00546883">
        <w:rPr>
          <w:rFonts w:ascii="Times New Roman" w:hAnsi="Times New Roman"/>
          <w:color w:val="0000FF"/>
          <w:sz w:val="24"/>
          <w:szCs w:val="24"/>
        </w:rPr>
        <w:t xml:space="preserve">, </w:t>
      </w:r>
      <w:r w:rsidRPr="00546883">
        <w:rPr>
          <w:rFonts w:ascii="Times New Roman" w:hAnsi="Times New Roman"/>
          <w:i/>
          <w:color w:val="0000FF"/>
          <w:sz w:val="24"/>
          <w:szCs w:val="24"/>
        </w:rPr>
        <w:t>wgfreq</w:t>
      </w:r>
      <w:r w:rsidRPr="00546883">
        <w:rPr>
          <w:rFonts w:ascii="Times New Roman" w:hAnsi="Times New Roman"/>
          <w:color w:val="0000FF"/>
          <w:sz w:val="24"/>
          <w:szCs w:val="24"/>
        </w:rPr>
        <w:t xml:space="preserve">, see Table 1) always have the unit of Hz. </w:t>
      </w:r>
    </w:p>
    <w:p w:rsidR="00C65C40" w:rsidRDefault="00C65C40" w:rsidP="001205B3">
      <w:pPr>
        <w:spacing w:after="0" w:line="240" w:lineRule="auto"/>
        <w:ind w:right="720"/>
        <w:jc w:val="both"/>
        <w:rPr>
          <w:rFonts w:ascii="Times New Roman" w:hAnsi="Times New Roman"/>
        </w:rPr>
      </w:pPr>
    </w:p>
    <w:p w:rsidR="00C65C40" w:rsidRPr="00A059AA" w:rsidRDefault="00C65C40" w:rsidP="00F34E1F">
      <w:pPr>
        <w:spacing w:after="120" w:line="240" w:lineRule="auto"/>
        <w:ind w:right="720"/>
        <w:jc w:val="both"/>
        <w:outlineLvl w:val="0"/>
        <w:rPr>
          <w:rFonts w:ascii="Times New Roman" w:hAnsi="Times New Roman"/>
          <w:b/>
          <w:sz w:val="28"/>
        </w:rPr>
      </w:pPr>
      <w:r w:rsidRPr="00A059AA">
        <w:rPr>
          <w:rFonts w:ascii="Times New Roman" w:hAnsi="Times New Roman"/>
          <w:b/>
          <w:sz w:val="28"/>
        </w:rPr>
        <w:t>Section 1.3. Cepstral liftering</w:t>
      </w:r>
    </w:p>
    <w:p w:rsidR="00C65C40" w:rsidRPr="00036A92" w:rsidRDefault="00C65C40" w:rsidP="00036A92">
      <w:pPr>
        <w:spacing w:after="0" w:line="240" w:lineRule="auto"/>
        <w:ind w:right="-90" w:firstLine="360"/>
        <w:jc w:val="both"/>
        <w:rPr>
          <w:rFonts w:ascii="Times New Roman" w:hAnsi="Times New Roman"/>
          <w:sz w:val="24"/>
          <w:szCs w:val="24"/>
        </w:rPr>
      </w:pPr>
      <w:r w:rsidRPr="00036A92">
        <w:rPr>
          <w:rFonts w:ascii="Times New Roman" w:hAnsi="Times New Roman"/>
          <w:sz w:val="24"/>
          <w:szCs w:val="24"/>
        </w:rPr>
        <w:t xml:space="preserve">To improve the quality of formant estimation for high-pitch speakers, low-pass liftering was performed on the cepstrum, which consisted of the following steps. </w:t>
      </w:r>
    </w:p>
    <w:p w:rsidR="00C65C40" w:rsidRPr="00036A92" w:rsidRDefault="00C65C40" w:rsidP="00036A92">
      <w:pPr>
        <w:pStyle w:val="ListParagraph"/>
        <w:numPr>
          <w:ilvl w:val="0"/>
          <w:numId w:val="4"/>
        </w:numPr>
        <w:spacing w:after="0" w:line="240" w:lineRule="auto"/>
        <w:ind w:right="-90"/>
        <w:jc w:val="both"/>
        <w:rPr>
          <w:rFonts w:ascii="Times New Roman" w:hAnsi="Times New Roman"/>
          <w:sz w:val="24"/>
          <w:szCs w:val="24"/>
        </w:rPr>
      </w:pPr>
      <w:r w:rsidRPr="00036A92">
        <w:rPr>
          <w:rFonts w:ascii="Times New Roman" w:hAnsi="Times New Roman"/>
          <w:sz w:val="24"/>
          <w:szCs w:val="24"/>
        </w:rPr>
        <w:t xml:space="preserve">Log magnitude spectrum of the signal was computed using fast Fourier transform. </w:t>
      </w:r>
    </w:p>
    <w:p w:rsidR="00C65C40" w:rsidRPr="00036A92" w:rsidRDefault="00C65C40" w:rsidP="00036A92">
      <w:pPr>
        <w:pStyle w:val="ListParagraph"/>
        <w:numPr>
          <w:ilvl w:val="0"/>
          <w:numId w:val="4"/>
        </w:numPr>
        <w:spacing w:after="0" w:line="240" w:lineRule="auto"/>
        <w:ind w:right="-90"/>
        <w:jc w:val="both"/>
        <w:rPr>
          <w:rFonts w:ascii="Times New Roman" w:hAnsi="Times New Roman"/>
          <w:sz w:val="24"/>
          <w:szCs w:val="24"/>
        </w:rPr>
      </w:pPr>
      <w:r w:rsidRPr="00036A92">
        <w:rPr>
          <w:rFonts w:ascii="Times New Roman" w:hAnsi="Times New Roman"/>
          <w:sz w:val="24"/>
          <w:szCs w:val="24"/>
        </w:rPr>
        <w:t xml:space="preserve">The log magnitude spectrum was Fourier transformed to give the cepstrum. </w:t>
      </w:r>
    </w:p>
    <w:p w:rsidR="00C65C40" w:rsidRPr="00036A92" w:rsidRDefault="00C65C40" w:rsidP="00036A92">
      <w:pPr>
        <w:pStyle w:val="ListParagraph"/>
        <w:numPr>
          <w:ilvl w:val="0"/>
          <w:numId w:val="4"/>
        </w:numPr>
        <w:spacing w:after="0" w:line="240" w:lineRule="auto"/>
        <w:ind w:right="-90"/>
        <w:jc w:val="both"/>
        <w:rPr>
          <w:rFonts w:ascii="Times New Roman" w:hAnsi="Times New Roman"/>
          <w:sz w:val="24"/>
          <w:szCs w:val="24"/>
        </w:rPr>
      </w:pPr>
      <w:r w:rsidRPr="00036A92">
        <w:rPr>
          <w:rFonts w:ascii="Times New Roman" w:hAnsi="Times New Roman"/>
          <w:sz w:val="24"/>
          <w:szCs w:val="24"/>
        </w:rPr>
        <w:t xml:space="preserve">The cepstrum was low-pass liftered by applying a rectangular window. The cut-off quefrency of the window </w:t>
      </w:r>
      <w:r w:rsidRPr="00036A92">
        <w:rPr>
          <w:rFonts w:ascii="Times New Roman" w:hAnsi="Times New Roman"/>
          <w:i/>
          <w:sz w:val="24"/>
          <w:szCs w:val="24"/>
        </w:rPr>
        <w:t>q</w:t>
      </w:r>
      <w:r w:rsidRPr="00036A92">
        <w:rPr>
          <w:rFonts w:ascii="Times New Roman" w:hAnsi="Times New Roman"/>
          <w:i/>
          <w:sz w:val="24"/>
          <w:szCs w:val="24"/>
          <w:vertAlign w:val="subscript"/>
        </w:rPr>
        <w:t>c</w:t>
      </w:r>
      <w:r w:rsidRPr="00036A92">
        <w:rPr>
          <w:rFonts w:ascii="Times New Roman" w:hAnsi="Times New Roman"/>
          <w:sz w:val="24"/>
          <w:szCs w:val="24"/>
        </w:rPr>
        <w:t xml:space="preserve"> (in s) can be selected to be, </w:t>
      </w:r>
    </w:p>
    <w:p w:rsidR="00C65C40" w:rsidRPr="00036A92" w:rsidRDefault="00C65C40" w:rsidP="00036A92">
      <w:pPr>
        <w:spacing w:after="0" w:line="240" w:lineRule="auto"/>
        <w:ind w:right="-90"/>
        <w:jc w:val="center"/>
        <w:rPr>
          <w:rFonts w:ascii="Times New Roman" w:hAnsi="Times New Roman"/>
          <w:sz w:val="24"/>
          <w:szCs w:val="24"/>
        </w:rPr>
      </w:pPr>
      <w:r w:rsidRPr="00036A92">
        <w:rPr>
          <w:position w:val="-12"/>
          <w:sz w:val="24"/>
          <w:szCs w:val="24"/>
        </w:rPr>
        <w:object w:dxaOrig="1620" w:dyaOrig="380">
          <v:shape id="_x0000_i1026" type="#_x0000_t75" style="width:81pt;height:18.75pt" o:ole="">
            <v:imagedata r:id="rId10" o:title=""/>
          </v:shape>
          <o:OLEObject Type="Embed" ProgID="Equation.3" ShapeID="_x0000_i1026" DrawAspect="Content" ObjectID="_1294050385" r:id="rId11"/>
        </w:object>
      </w:r>
      <w:r w:rsidRPr="00036A92">
        <w:rPr>
          <w:rFonts w:ascii="Times New Roman" w:hAnsi="Times New Roman"/>
          <w:sz w:val="24"/>
          <w:szCs w:val="24"/>
        </w:rPr>
        <w:t xml:space="preserve">, </w:t>
      </w:r>
      <w:r w:rsidRPr="00036A92">
        <w:rPr>
          <w:rFonts w:ascii="Times New Roman" w:hAnsi="Times New Roman"/>
          <w:sz w:val="24"/>
          <w:szCs w:val="24"/>
        </w:rPr>
        <w:tab/>
        <w:t>(7).</w:t>
      </w:r>
    </w:p>
    <w:p w:rsidR="00C65C40" w:rsidRPr="00036A92" w:rsidRDefault="00C65C40" w:rsidP="00036A92">
      <w:pPr>
        <w:spacing w:after="0" w:line="240" w:lineRule="auto"/>
        <w:ind w:left="720" w:right="-90"/>
        <w:jc w:val="both"/>
        <w:rPr>
          <w:rFonts w:ascii="Times New Roman" w:hAnsi="Times New Roman"/>
          <w:sz w:val="24"/>
          <w:szCs w:val="24"/>
        </w:rPr>
      </w:pPr>
      <w:r w:rsidRPr="00036A92">
        <w:rPr>
          <w:rFonts w:ascii="Times New Roman" w:hAnsi="Times New Roman"/>
          <w:sz w:val="24"/>
          <w:szCs w:val="24"/>
        </w:rPr>
        <w:t xml:space="preserve">where </w:t>
      </w:r>
      <w:r w:rsidRPr="00036A92">
        <w:rPr>
          <w:position w:val="-12"/>
          <w:sz w:val="24"/>
          <w:szCs w:val="24"/>
        </w:rPr>
        <w:object w:dxaOrig="279" w:dyaOrig="380">
          <v:shape id="_x0000_i1027" type="#_x0000_t75" style="width:14.25pt;height:18.75pt" o:ole="">
            <v:imagedata r:id="rId12" o:title=""/>
          </v:shape>
          <o:OLEObject Type="Embed" ProgID="Equation.3" ShapeID="_x0000_i1027" DrawAspect="Content" ObjectID="_1294050386" r:id="rId13"/>
        </w:object>
      </w:r>
      <w:r w:rsidRPr="00036A92">
        <w:rPr>
          <w:rFonts w:ascii="Times New Roman" w:hAnsi="Times New Roman"/>
          <w:sz w:val="24"/>
          <w:szCs w:val="24"/>
        </w:rPr>
        <w:t xml:space="preserve"> is the average fundamental frequency (F0) of the speaker.  For example, if the average F0 of the speaker is 200 Hz, then </w:t>
      </w:r>
      <w:r w:rsidRPr="00036A92">
        <w:rPr>
          <w:rFonts w:ascii="Times New Roman" w:hAnsi="Times New Roman"/>
          <w:i/>
          <w:sz w:val="24"/>
          <w:szCs w:val="24"/>
        </w:rPr>
        <w:t>q</w:t>
      </w:r>
      <w:r w:rsidRPr="00036A92">
        <w:rPr>
          <w:rFonts w:ascii="Times New Roman" w:hAnsi="Times New Roman"/>
          <w:i/>
          <w:sz w:val="24"/>
          <w:szCs w:val="24"/>
          <w:vertAlign w:val="subscript"/>
        </w:rPr>
        <w:t>c</w:t>
      </w:r>
      <w:r w:rsidRPr="00036A92">
        <w:rPr>
          <w:rFonts w:ascii="Times New Roman" w:hAnsi="Times New Roman"/>
          <w:i/>
          <w:sz w:val="24"/>
          <w:szCs w:val="24"/>
        </w:rPr>
        <w:t xml:space="preserve"> = 0.54 / 200 = 0.0027 (s)</w:t>
      </w:r>
      <w:r w:rsidRPr="00036A92">
        <w:rPr>
          <w:rFonts w:ascii="Times New Roman" w:hAnsi="Times New Roman"/>
          <w:sz w:val="24"/>
          <w:szCs w:val="24"/>
        </w:rPr>
        <w:t xml:space="preserve">. Since the sampling </w:t>
      </w:r>
      <w:r>
        <w:rPr>
          <w:rFonts w:ascii="Times New Roman" w:hAnsi="Times New Roman"/>
          <w:sz w:val="24"/>
          <w:szCs w:val="24"/>
        </w:rPr>
        <w:t>rate</w:t>
      </w:r>
      <w:r w:rsidRPr="00036A92">
        <w:rPr>
          <w:rFonts w:ascii="Times New Roman" w:hAnsi="Times New Roman"/>
          <w:sz w:val="24"/>
          <w:szCs w:val="24"/>
        </w:rPr>
        <w:t xml:space="preserve"> of the signal is 12000 Hz by default, </w:t>
      </w:r>
      <w:r w:rsidRPr="00036A92">
        <w:rPr>
          <w:rFonts w:ascii="Times New Roman" w:hAnsi="Times New Roman"/>
          <w:i/>
          <w:sz w:val="24"/>
          <w:szCs w:val="24"/>
        </w:rPr>
        <w:t>cepswinwidth</w:t>
      </w:r>
      <w:r w:rsidRPr="00036A92">
        <w:rPr>
          <w:rFonts w:ascii="Times New Roman" w:hAnsi="Times New Roman"/>
          <w:sz w:val="24"/>
          <w:szCs w:val="24"/>
        </w:rPr>
        <w:t xml:space="preserve"> should be 0.0027 s × 12000 Hz ≈ 32. </w:t>
      </w:r>
    </w:p>
    <w:p w:rsidR="00C65C40" w:rsidRPr="00036A92" w:rsidRDefault="00C65C40" w:rsidP="00036A92">
      <w:pPr>
        <w:pStyle w:val="ListParagraph"/>
        <w:numPr>
          <w:ilvl w:val="0"/>
          <w:numId w:val="4"/>
        </w:numPr>
        <w:spacing w:after="0" w:line="240" w:lineRule="auto"/>
        <w:ind w:right="-90"/>
        <w:jc w:val="both"/>
        <w:rPr>
          <w:rFonts w:ascii="Times New Roman" w:hAnsi="Times New Roman"/>
          <w:sz w:val="24"/>
          <w:szCs w:val="24"/>
        </w:rPr>
      </w:pPr>
      <w:r w:rsidRPr="00036A92">
        <w:rPr>
          <w:rFonts w:ascii="Times New Roman" w:hAnsi="Times New Roman"/>
          <w:sz w:val="24"/>
          <w:szCs w:val="24"/>
        </w:rPr>
        <w:t>The liftered cepstrum was transformed back into the frequency domain, and then back into the time domain. LPC analysis was performed on the resultant time-domain signal.</w:t>
      </w:r>
    </w:p>
    <w:p w:rsidR="00C65C40" w:rsidRPr="00036A92" w:rsidRDefault="00C65C40" w:rsidP="00036A92">
      <w:pPr>
        <w:spacing w:after="0" w:line="240" w:lineRule="auto"/>
        <w:ind w:right="-90" w:firstLine="360"/>
        <w:jc w:val="both"/>
        <w:rPr>
          <w:rFonts w:ascii="Times New Roman" w:hAnsi="Times New Roman"/>
          <w:sz w:val="24"/>
          <w:szCs w:val="24"/>
        </w:rPr>
      </w:pPr>
      <w:r w:rsidRPr="00036A92">
        <w:rPr>
          <w:rFonts w:ascii="Times New Roman" w:hAnsi="Times New Roman"/>
          <w:sz w:val="24"/>
          <w:szCs w:val="24"/>
        </w:rPr>
        <w:t xml:space="preserve">The effect of the cepstral liftering procedure is quantitatively evaluated in Section 2.1. It is our recommendation that cepstral liftering should almost always be used, on both female and male speakers. However, if you wish to disable it, you can achieve this by setting </w:t>
      </w:r>
      <w:r w:rsidRPr="00036A92">
        <w:rPr>
          <w:rFonts w:ascii="Times New Roman" w:hAnsi="Times New Roman"/>
          <w:i/>
          <w:sz w:val="24"/>
          <w:szCs w:val="24"/>
        </w:rPr>
        <w:t>bcepslift</w:t>
      </w:r>
      <w:r w:rsidRPr="00036A92">
        <w:rPr>
          <w:rFonts w:ascii="Times New Roman" w:hAnsi="Times New Roman"/>
          <w:sz w:val="24"/>
          <w:szCs w:val="24"/>
        </w:rPr>
        <w:t xml:space="preserve"> to 0. </w:t>
      </w:r>
    </w:p>
    <w:p w:rsidR="00C65C40" w:rsidRDefault="00C65C40">
      <w:pPr>
        <w:rPr>
          <w:rFonts w:ascii="Times New Roman" w:hAnsi="Times New Roman"/>
        </w:rPr>
      </w:pPr>
      <w:r>
        <w:rPr>
          <w:rFonts w:ascii="Times New Roman" w:hAnsi="Times New Roman"/>
        </w:rPr>
        <w:br w:type="page"/>
      </w:r>
    </w:p>
    <w:p w:rsidR="00C65C40" w:rsidRPr="00312400" w:rsidRDefault="00C65C40" w:rsidP="00F34E1F">
      <w:pPr>
        <w:spacing w:after="120" w:line="240" w:lineRule="auto"/>
        <w:ind w:right="720"/>
        <w:outlineLvl w:val="0"/>
        <w:rPr>
          <w:rFonts w:ascii="Times New Roman" w:hAnsi="Times New Roman"/>
          <w:b/>
          <w:sz w:val="28"/>
          <w:szCs w:val="28"/>
        </w:rPr>
      </w:pPr>
      <w:r w:rsidRPr="00312400">
        <w:rPr>
          <w:rFonts w:ascii="Times New Roman" w:hAnsi="Times New Roman"/>
          <w:b/>
          <w:sz w:val="28"/>
          <w:szCs w:val="28"/>
        </w:rPr>
        <w:t xml:space="preserve">Section 1.4. Formant tracking based on a dynamic programming algorithm (Xia and Espy-Wilson 2000) </w:t>
      </w:r>
    </w:p>
    <w:p w:rsidR="00C65C40" w:rsidRDefault="00C65C40" w:rsidP="00312400">
      <w:pPr>
        <w:spacing w:after="0" w:line="240" w:lineRule="auto"/>
        <w:ind w:firstLine="360"/>
        <w:jc w:val="both"/>
        <w:rPr>
          <w:rFonts w:ascii="Times New Roman" w:hAnsi="Times New Roman"/>
          <w:sz w:val="24"/>
          <w:szCs w:val="24"/>
        </w:rPr>
      </w:pPr>
      <w:r>
        <w:rPr>
          <w:rFonts w:ascii="Times New Roman" w:hAnsi="Times New Roman"/>
          <w:sz w:val="24"/>
          <w:szCs w:val="24"/>
        </w:rPr>
        <w:t xml:space="preserve">To improve the estimation of moving formants of the time-varying vowels, the LPC coefficients were subject to a dynamic programming formant tracker (Xia and Espy-Wilson, 2000), which was based on a cost function involving the following three criteria:  (1) the bandwidth of the formants, (2) deviation from </w:t>
      </w:r>
      <w:r w:rsidRPr="00E72184">
        <w:rPr>
          <w:rFonts w:ascii="Times New Roman" w:hAnsi="Times New Roman"/>
          <w:i/>
          <w:sz w:val="24"/>
          <w:szCs w:val="24"/>
        </w:rPr>
        <w:t>a priori</w:t>
      </w:r>
      <w:r>
        <w:rPr>
          <w:rFonts w:ascii="Times New Roman" w:hAnsi="Times New Roman"/>
          <w:sz w:val="24"/>
          <w:szCs w:val="24"/>
        </w:rPr>
        <w:t xml:space="preserve"> template frequencies, and (3) non-smoothness of the frequencies. This algorithm uses Viterbi search to find the best path through the lattice of candidate formants. Further details of this algorithm can be found in ref/</w:t>
      </w:r>
      <w:r w:rsidRPr="00807EE9">
        <w:t xml:space="preserve"> </w:t>
      </w:r>
      <w:r w:rsidRPr="00807EE9">
        <w:rPr>
          <w:rFonts w:ascii="Times New Roman" w:hAnsi="Times New Roman"/>
          <w:sz w:val="24"/>
          <w:szCs w:val="24"/>
        </w:rPr>
        <w:t>Xia&amp;Espy-Wilson2000.pdf</w:t>
      </w:r>
      <w:r>
        <w:rPr>
          <w:rFonts w:ascii="Times New Roman" w:hAnsi="Times New Roman"/>
          <w:sz w:val="24"/>
          <w:szCs w:val="24"/>
        </w:rPr>
        <w:t xml:space="preserve">. </w:t>
      </w:r>
    </w:p>
    <w:p w:rsidR="00C65C40" w:rsidRDefault="00C65C40" w:rsidP="00312400">
      <w:pPr>
        <w:spacing w:after="0" w:line="240" w:lineRule="auto"/>
        <w:ind w:firstLine="360"/>
        <w:jc w:val="both"/>
        <w:rPr>
          <w:rFonts w:ascii="Times New Roman" w:hAnsi="Times New Roman"/>
          <w:sz w:val="24"/>
          <w:szCs w:val="24"/>
        </w:rPr>
      </w:pPr>
      <w:r>
        <w:rPr>
          <w:rFonts w:ascii="Times New Roman" w:hAnsi="Times New Roman"/>
          <w:sz w:val="24"/>
          <w:szCs w:val="24"/>
        </w:rPr>
        <w:t xml:space="preserve">Criterion (1) posits that a pole with relatively smaller bandwidths is more likely to be a true formant. Criteria (2) compares different formant candidates to a priori (expected) values of F1 and F2, which can be set in parameters </w:t>
      </w:r>
      <w:r w:rsidRPr="00312400">
        <w:rPr>
          <w:rFonts w:ascii="Times New Roman" w:hAnsi="Times New Roman"/>
          <w:i/>
          <w:sz w:val="24"/>
          <w:szCs w:val="24"/>
        </w:rPr>
        <w:t>fn1</w:t>
      </w:r>
      <w:r>
        <w:rPr>
          <w:rFonts w:ascii="Times New Roman" w:hAnsi="Times New Roman"/>
          <w:sz w:val="24"/>
          <w:szCs w:val="24"/>
        </w:rPr>
        <w:t xml:space="preserve"> and </w:t>
      </w:r>
      <w:r w:rsidRPr="00312400">
        <w:rPr>
          <w:rFonts w:ascii="Times New Roman" w:hAnsi="Times New Roman"/>
          <w:i/>
          <w:sz w:val="24"/>
          <w:szCs w:val="24"/>
        </w:rPr>
        <w:t>fn2</w:t>
      </w:r>
      <w:r>
        <w:rPr>
          <w:rFonts w:ascii="Times New Roman" w:hAnsi="Times New Roman"/>
          <w:sz w:val="24"/>
          <w:szCs w:val="24"/>
        </w:rPr>
        <w:t xml:space="preserve"> (in Hz). For example, if you know in advance that the speaker will produce a vowel /ε/, you should set fn1 and fn2 to values appropriate for this vowel. Criterion (3) prevents sudden jumps in the tracked formant values, which is based on the assumption that changes in the resonance property of the vocal tract should be relatively smooth. </w:t>
      </w:r>
    </w:p>
    <w:p w:rsidR="00C65C40" w:rsidRDefault="00C65C40" w:rsidP="00312400">
      <w:pPr>
        <w:spacing w:after="0" w:line="240" w:lineRule="auto"/>
        <w:ind w:firstLine="360"/>
        <w:jc w:val="both"/>
        <w:rPr>
          <w:rFonts w:ascii="Times New Roman" w:hAnsi="Times New Roman"/>
          <w:sz w:val="24"/>
          <w:szCs w:val="24"/>
        </w:rPr>
      </w:pPr>
      <w:r>
        <w:rPr>
          <w:rFonts w:ascii="Times New Roman" w:hAnsi="Times New Roman"/>
          <w:sz w:val="24"/>
          <w:szCs w:val="24"/>
        </w:rPr>
        <w:t xml:space="preserve">The relative weights of criteria (1), (2) and (3) can be set in parameters </w:t>
      </w:r>
      <w:r w:rsidRPr="00807EE9">
        <w:rPr>
          <w:rFonts w:ascii="Times New Roman" w:hAnsi="Times New Roman"/>
          <w:i/>
          <w:sz w:val="24"/>
          <w:szCs w:val="24"/>
        </w:rPr>
        <w:t>afact</w:t>
      </w:r>
      <w:r>
        <w:rPr>
          <w:rFonts w:ascii="Times New Roman" w:hAnsi="Times New Roman"/>
          <w:sz w:val="24"/>
          <w:szCs w:val="24"/>
        </w:rPr>
        <w:t xml:space="preserve">, </w:t>
      </w:r>
      <w:r w:rsidRPr="00807EE9">
        <w:rPr>
          <w:rFonts w:ascii="Times New Roman" w:hAnsi="Times New Roman"/>
          <w:i/>
          <w:sz w:val="24"/>
          <w:szCs w:val="24"/>
        </w:rPr>
        <w:t>bfact</w:t>
      </w:r>
      <w:r>
        <w:rPr>
          <w:rFonts w:ascii="Times New Roman" w:hAnsi="Times New Roman"/>
          <w:sz w:val="24"/>
          <w:szCs w:val="24"/>
        </w:rPr>
        <w:t xml:space="preserve">, and </w:t>
      </w:r>
      <w:r w:rsidRPr="00807EE9">
        <w:rPr>
          <w:rFonts w:ascii="Times New Roman" w:hAnsi="Times New Roman"/>
          <w:i/>
          <w:sz w:val="24"/>
          <w:szCs w:val="24"/>
        </w:rPr>
        <w:t>gfact</w:t>
      </w:r>
      <w:r>
        <w:rPr>
          <w:rFonts w:ascii="Times New Roman" w:hAnsi="Times New Roman"/>
          <w:sz w:val="24"/>
          <w:szCs w:val="24"/>
        </w:rPr>
        <w:t xml:space="preserve">, respectively. For example, if you wish to put strong emphasis on the temporal smoothness of the formant frequencies, you should set </w:t>
      </w:r>
      <w:r w:rsidRPr="00807EE9">
        <w:rPr>
          <w:rFonts w:ascii="Times New Roman" w:hAnsi="Times New Roman"/>
          <w:i/>
          <w:sz w:val="24"/>
          <w:szCs w:val="24"/>
        </w:rPr>
        <w:t>gfact</w:t>
      </w:r>
      <w:r>
        <w:rPr>
          <w:rFonts w:ascii="Times New Roman" w:hAnsi="Times New Roman"/>
          <w:sz w:val="24"/>
          <w:szCs w:val="24"/>
        </w:rPr>
        <w:t xml:space="preserve"> to a value greater than the default 1. </w:t>
      </w:r>
    </w:p>
    <w:p w:rsidR="00C65C40" w:rsidRDefault="00C65C40" w:rsidP="00312400">
      <w:pPr>
        <w:spacing w:after="0" w:line="240" w:lineRule="auto"/>
        <w:ind w:firstLine="360"/>
        <w:jc w:val="both"/>
        <w:rPr>
          <w:rFonts w:ascii="Times New Roman" w:hAnsi="Times New Roman"/>
          <w:sz w:val="24"/>
          <w:szCs w:val="24"/>
        </w:rPr>
      </w:pPr>
      <w:r>
        <w:rPr>
          <w:rFonts w:ascii="Times New Roman" w:hAnsi="Times New Roman"/>
          <w:sz w:val="24"/>
          <w:szCs w:val="24"/>
        </w:rPr>
        <w:t xml:space="preserve">This formant tracking algorithm can be disable by setting </w:t>
      </w:r>
      <w:r w:rsidRPr="002723A3">
        <w:rPr>
          <w:rFonts w:ascii="Times New Roman" w:hAnsi="Times New Roman"/>
          <w:i/>
          <w:sz w:val="24"/>
          <w:szCs w:val="24"/>
        </w:rPr>
        <w:t>btrack</w:t>
      </w:r>
      <w:r>
        <w:rPr>
          <w:rFonts w:ascii="Times New Roman" w:hAnsi="Times New Roman"/>
          <w:sz w:val="24"/>
          <w:szCs w:val="24"/>
        </w:rPr>
        <w:t xml:space="preserve"> to 0 if you wish. However, it is strongly recommended not to do so. </w:t>
      </w:r>
    </w:p>
    <w:p w:rsidR="00C65C40" w:rsidRDefault="00C65C40" w:rsidP="001205B3">
      <w:pPr>
        <w:spacing w:after="0" w:line="240" w:lineRule="auto"/>
        <w:ind w:right="720"/>
        <w:jc w:val="both"/>
        <w:rPr>
          <w:rFonts w:ascii="Times New Roman" w:hAnsi="Times New Roman"/>
        </w:rPr>
      </w:pPr>
    </w:p>
    <w:p w:rsidR="00C65C40" w:rsidRPr="000C3CBD" w:rsidRDefault="00C65C40" w:rsidP="00F34E1F">
      <w:pPr>
        <w:spacing w:after="120" w:line="240" w:lineRule="auto"/>
        <w:ind w:right="720"/>
        <w:jc w:val="both"/>
        <w:outlineLvl w:val="0"/>
        <w:rPr>
          <w:rFonts w:ascii="Times New Roman" w:hAnsi="Times New Roman"/>
          <w:b/>
          <w:sz w:val="28"/>
          <w:szCs w:val="28"/>
        </w:rPr>
      </w:pPr>
      <w:r w:rsidRPr="000C3CBD">
        <w:rPr>
          <w:rFonts w:ascii="Times New Roman" w:hAnsi="Times New Roman"/>
          <w:b/>
          <w:sz w:val="28"/>
          <w:szCs w:val="28"/>
        </w:rPr>
        <w:t xml:space="preserve">Section 1.5. Smoothing of formant frequencies </w:t>
      </w:r>
    </w:p>
    <w:p w:rsidR="00C65C40" w:rsidRDefault="00C65C40" w:rsidP="00FA3C07">
      <w:pPr>
        <w:spacing w:after="0" w:line="240" w:lineRule="auto"/>
        <w:ind w:firstLine="360"/>
        <w:jc w:val="both"/>
        <w:rPr>
          <w:rFonts w:ascii="Times New Roman" w:hAnsi="Times New Roman"/>
          <w:sz w:val="24"/>
          <w:szCs w:val="24"/>
        </w:rPr>
      </w:pPr>
      <w:r>
        <w:rPr>
          <w:rFonts w:ascii="Times New Roman" w:hAnsi="Times New Roman"/>
          <w:sz w:val="24"/>
          <w:szCs w:val="24"/>
        </w:rPr>
        <w:t xml:space="preserve">To further improve the smoothness of the formant tracks, the estimated formant tracks were smoothed online with a window whose width is </w:t>
      </w:r>
      <w:r w:rsidRPr="000C3CBD">
        <w:rPr>
          <w:rFonts w:ascii="Times New Roman" w:hAnsi="Times New Roman"/>
          <w:i/>
          <w:sz w:val="24"/>
          <w:szCs w:val="24"/>
        </w:rPr>
        <w:t>avglen</w:t>
      </w:r>
      <w:r>
        <w:rPr>
          <w:rFonts w:ascii="Times New Roman" w:hAnsi="Times New Roman"/>
          <w:sz w:val="24"/>
          <w:szCs w:val="24"/>
        </w:rPr>
        <w:t xml:space="preserve"> frames. This smoothing involves a weighted averaging with the weights being the instantaneous root-mean-square (RMS) amplitude of the signal. This effectively emphasizes the closed phase of the glottal cycles, which was aimed at reducing the impact of the coupling of the sub-glottal resonances on the formant estimates. </w:t>
      </w:r>
    </w:p>
    <w:p w:rsidR="00C65C40" w:rsidRPr="00FA3C07" w:rsidRDefault="00C65C40" w:rsidP="00FA3C07">
      <w:pPr>
        <w:spacing w:after="0" w:line="240" w:lineRule="auto"/>
        <w:ind w:firstLine="360"/>
        <w:jc w:val="both"/>
        <w:rPr>
          <w:rFonts w:ascii="Times New Roman" w:hAnsi="Times New Roman"/>
          <w:sz w:val="24"/>
          <w:szCs w:val="24"/>
        </w:rPr>
      </w:pPr>
      <w:r>
        <w:rPr>
          <w:rFonts w:ascii="Times New Roman" w:hAnsi="Times New Roman"/>
          <w:sz w:val="24"/>
          <w:szCs w:val="24"/>
        </w:rPr>
        <w:t xml:space="preserve">The default value of </w:t>
      </w:r>
      <w:r w:rsidRPr="00FA3C07">
        <w:rPr>
          <w:rFonts w:ascii="Times New Roman" w:hAnsi="Times New Roman"/>
          <w:i/>
          <w:sz w:val="24"/>
          <w:szCs w:val="24"/>
        </w:rPr>
        <w:t>avglen</w:t>
      </w:r>
      <w:r>
        <w:rPr>
          <w:rFonts w:ascii="Times New Roman" w:hAnsi="Times New Roman"/>
          <w:sz w:val="24"/>
          <w:szCs w:val="24"/>
        </w:rPr>
        <w:t xml:space="preserve"> is 8 frames (10.33 ms). Larger </w:t>
      </w:r>
      <w:r w:rsidRPr="00FA3C07">
        <w:rPr>
          <w:rFonts w:ascii="Times New Roman" w:hAnsi="Times New Roman"/>
          <w:i/>
          <w:sz w:val="24"/>
          <w:szCs w:val="24"/>
        </w:rPr>
        <w:t>avglen</w:t>
      </w:r>
      <w:r>
        <w:rPr>
          <w:rFonts w:ascii="Times New Roman" w:hAnsi="Times New Roman"/>
          <w:sz w:val="24"/>
          <w:szCs w:val="24"/>
        </w:rPr>
        <w:t xml:space="preserve"> results in smoother formant frequency estimates, however, it also introduces larger lags into the tracked formant frequencies. Lags may not matter too much for steady-state vowels, but may pose a problem for time-varying vowels (diphthongs and triphthongs). </w:t>
      </w:r>
    </w:p>
    <w:p w:rsidR="00C65C40" w:rsidRDefault="00C65C40" w:rsidP="001205B3">
      <w:pPr>
        <w:spacing w:after="0" w:line="240" w:lineRule="auto"/>
        <w:ind w:right="720"/>
        <w:jc w:val="both"/>
        <w:rPr>
          <w:rFonts w:ascii="Times New Roman" w:hAnsi="Times New Roman"/>
        </w:rPr>
      </w:pPr>
    </w:p>
    <w:p w:rsidR="00C65C40" w:rsidRPr="00B3339A" w:rsidRDefault="00C65C40" w:rsidP="00F34E1F">
      <w:pPr>
        <w:spacing w:after="120" w:line="240" w:lineRule="auto"/>
        <w:ind w:right="720"/>
        <w:jc w:val="both"/>
        <w:outlineLvl w:val="0"/>
        <w:rPr>
          <w:rFonts w:ascii="Times New Roman" w:hAnsi="Times New Roman"/>
          <w:b/>
          <w:sz w:val="28"/>
          <w:szCs w:val="28"/>
        </w:rPr>
      </w:pPr>
      <w:r w:rsidRPr="00B3339A">
        <w:rPr>
          <w:rFonts w:ascii="Times New Roman" w:hAnsi="Times New Roman"/>
          <w:b/>
          <w:sz w:val="28"/>
          <w:szCs w:val="28"/>
        </w:rPr>
        <w:t>Section 1.6. Gain adaptation</w:t>
      </w:r>
    </w:p>
    <w:p w:rsidR="00C65C40" w:rsidRDefault="00C65C40" w:rsidP="00B3339A">
      <w:pPr>
        <w:spacing w:after="0" w:line="240" w:lineRule="auto"/>
        <w:ind w:firstLine="360"/>
        <w:jc w:val="both"/>
        <w:rPr>
          <w:rFonts w:ascii="Times New Roman" w:hAnsi="Times New Roman"/>
        </w:rPr>
      </w:pPr>
      <w:r>
        <w:rPr>
          <w:rFonts w:ascii="Times New Roman" w:hAnsi="Times New Roman"/>
        </w:rPr>
        <w:t xml:space="preserve">In Mark Boucek’s original design, he offered an option to adjust the gain of the shifted formant to make it sound more natural. Details of this gain adaptation algorithm can be found in pp. 52 – 53 of his thesis (Boucek 2007, see ref/Boucek-MSThesis-2007.pdf). </w:t>
      </w:r>
    </w:p>
    <w:p w:rsidR="00C65C40" w:rsidRDefault="00C65C40" w:rsidP="00B3339A">
      <w:pPr>
        <w:spacing w:after="0" w:line="240" w:lineRule="auto"/>
        <w:ind w:firstLine="360"/>
        <w:jc w:val="both"/>
        <w:rPr>
          <w:rFonts w:ascii="Times New Roman" w:hAnsi="Times New Roman"/>
        </w:rPr>
      </w:pPr>
      <w:r>
        <w:rPr>
          <w:rFonts w:ascii="Times New Roman" w:hAnsi="Times New Roman"/>
        </w:rPr>
        <w:t xml:space="preserve">We found that this algorithm didn’t significantly improve the naturalness of the shifted sound (the shifted sound already sounds reasonably natural). Therefore we decided not to use this algorithm by default. If you wish to use it, you can set </w:t>
      </w:r>
      <w:r w:rsidRPr="00B3339A">
        <w:rPr>
          <w:rFonts w:ascii="Times New Roman" w:hAnsi="Times New Roman"/>
          <w:i/>
        </w:rPr>
        <w:t>bgainadapt</w:t>
      </w:r>
      <w:r>
        <w:rPr>
          <w:rFonts w:ascii="Times New Roman" w:hAnsi="Times New Roman"/>
        </w:rPr>
        <w:t xml:space="preserve"> to 1. </w:t>
      </w:r>
    </w:p>
    <w:p w:rsidR="00C65C40" w:rsidRDefault="00C65C40" w:rsidP="00B3339A">
      <w:pPr>
        <w:spacing w:after="0" w:line="240" w:lineRule="auto"/>
        <w:ind w:firstLine="360"/>
        <w:jc w:val="both"/>
        <w:rPr>
          <w:rFonts w:ascii="Times New Roman" w:hAnsi="Times New Roman"/>
        </w:rPr>
      </w:pPr>
    </w:p>
    <w:p w:rsidR="00C65C40" w:rsidRDefault="00C65C40" w:rsidP="00F34E1F">
      <w:pPr>
        <w:spacing w:after="120" w:line="240" w:lineRule="auto"/>
        <w:jc w:val="both"/>
        <w:outlineLvl w:val="0"/>
        <w:rPr>
          <w:rFonts w:ascii="Times New Roman" w:hAnsi="Times New Roman"/>
          <w:b/>
          <w:sz w:val="28"/>
        </w:rPr>
      </w:pPr>
      <w:r w:rsidRPr="00B3339A">
        <w:rPr>
          <w:rFonts w:ascii="Times New Roman" w:hAnsi="Times New Roman"/>
          <w:b/>
          <w:sz w:val="28"/>
        </w:rPr>
        <w:t>Section 1</w:t>
      </w:r>
      <w:r>
        <w:rPr>
          <w:rFonts w:ascii="Times New Roman" w:hAnsi="Times New Roman"/>
          <w:b/>
          <w:sz w:val="28"/>
        </w:rPr>
        <w:t>.7. The onset and offset ramps</w:t>
      </w:r>
    </w:p>
    <w:p w:rsidR="00C65C40" w:rsidRDefault="00C65C40" w:rsidP="00B3339A">
      <w:pPr>
        <w:spacing w:after="0" w:line="240" w:lineRule="auto"/>
        <w:ind w:firstLine="360"/>
        <w:jc w:val="both"/>
        <w:rPr>
          <w:rFonts w:ascii="Times New Roman" w:hAnsi="Times New Roman"/>
          <w:sz w:val="24"/>
          <w:szCs w:val="24"/>
        </w:rPr>
      </w:pPr>
      <w:r w:rsidRPr="00B3339A">
        <w:rPr>
          <w:rFonts w:ascii="Times New Roman" w:hAnsi="Times New Roman"/>
          <w:sz w:val="24"/>
          <w:szCs w:val="24"/>
        </w:rPr>
        <w:t>During each trial, TransShiftMex</w:t>
      </w:r>
      <w:r>
        <w:rPr>
          <w:rFonts w:ascii="Times New Roman" w:hAnsi="Times New Roman"/>
          <w:sz w:val="24"/>
          <w:szCs w:val="24"/>
        </w:rPr>
        <w:t xml:space="preserve"> introduces </w:t>
      </w:r>
      <w:r w:rsidRPr="00B3339A">
        <w:rPr>
          <w:rFonts w:ascii="Times New Roman" w:hAnsi="Times New Roman"/>
          <w:sz w:val="24"/>
          <w:szCs w:val="24"/>
        </w:rPr>
        <w:t xml:space="preserve">ramps to the output sound in order to prevent the unpleasant discontinuities at the beginning and end. </w:t>
      </w:r>
      <w:r>
        <w:rPr>
          <w:rFonts w:ascii="Times New Roman" w:hAnsi="Times New Roman"/>
          <w:sz w:val="24"/>
          <w:szCs w:val="24"/>
        </w:rPr>
        <w:t xml:space="preserve">You can set the duration of the ramps in parameter </w:t>
      </w:r>
      <w:r w:rsidRPr="00B3339A">
        <w:rPr>
          <w:rFonts w:ascii="Times New Roman" w:hAnsi="Times New Roman"/>
          <w:i/>
          <w:sz w:val="24"/>
          <w:szCs w:val="24"/>
        </w:rPr>
        <w:t>ramplen</w:t>
      </w:r>
      <w:r>
        <w:rPr>
          <w:rFonts w:ascii="Times New Roman" w:hAnsi="Times New Roman"/>
          <w:i/>
          <w:sz w:val="24"/>
          <w:szCs w:val="24"/>
        </w:rPr>
        <w:t xml:space="preserve"> </w:t>
      </w:r>
      <w:r w:rsidRPr="00B3339A">
        <w:rPr>
          <w:rFonts w:ascii="Times New Roman" w:hAnsi="Times New Roman"/>
          <w:sz w:val="24"/>
          <w:szCs w:val="24"/>
        </w:rPr>
        <w:t>(in seconds)</w:t>
      </w:r>
      <w:r>
        <w:rPr>
          <w:rFonts w:ascii="Times New Roman" w:hAnsi="Times New Roman"/>
          <w:sz w:val="24"/>
          <w:szCs w:val="24"/>
        </w:rPr>
        <w:t xml:space="preserve">. The duration between the two ramps, </w:t>
      </w:r>
      <w:r w:rsidRPr="00B3339A">
        <w:rPr>
          <w:rFonts w:ascii="Times New Roman" w:hAnsi="Times New Roman"/>
          <w:i/>
          <w:sz w:val="24"/>
          <w:szCs w:val="24"/>
        </w:rPr>
        <w:t>triallen</w:t>
      </w:r>
      <w:r>
        <w:rPr>
          <w:rFonts w:ascii="Times New Roman" w:hAnsi="Times New Roman"/>
          <w:sz w:val="24"/>
          <w:szCs w:val="24"/>
        </w:rPr>
        <w:t xml:space="preserve">, is equal to the duration of the trial. </w:t>
      </w:r>
      <w:r w:rsidRPr="00B3339A">
        <w:rPr>
          <w:rFonts w:ascii="Times New Roman" w:hAnsi="Times New Roman"/>
          <w:i/>
          <w:sz w:val="24"/>
          <w:szCs w:val="24"/>
        </w:rPr>
        <w:t xml:space="preserve">triallen </w:t>
      </w:r>
      <w:r>
        <w:rPr>
          <w:rFonts w:ascii="Times New Roman" w:hAnsi="Times New Roman"/>
          <w:sz w:val="24"/>
          <w:szCs w:val="24"/>
        </w:rPr>
        <w:t xml:space="preserve">has the default value of 2.5 sec. Be careful if you wish to set </w:t>
      </w:r>
      <w:r w:rsidRPr="00B3339A">
        <w:rPr>
          <w:rFonts w:ascii="Times New Roman" w:hAnsi="Times New Roman"/>
          <w:i/>
          <w:sz w:val="24"/>
          <w:szCs w:val="24"/>
        </w:rPr>
        <w:t>triallen</w:t>
      </w:r>
      <w:r>
        <w:rPr>
          <w:rFonts w:ascii="Times New Roman" w:hAnsi="Times New Roman"/>
          <w:sz w:val="24"/>
          <w:szCs w:val="24"/>
        </w:rPr>
        <w:t xml:space="preserve"> to a value greater than 2.5 sec. There is no guarantee that it will work. </w:t>
      </w:r>
    </w:p>
    <w:p w:rsidR="00C65C40" w:rsidRDefault="00C65C40" w:rsidP="00B3339A">
      <w:pPr>
        <w:spacing w:after="0" w:line="240" w:lineRule="auto"/>
        <w:ind w:firstLine="360"/>
        <w:jc w:val="both"/>
        <w:rPr>
          <w:rFonts w:ascii="Times New Roman" w:hAnsi="Times New Roman"/>
          <w:sz w:val="24"/>
          <w:szCs w:val="24"/>
        </w:rPr>
      </w:pPr>
      <w:r>
        <w:rPr>
          <w:rFonts w:ascii="Times New Roman" w:hAnsi="Times New Roman"/>
          <w:sz w:val="24"/>
          <w:szCs w:val="24"/>
        </w:rPr>
        <w:t>The onset and offset ramps are effective not only under the speech-only mode (fb=1), but also under the noise-only (</w:t>
      </w:r>
      <w:r w:rsidRPr="00A713D6">
        <w:rPr>
          <w:rFonts w:ascii="Times New Roman" w:hAnsi="Times New Roman"/>
          <w:i/>
          <w:sz w:val="24"/>
          <w:szCs w:val="24"/>
        </w:rPr>
        <w:t>fb</w:t>
      </w:r>
      <w:r>
        <w:rPr>
          <w:rFonts w:ascii="Times New Roman" w:hAnsi="Times New Roman"/>
          <w:i/>
          <w:sz w:val="24"/>
          <w:szCs w:val="24"/>
        </w:rPr>
        <w:t xml:space="preserve"> </w:t>
      </w:r>
      <w:r>
        <w:rPr>
          <w:rFonts w:ascii="Times New Roman" w:hAnsi="Times New Roman"/>
          <w:sz w:val="24"/>
          <w:szCs w:val="24"/>
        </w:rPr>
        <w:t>= 2) and speech+noise (</w:t>
      </w:r>
      <w:r w:rsidRPr="00A713D6">
        <w:rPr>
          <w:rFonts w:ascii="Times New Roman" w:hAnsi="Times New Roman"/>
          <w:i/>
          <w:sz w:val="24"/>
          <w:szCs w:val="24"/>
        </w:rPr>
        <w:t>fb</w:t>
      </w:r>
      <w:r>
        <w:rPr>
          <w:rFonts w:ascii="Times New Roman" w:hAnsi="Times New Roman"/>
          <w:i/>
          <w:sz w:val="24"/>
          <w:szCs w:val="24"/>
        </w:rPr>
        <w:t xml:space="preserve"> </w:t>
      </w:r>
      <w:r>
        <w:rPr>
          <w:rFonts w:ascii="Times New Roman" w:hAnsi="Times New Roman"/>
          <w:sz w:val="24"/>
          <w:szCs w:val="24"/>
        </w:rPr>
        <w:t>= 3) modes (See Section 1.10). However, it doesn’t work under the pure tone generater (TransShiftMex(11)) or the waveform playback (TransShiftMex(12)) modes.</w:t>
      </w:r>
    </w:p>
    <w:p w:rsidR="00C65C40" w:rsidRDefault="00C65C40" w:rsidP="00B3339A">
      <w:pPr>
        <w:spacing w:after="0" w:line="240" w:lineRule="auto"/>
        <w:ind w:firstLine="360"/>
        <w:jc w:val="both"/>
        <w:rPr>
          <w:rFonts w:ascii="Times New Roman" w:hAnsi="Times New Roman"/>
          <w:sz w:val="24"/>
          <w:szCs w:val="24"/>
        </w:rPr>
      </w:pPr>
    </w:p>
    <w:p w:rsidR="00C65C40" w:rsidRPr="001B4B69" w:rsidRDefault="00C65C40" w:rsidP="00F34E1F">
      <w:pPr>
        <w:spacing w:after="120" w:line="240" w:lineRule="auto"/>
        <w:jc w:val="both"/>
        <w:outlineLvl w:val="0"/>
        <w:rPr>
          <w:rFonts w:ascii="Times New Roman" w:hAnsi="Times New Roman"/>
          <w:b/>
          <w:sz w:val="28"/>
          <w:szCs w:val="28"/>
        </w:rPr>
      </w:pPr>
      <w:r w:rsidRPr="001B4B69">
        <w:rPr>
          <w:rFonts w:ascii="Times New Roman" w:hAnsi="Times New Roman"/>
          <w:b/>
          <w:sz w:val="28"/>
          <w:szCs w:val="28"/>
        </w:rPr>
        <w:t>Section 1.8. Using the pure tone generator</w:t>
      </w:r>
    </w:p>
    <w:p w:rsidR="00C65C40" w:rsidRDefault="00C65C40" w:rsidP="00162CFD">
      <w:pPr>
        <w:spacing w:after="0" w:line="240" w:lineRule="auto"/>
        <w:ind w:firstLine="360"/>
        <w:jc w:val="both"/>
        <w:rPr>
          <w:rFonts w:ascii="Times New Roman" w:hAnsi="Times New Roman"/>
          <w:sz w:val="24"/>
          <w:szCs w:val="24"/>
        </w:rPr>
      </w:pPr>
      <w:r>
        <w:rPr>
          <w:rFonts w:ascii="Times New Roman" w:hAnsi="Times New Roman"/>
          <w:sz w:val="24"/>
          <w:szCs w:val="24"/>
        </w:rPr>
        <w:t xml:space="preserve">In our experiment, it is often desirable to have a pure tone generator, which can be used in audiometric procedures and calibrations. TransShiftMex offers such a capability. Running it under mode 11, i.e., TransShiftMex(11) will generate a continuous tonal output. The frequency of the sound is set in parameter wgfreq (in Hz); the amplitude is set in parameter wgamp (peak amplitude); the initial time is set in wgtime (in sec). For example, if you want to generate a continuous tone of 1 kHz with peak amplitude 0.1, of duration 1 sec and starting at phase 0, you can use the following MATLAB commands. </w:t>
      </w:r>
    </w:p>
    <w:p w:rsidR="00C65C40" w:rsidRPr="00162CFD" w:rsidRDefault="00C65C40"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TransShiftMex(3,’wgfreq’,1000</w:t>
      </w:r>
      <w:r>
        <w:rPr>
          <w:rFonts w:ascii="Courier New" w:hAnsi="Courier New" w:cs="Courier New"/>
          <w:sz w:val="20"/>
          <w:szCs w:val="24"/>
        </w:rPr>
        <w:t>,0</w:t>
      </w:r>
      <w:r w:rsidRPr="00162CFD">
        <w:rPr>
          <w:rFonts w:ascii="Courier New" w:hAnsi="Courier New" w:cs="Courier New"/>
          <w:sz w:val="20"/>
          <w:szCs w:val="24"/>
        </w:rPr>
        <w:t>);</w:t>
      </w:r>
    </w:p>
    <w:p w:rsidR="00C65C40" w:rsidRPr="00162CFD" w:rsidRDefault="00C65C40"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TransShiftMex(3,’wgamp’,0.1</w:t>
      </w:r>
      <w:r>
        <w:rPr>
          <w:rFonts w:ascii="Courier New" w:hAnsi="Courier New" w:cs="Courier New"/>
          <w:sz w:val="20"/>
          <w:szCs w:val="24"/>
        </w:rPr>
        <w:t>,0</w:t>
      </w:r>
      <w:r w:rsidRPr="00162CFD">
        <w:rPr>
          <w:rFonts w:ascii="Courier New" w:hAnsi="Courier New" w:cs="Courier New"/>
          <w:sz w:val="20"/>
          <w:szCs w:val="24"/>
        </w:rPr>
        <w:t>);</w:t>
      </w:r>
    </w:p>
    <w:p w:rsidR="00C65C40" w:rsidRPr="00162CFD" w:rsidRDefault="00C65C40"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TransShiftMex(3,’wgtime’,0</w:t>
      </w:r>
      <w:r>
        <w:rPr>
          <w:rFonts w:ascii="Courier New" w:hAnsi="Courier New" w:cs="Courier New"/>
          <w:sz w:val="20"/>
          <w:szCs w:val="24"/>
        </w:rPr>
        <w:t>,0</w:t>
      </w:r>
      <w:r w:rsidRPr="00162CFD">
        <w:rPr>
          <w:rFonts w:ascii="Courier New" w:hAnsi="Courier New" w:cs="Courier New"/>
          <w:sz w:val="20"/>
          <w:szCs w:val="24"/>
        </w:rPr>
        <w:t>);</w:t>
      </w:r>
    </w:p>
    <w:p w:rsidR="00C65C40" w:rsidRPr="00162CFD" w:rsidRDefault="00C65C40"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TransShiftMex(11);</w:t>
      </w:r>
    </w:p>
    <w:p w:rsidR="00C65C40" w:rsidRPr="00162CFD" w:rsidRDefault="00C65C40"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pause(</w:t>
      </w:r>
      <w:r>
        <w:rPr>
          <w:rFonts w:ascii="Courier New" w:hAnsi="Courier New" w:cs="Courier New"/>
          <w:sz w:val="20"/>
          <w:szCs w:val="24"/>
        </w:rPr>
        <w:t>1</w:t>
      </w:r>
      <w:r w:rsidRPr="00162CFD">
        <w:rPr>
          <w:rFonts w:ascii="Courier New" w:hAnsi="Courier New" w:cs="Courier New"/>
          <w:sz w:val="20"/>
          <w:szCs w:val="24"/>
        </w:rPr>
        <w:t>);</w:t>
      </w:r>
    </w:p>
    <w:p w:rsidR="00C65C40" w:rsidRDefault="00C65C40"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TransShiftMex(2);</w:t>
      </w:r>
    </w:p>
    <w:p w:rsidR="00C65C40" w:rsidRDefault="00C65C40" w:rsidP="00162CFD">
      <w:pPr>
        <w:spacing w:after="0" w:line="240" w:lineRule="auto"/>
        <w:ind w:left="2160"/>
        <w:rPr>
          <w:rFonts w:ascii="Courier New" w:hAnsi="Courier New" w:cs="Courier New"/>
          <w:sz w:val="20"/>
          <w:szCs w:val="24"/>
        </w:rPr>
      </w:pPr>
    </w:p>
    <w:p w:rsidR="00C65C40" w:rsidRPr="00162CFD" w:rsidRDefault="00C65C40" w:rsidP="00162CFD">
      <w:pPr>
        <w:spacing w:after="0" w:line="240" w:lineRule="auto"/>
        <w:rPr>
          <w:rFonts w:ascii="Times New Roman" w:hAnsi="Times New Roman"/>
          <w:sz w:val="24"/>
          <w:szCs w:val="24"/>
        </w:rPr>
      </w:pPr>
      <w:r>
        <w:rPr>
          <w:rFonts w:ascii="Times New Roman" w:hAnsi="Times New Roman"/>
          <w:sz w:val="24"/>
          <w:szCs w:val="24"/>
        </w:rPr>
        <w:t xml:space="preserve">However, this pure tone has no onset and offset ramps. If you wish to generate a tone burst with onset and offset ramps, you will have to use the waveform playback function of TransShiftMex (Section 1.9). </w:t>
      </w:r>
    </w:p>
    <w:p w:rsidR="00C65C40" w:rsidRPr="00162CFD" w:rsidRDefault="00C65C40" w:rsidP="00A713D6">
      <w:pPr>
        <w:spacing w:after="0" w:line="240" w:lineRule="auto"/>
        <w:jc w:val="both"/>
        <w:rPr>
          <w:rFonts w:ascii="Courier New" w:hAnsi="Courier New" w:cs="Courier New"/>
          <w:sz w:val="20"/>
          <w:szCs w:val="24"/>
        </w:rPr>
      </w:pPr>
    </w:p>
    <w:p w:rsidR="00C65C40" w:rsidRPr="001B4B69" w:rsidRDefault="00C65C40" w:rsidP="00F34E1F">
      <w:pPr>
        <w:spacing w:after="120" w:line="240" w:lineRule="auto"/>
        <w:jc w:val="both"/>
        <w:outlineLvl w:val="0"/>
        <w:rPr>
          <w:rFonts w:ascii="Times New Roman" w:hAnsi="Times New Roman"/>
          <w:b/>
          <w:sz w:val="28"/>
          <w:szCs w:val="28"/>
        </w:rPr>
      </w:pPr>
      <w:r w:rsidRPr="001B4B69">
        <w:rPr>
          <w:rFonts w:ascii="Times New Roman" w:hAnsi="Times New Roman"/>
          <w:b/>
          <w:sz w:val="28"/>
          <w:szCs w:val="28"/>
        </w:rPr>
        <w:t>Section 1.9. Using the waveform playback function</w:t>
      </w:r>
    </w:p>
    <w:p w:rsidR="00C65C40" w:rsidRDefault="00C65C40" w:rsidP="001B4B69">
      <w:pPr>
        <w:spacing w:after="0" w:line="240" w:lineRule="auto"/>
        <w:ind w:firstLine="360"/>
        <w:jc w:val="both"/>
        <w:rPr>
          <w:rFonts w:ascii="Times New Roman" w:hAnsi="Times New Roman"/>
          <w:sz w:val="24"/>
          <w:szCs w:val="24"/>
        </w:rPr>
      </w:pPr>
      <w:r>
        <w:rPr>
          <w:rFonts w:ascii="Times New Roman" w:hAnsi="Times New Roman"/>
          <w:sz w:val="24"/>
          <w:szCs w:val="24"/>
        </w:rPr>
        <w:t xml:space="preserve">To use the waveform playback function, you need to first set the waveform buffer in parameter </w:t>
      </w:r>
      <w:r w:rsidRPr="00162CFD">
        <w:rPr>
          <w:rFonts w:ascii="Times New Roman" w:hAnsi="Times New Roman"/>
          <w:i/>
          <w:sz w:val="24"/>
          <w:szCs w:val="24"/>
        </w:rPr>
        <w:t>datapb</w:t>
      </w:r>
      <w:r>
        <w:rPr>
          <w:rFonts w:ascii="Times New Roman" w:hAnsi="Times New Roman"/>
          <w:sz w:val="24"/>
          <w:szCs w:val="24"/>
        </w:rPr>
        <w:t xml:space="preserve">. datapb has a sampling rate of 48000 Hz, and a buffer size of 120000 samples, that is, 2.5 seconds. For example, running the following MATLAB commands will let TransShiftMex playback the sound represented in the “snd”, a 1×120000 vector. </w:t>
      </w:r>
    </w:p>
    <w:p w:rsidR="00C65C40" w:rsidRPr="001B4B69" w:rsidRDefault="00C65C40" w:rsidP="001B4B69">
      <w:pPr>
        <w:spacing w:after="0" w:line="240" w:lineRule="auto"/>
        <w:ind w:left="2160"/>
        <w:rPr>
          <w:rFonts w:ascii="Courier New" w:hAnsi="Courier New" w:cs="Courier New"/>
          <w:sz w:val="20"/>
          <w:szCs w:val="24"/>
        </w:rPr>
      </w:pPr>
      <w:r w:rsidRPr="001B4B69">
        <w:rPr>
          <w:rFonts w:ascii="Courier New" w:hAnsi="Courier New" w:cs="Courier New"/>
          <w:sz w:val="20"/>
          <w:szCs w:val="24"/>
        </w:rPr>
        <w:t>TransShiftMex(3,’datapb’,snd,0);</w:t>
      </w:r>
    </w:p>
    <w:p w:rsidR="00C65C40" w:rsidRPr="001B4B69" w:rsidRDefault="00C65C40" w:rsidP="001B4B69">
      <w:pPr>
        <w:spacing w:after="0" w:line="240" w:lineRule="auto"/>
        <w:ind w:left="2160"/>
        <w:rPr>
          <w:rFonts w:ascii="Courier New" w:hAnsi="Courier New" w:cs="Courier New"/>
          <w:sz w:val="20"/>
          <w:szCs w:val="24"/>
        </w:rPr>
      </w:pPr>
      <w:r w:rsidRPr="001B4B69">
        <w:rPr>
          <w:rFonts w:ascii="Courier New" w:hAnsi="Courier New" w:cs="Courier New"/>
          <w:sz w:val="20"/>
          <w:szCs w:val="24"/>
        </w:rPr>
        <w:t>TransShiftMex(12);</w:t>
      </w:r>
    </w:p>
    <w:p w:rsidR="00C65C40" w:rsidRPr="001B4B69" w:rsidRDefault="00C65C40" w:rsidP="001B4B69">
      <w:pPr>
        <w:spacing w:after="0" w:line="240" w:lineRule="auto"/>
        <w:ind w:left="2160"/>
        <w:rPr>
          <w:rFonts w:ascii="Courier New" w:hAnsi="Courier New" w:cs="Courier New"/>
          <w:sz w:val="20"/>
          <w:szCs w:val="24"/>
        </w:rPr>
      </w:pPr>
      <w:r w:rsidRPr="001B4B69">
        <w:rPr>
          <w:rFonts w:ascii="Courier New" w:hAnsi="Courier New" w:cs="Courier New"/>
          <w:sz w:val="20"/>
          <w:szCs w:val="24"/>
        </w:rPr>
        <w:t>pause(2.5);</w:t>
      </w:r>
    </w:p>
    <w:p w:rsidR="00C65C40" w:rsidRDefault="00C65C40" w:rsidP="001B4B69">
      <w:pPr>
        <w:spacing w:after="0" w:line="240" w:lineRule="auto"/>
        <w:ind w:left="2160"/>
        <w:rPr>
          <w:rFonts w:ascii="Courier New" w:hAnsi="Courier New" w:cs="Courier New"/>
          <w:sz w:val="20"/>
          <w:szCs w:val="24"/>
        </w:rPr>
      </w:pPr>
      <w:r w:rsidRPr="001B4B69">
        <w:rPr>
          <w:rFonts w:ascii="Courier New" w:hAnsi="Courier New" w:cs="Courier New"/>
          <w:sz w:val="20"/>
          <w:szCs w:val="24"/>
        </w:rPr>
        <w:t>TransShiftMex(2);</w:t>
      </w:r>
    </w:p>
    <w:p w:rsidR="00C65C40" w:rsidRDefault="00C65C40" w:rsidP="001B4B69">
      <w:pPr>
        <w:spacing w:after="0" w:line="240" w:lineRule="auto"/>
        <w:rPr>
          <w:rFonts w:ascii="Times New Roman" w:hAnsi="Times New Roman"/>
          <w:sz w:val="24"/>
          <w:szCs w:val="24"/>
        </w:rPr>
      </w:pPr>
      <w:r w:rsidRPr="001B4B69">
        <w:rPr>
          <w:rFonts w:ascii="Times New Roman" w:hAnsi="Times New Roman"/>
          <w:sz w:val="24"/>
          <w:szCs w:val="24"/>
        </w:rPr>
        <w:t xml:space="preserve">You should note that no onset and offset ramps are imposed during the playback. </w:t>
      </w:r>
      <w:r>
        <w:rPr>
          <w:rFonts w:ascii="Times New Roman" w:hAnsi="Times New Roman"/>
          <w:sz w:val="24"/>
          <w:szCs w:val="24"/>
        </w:rPr>
        <w:br/>
      </w:r>
    </w:p>
    <w:p w:rsidR="00C65C40" w:rsidRPr="00F34E1F" w:rsidRDefault="00C65C40" w:rsidP="00F34E1F">
      <w:pPr>
        <w:spacing w:after="120" w:line="240" w:lineRule="auto"/>
        <w:outlineLvl w:val="0"/>
        <w:rPr>
          <w:rFonts w:ascii="Times New Roman" w:hAnsi="Times New Roman"/>
          <w:b/>
          <w:sz w:val="28"/>
          <w:szCs w:val="28"/>
        </w:rPr>
      </w:pPr>
      <w:r w:rsidRPr="00F34E1F">
        <w:rPr>
          <w:rFonts w:ascii="Times New Roman" w:hAnsi="Times New Roman"/>
          <w:b/>
          <w:sz w:val="28"/>
          <w:szCs w:val="28"/>
        </w:rPr>
        <w:t>Section 1.10. Blending noise with sp</w:t>
      </w:r>
      <w:r>
        <w:rPr>
          <w:rFonts w:ascii="Times New Roman" w:hAnsi="Times New Roman"/>
          <w:b/>
          <w:sz w:val="28"/>
          <w:szCs w:val="28"/>
        </w:rPr>
        <w:t>eech feedback during the trials</w:t>
      </w:r>
      <w:r w:rsidRPr="00F34E1F">
        <w:rPr>
          <w:rFonts w:ascii="Times New Roman" w:hAnsi="Times New Roman"/>
          <w:b/>
          <w:sz w:val="28"/>
          <w:szCs w:val="28"/>
        </w:rPr>
        <w:t xml:space="preserve"> </w:t>
      </w:r>
    </w:p>
    <w:p w:rsidR="00C65C40" w:rsidRPr="001B4B69" w:rsidRDefault="00C65C40" w:rsidP="001B4B69">
      <w:pPr>
        <w:spacing w:after="0" w:line="240" w:lineRule="auto"/>
        <w:ind w:firstLine="360"/>
        <w:jc w:val="both"/>
        <w:rPr>
          <w:rFonts w:ascii="Times New Roman" w:hAnsi="Times New Roman"/>
          <w:sz w:val="24"/>
          <w:szCs w:val="24"/>
        </w:rPr>
      </w:pPr>
      <w:r w:rsidRPr="001B4B69">
        <w:rPr>
          <w:rFonts w:ascii="Times New Roman" w:hAnsi="Times New Roman"/>
          <w:sz w:val="24"/>
          <w:szCs w:val="24"/>
        </w:rPr>
        <w:t>In speech</w:t>
      </w:r>
      <w:r>
        <w:rPr>
          <w:rFonts w:ascii="Times New Roman" w:hAnsi="Times New Roman"/>
          <w:sz w:val="24"/>
          <w:szCs w:val="24"/>
        </w:rPr>
        <w:t xml:space="preserve"> feedback perturbation experiments, it is often desirable to entirely mask all auditory feedback of speech by playing a relatively intense noise through the earphones, or to mix speech feedback through the earphones with a masking noise of a certain level to mask bone conducted feedback. You can achieve either of these by using </w:t>
      </w:r>
      <w:r w:rsidRPr="001B4B69">
        <w:rPr>
          <w:rFonts w:ascii="Times New Roman" w:hAnsi="Times New Roman"/>
          <w:i/>
          <w:sz w:val="24"/>
          <w:szCs w:val="24"/>
        </w:rPr>
        <w:t>fb</w:t>
      </w:r>
      <w:r>
        <w:rPr>
          <w:rFonts w:ascii="Times New Roman" w:hAnsi="Times New Roman"/>
          <w:sz w:val="24"/>
          <w:szCs w:val="24"/>
        </w:rPr>
        <w:t xml:space="preserve"> = 2 or </w:t>
      </w:r>
      <w:r w:rsidRPr="001B4B69">
        <w:rPr>
          <w:rFonts w:ascii="Times New Roman" w:hAnsi="Times New Roman"/>
          <w:i/>
          <w:sz w:val="24"/>
          <w:szCs w:val="24"/>
        </w:rPr>
        <w:t>fb</w:t>
      </w:r>
      <w:r>
        <w:rPr>
          <w:rFonts w:ascii="Times New Roman" w:hAnsi="Times New Roman"/>
          <w:i/>
          <w:sz w:val="24"/>
          <w:szCs w:val="24"/>
        </w:rPr>
        <w:t xml:space="preserve"> </w:t>
      </w:r>
      <w:r>
        <w:rPr>
          <w:rFonts w:ascii="Times New Roman" w:hAnsi="Times New Roman"/>
          <w:sz w:val="24"/>
          <w:szCs w:val="24"/>
        </w:rPr>
        <w:t xml:space="preserve">= 3 options under TransShiftMex(1). The noise waveform can be set in </w:t>
      </w:r>
      <w:r w:rsidRPr="001B4B69">
        <w:rPr>
          <w:rFonts w:ascii="Times New Roman" w:hAnsi="Times New Roman"/>
          <w:i/>
          <w:sz w:val="24"/>
          <w:szCs w:val="24"/>
        </w:rPr>
        <w:t>datapb</w:t>
      </w:r>
      <w:r>
        <w:rPr>
          <w:rFonts w:ascii="Times New Roman" w:hAnsi="Times New Roman"/>
          <w:sz w:val="24"/>
          <w:szCs w:val="24"/>
        </w:rPr>
        <w:t xml:space="preserve">. It should be a 1×120000 vector. When you use these options, onset and offset ramps will be imposed (See Section 1.7). </w:t>
      </w:r>
    </w:p>
    <w:p w:rsidR="00C65C40" w:rsidRDefault="00C65C40" w:rsidP="001205B3">
      <w:pPr>
        <w:spacing w:after="0" w:line="240" w:lineRule="auto"/>
        <w:ind w:right="720"/>
        <w:jc w:val="both"/>
        <w:rPr>
          <w:rFonts w:ascii="Times New Roman" w:hAnsi="Times New Roman"/>
        </w:rPr>
      </w:pPr>
    </w:p>
    <w:p w:rsidR="00C65C40" w:rsidRPr="00F74E36" w:rsidRDefault="00C65C40" w:rsidP="00F34E1F">
      <w:pPr>
        <w:spacing w:after="120" w:line="240" w:lineRule="auto"/>
        <w:ind w:right="720"/>
        <w:outlineLvl w:val="0"/>
        <w:rPr>
          <w:rFonts w:ascii="Times New Roman" w:hAnsi="Times New Roman"/>
          <w:b/>
          <w:sz w:val="28"/>
          <w:szCs w:val="28"/>
        </w:rPr>
      </w:pPr>
      <w:r>
        <w:rPr>
          <w:rFonts w:ascii="Times New Roman" w:hAnsi="Times New Roman"/>
          <w:b/>
          <w:sz w:val="28"/>
          <w:szCs w:val="28"/>
        </w:rPr>
        <w:t>Section 2.1. Evaluating</w:t>
      </w:r>
      <w:r w:rsidRPr="00F74E36">
        <w:rPr>
          <w:rFonts w:ascii="Times New Roman" w:hAnsi="Times New Roman"/>
          <w:b/>
          <w:sz w:val="28"/>
          <w:szCs w:val="28"/>
        </w:rPr>
        <w:t xml:space="preserve"> </w:t>
      </w:r>
      <w:r>
        <w:rPr>
          <w:rFonts w:ascii="Times New Roman" w:hAnsi="Times New Roman"/>
          <w:b/>
          <w:sz w:val="28"/>
          <w:szCs w:val="28"/>
        </w:rPr>
        <w:t xml:space="preserve">the </w:t>
      </w:r>
      <w:r w:rsidRPr="00F74E36">
        <w:rPr>
          <w:rFonts w:ascii="Times New Roman" w:hAnsi="Times New Roman"/>
          <w:b/>
          <w:sz w:val="28"/>
          <w:szCs w:val="28"/>
        </w:rPr>
        <w:t>accuracy of</w:t>
      </w:r>
      <w:r>
        <w:rPr>
          <w:rFonts w:ascii="Times New Roman" w:hAnsi="Times New Roman"/>
          <w:b/>
          <w:sz w:val="28"/>
          <w:szCs w:val="28"/>
        </w:rPr>
        <w:t xml:space="preserve"> formant tracking</w:t>
      </w:r>
    </w:p>
    <w:p w:rsidR="00C65C40" w:rsidRPr="00036A92" w:rsidRDefault="00C65C40" w:rsidP="00B3339A">
      <w:pPr>
        <w:tabs>
          <w:tab w:val="left" w:pos="9360"/>
        </w:tabs>
        <w:spacing w:after="0" w:line="240" w:lineRule="auto"/>
        <w:ind w:firstLine="360"/>
        <w:jc w:val="both"/>
        <w:rPr>
          <w:rFonts w:ascii="Times New Roman" w:hAnsi="Times New Roman"/>
          <w:sz w:val="24"/>
          <w:szCs w:val="24"/>
        </w:rPr>
      </w:pPr>
      <w:r w:rsidRPr="00036A92">
        <w:rPr>
          <w:rFonts w:ascii="Times New Roman" w:hAnsi="Times New Roman"/>
          <w:sz w:val="24"/>
          <w:szCs w:val="24"/>
        </w:rPr>
        <w:t>The accuracy of oformant tracking function of TransShiftMex was evaluated by running TransShiftMex on a set of synthesized vowel sounds</w:t>
      </w:r>
      <w:r>
        <w:rPr>
          <w:rStyle w:val="FootnoteReference"/>
          <w:rFonts w:ascii="Times New Roman" w:hAnsi="Times New Roman"/>
          <w:sz w:val="24"/>
          <w:szCs w:val="24"/>
        </w:rPr>
        <w:footnoteReference w:id="5"/>
      </w:r>
      <w:r w:rsidRPr="00036A92">
        <w:rPr>
          <w:rFonts w:ascii="Times New Roman" w:hAnsi="Times New Roman"/>
          <w:sz w:val="24"/>
          <w:szCs w:val="24"/>
        </w:rPr>
        <w:t xml:space="preserve">. These 14 vowels sounds are IY, IH, EH, AE, AH, AA, AO, UW, UH, ER, AY, EY, AW and OW </w:t>
      </w:r>
      <w:r w:rsidRPr="00036A92">
        <w:rPr>
          <w:rStyle w:val="FootnoteReference"/>
          <w:rFonts w:ascii="Times New Roman" w:hAnsi="Times New Roman"/>
          <w:sz w:val="24"/>
          <w:szCs w:val="24"/>
        </w:rPr>
        <w:footnoteReference w:id="6"/>
      </w:r>
      <w:r w:rsidRPr="00036A92">
        <w:rPr>
          <w:rFonts w:ascii="Times New Roman" w:hAnsi="Times New Roman"/>
          <w:sz w:val="24"/>
          <w:szCs w:val="24"/>
        </w:rPr>
        <w:t xml:space="preserve"> in American English. Three different profiles of F0s are generated: 1) constant, 2) falling and 3) rising. In constant-F0 profile, the F0 stays at one of the 8 F0 values throughout the course of the vowel. For the falling and rising profiles, the F0 falls or rises linearly with time by 20% during the course of the vowel. A set of 8 onset F0 values were used for each gender: 90, 100, 110, … 150 for male; and 160, 180, 200, …, 300 for female. </w:t>
      </w:r>
    </w:p>
    <w:p w:rsidR="00C65C40" w:rsidRPr="00036A92" w:rsidRDefault="00C65C40" w:rsidP="00B3339A">
      <w:pPr>
        <w:tabs>
          <w:tab w:val="left" w:pos="9360"/>
        </w:tabs>
        <w:spacing w:after="0" w:line="240" w:lineRule="auto"/>
        <w:ind w:firstLine="360"/>
        <w:jc w:val="both"/>
        <w:rPr>
          <w:rFonts w:ascii="Times New Roman" w:hAnsi="Times New Roman"/>
          <w:sz w:val="24"/>
          <w:szCs w:val="24"/>
        </w:rPr>
      </w:pPr>
      <w:r w:rsidRPr="00036A92">
        <w:rPr>
          <w:rFonts w:ascii="Times New Roman" w:hAnsi="Times New Roman"/>
          <w:sz w:val="24"/>
          <w:szCs w:val="24"/>
        </w:rPr>
        <w:t xml:space="preserve">Hence, the set of test vowels consisted of full combination of 2 genders, 8 onset F0 values, 3 temporal profiles of F0, and 14 vowel identities, which amounted to 672 vowels in total (336 for each gender). Further details regarding the synthesis of these test vowels can be found in speechsyn/genTestVowels.m. These results can be reproduced by running mcode/evalTransShiftMex.m. </w:t>
      </w:r>
    </w:p>
    <w:p w:rsidR="00C65C40" w:rsidRPr="00036A92" w:rsidRDefault="00C65C40" w:rsidP="00B3339A">
      <w:pPr>
        <w:tabs>
          <w:tab w:val="left" w:pos="9360"/>
        </w:tabs>
        <w:spacing w:after="0" w:line="240" w:lineRule="auto"/>
        <w:ind w:firstLine="360"/>
        <w:jc w:val="both"/>
        <w:rPr>
          <w:rFonts w:ascii="Times New Roman" w:hAnsi="Times New Roman"/>
          <w:sz w:val="24"/>
          <w:szCs w:val="24"/>
        </w:rPr>
      </w:pPr>
      <w:r w:rsidRPr="00036A92">
        <w:rPr>
          <w:rFonts w:ascii="Times New Roman" w:hAnsi="Times New Roman"/>
          <w:sz w:val="24"/>
          <w:szCs w:val="24"/>
        </w:rPr>
        <w:t>The error of the formant tracking was quantified as the relative error between the formant frequencies used in synthesizing the vowels (</w:t>
      </w:r>
      <w:r w:rsidRPr="00036A92">
        <w:rPr>
          <w:rFonts w:ascii="Times New Roman" w:hAnsi="Times New Roman"/>
          <w:i/>
          <w:sz w:val="24"/>
          <w:szCs w:val="24"/>
        </w:rPr>
        <w:t>F</w:t>
      </w:r>
      <w:r>
        <w:rPr>
          <w:rFonts w:ascii="Times New Roman" w:hAnsi="Times New Roman"/>
          <w:i/>
          <w:sz w:val="24"/>
          <w:szCs w:val="24"/>
        </w:rPr>
        <w:t>1</w:t>
      </w:r>
      <w:r w:rsidRPr="006D772E">
        <w:rPr>
          <w:rFonts w:ascii="Times New Roman" w:hAnsi="Times New Roman"/>
          <w:i/>
          <w:sz w:val="24"/>
          <w:szCs w:val="24"/>
          <w:vertAlign w:val="subscript"/>
        </w:rPr>
        <w:t>S</w:t>
      </w:r>
      <w:r w:rsidRPr="00036A92">
        <w:rPr>
          <w:rFonts w:ascii="Times New Roman" w:hAnsi="Times New Roman"/>
          <w:sz w:val="24"/>
          <w:szCs w:val="24"/>
        </w:rPr>
        <w:t>) and the formant frequencies estimated by TransShiftMex (</w:t>
      </w:r>
      <w:r w:rsidRPr="00036A92">
        <w:rPr>
          <w:rFonts w:ascii="Times New Roman" w:hAnsi="Times New Roman"/>
          <w:i/>
          <w:sz w:val="24"/>
          <w:szCs w:val="24"/>
        </w:rPr>
        <w:t>F1</w:t>
      </w:r>
      <w:r w:rsidRPr="00036A92">
        <w:rPr>
          <w:rFonts w:ascii="Times New Roman" w:hAnsi="Times New Roman"/>
          <w:i/>
          <w:sz w:val="24"/>
          <w:szCs w:val="24"/>
          <w:vertAlign w:val="subscript"/>
        </w:rPr>
        <w:t>T</w:t>
      </w:r>
      <w:r w:rsidRPr="00036A92">
        <w:rPr>
          <w:rFonts w:ascii="Times New Roman" w:hAnsi="Times New Roman"/>
          <w:sz w:val="24"/>
          <w:szCs w:val="24"/>
        </w:rPr>
        <w:t xml:space="preserve">): </w:t>
      </w:r>
    </w:p>
    <w:p w:rsidR="00C65C40" w:rsidRPr="00036A92" w:rsidRDefault="00C65C40" w:rsidP="00184616">
      <w:pPr>
        <w:spacing w:after="0" w:line="240" w:lineRule="auto"/>
        <w:ind w:right="720"/>
        <w:jc w:val="center"/>
        <w:rPr>
          <w:rFonts w:ascii="Times New Roman" w:hAnsi="Times New Roman"/>
          <w:sz w:val="24"/>
          <w:szCs w:val="24"/>
        </w:rPr>
      </w:pPr>
      <w:r w:rsidRPr="00036A92">
        <w:rPr>
          <w:rFonts w:ascii="Times New Roman" w:hAnsi="Times New Roman"/>
          <w:position w:val="-34"/>
          <w:sz w:val="24"/>
          <w:szCs w:val="24"/>
        </w:rPr>
        <w:object w:dxaOrig="3320" w:dyaOrig="880">
          <v:shape id="_x0000_i1028" type="#_x0000_t75" style="width:164.25pt;height:44.25pt" o:ole="">
            <v:imagedata r:id="rId14" o:title=""/>
          </v:shape>
          <o:OLEObject Type="Embed" ProgID="Equation.3" ShapeID="_x0000_i1028" DrawAspect="Content" ObjectID="_1294050387" r:id="rId15"/>
        </w:object>
      </w:r>
      <w:r w:rsidRPr="00036A92">
        <w:rPr>
          <w:rFonts w:ascii="Times New Roman" w:hAnsi="Times New Roman"/>
          <w:sz w:val="24"/>
          <w:szCs w:val="24"/>
        </w:rPr>
        <w:t xml:space="preserve">, </w:t>
      </w:r>
      <w:r w:rsidRPr="00036A92">
        <w:rPr>
          <w:rFonts w:ascii="Times New Roman" w:hAnsi="Times New Roman"/>
          <w:sz w:val="24"/>
          <w:szCs w:val="24"/>
        </w:rPr>
        <w:tab/>
        <w:t>(8)</w:t>
      </w:r>
    </w:p>
    <w:p w:rsidR="00C65C40" w:rsidRPr="00036A92" w:rsidRDefault="00C65C40" w:rsidP="00184616">
      <w:pPr>
        <w:spacing w:after="0" w:line="240" w:lineRule="auto"/>
        <w:ind w:right="720"/>
        <w:jc w:val="center"/>
        <w:rPr>
          <w:rFonts w:ascii="Times New Roman" w:hAnsi="Times New Roman"/>
          <w:sz w:val="24"/>
          <w:szCs w:val="24"/>
        </w:rPr>
      </w:pPr>
      <w:r w:rsidRPr="00036A92">
        <w:rPr>
          <w:rFonts w:ascii="Times New Roman" w:hAnsi="Times New Roman"/>
          <w:position w:val="-34"/>
          <w:sz w:val="24"/>
          <w:szCs w:val="24"/>
        </w:rPr>
        <w:object w:dxaOrig="3440" w:dyaOrig="880">
          <v:shape id="_x0000_i1029" type="#_x0000_t75" style="width:170.25pt;height:44.25pt" o:ole="">
            <v:imagedata r:id="rId16" o:title=""/>
          </v:shape>
          <o:OLEObject Type="Embed" ProgID="Equation.3" ShapeID="_x0000_i1029" DrawAspect="Content" ObjectID="_1294050388" r:id="rId17"/>
        </w:object>
      </w:r>
      <w:r w:rsidRPr="00036A92">
        <w:rPr>
          <w:rFonts w:ascii="Times New Roman" w:hAnsi="Times New Roman"/>
          <w:sz w:val="24"/>
          <w:szCs w:val="24"/>
        </w:rPr>
        <w:t xml:space="preserve">, </w:t>
      </w:r>
      <w:r w:rsidRPr="00036A92">
        <w:rPr>
          <w:rFonts w:ascii="Times New Roman" w:hAnsi="Times New Roman"/>
          <w:sz w:val="24"/>
          <w:szCs w:val="24"/>
        </w:rPr>
        <w:tab/>
        <w:t>(9)</w:t>
      </w:r>
    </w:p>
    <w:p w:rsidR="00C65C40" w:rsidRPr="00036A92" w:rsidRDefault="00C65C40" w:rsidP="00B3339A">
      <w:pPr>
        <w:tabs>
          <w:tab w:val="left" w:pos="9360"/>
        </w:tabs>
        <w:spacing w:after="0" w:line="240" w:lineRule="auto"/>
        <w:jc w:val="both"/>
        <w:rPr>
          <w:rFonts w:ascii="Times New Roman" w:hAnsi="Times New Roman"/>
          <w:sz w:val="24"/>
          <w:szCs w:val="24"/>
        </w:rPr>
      </w:pPr>
      <w:r w:rsidRPr="00036A92">
        <w:rPr>
          <w:rFonts w:ascii="Times New Roman" w:hAnsi="Times New Roman"/>
          <w:sz w:val="24"/>
          <w:szCs w:val="24"/>
        </w:rPr>
        <w:t xml:space="preserve">In Equations (8) and (9), </w:t>
      </w:r>
      <w:r w:rsidRPr="00036A92">
        <w:rPr>
          <w:rFonts w:ascii="Times New Roman" w:hAnsi="Times New Roman"/>
          <w:i/>
          <w:sz w:val="24"/>
          <w:szCs w:val="24"/>
        </w:rPr>
        <w:t>i</w:t>
      </w:r>
      <w:r w:rsidRPr="00036A92">
        <w:rPr>
          <w:rFonts w:ascii="Times New Roman" w:hAnsi="Times New Roman"/>
          <w:sz w:val="24"/>
          <w:szCs w:val="24"/>
        </w:rPr>
        <w:t xml:space="preserve"> denotes the temporal frame number, and </w:t>
      </w:r>
      <w:r w:rsidRPr="00036A92">
        <w:rPr>
          <w:rFonts w:ascii="Times New Roman" w:hAnsi="Times New Roman"/>
          <w:i/>
          <w:sz w:val="24"/>
          <w:szCs w:val="24"/>
        </w:rPr>
        <w:t>N</w:t>
      </w:r>
      <w:r w:rsidRPr="00036A92">
        <w:rPr>
          <w:rFonts w:ascii="Times New Roman" w:hAnsi="Times New Roman"/>
          <w:i/>
          <w:sz w:val="24"/>
          <w:szCs w:val="24"/>
          <w:vertAlign w:val="subscript"/>
        </w:rPr>
        <w:t>t</w:t>
      </w:r>
      <w:r w:rsidRPr="00036A92">
        <w:rPr>
          <w:rFonts w:ascii="Times New Roman" w:hAnsi="Times New Roman"/>
          <w:sz w:val="24"/>
          <w:szCs w:val="24"/>
        </w:rPr>
        <w:t xml:space="preserve"> is the number of frames in the vowel. Err</w:t>
      </w:r>
      <w:r w:rsidRPr="00036A92">
        <w:rPr>
          <w:rFonts w:ascii="Times New Roman" w:hAnsi="Times New Roman"/>
          <w:sz w:val="24"/>
          <w:szCs w:val="24"/>
          <w:vertAlign w:val="subscript"/>
        </w:rPr>
        <w:t>1</w:t>
      </w:r>
      <w:r w:rsidRPr="00036A92">
        <w:rPr>
          <w:rFonts w:ascii="Times New Roman" w:hAnsi="Times New Roman"/>
          <w:sz w:val="24"/>
          <w:szCs w:val="24"/>
        </w:rPr>
        <w:t xml:space="preserve"> and Err</w:t>
      </w:r>
      <w:r w:rsidRPr="00036A92">
        <w:rPr>
          <w:rFonts w:ascii="Times New Roman" w:hAnsi="Times New Roman"/>
          <w:sz w:val="24"/>
          <w:szCs w:val="24"/>
          <w:vertAlign w:val="subscript"/>
        </w:rPr>
        <w:t>2</w:t>
      </w:r>
      <w:r w:rsidRPr="00036A92">
        <w:rPr>
          <w:rFonts w:ascii="Times New Roman" w:hAnsi="Times New Roman"/>
          <w:sz w:val="24"/>
          <w:szCs w:val="24"/>
        </w:rPr>
        <w:t xml:space="preserve"> are the RMS fraction error for F1 and F2, respectively.  In this evaluation, the set of default parameters as listed in Table 1 is used. It should be noted that different orders of LPC (</w:t>
      </w:r>
      <w:r w:rsidRPr="00036A92">
        <w:rPr>
          <w:rFonts w:ascii="Times New Roman" w:hAnsi="Times New Roman"/>
          <w:i/>
          <w:sz w:val="24"/>
          <w:szCs w:val="24"/>
        </w:rPr>
        <w:t>nlpc</w:t>
      </w:r>
      <w:r w:rsidRPr="00036A92">
        <w:rPr>
          <w:rFonts w:ascii="Times New Roman" w:hAnsi="Times New Roman"/>
          <w:sz w:val="24"/>
          <w:szCs w:val="24"/>
        </w:rPr>
        <w:t xml:space="preserve">) were used for the male and female voices. For male ones, </w:t>
      </w:r>
      <w:r w:rsidRPr="00036A92">
        <w:rPr>
          <w:rFonts w:ascii="Times New Roman" w:hAnsi="Times New Roman"/>
          <w:i/>
          <w:sz w:val="24"/>
          <w:szCs w:val="24"/>
        </w:rPr>
        <w:t>nlpc</w:t>
      </w:r>
      <w:r w:rsidRPr="00036A92">
        <w:rPr>
          <w:rFonts w:ascii="Times New Roman" w:hAnsi="Times New Roman"/>
          <w:sz w:val="24"/>
          <w:szCs w:val="24"/>
        </w:rPr>
        <w:t xml:space="preserve"> = 13; for female ones, </w:t>
      </w:r>
      <w:r w:rsidRPr="00036A92">
        <w:rPr>
          <w:rFonts w:ascii="Times New Roman" w:hAnsi="Times New Roman"/>
          <w:i/>
          <w:sz w:val="24"/>
          <w:szCs w:val="24"/>
        </w:rPr>
        <w:t>nlpc</w:t>
      </w:r>
      <w:r w:rsidRPr="00036A92">
        <w:rPr>
          <w:rFonts w:ascii="Times New Roman" w:hAnsi="Times New Roman"/>
          <w:sz w:val="24"/>
          <w:szCs w:val="24"/>
        </w:rPr>
        <w:t xml:space="preserve"> = 11. The window size of the low-pass cepstral liftering (if used) is determined by Equation (7), according to the average F0 during each vowel. </w:t>
      </w:r>
    </w:p>
    <w:p w:rsidR="00C65C40" w:rsidRPr="00036A92" w:rsidRDefault="00C65C40" w:rsidP="00B3339A">
      <w:pPr>
        <w:tabs>
          <w:tab w:val="left" w:pos="9360"/>
        </w:tabs>
        <w:spacing w:after="0" w:line="240" w:lineRule="auto"/>
        <w:ind w:firstLine="360"/>
        <w:jc w:val="both"/>
        <w:rPr>
          <w:rFonts w:ascii="Times New Roman" w:hAnsi="Times New Roman"/>
          <w:sz w:val="24"/>
          <w:szCs w:val="24"/>
        </w:rPr>
      </w:pPr>
      <w:r w:rsidRPr="00036A92">
        <w:rPr>
          <w:rFonts w:ascii="Times New Roman" w:hAnsi="Times New Roman"/>
          <w:sz w:val="24"/>
          <w:szCs w:val="24"/>
        </w:rPr>
        <w:t>Figures 2 and 3 show the results of evaluation for the male and female voices, respectively.  In these figures, each data point comes from averaging the results for 14 different English vowels (see above). It can be seen that in both voices, there were trends for the error of formant tracking to increase with increasing F0, as expected. These trends were more pronounced for the female voice, which had higher F0s than the male one. Another noticeable general trend is that the accuracy of formant tracking was poorer if the F0 is changing (falling or rising) during the course of the vowel, which was of co</w:t>
      </w:r>
      <w:r>
        <w:rPr>
          <w:rFonts w:ascii="Times New Roman" w:hAnsi="Times New Roman"/>
          <w:sz w:val="24"/>
          <w:szCs w:val="24"/>
        </w:rPr>
        <w:t xml:space="preserve">urse due to the interference to LPC </w:t>
      </w:r>
      <w:r w:rsidRPr="00036A92">
        <w:rPr>
          <w:rFonts w:ascii="Times New Roman" w:hAnsi="Times New Roman"/>
          <w:sz w:val="24"/>
          <w:szCs w:val="24"/>
        </w:rPr>
        <w:t>by F0. Comparison between the blue and red curves in these two figures clearly show</w:t>
      </w:r>
      <w:r>
        <w:rPr>
          <w:rFonts w:ascii="Times New Roman" w:hAnsi="Times New Roman"/>
          <w:sz w:val="24"/>
          <w:szCs w:val="24"/>
        </w:rPr>
        <w:t>s</w:t>
      </w:r>
      <w:r w:rsidRPr="00036A92">
        <w:rPr>
          <w:rFonts w:ascii="Times New Roman" w:hAnsi="Times New Roman"/>
          <w:sz w:val="24"/>
          <w:szCs w:val="24"/>
        </w:rPr>
        <w:t xml:space="preserve"> that the cepstral liftering improves the accuracy of formant tracking for both F1 and F2, in both constant-F0 and changing-F0 vowels. In general, the effect of cepstral liftering is more salient at higher onset F0s. These observations le</w:t>
      </w:r>
      <w:r>
        <w:rPr>
          <w:rFonts w:ascii="Times New Roman" w:hAnsi="Times New Roman"/>
          <w:sz w:val="24"/>
          <w:szCs w:val="24"/>
        </w:rPr>
        <w:t>a</w:t>
      </w:r>
      <w:r w:rsidRPr="00036A92">
        <w:rPr>
          <w:rFonts w:ascii="Times New Roman" w:hAnsi="Times New Roman"/>
          <w:sz w:val="24"/>
          <w:szCs w:val="24"/>
        </w:rPr>
        <w:t>d to our recommendation that the cepstral liftering should be</w:t>
      </w:r>
      <w:r>
        <w:rPr>
          <w:rFonts w:ascii="Times New Roman" w:hAnsi="Times New Roman"/>
          <w:sz w:val="24"/>
          <w:szCs w:val="24"/>
        </w:rPr>
        <w:t xml:space="preserve"> almost always used (</w:t>
      </w:r>
      <w:r w:rsidRPr="0022255E">
        <w:rPr>
          <w:rFonts w:ascii="Times New Roman" w:hAnsi="Times New Roman"/>
          <w:i/>
          <w:sz w:val="24"/>
          <w:szCs w:val="24"/>
        </w:rPr>
        <w:t>bcepslift</w:t>
      </w:r>
      <w:r>
        <w:rPr>
          <w:rFonts w:ascii="Times New Roman" w:hAnsi="Times New Roman"/>
          <w:sz w:val="24"/>
          <w:szCs w:val="24"/>
        </w:rPr>
        <w:t xml:space="preserve"> set to 1). This is </w:t>
      </w:r>
      <w:r w:rsidRPr="00036A92">
        <w:rPr>
          <w:rFonts w:ascii="Times New Roman" w:hAnsi="Times New Roman"/>
          <w:sz w:val="24"/>
          <w:szCs w:val="24"/>
        </w:rPr>
        <w:t>espe</w:t>
      </w:r>
      <w:r>
        <w:rPr>
          <w:rFonts w:ascii="Times New Roman" w:hAnsi="Times New Roman"/>
          <w:sz w:val="24"/>
          <w:szCs w:val="24"/>
        </w:rPr>
        <w:t xml:space="preserve">cially important for high-pitch speakers and for utterances with changing F0s. </w:t>
      </w:r>
    </w:p>
    <w:p w:rsidR="00C65C40" w:rsidRDefault="00C65C40" w:rsidP="002C4393">
      <w:pPr>
        <w:spacing w:after="0" w:line="240" w:lineRule="auto"/>
        <w:jc w:val="center"/>
        <w:rPr>
          <w:rFonts w:ascii="Times New Roman" w:hAnsi="Times New Roman"/>
        </w:rPr>
      </w:pPr>
      <w:r w:rsidRPr="009040C4">
        <w:rPr>
          <w:rFonts w:ascii="Times New Roman" w:hAnsi="Times New Roman"/>
          <w:noProof/>
          <w:lang w:eastAsia="zh-CN"/>
        </w:rPr>
        <w:pict>
          <v:shape id="Picture 77" o:spid="_x0000_i1030" type="#_x0000_t75" style="width:378pt;height:195pt;visibility:visible">
            <v:imagedata r:id="rId18" o:title=""/>
          </v:shape>
        </w:pict>
      </w:r>
    </w:p>
    <w:p w:rsidR="00C65C40" w:rsidRDefault="00C65C40" w:rsidP="00421752">
      <w:pPr>
        <w:spacing w:after="0" w:line="240" w:lineRule="auto"/>
        <w:ind w:left="720" w:right="720"/>
        <w:jc w:val="both"/>
        <w:rPr>
          <w:rFonts w:ascii="Times New Roman" w:hAnsi="Times New Roman"/>
        </w:rPr>
      </w:pPr>
      <w:r w:rsidRPr="002C4393">
        <w:rPr>
          <w:rFonts w:ascii="Times New Roman" w:hAnsi="Times New Roman"/>
          <w:b/>
        </w:rPr>
        <w:t xml:space="preserve">Figure 2. </w:t>
      </w:r>
      <w:r w:rsidRPr="002C4393">
        <w:rPr>
          <w:rFonts w:ascii="Times New Roman" w:hAnsi="Times New Roman"/>
        </w:rPr>
        <w:t>Results of evaluation of the accuracy of formant tracking by TransShiftMex on a male voice (See text for details). RMS fraction error</w:t>
      </w:r>
      <w:r>
        <w:rPr>
          <w:rFonts w:ascii="Times New Roman" w:hAnsi="Times New Roman"/>
        </w:rPr>
        <w:t>s</w:t>
      </w:r>
      <w:r w:rsidRPr="002C4393">
        <w:rPr>
          <w:rFonts w:ascii="Times New Roman" w:hAnsi="Times New Roman"/>
        </w:rPr>
        <w:t xml:space="preserve"> are plotted against onset F0. Different colors of the curves indicate whether cepstral liftering was used. Different symbols correspond to different temporal profiles of F0 during the vowel (filled circles: F0 constant; unfilled squares: F0 changing, that is, falling or rising). Left panel is for F1 and right for F2.</w:t>
      </w:r>
      <w:r w:rsidRPr="002C4393">
        <w:rPr>
          <w:rFonts w:ascii="Times New Roman" w:hAnsi="Times New Roman"/>
          <w:b/>
        </w:rPr>
        <w:t xml:space="preserve"> </w:t>
      </w:r>
    </w:p>
    <w:p w:rsidR="00C65C40" w:rsidRDefault="00C65C40" w:rsidP="002C4393">
      <w:pPr>
        <w:spacing w:after="0" w:line="240" w:lineRule="auto"/>
        <w:jc w:val="center"/>
        <w:rPr>
          <w:rFonts w:ascii="Times New Roman" w:hAnsi="Times New Roman"/>
        </w:rPr>
      </w:pPr>
      <w:r w:rsidRPr="009040C4">
        <w:rPr>
          <w:rFonts w:ascii="Times New Roman" w:hAnsi="Times New Roman"/>
          <w:noProof/>
          <w:lang w:eastAsia="zh-CN"/>
        </w:rPr>
        <w:pict>
          <v:shape id="Picture 86" o:spid="_x0000_i1031" type="#_x0000_t75" style="width:378pt;height:195pt;visibility:visible">
            <v:imagedata r:id="rId19" o:title=""/>
          </v:shape>
        </w:pict>
      </w:r>
    </w:p>
    <w:p w:rsidR="00C65C40" w:rsidRDefault="00C65C40" w:rsidP="002C4393">
      <w:pPr>
        <w:spacing w:after="0" w:line="240" w:lineRule="auto"/>
        <w:ind w:left="720" w:right="720"/>
        <w:jc w:val="both"/>
        <w:rPr>
          <w:rFonts w:ascii="Times New Roman" w:hAnsi="Times New Roman"/>
        </w:rPr>
      </w:pPr>
      <w:r w:rsidRPr="002C4393">
        <w:rPr>
          <w:rFonts w:ascii="Times New Roman" w:hAnsi="Times New Roman"/>
          <w:b/>
        </w:rPr>
        <w:t xml:space="preserve">Figure </w:t>
      </w:r>
      <w:r>
        <w:rPr>
          <w:rFonts w:ascii="Times New Roman" w:hAnsi="Times New Roman"/>
          <w:b/>
        </w:rPr>
        <w:t>3</w:t>
      </w:r>
      <w:r w:rsidRPr="002C4393">
        <w:rPr>
          <w:rFonts w:ascii="Times New Roman" w:hAnsi="Times New Roman"/>
          <w:b/>
        </w:rPr>
        <w:t xml:space="preserve">. </w:t>
      </w:r>
      <w:r w:rsidRPr="002C4393">
        <w:rPr>
          <w:rFonts w:ascii="Times New Roman" w:hAnsi="Times New Roman"/>
        </w:rPr>
        <w:t xml:space="preserve">Results of evaluation of the accuracy of formant tracking by TransShiftMex on a </w:t>
      </w:r>
      <w:r>
        <w:rPr>
          <w:rFonts w:ascii="Times New Roman" w:hAnsi="Times New Roman"/>
        </w:rPr>
        <w:t>fe</w:t>
      </w:r>
      <w:r w:rsidRPr="002C4393">
        <w:rPr>
          <w:rFonts w:ascii="Times New Roman" w:hAnsi="Times New Roman"/>
        </w:rPr>
        <w:t xml:space="preserve">male voice (See text for details). </w:t>
      </w:r>
      <w:r>
        <w:rPr>
          <w:rFonts w:ascii="Times New Roman" w:hAnsi="Times New Roman"/>
        </w:rPr>
        <w:t xml:space="preserve">The format of this figure is the same as that of Fig. 2. </w:t>
      </w:r>
    </w:p>
    <w:p w:rsidR="00C65C40" w:rsidRPr="0095528C" w:rsidRDefault="00C65C40" w:rsidP="0095528C">
      <w:pPr>
        <w:rPr>
          <w:rFonts w:ascii="Times New Roman" w:hAnsi="Times New Roman"/>
          <w:b/>
        </w:rPr>
      </w:pPr>
      <w:r>
        <w:rPr>
          <w:rFonts w:ascii="Times New Roman" w:hAnsi="Times New Roman"/>
          <w:b/>
        </w:rPr>
        <w:br w:type="page"/>
      </w:r>
    </w:p>
    <w:p w:rsidR="00C65C40" w:rsidRDefault="00C65C40" w:rsidP="001205B3">
      <w:pPr>
        <w:spacing w:after="0" w:line="240" w:lineRule="auto"/>
        <w:ind w:right="720"/>
        <w:jc w:val="both"/>
        <w:rPr>
          <w:rFonts w:ascii="Times New Roman" w:hAnsi="Times New Roman"/>
        </w:rPr>
      </w:pPr>
    </w:p>
    <w:p w:rsidR="00C65C40" w:rsidRPr="00AD734A" w:rsidRDefault="00C65C40" w:rsidP="00AD734A">
      <w:pPr>
        <w:spacing w:after="120" w:line="240" w:lineRule="auto"/>
        <w:ind w:right="720"/>
        <w:jc w:val="both"/>
        <w:rPr>
          <w:rFonts w:ascii="Times New Roman" w:hAnsi="Times New Roman"/>
          <w:b/>
          <w:sz w:val="26"/>
          <w:szCs w:val="26"/>
        </w:rPr>
      </w:pPr>
      <w:r w:rsidRPr="00AD734A">
        <w:rPr>
          <w:rFonts w:ascii="Times New Roman" w:hAnsi="Times New Roman"/>
          <w:b/>
          <w:sz w:val="26"/>
          <w:szCs w:val="26"/>
        </w:rPr>
        <w:t>References</w:t>
      </w:r>
    </w:p>
    <w:p w:rsidR="00C65C40" w:rsidRPr="00036A92" w:rsidRDefault="00C65C40" w:rsidP="007504B3">
      <w:pPr>
        <w:spacing w:after="0" w:line="240" w:lineRule="auto"/>
        <w:ind w:left="360" w:right="720" w:hanging="360"/>
        <w:jc w:val="both"/>
        <w:rPr>
          <w:rFonts w:ascii="Times New Roman" w:hAnsi="Times New Roman"/>
          <w:sz w:val="24"/>
          <w:szCs w:val="24"/>
        </w:rPr>
      </w:pPr>
      <w:r w:rsidRPr="00036A92">
        <w:rPr>
          <w:rFonts w:ascii="Times New Roman" w:hAnsi="Times New Roman"/>
          <w:sz w:val="24"/>
          <w:szCs w:val="24"/>
        </w:rPr>
        <w:t xml:space="preserve">Boucek M. (2007). The nature of planned acoustic trajectories. Unpublished M.S. thesis. Universität Karlsruhe. </w:t>
      </w:r>
    </w:p>
    <w:p w:rsidR="00C65C40" w:rsidRPr="00036A92" w:rsidRDefault="00C65C40" w:rsidP="0025107F">
      <w:pPr>
        <w:spacing w:after="0" w:line="240" w:lineRule="auto"/>
        <w:ind w:left="360" w:right="720" w:hanging="360"/>
        <w:jc w:val="both"/>
        <w:rPr>
          <w:rFonts w:ascii="Times New Roman" w:hAnsi="Times New Roman"/>
          <w:sz w:val="24"/>
          <w:szCs w:val="24"/>
        </w:rPr>
      </w:pPr>
      <w:r w:rsidRPr="00036A92">
        <w:rPr>
          <w:rFonts w:ascii="Times New Roman" w:hAnsi="Times New Roman"/>
          <w:sz w:val="24"/>
          <w:szCs w:val="24"/>
        </w:rPr>
        <w:t xml:space="preserve">Xia K, Espy-Wilson C. (2000). A new strategy of formant tracking based on dynamic programming. In ICSLP2000, </w:t>
      </w:r>
      <w:smartTag w:uri="urn:schemas-microsoft-com:office:smarttags" w:element="place">
        <w:smartTag w:uri="urn:schemas-microsoft-com:office:smarttags" w:element="City">
          <w:r w:rsidRPr="00036A92">
            <w:rPr>
              <w:rFonts w:ascii="Times New Roman" w:hAnsi="Times New Roman"/>
              <w:sz w:val="24"/>
              <w:szCs w:val="24"/>
            </w:rPr>
            <w:t>Beijing</w:t>
          </w:r>
        </w:smartTag>
        <w:r w:rsidRPr="00036A92">
          <w:rPr>
            <w:rFonts w:ascii="Times New Roman" w:hAnsi="Times New Roman"/>
            <w:sz w:val="24"/>
            <w:szCs w:val="24"/>
          </w:rPr>
          <w:t xml:space="preserve">, </w:t>
        </w:r>
        <w:smartTag w:uri="urn:schemas-microsoft-com:office:smarttags" w:element="country-region">
          <w:r w:rsidRPr="00036A92">
            <w:rPr>
              <w:rFonts w:ascii="Times New Roman" w:hAnsi="Times New Roman"/>
              <w:sz w:val="24"/>
              <w:szCs w:val="24"/>
            </w:rPr>
            <w:t>China</w:t>
          </w:r>
        </w:smartTag>
      </w:smartTag>
      <w:r w:rsidRPr="00036A92">
        <w:rPr>
          <w:rFonts w:ascii="Times New Roman" w:hAnsi="Times New Roman"/>
          <w:sz w:val="24"/>
          <w:szCs w:val="24"/>
        </w:rPr>
        <w:t>, October 2000.</w:t>
      </w:r>
    </w:p>
    <w:sectPr w:rsidR="00C65C40" w:rsidRPr="00036A92" w:rsidSect="00735607">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C40" w:rsidRDefault="00C65C40" w:rsidP="001D58ED">
      <w:pPr>
        <w:spacing w:after="0" w:line="240" w:lineRule="auto"/>
      </w:pPr>
      <w:r>
        <w:separator/>
      </w:r>
    </w:p>
  </w:endnote>
  <w:endnote w:type="continuationSeparator" w:id="1">
    <w:p w:rsidR="00C65C40" w:rsidRDefault="00C65C40" w:rsidP="001D58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C40" w:rsidRDefault="00C65C40">
    <w:pPr>
      <w:pStyle w:val="Footer"/>
      <w:jc w:val="center"/>
    </w:pPr>
    <w:r w:rsidRPr="00E0022B">
      <w:rPr>
        <w:rFonts w:ascii="Times New Roman" w:hAnsi="Times New Roman"/>
      </w:rPr>
      <w:fldChar w:fldCharType="begin"/>
    </w:r>
    <w:r w:rsidRPr="00E0022B">
      <w:rPr>
        <w:rFonts w:ascii="Times New Roman" w:hAnsi="Times New Roman"/>
      </w:rPr>
      <w:instrText xml:space="preserve"> PAGE   \* MERGEFORMAT </w:instrText>
    </w:r>
    <w:r w:rsidRPr="00E0022B">
      <w:rPr>
        <w:rFonts w:ascii="Times New Roman" w:hAnsi="Times New Roman"/>
      </w:rPr>
      <w:fldChar w:fldCharType="separate"/>
    </w:r>
    <w:r>
      <w:rPr>
        <w:rFonts w:ascii="Times New Roman" w:hAnsi="Times New Roman"/>
        <w:noProof/>
      </w:rPr>
      <w:t>1</w:t>
    </w:r>
    <w:r w:rsidRPr="00E0022B">
      <w:rPr>
        <w:rFonts w:ascii="Times New Roman" w:hAnsi="Times New Roman"/>
      </w:rPr>
      <w:fldChar w:fldCharType="end"/>
    </w:r>
  </w:p>
  <w:p w:rsidR="00C65C40" w:rsidRDefault="00C65C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C40" w:rsidRDefault="00C65C40" w:rsidP="001D58ED">
      <w:pPr>
        <w:spacing w:after="0" w:line="240" w:lineRule="auto"/>
      </w:pPr>
      <w:r>
        <w:separator/>
      </w:r>
    </w:p>
  </w:footnote>
  <w:footnote w:type="continuationSeparator" w:id="1">
    <w:p w:rsidR="00C65C40" w:rsidRDefault="00C65C40" w:rsidP="001D58ED">
      <w:pPr>
        <w:spacing w:after="0" w:line="240" w:lineRule="auto"/>
      </w:pPr>
      <w:r>
        <w:continuationSeparator/>
      </w:r>
    </w:p>
  </w:footnote>
  <w:footnote w:id="2">
    <w:p w:rsidR="00C65C40" w:rsidRDefault="00C65C40">
      <w:pPr>
        <w:pStyle w:val="FootnoteText"/>
      </w:pPr>
      <w:r>
        <w:rPr>
          <w:rStyle w:val="FootnoteReference"/>
        </w:rPr>
        <w:footnoteRef/>
      </w:r>
      <w:r>
        <w:t xml:space="preserve"> In this manual, Italic fonts indicate parameters of TransShiftMex. </w:t>
      </w:r>
    </w:p>
  </w:footnote>
  <w:footnote w:id="3">
    <w:p w:rsidR="00C65C40" w:rsidRDefault="00C65C40">
      <w:pPr>
        <w:pStyle w:val="FootnoteText"/>
      </w:pPr>
      <w:r>
        <w:rPr>
          <w:rStyle w:val="FootnoteReference"/>
        </w:rPr>
        <w:footnoteRef/>
      </w:r>
      <w:r>
        <w:t xml:space="preserve"> These default values are contained in mcode/getDefaultParams.m.</w:t>
      </w:r>
    </w:p>
  </w:footnote>
  <w:footnote w:id="4">
    <w:p w:rsidR="00C65C40" w:rsidRDefault="00C65C40">
      <w:pPr>
        <w:pStyle w:val="FootnoteText"/>
      </w:pPr>
      <w:r>
        <w:rPr>
          <w:rStyle w:val="FootnoteReference"/>
        </w:rPr>
        <w:footnoteRef/>
      </w:r>
      <w:r>
        <w:t xml:space="preserve"> 48000 Hz downsampled by a factor of 4. </w:t>
      </w:r>
    </w:p>
  </w:footnote>
  <w:footnote w:id="5">
    <w:p w:rsidR="00C65C40" w:rsidRDefault="00C65C40">
      <w:pPr>
        <w:pStyle w:val="FootnoteText"/>
      </w:pPr>
      <w:r>
        <w:rPr>
          <w:rStyle w:val="FootnoteReference"/>
        </w:rPr>
        <w:footnoteRef/>
      </w:r>
      <w:r>
        <w:t xml:space="preserve"> A MATLAB version of HLSyn (mlsyn) was used to synthesize these vowels. </w:t>
      </w:r>
    </w:p>
  </w:footnote>
  <w:footnote w:id="6">
    <w:p w:rsidR="00C65C40" w:rsidRDefault="00C65C40">
      <w:pPr>
        <w:pStyle w:val="FootnoteText"/>
      </w:pPr>
      <w:r>
        <w:rPr>
          <w:rStyle w:val="FootnoteReference"/>
        </w:rPr>
        <w:footnoteRef/>
      </w:r>
      <w:r>
        <w:t xml:space="preserve"> The phonetic notation here obeys ARPABET.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559C4"/>
    <w:multiLevelType w:val="hybridMultilevel"/>
    <w:tmpl w:val="1EBEA08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23721018"/>
    <w:multiLevelType w:val="hybridMultilevel"/>
    <w:tmpl w:val="3578923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3032A32"/>
    <w:multiLevelType w:val="hybridMultilevel"/>
    <w:tmpl w:val="30B639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6723A37"/>
    <w:multiLevelType w:val="hybridMultilevel"/>
    <w:tmpl w:val="70A2704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7E8B"/>
    <w:rsid w:val="00030445"/>
    <w:rsid w:val="00036A92"/>
    <w:rsid w:val="00047269"/>
    <w:rsid w:val="000728D9"/>
    <w:rsid w:val="000C3CBD"/>
    <w:rsid w:val="000E1C6A"/>
    <w:rsid w:val="001205B3"/>
    <w:rsid w:val="00162CFD"/>
    <w:rsid w:val="00164B03"/>
    <w:rsid w:val="00184616"/>
    <w:rsid w:val="001B4B69"/>
    <w:rsid w:val="001B6CB7"/>
    <w:rsid w:val="001C0D7A"/>
    <w:rsid w:val="001C18A9"/>
    <w:rsid w:val="001D3E20"/>
    <w:rsid w:val="001D58ED"/>
    <w:rsid w:val="001F628F"/>
    <w:rsid w:val="00215F9C"/>
    <w:rsid w:val="0022255E"/>
    <w:rsid w:val="0022262F"/>
    <w:rsid w:val="002442CF"/>
    <w:rsid w:val="0025107F"/>
    <w:rsid w:val="00252446"/>
    <w:rsid w:val="00256D81"/>
    <w:rsid w:val="002723A3"/>
    <w:rsid w:val="002B335C"/>
    <w:rsid w:val="002C4393"/>
    <w:rsid w:val="002C4BC5"/>
    <w:rsid w:val="002F7964"/>
    <w:rsid w:val="00312400"/>
    <w:rsid w:val="0031330E"/>
    <w:rsid w:val="00330576"/>
    <w:rsid w:val="00351C61"/>
    <w:rsid w:val="00367DAD"/>
    <w:rsid w:val="00372045"/>
    <w:rsid w:val="00374D2A"/>
    <w:rsid w:val="003A5854"/>
    <w:rsid w:val="003B6D2A"/>
    <w:rsid w:val="003F05FF"/>
    <w:rsid w:val="003F5A22"/>
    <w:rsid w:val="00403352"/>
    <w:rsid w:val="00407E20"/>
    <w:rsid w:val="0041006F"/>
    <w:rsid w:val="00417B88"/>
    <w:rsid w:val="00421752"/>
    <w:rsid w:val="0045088F"/>
    <w:rsid w:val="00450C3F"/>
    <w:rsid w:val="00464F17"/>
    <w:rsid w:val="004726B5"/>
    <w:rsid w:val="0048778A"/>
    <w:rsid w:val="004A10CE"/>
    <w:rsid w:val="004B17C2"/>
    <w:rsid w:val="00505D98"/>
    <w:rsid w:val="0053357F"/>
    <w:rsid w:val="00546883"/>
    <w:rsid w:val="00571A29"/>
    <w:rsid w:val="00596318"/>
    <w:rsid w:val="005A2DCB"/>
    <w:rsid w:val="005E7EE5"/>
    <w:rsid w:val="005F2A4F"/>
    <w:rsid w:val="005F7E8B"/>
    <w:rsid w:val="00626D1B"/>
    <w:rsid w:val="006341E1"/>
    <w:rsid w:val="00666903"/>
    <w:rsid w:val="00670E12"/>
    <w:rsid w:val="00671F7C"/>
    <w:rsid w:val="00691DDC"/>
    <w:rsid w:val="00695F86"/>
    <w:rsid w:val="006B1EE3"/>
    <w:rsid w:val="006C05C7"/>
    <w:rsid w:val="006D772E"/>
    <w:rsid w:val="00735607"/>
    <w:rsid w:val="00735E57"/>
    <w:rsid w:val="007504B3"/>
    <w:rsid w:val="00762DCD"/>
    <w:rsid w:val="00781B85"/>
    <w:rsid w:val="00783781"/>
    <w:rsid w:val="007A0530"/>
    <w:rsid w:val="007A4A80"/>
    <w:rsid w:val="007C0BB9"/>
    <w:rsid w:val="007D63C4"/>
    <w:rsid w:val="007E5518"/>
    <w:rsid w:val="00807EE9"/>
    <w:rsid w:val="008201C2"/>
    <w:rsid w:val="00840270"/>
    <w:rsid w:val="008702F1"/>
    <w:rsid w:val="0088644E"/>
    <w:rsid w:val="00890EF3"/>
    <w:rsid w:val="008B0B8A"/>
    <w:rsid w:val="008D4BCF"/>
    <w:rsid w:val="008E4DEC"/>
    <w:rsid w:val="008F62C4"/>
    <w:rsid w:val="0090057D"/>
    <w:rsid w:val="009040C4"/>
    <w:rsid w:val="0090418C"/>
    <w:rsid w:val="00907A91"/>
    <w:rsid w:val="0095528C"/>
    <w:rsid w:val="00966700"/>
    <w:rsid w:val="00971D8C"/>
    <w:rsid w:val="00973237"/>
    <w:rsid w:val="009A426A"/>
    <w:rsid w:val="009B77FA"/>
    <w:rsid w:val="00A01522"/>
    <w:rsid w:val="00A01718"/>
    <w:rsid w:val="00A059AA"/>
    <w:rsid w:val="00A3706B"/>
    <w:rsid w:val="00A53FF8"/>
    <w:rsid w:val="00A5496C"/>
    <w:rsid w:val="00A60174"/>
    <w:rsid w:val="00A647C2"/>
    <w:rsid w:val="00A713B4"/>
    <w:rsid w:val="00A713D6"/>
    <w:rsid w:val="00A94CD0"/>
    <w:rsid w:val="00AA5F61"/>
    <w:rsid w:val="00AD734A"/>
    <w:rsid w:val="00AE38EC"/>
    <w:rsid w:val="00B2190E"/>
    <w:rsid w:val="00B26008"/>
    <w:rsid w:val="00B32914"/>
    <w:rsid w:val="00B3339A"/>
    <w:rsid w:val="00B43014"/>
    <w:rsid w:val="00B50538"/>
    <w:rsid w:val="00B661FC"/>
    <w:rsid w:val="00B662C7"/>
    <w:rsid w:val="00BE43C9"/>
    <w:rsid w:val="00BF00FA"/>
    <w:rsid w:val="00C01348"/>
    <w:rsid w:val="00C6110B"/>
    <w:rsid w:val="00C65C40"/>
    <w:rsid w:val="00C720AD"/>
    <w:rsid w:val="00C9259D"/>
    <w:rsid w:val="00CA11AD"/>
    <w:rsid w:val="00CE2644"/>
    <w:rsid w:val="00CF157B"/>
    <w:rsid w:val="00D20660"/>
    <w:rsid w:val="00D4115A"/>
    <w:rsid w:val="00D615ED"/>
    <w:rsid w:val="00DB3BDE"/>
    <w:rsid w:val="00DB69C3"/>
    <w:rsid w:val="00E0022B"/>
    <w:rsid w:val="00E40633"/>
    <w:rsid w:val="00E45689"/>
    <w:rsid w:val="00E54BD2"/>
    <w:rsid w:val="00E6141E"/>
    <w:rsid w:val="00E62DF8"/>
    <w:rsid w:val="00E72184"/>
    <w:rsid w:val="00EA28F8"/>
    <w:rsid w:val="00F06D38"/>
    <w:rsid w:val="00F14847"/>
    <w:rsid w:val="00F24744"/>
    <w:rsid w:val="00F34E1F"/>
    <w:rsid w:val="00F6317C"/>
    <w:rsid w:val="00F74E36"/>
    <w:rsid w:val="00F96BD0"/>
    <w:rsid w:val="00FA3C07"/>
    <w:rsid w:val="00FC3A31"/>
    <w:rsid w:val="00FF688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07"/>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D58E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1D58ED"/>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1D58ED"/>
    <w:rPr>
      <w:rFonts w:cs="Times New Roman"/>
      <w:sz w:val="20"/>
      <w:szCs w:val="20"/>
    </w:rPr>
  </w:style>
  <w:style w:type="character" w:styleId="FootnoteReference">
    <w:name w:val="footnote reference"/>
    <w:basedOn w:val="DefaultParagraphFont"/>
    <w:uiPriority w:val="99"/>
    <w:semiHidden/>
    <w:rsid w:val="001D58ED"/>
    <w:rPr>
      <w:rFonts w:cs="Times New Roman"/>
      <w:vertAlign w:val="superscript"/>
    </w:rPr>
  </w:style>
  <w:style w:type="paragraph" w:styleId="ListParagraph">
    <w:name w:val="List Paragraph"/>
    <w:basedOn w:val="Normal"/>
    <w:uiPriority w:val="99"/>
    <w:qFormat/>
    <w:rsid w:val="0053357F"/>
    <w:pPr>
      <w:ind w:left="720"/>
      <w:contextualSpacing/>
    </w:pPr>
  </w:style>
  <w:style w:type="character" w:styleId="Hyperlink">
    <w:name w:val="Hyperlink"/>
    <w:basedOn w:val="DefaultParagraphFont"/>
    <w:uiPriority w:val="99"/>
    <w:rsid w:val="00CA11AD"/>
    <w:rPr>
      <w:rFonts w:cs="Times New Roman"/>
      <w:color w:val="0000FF"/>
      <w:u w:val="single"/>
    </w:rPr>
  </w:style>
  <w:style w:type="paragraph" w:styleId="DocumentMap">
    <w:name w:val="Document Map"/>
    <w:basedOn w:val="Normal"/>
    <w:link w:val="DocumentMapChar"/>
    <w:uiPriority w:val="99"/>
    <w:semiHidden/>
    <w:rsid w:val="008E4DE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E4DEC"/>
    <w:rPr>
      <w:rFonts w:ascii="Tahoma" w:hAnsi="Tahoma" w:cs="Tahoma"/>
      <w:sz w:val="16"/>
      <w:szCs w:val="16"/>
    </w:rPr>
  </w:style>
  <w:style w:type="paragraph" w:styleId="BalloonText">
    <w:name w:val="Balloon Text"/>
    <w:basedOn w:val="Normal"/>
    <w:link w:val="BalloonTextChar"/>
    <w:uiPriority w:val="99"/>
    <w:semiHidden/>
    <w:rsid w:val="002B3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335C"/>
    <w:rPr>
      <w:rFonts w:ascii="Tahoma" w:hAnsi="Tahoma" w:cs="Tahoma"/>
      <w:sz w:val="16"/>
      <w:szCs w:val="16"/>
    </w:rPr>
  </w:style>
  <w:style w:type="character" w:styleId="FollowedHyperlink">
    <w:name w:val="FollowedHyperlink"/>
    <w:basedOn w:val="DefaultParagraphFont"/>
    <w:uiPriority w:val="99"/>
    <w:semiHidden/>
    <w:rsid w:val="00666903"/>
    <w:rPr>
      <w:rFonts w:cs="Times New Roman"/>
      <w:color w:val="800080"/>
      <w:u w:val="single"/>
    </w:rPr>
  </w:style>
  <w:style w:type="paragraph" w:styleId="Header">
    <w:name w:val="header"/>
    <w:basedOn w:val="Normal"/>
    <w:link w:val="HeaderChar"/>
    <w:uiPriority w:val="99"/>
    <w:semiHidden/>
    <w:rsid w:val="00E002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E0022B"/>
    <w:rPr>
      <w:rFonts w:cs="Times New Roman"/>
    </w:rPr>
  </w:style>
  <w:style w:type="paragraph" w:styleId="Footer">
    <w:name w:val="footer"/>
    <w:basedOn w:val="Normal"/>
    <w:link w:val="FooterChar"/>
    <w:uiPriority w:val="99"/>
    <w:rsid w:val="00E0022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0022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ais@mit.edu" TargetMode="Externa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TotalTime>
  <Pages>12</Pages>
  <Words>3731</Words>
  <Characters>21273</Characters>
  <Application>Microsoft Office Outlook</Application>
  <DocSecurity>0</DocSecurity>
  <Lines>0</Lines>
  <Paragraphs>0</Paragraphs>
  <ScaleCrop>false</ScaleCrop>
  <Company>MIT-RLE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Manual of TransShiftMex</dc:title>
  <dc:subject/>
  <dc:creator>scai</dc:creator>
  <cp:keywords/>
  <dc:description/>
  <cp:lastModifiedBy>[abc]</cp:lastModifiedBy>
  <cp:revision>6</cp:revision>
  <dcterms:created xsi:type="dcterms:W3CDTF">2009-01-21T04:40:00Z</dcterms:created>
  <dcterms:modified xsi:type="dcterms:W3CDTF">2009-01-21T18:40:00Z</dcterms:modified>
</cp:coreProperties>
</file>