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DA" w:rsidRDefault="005D5130" w:rsidP="00252951">
      <w:pPr>
        <w:pStyle w:val="Heading1"/>
      </w:pPr>
      <w:r>
        <w:t xml:space="preserve">Hands-on: </w:t>
      </w:r>
      <w:r w:rsidR="00252951">
        <w:t>Gene set enrichment analysis and overrepresentation analysis</w:t>
      </w:r>
    </w:p>
    <w:p w:rsidR="00FC56DA" w:rsidRDefault="00FC56DA" w:rsidP="00FC56DA"/>
    <w:p w:rsidR="00FC56DA" w:rsidRPr="000331E6" w:rsidRDefault="005D5130" w:rsidP="005D513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0331E6">
        <w:rPr>
          <w:b/>
        </w:rPr>
        <w:t>EnrichR</w:t>
      </w:r>
      <w:proofErr w:type="spellEnd"/>
    </w:p>
    <w:p w:rsidR="005D5130" w:rsidRPr="000331E6" w:rsidRDefault="005D5130" w:rsidP="005D5130">
      <w:pPr>
        <w:pStyle w:val="ListParagraph"/>
        <w:numPr>
          <w:ilvl w:val="0"/>
          <w:numId w:val="8"/>
        </w:numPr>
        <w:rPr>
          <w:b/>
        </w:rPr>
      </w:pPr>
      <w:r w:rsidRPr="000331E6">
        <w:rPr>
          <w:b/>
        </w:rPr>
        <w:t>g:Profiler</w:t>
      </w:r>
    </w:p>
    <w:p w:rsidR="005D5130" w:rsidRDefault="005D5130" w:rsidP="005D5130"/>
    <w:p w:rsidR="005D5130" w:rsidRPr="00E156BF" w:rsidRDefault="005D5130" w:rsidP="005D5130"/>
    <w:p w:rsidR="00FC56DA" w:rsidRDefault="007C502B" w:rsidP="00FC56DA">
      <w:r>
        <w:rPr>
          <w:noProof/>
          <w:lang w:val="en-GB" w:eastAsia="en-GB"/>
        </w:rPr>
        <w:drawing>
          <wp:inline distT="0" distB="0" distL="0" distR="0" wp14:anchorId="58E05BDA" wp14:editId="0C475379">
            <wp:extent cx="23622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0" w:rsidRDefault="005D5130" w:rsidP="00FC56DA"/>
    <w:p w:rsidR="005D5130" w:rsidRDefault="005D5130" w:rsidP="00FC56DA">
      <w:proofErr w:type="spellStart"/>
      <w:r>
        <w:t>EnrichR</w:t>
      </w:r>
      <w:proofErr w:type="spellEnd"/>
      <w:r>
        <w:t xml:space="preserve"> is a </w:t>
      </w:r>
      <w:proofErr w:type="spellStart"/>
      <w:r>
        <w:t>webtool</w:t>
      </w:r>
      <w:proofErr w:type="spellEnd"/>
      <w:r>
        <w:t xml:space="preserve"> that allows functional analysis of gene lists. It offers a huge variety of gene sets for functional analysis ranging from Ontologies (Gene Ontology, GO), pathways (WP, REACTOME, KEGG), diseases, drugs, cell types, transcriptional regulation (ENCODE) and more. </w:t>
      </w:r>
    </w:p>
    <w:p w:rsidR="005D5130" w:rsidRDefault="005D5130" w:rsidP="00FC56DA"/>
    <w:p w:rsidR="00FC56DA" w:rsidRDefault="00FC56DA" w:rsidP="00FC56DA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 w:rsidRPr="004979F7">
        <w:rPr>
          <w:b/>
          <w:bCs/>
        </w:rPr>
        <w:t>Enrich</w:t>
      </w:r>
      <w:r>
        <w:rPr>
          <w:b/>
          <w:bCs/>
        </w:rPr>
        <w:t>r</w:t>
      </w:r>
      <w:proofErr w:type="spellEnd"/>
      <w:r>
        <w:t xml:space="preserve"> website: </w:t>
      </w:r>
      <w:hyperlink r:id="rId9" w:history="1">
        <w:r w:rsidRPr="00FC4888">
          <w:rPr>
            <w:rStyle w:val="Hyperlink"/>
          </w:rPr>
          <w:t>https://amp.pharm.mssm.edu/Enrichr/</w:t>
        </w:r>
      </w:hyperlink>
    </w:p>
    <w:p w:rsidR="00FC56DA" w:rsidRDefault="00FC56DA" w:rsidP="00FC56DA">
      <w:pPr>
        <w:pStyle w:val="ListParagraph"/>
        <w:numPr>
          <w:ilvl w:val="0"/>
          <w:numId w:val="1"/>
        </w:numPr>
      </w:pPr>
      <w:r>
        <w:t>To explore available</w:t>
      </w:r>
      <w:r w:rsidR="005D5130">
        <w:t xml:space="preserve"> gene set</w:t>
      </w:r>
      <w:r>
        <w:t xml:space="preserve"> libraries, go to the</w:t>
      </w:r>
      <w:r w:rsidR="003E6CE2">
        <w:t xml:space="preserve"> </w:t>
      </w:r>
      <w:r w:rsidRPr="009B4D0C">
        <w:rPr>
          <w:b/>
          <w:bCs/>
        </w:rPr>
        <w:t>Libraries</w:t>
      </w:r>
      <w:r>
        <w:t xml:space="preserve"> tab to browse. </w:t>
      </w:r>
    </w:p>
    <w:p w:rsidR="00FC56DA" w:rsidRDefault="00FC56DA" w:rsidP="00FC56DA">
      <w:pPr>
        <w:pStyle w:val="ListParagraph"/>
        <w:numPr>
          <w:ilvl w:val="0"/>
          <w:numId w:val="1"/>
        </w:numPr>
      </w:pPr>
      <w:r>
        <w:t xml:space="preserve">You can also browse libraries by term, for example “cancer”. From the results, you can download individual gene sets in </w:t>
      </w:r>
      <w:proofErr w:type="spellStart"/>
      <w:proofErr w:type="gramStart"/>
      <w:r>
        <w:t>gmt</w:t>
      </w:r>
      <w:proofErr w:type="spellEnd"/>
      <w:proofErr w:type="gramEnd"/>
      <w:r>
        <w:t xml:space="preserve"> format. </w:t>
      </w:r>
    </w:p>
    <w:p w:rsidR="00FC56DA" w:rsidRDefault="00FC56DA" w:rsidP="00FC56DA">
      <w:pPr>
        <w:ind w:left="360"/>
      </w:pPr>
    </w:p>
    <w:p w:rsidR="00FC56DA" w:rsidRPr="007F15E5" w:rsidRDefault="00FC56DA" w:rsidP="003E6CE2">
      <w:pPr>
        <w:rPr>
          <w:b/>
        </w:rPr>
      </w:pPr>
      <w:r w:rsidRPr="007F15E5">
        <w:rPr>
          <w:b/>
          <w:color w:val="538135" w:themeColor="accent6" w:themeShade="BF"/>
        </w:rPr>
        <w:t xml:space="preserve">Q1: </w:t>
      </w:r>
      <w:r w:rsidR="003E6CE2">
        <w:rPr>
          <w:b/>
          <w:color w:val="538135" w:themeColor="accent6" w:themeShade="BF"/>
        </w:rPr>
        <w:t>Are there gene-sets you already recognize?</w:t>
      </w:r>
      <w:r w:rsidRPr="007F15E5">
        <w:rPr>
          <w:b/>
          <w:color w:val="538135" w:themeColor="accent6" w:themeShade="BF"/>
        </w:rPr>
        <w:t xml:space="preserve"> </w:t>
      </w:r>
    </w:p>
    <w:p w:rsidR="00FC56DA" w:rsidRDefault="00FC56DA" w:rsidP="00FC56DA"/>
    <w:p w:rsidR="00FC56DA" w:rsidRPr="00E44978" w:rsidRDefault="00FC56DA" w:rsidP="00FC56DA">
      <w:pPr>
        <w:pStyle w:val="Heading3"/>
      </w:pPr>
      <w:r w:rsidRPr="00E44978">
        <w:t>Gene Ontology</w:t>
      </w:r>
      <w:r w:rsidR="003E6CE2">
        <w:t xml:space="preserve"> analysis</w:t>
      </w:r>
    </w:p>
    <w:p w:rsidR="00FC56DA" w:rsidRDefault="00FC56DA" w:rsidP="00FC56DA"/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Open the file in Excel with upregulated genes, </w:t>
      </w:r>
      <w:r w:rsidR="00D34094" w:rsidRPr="003E6CE2">
        <w:rPr>
          <w:b/>
        </w:rPr>
        <w:t>SigUP.csv</w:t>
      </w:r>
      <w:r>
        <w:t xml:space="preserve">, and copy the full list of </w:t>
      </w:r>
      <w:r w:rsidR="00070173">
        <w:t>Ensembl</w:t>
      </w:r>
      <w:r w:rsidR="00D34094">
        <w:t xml:space="preserve"> gene </w:t>
      </w:r>
      <w:r w:rsidR="00070173">
        <w:t>identifiers</w:t>
      </w:r>
      <w:r w:rsidR="005D5130">
        <w:t xml:space="preserve"> (without header!)</w:t>
      </w:r>
      <w:r>
        <w:t>.</w:t>
      </w:r>
    </w:p>
    <w:p w:rsidR="00070173" w:rsidRDefault="00070173" w:rsidP="00FC56DA">
      <w:pPr>
        <w:pStyle w:val="ListParagraph"/>
        <w:numPr>
          <w:ilvl w:val="0"/>
          <w:numId w:val="3"/>
        </w:numPr>
      </w:pPr>
      <w:r>
        <w:t xml:space="preserve">Unfortunately, </w:t>
      </w:r>
      <w:proofErr w:type="spellStart"/>
      <w:r>
        <w:t>EnrichR</w:t>
      </w:r>
      <w:proofErr w:type="spellEnd"/>
      <w:r>
        <w:t xml:space="preserve"> only takes HGNC symbols – so we need to do a quick-and-dirty identifier mapping using g</w:t>
      </w:r>
      <w:proofErr w:type="gramStart"/>
      <w:r>
        <w:t>:Convert</w:t>
      </w:r>
      <w:proofErr w:type="gramEnd"/>
      <w:r>
        <w:t xml:space="preserve"> </w:t>
      </w:r>
      <w:proofErr w:type="spellStart"/>
      <w:r>
        <w:t>webtool</w:t>
      </w:r>
      <w:proofErr w:type="spellEnd"/>
      <w:r>
        <w:t>.</w:t>
      </w:r>
    </w:p>
    <w:p w:rsidR="00070173" w:rsidRDefault="00070173" w:rsidP="00070173">
      <w:pPr>
        <w:pStyle w:val="ListParagraph"/>
        <w:numPr>
          <w:ilvl w:val="1"/>
          <w:numId w:val="3"/>
        </w:numPr>
      </w:pPr>
      <w:r>
        <w:t>Open g:Convert website</w:t>
      </w:r>
    </w:p>
    <w:p w:rsidR="00070173" w:rsidRDefault="00070173" w:rsidP="00070173">
      <w:pPr>
        <w:pStyle w:val="ListParagraph"/>
        <w:numPr>
          <w:ilvl w:val="1"/>
          <w:numId w:val="3"/>
        </w:numPr>
      </w:pPr>
      <w:r>
        <w:t>Paste the Ensembl IDs in the query field</w:t>
      </w:r>
    </w:p>
    <w:p w:rsidR="00070173" w:rsidRDefault="00070173" w:rsidP="00070173">
      <w:pPr>
        <w:pStyle w:val="ListParagraph"/>
        <w:numPr>
          <w:ilvl w:val="1"/>
          <w:numId w:val="3"/>
        </w:numPr>
      </w:pPr>
      <w:r>
        <w:t>Select HGNC in the Target namespace</w:t>
      </w:r>
    </w:p>
    <w:p w:rsidR="00070173" w:rsidRDefault="00070173" w:rsidP="0007017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87F0A" wp14:editId="3D2E7BDF">
                <wp:simplePos x="0" y="0"/>
                <wp:positionH relativeFrom="column">
                  <wp:posOffset>4358005</wp:posOffset>
                </wp:positionH>
                <wp:positionV relativeFrom="paragraph">
                  <wp:posOffset>612140</wp:posOffset>
                </wp:positionV>
                <wp:extent cx="129540" cy="160020"/>
                <wp:effectExtent l="38100" t="19050" r="228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85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3.15pt;margin-top:48.2pt;width:10.2pt;height:1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1C2039A0" wp14:editId="07943FE7">
            <wp:extent cx="5760720" cy="2497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3" w:rsidRDefault="00070173" w:rsidP="00070173">
      <w:pPr>
        <w:pStyle w:val="ListParagraph"/>
        <w:numPr>
          <w:ilvl w:val="1"/>
          <w:numId w:val="3"/>
        </w:numPr>
      </w:pPr>
      <w:r>
        <w:lastRenderedPageBreak/>
        <w:t>Hit “Query”</w:t>
      </w:r>
    </w:p>
    <w:p w:rsidR="00070173" w:rsidRDefault="00070173" w:rsidP="00070173">
      <w:pPr>
        <w:pStyle w:val="ListParagraph"/>
        <w:numPr>
          <w:ilvl w:val="1"/>
          <w:numId w:val="3"/>
        </w:numPr>
      </w:pPr>
      <w:r>
        <w:t>Click the small “copy column to clipboard” symbol of the converted aliases.</w:t>
      </w:r>
    </w:p>
    <w:p w:rsidR="00070173" w:rsidRDefault="00070173" w:rsidP="0007017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434975</wp:posOffset>
                </wp:positionV>
                <wp:extent cx="129540" cy="160020"/>
                <wp:effectExtent l="38100" t="19050" r="2286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6144F" id="Straight Arrow Connector 16" o:spid="_x0000_s1026" type="#_x0000_t32" style="position:absolute;margin-left:254.35pt;margin-top:34.25pt;width:10.2pt;height:12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E55303C" wp14:editId="08EBC060">
            <wp:extent cx="5598160" cy="1882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77" cy="1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73" w:rsidRDefault="00070173" w:rsidP="00070173">
      <w:pPr>
        <w:pStyle w:val="ListParagraph"/>
      </w:pPr>
    </w:p>
    <w:p w:rsidR="00070173" w:rsidRDefault="00070173" w:rsidP="00FC56DA">
      <w:pPr>
        <w:pStyle w:val="ListParagraph"/>
        <w:numPr>
          <w:ilvl w:val="0"/>
          <w:numId w:val="3"/>
        </w:numPr>
      </w:pPr>
      <w:r>
        <w:t xml:space="preserve">Go back to </w:t>
      </w:r>
      <w:proofErr w:type="spellStart"/>
      <w:r>
        <w:t>EnrichR</w:t>
      </w:r>
      <w:proofErr w:type="spellEnd"/>
      <w:r>
        <w:t xml:space="preserve"> website</w:t>
      </w: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paste the list of gene symbols in the input box.</w:t>
      </w:r>
    </w:p>
    <w:p w:rsidR="00FC56DA" w:rsidRDefault="00FC56DA" w:rsidP="00FC56DA">
      <w:pPr>
        <w:pStyle w:val="ListParagraph"/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</w:t>
      </w:r>
      <w:proofErr w:type="gramStart"/>
      <w:r>
        <w:t>will be prompted</w:t>
      </w:r>
      <w:proofErr w:type="gramEnd"/>
      <w:r>
        <w:t xml:space="preserve"> to assign a name and provide a brief description of the list.</w:t>
      </w:r>
    </w:p>
    <w:p w:rsidR="003E6CE2" w:rsidRDefault="003E6CE2" w:rsidP="00FC56DA">
      <w:pPr>
        <w:pStyle w:val="ListParagraph"/>
      </w:pPr>
    </w:p>
    <w:p w:rsidR="003E6CE2" w:rsidRDefault="003E6CE2" w:rsidP="00FC56D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BF00643" wp14:editId="622CFCBF">
            <wp:extent cx="4732020" cy="2176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875" cy="21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E2" w:rsidRDefault="003E6CE2" w:rsidP="00FC56DA">
      <w:pPr>
        <w:pStyle w:val="ListParagraph"/>
      </w:pP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Click </w:t>
      </w:r>
      <w:r w:rsidRPr="009B4D0C">
        <w:rPr>
          <w:b/>
          <w:bCs/>
        </w:rPr>
        <w:t>Submit</w:t>
      </w:r>
      <w:r>
        <w:rPr>
          <w:b/>
          <w:bCs/>
        </w:rPr>
        <w:t>.</w:t>
      </w: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>
        <w:t>.</w:t>
      </w:r>
    </w:p>
    <w:p w:rsidR="003E6CE2" w:rsidRDefault="003E6CE2" w:rsidP="003E6CE2">
      <w:r>
        <w:rPr>
          <w:noProof/>
          <w:lang w:val="en-GB" w:eastAsia="en-GB"/>
        </w:rPr>
        <w:drawing>
          <wp:inline distT="0" distB="0" distL="0" distR="0" wp14:anchorId="2082A341" wp14:editId="528E8438">
            <wp:extent cx="5760720" cy="290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E2" w:rsidRDefault="003E6CE2" w:rsidP="003E6CE2"/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By default, the terms </w:t>
      </w:r>
      <w:proofErr w:type="gramStart"/>
      <w:r>
        <w:t>are sorted</w:t>
      </w:r>
      <w:proofErr w:type="gramEnd"/>
      <w:r>
        <w:t xml:space="preserve"> by p-value ranking. Clicking on any of the bars representing terms re-sorts </w:t>
      </w:r>
      <w:r w:rsidRPr="00D01825">
        <w:t>the bar graph by the different score.</w:t>
      </w:r>
      <w:r>
        <w:t xml:space="preserve"> </w:t>
      </w:r>
    </w:p>
    <w:p w:rsidR="003E6CE2" w:rsidRDefault="00070173" w:rsidP="003E6CE2">
      <w:pPr>
        <w:ind w:left="360"/>
      </w:pPr>
      <w:r>
        <w:rPr>
          <w:noProof/>
          <w:lang w:val="en-GB" w:eastAsia="en-GB"/>
        </w:rPr>
        <w:lastRenderedPageBreak/>
        <w:drawing>
          <wp:inline distT="0" distB="0" distL="0" distR="0" wp14:anchorId="483726E2" wp14:editId="56170A79">
            <wp:extent cx="5760720" cy="3833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E2" w:rsidRDefault="003E6CE2" w:rsidP="003E6CE2">
      <w:pPr>
        <w:ind w:left="360"/>
      </w:pP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To save the bar chart, click either of the </w:t>
      </w:r>
      <w:r w:rsidRPr="00BF7C58">
        <w:rPr>
          <w:b/>
          <w:bCs/>
        </w:rPr>
        <w:t>SVG</w:t>
      </w:r>
      <w:r>
        <w:t xml:space="preserve"> / </w:t>
      </w:r>
      <w:r w:rsidRPr="00BF7C58">
        <w:rPr>
          <w:b/>
          <w:bCs/>
        </w:rPr>
        <w:t>PNG</w:t>
      </w:r>
      <w:r>
        <w:t xml:space="preserve"> / </w:t>
      </w:r>
      <w:r w:rsidRPr="00BF7C58">
        <w:rPr>
          <w:b/>
          <w:bCs/>
        </w:rPr>
        <w:t>JPG</w:t>
      </w:r>
      <w:r>
        <w:t xml:space="preserve"> buttons to the right just above the bar graph.</w:t>
      </w: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To export the table, click the </w:t>
      </w:r>
      <w:r w:rsidRPr="00BF7C58">
        <w:rPr>
          <w:b/>
          <w:bCs/>
        </w:rPr>
        <w:t>Export entries to table</w:t>
      </w:r>
      <w:r>
        <w:t xml:space="preserve"> link at the bottom. </w:t>
      </w:r>
    </w:p>
    <w:p w:rsidR="00FC56DA" w:rsidRDefault="00FC56DA" w:rsidP="00FC56DA">
      <w:pPr>
        <w:pStyle w:val="ListParagraph"/>
        <w:numPr>
          <w:ilvl w:val="0"/>
          <w:numId w:val="3"/>
        </w:numPr>
      </w:pPr>
      <w:r>
        <w:t>Open the downloaded table. Each row contains statistics for one GO term, and a list of changed genes for that term.</w:t>
      </w:r>
    </w:p>
    <w:p w:rsidR="00FC56DA" w:rsidRDefault="00FC56DA" w:rsidP="00FC56DA">
      <w:pPr>
        <w:ind w:left="360"/>
      </w:pPr>
    </w:p>
    <w:p w:rsidR="00FC56DA" w:rsidRDefault="00FC56DA" w:rsidP="00FC56DA">
      <w:pPr>
        <w:ind w:left="360"/>
        <w:rPr>
          <w:b/>
          <w:color w:val="538135" w:themeColor="accent6" w:themeShade="BF"/>
        </w:rPr>
      </w:pPr>
      <w:r w:rsidRPr="000F288F">
        <w:rPr>
          <w:b/>
          <w:color w:val="538135" w:themeColor="accent6" w:themeShade="BF"/>
        </w:rPr>
        <w:t>Q2: W</w:t>
      </w:r>
      <w:r w:rsidR="00C10A54">
        <w:rPr>
          <w:b/>
          <w:color w:val="538135" w:themeColor="accent6" w:themeShade="BF"/>
        </w:rPr>
        <w:t>h</w:t>
      </w:r>
      <w:r w:rsidRPr="000F288F">
        <w:rPr>
          <w:b/>
          <w:color w:val="538135" w:themeColor="accent6" w:themeShade="BF"/>
        </w:rPr>
        <w:t>at are the top</w:t>
      </w:r>
      <w:r w:rsidR="003E6CE2">
        <w:rPr>
          <w:b/>
          <w:color w:val="538135" w:themeColor="accent6" w:themeShade="BF"/>
        </w:rPr>
        <w:t>1</w:t>
      </w:r>
      <w:r>
        <w:rPr>
          <w:b/>
          <w:color w:val="538135" w:themeColor="accent6" w:themeShade="BF"/>
        </w:rPr>
        <w:t>0</w:t>
      </w:r>
      <w:r w:rsidRPr="000F288F">
        <w:rPr>
          <w:b/>
          <w:color w:val="538135" w:themeColor="accent6" w:themeShade="BF"/>
        </w:rPr>
        <w:t xml:space="preserve"> GO biological </w:t>
      </w:r>
      <w:r>
        <w:rPr>
          <w:b/>
          <w:color w:val="538135" w:themeColor="accent6" w:themeShade="BF"/>
        </w:rPr>
        <w:t>processes enriched with upregulated genes?</w:t>
      </w:r>
    </w:p>
    <w:p w:rsidR="00FC56DA" w:rsidRPr="000F288F" w:rsidRDefault="00FC56DA" w:rsidP="00FC56DA">
      <w:pPr>
        <w:ind w:left="360"/>
        <w:rPr>
          <w:b/>
        </w:rPr>
      </w:pPr>
      <w:r>
        <w:rPr>
          <w:b/>
          <w:color w:val="538135" w:themeColor="accent6" w:themeShade="BF"/>
        </w:rPr>
        <w:t xml:space="preserve">Q3: Do you expect these processes to </w:t>
      </w:r>
      <w:proofErr w:type="gramStart"/>
      <w:r>
        <w:rPr>
          <w:b/>
          <w:color w:val="538135" w:themeColor="accent6" w:themeShade="BF"/>
        </w:rPr>
        <w:t>be altered</w:t>
      </w:r>
      <w:proofErr w:type="gramEnd"/>
      <w:r>
        <w:rPr>
          <w:b/>
          <w:color w:val="538135" w:themeColor="accent6" w:themeShade="BF"/>
        </w:rPr>
        <w:t xml:space="preserve"> in</w:t>
      </w:r>
      <w:r w:rsidR="003E6CE2">
        <w:rPr>
          <w:b/>
          <w:color w:val="538135" w:themeColor="accent6" w:themeShade="BF"/>
        </w:rPr>
        <w:t xml:space="preserve"> your dataset</w:t>
      </w:r>
      <w:r>
        <w:rPr>
          <w:b/>
          <w:color w:val="538135" w:themeColor="accent6" w:themeShade="BF"/>
        </w:rPr>
        <w:t xml:space="preserve">?   </w:t>
      </w:r>
    </w:p>
    <w:p w:rsidR="00FC56DA" w:rsidRDefault="00FC56DA" w:rsidP="00FC56DA">
      <w:pPr>
        <w:rPr>
          <w:b/>
          <w:bCs/>
        </w:rPr>
      </w:pPr>
    </w:p>
    <w:p w:rsidR="00FC56DA" w:rsidRPr="00E44978" w:rsidRDefault="00FC56DA" w:rsidP="00FC56DA">
      <w:pPr>
        <w:pStyle w:val="Heading3"/>
      </w:pPr>
      <w:r w:rsidRPr="00E44978">
        <w:t>WikiPathways</w:t>
      </w:r>
    </w:p>
    <w:p w:rsidR="00FC56DA" w:rsidRDefault="00FC56DA" w:rsidP="00FC56DA"/>
    <w:p w:rsidR="00FC56DA" w:rsidRDefault="00FC56DA" w:rsidP="00FC56DA">
      <w:pPr>
        <w:pStyle w:val="ListParagraph"/>
        <w:numPr>
          <w:ilvl w:val="0"/>
          <w:numId w:val="2"/>
        </w:numPr>
      </w:pPr>
      <w:r>
        <w:t xml:space="preserve">At the top of the page at </w:t>
      </w:r>
      <w:proofErr w:type="spellStart"/>
      <w:r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sets.</w:t>
      </w:r>
    </w:p>
    <w:p w:rsidR="003E6CE2" w:rsidRDefault="003E6CE2" w:rsidP="003E6CE2"/>
    <w:p w:rsidR="003E6CE2" w:rsidRDefault="003E6CE2" w:rsidP="003E6CE2">
      <w:r>
        <w:rPr>
          <w:noProof/>
          <w:lang w:val="en-GB" w:eastAsia="en-GB"/>
        </w:rPr>
        <w:lastRenderedPageBreak/>
        <w:drawing>
          <wp:inline distT="0" distB="0" distL="0" distR="0" wp14:anchorId="0D21F295" wp14:editId="04D30BA5">
            <wp:extent cx="5760720" cy="217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E2" w:rsidRDefault="003E6CE2" w:rsidP="003E6CE2"/>
    <w:p w:rsidR="00FC56DA" w:rsidRDefault="00FC56DA" w:rsidP="00FC56DA">
      <w:pPr>
        <w:pStyle w:val="ListParagraph"/>
        <w:numPr>
          <w:ilvl w:val="0"/>
          <w:numId w:val="2"/>
        </w:numPr>
      </w:pPr>
      <w:r>
        <w:t xml:space="preserve">Click the heading for </w:t>
      </w:r>
      <w:proofErr w:type="spellStart"/>
      <w:r w:rsidRPr="00F7453D">
        <w:rPr>
          <w:b/>
          <w:bCs/>
        </w:rPr>
        <w:t>WikiPathway</w:t>
      </w:r>
      <w:proofErr w:type="spellEnd"/>
      <w:r>
        <w:rPr>
          <w:b/>
          <w:bCs/>
        </w:rPr>
        <w:t xml:space="preserve"> 2021 Human.</w:t>
      </w:r>
    </w:p>
    <w:p w:rsidR="00FC56DA" w:rsidRDefault="00FC56DA" w:rsidP="00FC56DA">
      <w:pPr>
        <w:pStyle w:val="ListParagraph"/>
        <w:numPr>
          <w:ilvl w:val="0"/>
          <w:numId w:val="2"/>
        </w:numPr>
      </w:pPr>
      <w:r>
        <w:t xml:space="preserve">Again, export the bar graph and table. </w:t>
      </w:r>
    </w:p>
    <w:p w:rsidR="00FC56DA" w:rsidRDefault="00FC56DA" w:rsidP="00FC56DA">
      <w:pPr>
        <w:pStyle w:val="ListParagraph"/>
        <w:numPr>
          <w:ilvl w:val="0"/>
          <w:numId w:val="2"/>
        </w:numPr>
      </w:pPr>
      <w:r>
        <w:t>To share or archive the results, a permanent link is available by clicking the link icon at the top of the page.</w:t>
      </w:r>
    </w:p>
    <w:p w:rsidR="00FC56DA" w:rsidRDefault="00FC56DA" w:rsidP="00FC56DA"/>
    <w:p w:rsidR="00FC56DA" w:rsidRDefault="00FC56DA" w:rsidP="00FC56DA">
      <w:pPr>
        <w:ind w:left="360"/>
        <w:rPr>
          <w:b/>
          <w:color w:val="538135" w:themeColor="accent6" w:themeShade="BF"/>
        </w:rPr>
      </w:pPr>
      <w:r w:rsidRPr="000F288F">
        <w:rPr>
          <w:b/>
          <w:color w:val="538135" w:themeColor="accent6" w:themeShade="BF"/>
        </w:rPr>
        <w:t>Q</w:t>
      </w:r>
      <w:r>
        <w:rPr>
          <w:b/>
          <w:color w:val="538135" w:themeColor="accent6" w:themeShade="BF"/>
        </w:rPr>
        <w:t>4</w:t>
      </w:r>
      <w:r w:rsidRPr="000F288F">
        <w:rPr>
          <w:b/>
          <w:color w:val="538135" w:themeColor="accent6" w:themeShade="BF"/>
        </w:rPr>
        <w:t>: W</w:t>
      </w:r>
      <w:r w:rsidR="00C10A54">
        <w:rPr>
          <w:b/>
          <w:color w:val="538135" w:themeColor="accent6" w:themeShade="BF"/>
        </w:rPr>
        <w:t>h</w:t>
      </w:r>
      <w:r w:rsidRPr="000F288F">
        <w:rPr>
          <w:b/>
          <w:color w:val="538135" w:themeColor="accent6" w:themeShade="BF"/>
        </w:rPr>
        <w:t>at are the top</w:t>
      </w:r>
      <w:r w:rsidR="003E6CE2">
        <w:rPr>
          <w:b/>
          <w:color w:val="538135" w:themeColor="accent6" w:themeShade="BF"/>
        </w:rPr>
        <w:t>1</w:t>
      </w:r>
      <w:r>
        <w:rPr>
          <w:b/>
          <w:color w:val="538135" w:themeColor="accent6" w:themeShade="BF"/>
        </w:rPr>
        <w:t>0</w:t>
      </w:r>
      <w:r w:rsidRPr="000F288F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WikiPathways pathways enriched with upregulated genes?</w:t>
      </w:r>
    </w:p>
    <w:p w:rsidR="00FC56DA" w:rsidRPr="000F288F" w:rsidRDefault="00FC56DA" w:rsidP="00FC56DA">
      <w:pPr>
        <w:ind w:left="360"/>
        <w:rPr>
          <w:b/>
        </w:rPr>
      </w:pPr>
      <w:r>
        <w:rPr>
          <w:b/>
          <w:color w:val="538135" w:themeColor="accent6" w:themeShade="BF"/>
        </w:rPr>
        <w:t>Q5: Do you expect these p</w:t>
      </w:r>
      <w:r w:rsidR="003E6CE2">
        <w:rPr>
          <w:b/>
          <w:color w:val="538135" w:themeColor="accent6" w:themeShade="BF"/>
        </w:rPr>
        <w:t>athways</w:t>
      </w:r>
      <w:r>
        <w:rPr>
          <w:b/>
          <w:color w:val="538135" w:themeColor="accent6" w:themeShade="BF"/>
        </w:rPr>
        <w:t xml:space="preserve"> to </w:t>
      </w:r>
      <w:proofErr w:type="gramStart"/>
      <w:r>
        <w:rPr>
          <w:b/>
          <w:color w:val="538135" w:themeColor="accent6" w:themeShade="BF"/>
        </w:rPr>
        <w:t>be altered</w:t>
      </w:r>
      <w:proofErr w:type="gramEnd"/>
      <w:r w:rsidR="00070173">
        <w:rPr>
          <w:b/>
          <w:color w:val="538135" w:themeColor="accent6" w:themeShade="BF"/>
        </w:rPr>
        <w:t xml:space="preserve"> if you compare up-regulated genes </w:t>
      </w:r>
      <w:r w:rsidR="006D072A">
        <w:rPr>
          <w:b/>
          <w:color w:val="538135" w:themeColor="accent6" w:themeShade="BF"/>
        </w:rPr>
        <w:t xml:space="preserve">in FB neurons </w:t>
      </w:r>
      <w:r w:rsidR="00070173">
        <w:rPr>
          <w:b/>
          <w:color w:val="538135" w:themeColor="accent6" w:themeShade="BF"/>
        </w:rPr>
        <w:t>from COS vs. control</w:t>
      </w:r>
      <w:r>
        <w:rPr>
          <w:b/>
          <w:color w:val="538135" w:themeColor="accent6" w:themeShade="BF"/>
        </w:rPr>
        <w:t xml:space="preserve">?   </w:t>
      </w:r>
    </w:p>
    <w:p w:rsidR="00FC56DA" w:rsidRDefault="00FC56DA" w:rsidP="00FC56DA"/>
    <w:p w:rsidR="00FC56DA" w:rsidRDefault="00FC56DA" w:rsidP="00FC56DA">
      <w:r>
        <w:t xml:space="preserve">Repeat the Gene Ontology and </w:t>
      </w:r>
      <w:proofErr w:type="spellStart"/>
      <w:r>
        <w:t>WikiPathway</w:t>
      </w:r>
      <w:proofErr w:type="spellEnd"/>
      <w:r>
        <w:t xml:space="preserve"> enrichment analysis with the downregulated genes. </w:t>
      </w:r>
    </w:p>
    <w:p w:rsidR="00FC56DA" w:rsidRDefault="00FC56DA" w:rsidP="003E6CE2">
      <w:pPr>
        <w:pStyle w:val="ListParagraph"/>
        <w:numPr>
          <w:ilvl w:val="0"/>
          <w:numId w:val="2"/>
        </w:numPr>
      </w:pPr>
      <w:r>
        <w:t xml:space="preserve">Repeat for the down-regulated list, </w:t>
      </w:r>
      <w:r w:rsidR="003E6CE2" w:rsidRPr="003E6CE2">
        <w:rPr>
          <w:b/>
          <w:bCs/>
        </w:rPr>
        <w:t>SigDOWN.csv</w:t>
      </w:r>
      <w:r>
        <w:t>. And answer the questions accordingly</w:t>
      </w:r>
    </w:p>
    <w:p w:rsidR="008E5D1E" w:rsidRDefault="008E5D1E"/>
    <w:p w:rsidR="003E6CE2" w:rsidRDefault="003E6CE2" w:rsidP="003E6CE2">
      <w:pPr>
        <w:pStyle w:val="Heading3"/>
      </w:pPr>
      <w:r>
        <w:t>Literature:</w:t>
      </w:r>
    </w:p>
    <w:p w:rsidR="00FC56DA" w:rsidRDefault="00FC56DA"/>
    <w:p w:rsidR="00C30574" w:rsidRDefault="00C30574" w:rsidP="00C30574">
      <w:pPr>
        <w:pStyle w:val="ListParagraph"/>
        <w:numPr>
          <w:ilvl w:val="0"/>
          <w:numId w:val="5"/>
        </w:numPr>
      </w:pPr>
      <w:r>
        <w:t xml:space="preserve">Documentation and help </w:t>
      </w:r>
      <w:hyperlink r:id="rId16" w:anchor="basics" w:history="1">
        <w:r w:rsidRPr="00E04C12">
          <w:rPr>
            <w:rStyle w:val="Hyperlink"/>
          </w:rPr>
          <w:t>https://maayanlab.cloud/Enrichr/help#basics</w:t>
        </w:r>
      </w:hyperlink>
      <w:r>
        <w:t xml:space="preserve"> </w:t>
      </w:r>
    </w:p>
    <w:p w:rsidR="00FC56DA" w:rsidRPr="00522F80" w:rsidRDefault="00FC56DA" w:rsidP="00FC56DA">
      <w:pPr>
        <w:pStyle w:val="ListParagraph"/>
        <w:numPr>
          <w:ilvl w:val="0"/>
          <w:numId w:val="5"/>
        </w:numPr>
      </w:pPr>
      <w:r w:rsidRPr="00522F80">
        <w:t xml:space="preserve">Chen EY, </w:t>
      </w:r>
      <w:r>
        <w:t>et al</w:t>
      </w:r>
      <w:r w:rsidRPr="00522F80">
        <w:t>.</w:t>
      </w:r>
      <w:r>
        <w:t xml:space="preserve"> </w:t>
      </w:r>
      <w:proofErr w:type="spellStart"/>
      <w:r w:rsidRPr="00522F80">
        <w:t>Enrichr</w:t>
      </w:r>
      <w:proofErr w:type="spellEnd"/>
      <w:r w:rsidRPr="00522F80">
        <w:t xml:space="preserve">: interactive and collaborative HTML5 </w:t>
      </w:r>
      <w:proofErr w:type="gramStart"/>
      <w:r w:rsidRPr="00522F80">
        <w:t>gene list enrichment analysis tool</w:t>
      </w:r>
      <w:proofErr w:type="gramEnd"/>
      <w:r w:rsidRPr="00522F80">
        <w:t>. BMC Bioinformatics. 2013</w:t>
      </w:r>
      <w:proofErr w:type="gramStart"/>
      <w:r w:rsidRPr="00522F80">
        <w:t>;</w:t>
      </w:r>
      <w:proofErr w:type="gramEnd"/>
      <w:r w:rsidRPr="00522F80">
        <w:t xml:space="preserve"> 128(14).</w:t>
      </w: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</w:t>
      </w:r>
      <w:r w:rsidRPr="00522F80">
        <w:t>10.1186/1471-2105-14-128</w:t>
      </w:r>
      <w:r>
        <w:t>.</w:t>
      </w:r>
    </w:p>
    <w:p w:rsidR="00FC56DA" w:rsidRDefault="00FC56DA" w:rsidP="00FC56DA">
      <w:pPr>
        <w:pStyle w:val="ListParagraph"/>
        <w:numPr>
          <w:ilvl w:val="0"/>
          <w:numId w:val="5"/>
        </w:numPr>
      </w:pPr>
      <w:r w:rsidRPr="00856237">
        <w:rPr>
          <w:lang w:val="nl-NL"/>
        </w:rPr>
        <w:t>Day-Richter J</w:t>
      </w:r>
      <w:r>
        <w:rPr>
          <w:lang w:val="nl-NL"/>
        </w:rPr>
        <w:t>,</w:t>
      </w:r>
      <w:r w:rsidRPr="00856237">
        <w:rPr>
          <w:lang w:val="nl-NL"/>
        </w:rPr>
        <w:t xml:space="preserve"> et al. </w:t>
      </w:r>
      <w:r w:rsidRPr="00856237">
        <w:t>Gene Ontology OBO-Edit Working Group, Lewis S. OBO-Edit–an ontology editor for biologists. Bioinformatics. Aug 2007</w:t>
      </w:r>
      <w:proofErr w:type="gramStart"/>
      <w:r w:rsidRPr="00856237">
        <w:t>;23</w:t>
      </w:r>
      <w:proofErr w:type="gramEnd"/>
      <w:r w:rsidRPr="00856237">
        <w:t>(16):2198-200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856237">
        <w:t>10.1093/bioinformatics/btm112</w:t>
      </w:r>
    </w:p>
    <w:p w:rsidR="00FC56DA" w:rsidRDefault="00FC56DA"/>
    <w:p w:rsidR="007C502B" w:rsidRDefault="007C502B">
      <w:r>
        <w:br w:type="page"/>
      </w:r>
    </w:p>
    <w:p w:rsidR="007C502B" w:rsidRDefault="007C502B"/>
    <w:p w:rsidR="007C502B" w:rsidRDefault="007C502B">
      <w:r>
        <w:rPr>
          <w:noProof/>
          <w:lang w:val="en-GB" w:eastAsia="en-GB"/>
        </w:rPr>
        <w:drawing>
          <wp:inline distT="0" distB="0" distL="0" distR="0" wp14:anchorId="4D5D13BA" wp14:editId="06CAB35F">
            <wp:extent cx="1409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502B" w:rsidRDefault="007C502B"/>
    <w:p w:rsidR="003E6CE2" w:rsidRDefault="005D5130" w:rsidP="003E6CE2">
      <w:proofErr w:type="gramStart"/>
      <w:r>
        <w:t>g</w:t>
      </w:r>
      <w:r w:rsidR="003E6CE2">
        <w:t>:</w:t>
      </w:r>
      <w:proofErr w:type="gramEnd"/>
      <w:r w:rsidR="003E6CE2">
        <w:t xml:space="preserve">Profiler is a public, free </w:t>
      </w:r>
      <w:proofErr w:type="spellStart"/>
      <w:r w:rsidR="003E6CE2">
        <w:t>webtool</w:t>
      </w:r>
      <w:proofErr w:type="spellEnd"/>
      <w:r w:rsidR="003E6CE2">
        <w:t xml:space="preserve"> for </w:t>
      </w:r>
      <w:r>
        <w:t>analysis and manipulation of gene lists. It offers different functions that include gene set enrichment analysis (</w:t>
      </w:r>
      <w:proofErr w:type="spellStart"/>
      <w:r>
        <w:t>g</w:t>
      </w:r>
      <w:proofErr w:type="gramStart"/>
      <w:r>
        <w:t>:GOSt</w:t>
      </w:r>
      <w:proofErr w:type="spellEnd"/>
      <w:proofErr w:type="gramEnd"/>
      <w:r>
        <w:t>) but also identifier conversion (</w:t>
      </w:r>
      <w:proofErr w:type="spellStart"/>
      <w:r>
        <w:t>g:Convert</w:t>
      </w:r>
      <w:proofErr w:type="spellEnd"/>
      <w:r>
        <w:t xml:space="preserve">), </w:t>
      </w:r>
      <w:proofErr w:type="spellStart"/>
      <w:r>
        <w:t>orthology</w:t>
      </w:r>
      <w:proofErr w:type="spellEnd"/>
      <w:r>
        <w:t xml:space="preserve"> search (</w:t>
      </w:r>
      <w:proofErr w:type="spellStart"/>
      <w:r>
        <w:t>g:Orth</w:t>
      </w:r>
      <w:proofErr w:type="spellEnd"/>
      <w:r>
        <w:t>) and SNP ID to gene name conversion (</w:t>
      </w:r>
      <w:proofErr w:type="spellStart"/>
      <w:r>
        <w:t>g:SNPense</w:t>
      </w:r>
      <w:proofErr w:type="spellEnd"/>
      <w:r>
        <w:t>). In this tutorial we are using the g</w:t>
      </w:r>
      <w:proofErr w:type="gramStart"/>
      <w:r>
        <w:t>:GOSt</w:t>
      </w:r>
      <w:proofErr w:type="gramEnd"/>
      <w:r>
        <w:t xml:space="preserve"> function to </w:t>
      </w:r>
      <w:proofErr w:type="spellStart"/>
      <w:r>
        <w:t>analyse</w:t>
      </w:r>
      <w:proofErr w:type="spellEnd"/>
      <w:r>
        <w:t xml:space="preserve"> the function of our differentially expressed genes. </w:t>
      </w:r>
    </w:p>
    <w:p w:rsidR="003E6CE2" w:rsidRDefault="003E6CE2" w:rsidP="003E6CE2"/>
    <w:p w:rsidR="003E6CE2" w:rsidRDefault="007C502B" w:rsidP="003E6CE2">
      <w:pPr>
        <w:pStyle w:val="ListParagraph"/>
        <w:numPr>
          <w:ilvl w:val="0"/>
          <w:numId w:val="6"/>
        </w:numPr>
      </w:pPr>
      <w:r>
        <w:t xml:space="preserve">Go to the website </w:t>
      </w:r>
      <w:hyperlink r:id="rId18" w:history="1">
        <w:r w:rsidRPr="00E04C12">
          <w:rPr>
            <w:rStyle w:val="Hyperlink"/>
          </w:rPr>
          <w:t>https://biit.cs.ut.ee/gprofiler/gost</w:t>
        </w:r>
      </w:hyperlink>
      <w:r>
        <w:t xml:space="preserve"> </w:t>
      </w:r>
    </w:p>
    <w:p w:rsidR="007C502B" w:rsidRDefault="007C502B" w:rsidP="007C502B">
      <w:pPr>
        <w:pStyle w:val="ListParagraph"/>
        <w:numPr>
          <w:ilvl w:val="0"/>
          <w:numId w:val="6"/>
        </w:numPr>
      </w:pPr>
      <w:r>
        <w:t xml:space="preserve">Open your file </w:t>
      </w:r>
      <w:r w:rsidRPr="007C502B">
        <w:t>SigUP.csv</w:t>
      </w:r>
      <w:r>
        <w:t xml:space="preserve"> with the significantly upregulated genes. Copy the column </w:t>
      </w:r>
      <w:r w:rsidR="005D5130">
        <w:t xml:space="preserve">(without header!) </w:t>
      </w:r>
      <w:r>
        <w:t>with the Ensembl identifiers the query field.</w:t>
      </w:r>
      <w:r w:rsidR="003E6CE2">
        <w:t xml:space="preserve"> In contrast to </w:t>
      </w:r>
      <w:proofErr w:type="spellStart"/>
      <w:r w:rsidR="003E6CE2">
        <w:t>EnrichR</w:t>
      </w:r>
      <w:proofErr w:type="spellEnd"/>
      <w:r w:rsidR="003E6CE2">
        <w:t>, g</w:t>
      </w:r>
      <w:proofErr w:type="gramStart"/>
      <w:r w:rsidR="003E6CE2">
        <w:t>:Profiler</w:t>
      </w:r>
      <w:proofErr w:type="gramEnd"/>
      <w:r w:rsidR="003E6CE2">
        <w:t xml:space="preserve"> accepts different gene identifiers. </w:t>
      </w:r>
    </w:p>
    <w:p w:rsidR="007C502B" w:rsidRDefault="007C502B" w:rsidP="007C502B">
      <w:pPr>
        <w:ind w:left="360"/>
      </w:pPr>
    </w:p>
    <w:p w:rsidR="007C502B" w:rsidRDefault="007C502B" w:rsidP="007C502B">
      <w:pPr>
        <w:ind w:left="360"/>
      </w:pPr>
      <w:r>
        <w:rPr>
          <w:noProof/>
          <w:lang w:val="en-GB" w:eastAsia="en-GB"/>
        </w:rPr>
        <w:drawing>
          <wp:inline distT="0" distB="0" distL="0" distR="0" wp14:anchorId="64BA2B0F" wp14:editId="709290AD">
            <wp:extent cx="56102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2B" w:rsidRDefault="007C502B" w:rsidP="007C502B">
      <w:pPr>
        <w:ind w:left="360"/>
      </w:pPr>
    </w:p>
    <w:p w:rsidR="007C502B" w:rsidRDefault="007C502B" w:rsidP="007C502B">
      <w:pPr>
        <w:pStyle w:val="ListParagraph"/>
        <w:numPr>
          <w:ilvl w:val="0"/>
          <w:numId w:val="6"/>
        </w:numPr>
      </w:pPr>
      <w:r>
        <w:t>Options and advanced options: automatic settings should be ok for this example. Check if the species is correct (Homo sapiens). If using numeric IDs make sure to select the correct ID system.</w:t>
      </w:r>
    </w:p>
    <w:p w:rsidR="007C502B" w:rsidRDefault="007C502B" w:rsidP="007C502B">
      <w:pPr>
        <w:pStyle w:val="ListParagraph"/>
        <w:numPr>
          <w:ilvl w:val="0"/>
          <w:numId w:val="6"/>
        </w:numPr>
      </w:pPr>
      <w:r>
        <w:lastRenderedPageBreak/>
        <w:t xml:space="preserve">Data sources: Select here which gene sets you would like to see in the results. </w:t>
      </w:r>
      <w:r w:rsidR="00C44633">
        <w:t xml:space="preserve">For functional </w:t>
      </w:r>
      <w:proofErr w:type="gramStart"/>
      <w:r w:rsidR="00C44633">
        <w:t>analysis</w:t>
      </w:r>
      <w:proofErr w:type="gramEnd"/>
      <w:r w:rsidR="00C44633">
        <w:t xml:space="preserve"> I would recommend Gene Ontology and the biological pathways.</w:t>
      </w:r>
    </w:p>
    <w:p w:rsidR="00C44633" w:rsidRDefault="00C44633" w:rsidP="00C44633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848CC3D" wp14:editId="12A18D0A">
            <wp:extent cx="23907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2B" w:rsidRDefault="007C502B" w:rsidP="007C502B">
      <w:pPr>
        <w:pStyle w:val="ListParagraph"/>
        <w:numPr>
          <w:ilvl w:val="0"/>
          <w:numId w:val="6"/>
        </w:numPr>
      </w:pPr>
      <w:r>
        <w:t>Press “Run query”</w:t>
      </w:r>
      <w:r w:rsidR="00C44633">
        <w:t xml:space="preserve"> (you will have to scroll down to see the results)</w:t>
      </w:r>
    </w:p>
    <w:p w:rsidR="007C502B" w:rsidRDefault="007C502B" w:rsidP="007C502B">
      <w:pPr>
        <w:pStyle w:val="ListParagraph"/>
        <w:numPr>
          <w:ilvl w:val="0"/>
          <w:numId w:val="6"/>
        </w:numPr>
      </w:pPr>
      <w:r>
        <w:t>Interpretation of the results</w:t>
      </w:r>
    </w:p>
    <w:p w:rsidR="00C44633" w:rsidRDefault="00C44633" w:rsidP="00C44633">
      <w:r>
        <w:rPr>
          <w:noProof/>
          <w:lang w:val="en-GB" w:eastAsia="en-GB"/>
        </w:rPr>
        <w:drawing>
          <wp:inline distT="0" distB="0" distL="0" distR="0" wp14:anchorId="2C7D949A" wp14:editId="31198793">
            <wp:extent cx="38100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33" w:rsidRDefault="00C44633" w:rsidP="00C44633">
      <w:r>
        <w:rPr>
          <w:noProof/>
          <w:lang w:val="en-GB" w:eastAsia="en-GB"/>
        </w:rPr>
        <w:drawing>
          <wp:inline distT="0" distB="0" distL="0" distR="0" wp14:anchorId="2D96223C" wp14:editId="2CB04B87">
            <wp:extent cx="5760720" cy="296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33" w:rsidRDefault="00C44633" w:rsidP="00C44633">
      <w:r>
        <w:t xml:space="preserve">The overview will give you a figure of the distribution of significant terms for the different gene sets (looks nice, but actually not very helpful).  Below are the top significant overrepresented terms (more helpful). </w:t>
      </w:r>
    </w:p>
    <w:p w:rsidR="00C44633" w:rsidRDefault="00C44633" w:rsidP="00C44633"/>
    <w:p w:rsidR="00C44633" w:rsidRDefault="00C44633" w:rsidP="00C44633">
      <w:r>
        <w:t>Go to “Detailed results” – there you can see for each gene set, which terms (GO) or pathways (biological pathways) are overrepresented. You can export the file to CSV using the download function.</w:t>
      </w:r>
    </w:p>
    <w:p w:rsidR="00C44633" w:rsidRDefault="00C44633" w:rsidP="00C44633">
      <w:r>
        <w:rPr>
          <w:noProof/>
          <w:lang w:val="en-GB" w:eastAsia="en-GB"/>
        </w:rPr>
        <w:lastRenderedPageBreak/>
        <w:drawing>
          <wp:inline distT="0" distB="0" distL="0" distR="0" wp14:anchorId="4B73575F" wp14:editId="253BED05">
            <wp:extent cx="264795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33" w:rsidRDefault="00C44633" w:rsidP="00C44633"/>
    <w:p w:rsidR="00C10A54" w:rsidRDefault="00C10A54" w:rsidP="00C10A54">
      <w:pPr>
        <w:ind w:left="360"/>
        <w:rPr>
          <w:b/>
          <w:color w:val="538135" w:themeColor="accent6" w:themeShade="BF"/>
        </w:rPr>
      </w:pPr>
      <w:r w:rsidRPr="000F288F">
        <w:rPr>
          <w:b/>
          <w:color w:val="538135" w:themeColor="accent6" w:themeShade="BF"/>
        </w:rPr>
        <w:t>Q</w:t>
      </w:r>
      <w:r>
        <w:rPr>
          <w:b/>
          <w:color w:val="538135" w:themeColor="accent6" w:themeShade="BF"/>
        </w:rPr>
        <w:t>6</w:t>
      </w:r>
      <w:r w:rsidRPr="000F288F">
        <w:rPr>
          <w:b/>
          <w:color w:val="538135" w:themeColor="accent6" w:themeShade="BF"/>
        </w:rPr>
        <w:t>: W</w:t>
      </w:r>
      <w:r>
        <w:rPr>
          <w:b/>
          <w:color w:val="538135" w:themeColor="accent6" w:themeShade="BF"/>
        </w:rPr>
        <w:t>h</w:t>
      </w:r>
      <w:r w:rsidRPr="000F288F">
        <w:rPr>
          <w:b/>
          <w:color w:val="538135" w:themeColor="accent6" w:themeShade="BF"/>
        </w:rPr>
        <w:t>at are the top</w:t>
      </w:r>
      <w:r>
        <w:rPr>
          <w:b/>
          <w:color w:val="538135" w:themeColor="accent6" w:themeShade="BF"/>
        </w:rPr>
        <w:t>10</w:t>
      </w:r>
      <w:r w:rsidRPr="000F288F">
        <w:rPr>
          <w:b/>
          <w:color w:val="538135" w:themeColor="accent6" w:themeShade="BF"/>
        </w:rPr>
        <w:t xml:space="preserve"> GO biological </w:t>
      </w:r>
      <w:r>
        <w:rPr>
          <w:b/>
          <w:color w:val="538135" w:themeColor="accent6" w:themeShade="BF"/>
        </w:rPr>
        <w:t>processes enriched with upregulated genes?</w:t>
      </w:r>
    </w:p>
    <w:p w:rsidR="00C10A54" w:rsidRDefault="00C10A54" w:rsidP="00C10A54">
      <w:pPr>
        <w:ind w:left="3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Q7: Are they different to the results of </w:t>
      </w:r>
      <w:proofErr w:type="spellStart"/>
      <w:r>
        <w:rPr>
          <w:b/>
          <w:color w:val="538135" w:themeColor="accent6" w:themeShade="BF"/>
        </w:rPr>
        <w:t>EnrichR</w:t>
      </w:r>
      <w:proofErr w:type="spellEnd"/>
      <w:r>
        <w:rPr>
          <w:b/>
          <w:color w:val="538135" w:themeColor="accent6" w:themeShade="BF"/>
        </w:rPr>
        <w:t>?</w:t>
      </w:r>
    </w:p>
    <w:p w:rsidR="00C10A54" w:rsidRDefault="00C10A54" w:rsidP="00C44633"/>
    <w:p w:rsidR="007C502B" w:rsidRDefault="007C502B" w:rsidP="007C502B">
      <w:pPr>
        <w:pStyle w:val="ListParagraph"/>
        <w:numPr>
          <w:ilvl w:val="0"/>
          <w:numId w:val="6"/>
        </w:numPr>
      </w:pPr>
      <w:r>
        <w:t>Repeat with the list of downregulated genes</w:t>
      </w:r>
    </w:p>
    <w:p w:rsidR="003E6CE2" w:rsidRDefault="003E6CE2" w:rsidP="003E6CE2"/>
    <w:p w:rsidR="00C10A54" w:rsidRDefault="00C10A54" w:rsidP="00C10A54">
      <w:pPr>
        <w:ind w:left="360"/>
        <w:rPr>
          <w:b/>
          <w:color w:val="538135" w:themeColor="accent6" w:themeShade="BF"/>
        </w:rPr>
      </w:pPr>
      <w:r w:rsidRPr="000F288F">
        <w:rPr>
          <w:b/>
          <w:color w:val="538135" w:themeColor="accent6" w:themeShade="BF"/>
        </w:rPr>
        <w:t>Q</w:t>
      </w:r>
      <w:r>
        <w:rPr>
          <w:b/>
          <w:color w:val="538135" w:themeColor="accent6" w:themeShade="BF"/>
        </w:rPr>
        <w:t>8</w:t>
      </w:r>
      <w:r w:rsidRPr="000F288F">
        <w:rPr>
          <w:b/>
          <w:color w:val="538135" w:themeColor="accent6" w:themeShade="BF"/>
        </w:rPr>
        <w:t>: W</w:t>
      </w:r>
      <w:r>
        <w:rPr>
          <w:b/>
          <w:color w:val="538135" w:themeColor="accent6" w:themeShade="BF"/>
        </w:rPr>
        <w:t>h</w:t>
      </w:r>
      <w:r w:rsidRPr="000F288F">
        <w:rPr>
          <w:b/>
          <w:color w:val="538135" w:themeColor="accent6" w:themeShade="BF"/>
        </w:rPr>
        <w:t>at are the top</w:t>
      </w:r>
      <w:r>
        <w:rPr>
          <w:b/>
          <w:color w:val="538135" w:themeColor="accent6" w:themeShade="BF"/>
        </w:rPr>
        <w:t>10</w:t>
      </w:r>
      <w:r w:rsidRPr="000F288F">
        <w:rPr>
          <w:b/>
          <w:color w:val="538135" w:themeColor="accent6" w:themeShade="BF"/>
        </w:rPr>
        <w:t xml:space="preserve"> GO biological </w:t>
      </w:r>
      <w:r>
        <w:rPr>
          <w:b/>
          <w:color w:val="538135" w:themeColor="accent6" w:themeShade="BF"/>
        </w:rPr>
        <w:t>processes enriched with downregulated genes?</w:t>
      </w:r>
    </w:p>
    <w:p w:rsidR="00C10A54" w:rsidRDefault="00C10A54" w:rsidP="00C10A54">
      <w:pPr>
        <w:ind w:left="3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Q9: Are they different to the results of </w:t>
      </w:r>
      <w:proofErr w:type="spellStart"/>
      <w:r>
        <w:rPr>
          <w:b/>
          <w:color w:val="538135" w:themeColor="accent6" w:themeShade="BF"/>
        </w:rPr>
        <w:t>EnrichR</w:t>
      </w:r>
      <w:proofErr w:type="spellEnd"/>
      <w:r>
        <w:rPr>
          <w:b/>
          <w:color w:val="538135" w:themeColor="accent6" w:themeShade="BF"/>
        </w:rPr>
        <w:t>?</w:t>
      </w:r>
    </w:p>
    <w:p w:rsidR="00C10A54" w:rsidRDefault="00C10A54" w:rsidP="003E6CE2"/>
    <w:p w:rsidR="003E6CE2" w:rsidRDefault="00C30574" w:rsidP="00C30574">
      <w:pPr>
        <w:pStyle w:val="Heading2"/>
      </w:pPr>
      <w:r>
        <w:t xml:space="preserve">R package </w:t>
      </w:r>
      <w:r w:rsidRPr="00C30574">
        <w:t>gprofiler2</w:t>
      </w:r>
    </w:p>
    <w:p w:rsidR="00C30574" w:rsidRDefault="00C30574" w:rsidP="003E6CE2"/>
    <w:p w:rsidR="006D072A" w:rsidRDefault="00C30574" w:rsidP="003E6CE2">
      <w:r>
        <w:t>There is a R package available for g</w:t>
      </w:r>
      <w:proofErr w:type="gramStart"/>
      <w:r>
        <w:t>:Profiler</w:t>
      </w:r>
      <w:proofErr w:type="gramEnd"/>
      <w:r>
        <w:t xml:space="preserve"> (gprofiler2) that allows </w:t>
      </w:r>
      <w:r w:rsidR="00D15287">
        <w:t>to perform functional analysis (and also the other functions like ID conversion) in R.</w:t>
      </w:r>
      <w:r w:rsidR="006D072A">
        <w:t xml:space="preserve"> </w:t>
      </w:r>
      <w:bookmarkStart w:id="0" w:name="_GoBack"/>
      <w:bookmarkEnd w:id="0"/>
    </w:p>
    <w:p w:rsidR="00D15287" w:rsidRDefault="00D15287" w:rsidP="003E6CE2"/>
    <w:p w:rsidR="00C30574" w:rsidRDefault="00C30574" w:rsidP="003E6CE2"/>
    <w:p w:rsidR="003E6CE2" w:rsidRDefault="003E6CE2" w:rsidP="003E6CE2">
      <w:pPr>
        <w:pStyle w:val="Heading2"/>
      </w:pPr>
      <w:r>
        <w:t>Literature</w:t>
      </w:r>
    </w:p>
    <w:p w:rsidR="005D5130" w:rsidRDefault="003E6CE2" w:rsidP="009C0C9A">
      <w:pPr>
        <w:pStyle w:val="ListParagraph"/>
        <w:numPr>
          <w:ilvl w:val="0"/>
          <w:numId w:val="7"/>
        </w:numPr>
      </w:pPr>
      <w:proofErr w:type="spellStart"/>
      <w:r w:rsidRPr="003E6CE2">
        <w:t>Liis</w:t>
      </w:r>
      <w:proofErr w:type="spellEnd"/>
      <w:r w:rsidRPr="003E6CE2">
        <w:t xml:space="preserve"> </w:t>
      </w:r>
      <w:proofErr w:type="spellStart"/>
      <w:r w:rsidRPr="003E6CE2">
        <w:t>Kolberg</w:t>
      </w:r>
      <w:proofErr w:type="spellEnd"/>
      <w:r w:rsidRPr="003E6CE2">
        <w:t xml:space="preserve">, </w:t>
      </w:r>
      <w:proofErr w:type="spellStart"/>
      <w:r w:rsidRPr="003E6CE2">
        <w:t>Uku</w:t>
      </w:r>
      <w:proofErr w:type="spellEnd"/>
      <w:r w:rsidRPr="003E6CE2">
        <w:t xml:space="preserve"> </w:t>
      </w:r>
      <w:proofErr w:type="spellStart"/>
      <w:r w:rsidRPr="003E6CE2">
        <w:t>Raudvere</w:t>
      </w:r>
      <w:proofErr w:type="spellEnd"/>
      <w:r w:rsidRPr="003E6CE2">
        <w:t xml:space="preserve">, Ivan </w:t>
      </w:r>
      <w:proofErr w:type="spellStart"/>
      <w:r w:rsidRPr="003E6CE2">
        <w:t>Kuzmin</w:t>
      </w:r>
      <w:proofErr w:type="spellEnd"/>
      <w:r w:rsidRPr="003E6CE2">
        <w:t xml:space="preserve">, </w:t>
      </w:r>
      <w:proofErr w:type="spellStart"/>
      <w:r w:rsidRPr="003E6CE2">
        <w:t>Priit</w:t>
      </w:r>
      <w:proofErr w:type="spellEnd"/>
      <w:r w:rsidRPr="003E6CE2">
        <w:t xml:space="preserve"> Adler, </w:t>
      </w:r>
      <w:proofErr w:type="spellStart"/>
      <w:r w:rsidRPr="003E6CE2">
        <w:t>Jaak</w:t>
      </w:r>
      <w:proofErr w:type="spellEnd"/>
      <w:r w:rsidRPr="003E6CE2">
        <w:t xml:space="preserve"> </w:t>
      </w:r>
      <w:proofErr w:type="spellStart"/>
      <w:r w:rsidRPr="003E6CE2">
        <w:t>Vilo</w:t>
      </w:r>
      <w:proofErr w:type="spellEnd"/>
      <w:r w:rsidRPr="003E6CE2">
        <w:t xml:space="preserve">, </w:t>
      </w:r>
      <w:proofErr w:type="spellStart"/>
      <w:r w:rsidRPr="003E6CE2">
        <w:t>Hedi</w:t>
      </w:r>
      <w:proofErr w:type="spellEnd"/>
      <w:r w:rsidRPr="003E6CE2">
        <w:t xml:space="preserve"> Peterson: g:Profiler—interoperable web service for functional enrichment analysis and gene identifier mapping (2023 update) Nucleic Acids Research, May 2023; doi:10.1093/</w:t>
      </w:r>
      <w:proofErr w:type="spellStart"/>
      <w:r w:rsidRPr="003E6CE2">
        <w:t>nar</w:t>
      </w:r>
      <w:proofErr w:type="spellEnd"/>
      <w:r w:rsidRPr="003E6CE2">
        <w:t>/gkad347</w:t>
      </w:r>
    </w:p>
    <w:p w:rsidR="005D5130" w:rsidRDefault="005D5130" w:rsidP="005D5130">
      <w:pPr>
        <w:pStyle w:val="ListParagraph"/>
        <w:numPr>
          <w:ilvl w:val="0"/>
          <w:numId w:val="7"/>
        </w:numPr>
      </w:pPr>
      <w:r>
        <w:t xml:space="preserve">Documentation on website: </w:t>
      </w:r>
      <w:hyperlink r:id="rId24" w:history="1">
        <w:r w:rsidRPr="00E04C12">
          <w:rPr>
            <w:rStyle w:val="Hyperlink"/>
          </w:rPr>
          <w:t>https://biit.cs.ut.ee/gprofiler/page/docs</w:t>
        </w:r>
      </w:hyperlink>
      <w:r>
        <w:t xml:space="preserve"> </w:t>
      </w:r>
    </w:p>
    <w:p w:rsidR="00C10A54" w:rsidRDefault="00C10A54" w:rsidP="00C10A54"/>
    <w:p w:rsidR="00C10A54" w:rsidRDefault="00C10A54" w:rsidP="00C10A54"/>
    <w:p w:rsidR="00C10A54" w:rsidRDefault="00C10A54" w:rsidP="00C10A54">
      <w:pPr>
        <w:pStyle w:val="Heading2"/>
      </w:pPr>
      <w:r>
        <w:t>About comparability of the results of different analysis tools</w:t>
      </w:r>
    </w:p>
    <w:p w:rsidR="00C10A54" w:rsidRDefault="00C10A54" w:rsidP="00C10A54"/>
    <w:p w:rsidR="00C10A54" w:rsidRPr="00C10A54" w:rsidRDefault="00C10A54" w:rsidP="00C10A54">
      <w:r>
        <w:rPr>
          <w:noProof/>
          <w:lang w:val="en-GB" w:eastAsia="en-GB"/>
        </w:rPr>
        <w:drawing>
          <wp:inline distT="0" distB="0" distL="0" distR="0" wp14:anchorId="46523B7A" wp14:editId="291B81E6">
            <wp:extent cx="5760720" cy="1135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54" w:rsidRDefault="00C10A54" w:rsidP="00C10A54"/>
    <w:p w:rsidR="00C10A54" w:rsidRDefault="00C10A54" w:rsidP="00C10A54">
      <w:pPr>
        <w:pStyle w:val="Heading2"/>
      </w:pPr>
      <w:r>
        <w:t>How to compare different GO analysis results</w:t>
      </w:r>
    </w:p>
    <w:p w:rsidR="00C10A54" w:rsidRPr="00C10A54" w:rsidRDefault="00C10A54" w:rsidP="00C10A54"/>
    <w:p w:rsidR="00C10A54" w:rsidRDefault="00C10A54" w:rsidP="00C10A54">
      <w:r>
        <w:rPr>
          <w:noProof/>
          <w:lang w:val="en-GB" w:eastAsia="en-GB"/>
        </w:rPr>
        <w:lastRenderedPageBreak/>
        <w:drawing>
          <wp:inline distT="0" distB="0" distL="0" distR="0" wp14:anchorId="04C292EA" wp14:editId="21DF47B6">
            <wp:extent cx="5760720" cy="1747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54" w:rsidRDefault="00D5117E" w:rsidP="00C10A54">
      <w:hyperlink r:id="rId27" w:history="1">
        <w:r w:rsidR="00C10A54" w:rsidRPr="00E04C12">
          <w:rPr>
            <w:rStyle w:val="Hyperlink"/>
          </w:rPr>
          <w:t>https://bmcbioinformatics.biomedcentral.com/articles/10.1186/s12859-022-04828-2</w:t>
        </w:r>
      </w:hyperlink>
      <w:r w:rsidR="00C10A54">
        <w:t xml:space="preserve"> </w:t>
      </w:r>
    </w:p>
    <w:p w:rsidR="00C10A54" w:rsidRDefault="00C10A54" w:rsidP="00C10A54"/>
    <w:p w:rsidR="00C10A54" w:rsidRPr="00C10A54" w:rsidRDefault="00C10A54" w:rsidP="00C10A54"/>
    <w:sectPr w:rsidR="00C10A54" w:rsidRPr="00C10A54" w:rsidSect="005D5130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7E" w:rsidRDefault="00D5117E" w:rsidP="005D5130">
      <w:r>
        <w:separator/>
      </w:r>
    </w:p>
  </w:endnote>
  <w:endnote w:type="continuationSeparator" w:id="0">
    <w:p w:rsidR="00D5117E" w:rsidRDefault="00D5117E" w:rsidP="005D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667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130" w:rsidRDefault="005D51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7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5130" w:rsidRDefault="005D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7E" w:rsidRDefault="00D5117E" w:rsidP="005D5130">
      <w:r>
        <w:separator/>
      </w:r>
    </w:p>
  </w:footnote>
  <w:footnote w:type="continuationSeparator" w:id="0">
    <w:p w:rsidR="00D5117E" w:rsidRDefault="00D5117E" w:rsidP="005D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19D"/>
    <w:multiLevelType w:val="hybridMultilevel"/>
    <w:tmpl w:val="908E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B15F9"/>
    <w:multiLevelType w:val="hybridMultilevel"/>
    <w:tmpl w:val="2B86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940C2"/>
    <w:multiLevelType w:val="hybridMultilevel"/>
    <w:tmpl w:val="975C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95EA8"/>
    <w:multiLevelType w:val="hybridMultilevel"/>
    <w:tmpl w:val="8AEE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3A863A">
      <w:start w:val="1"/>
      <w:numFmt w:val="lowerLetter"/>
      <w:lvlText w:val="%2."/>
      <w:lvlJc w:val="left"/>
      <w:pPr>
        <w:ind w:left="1211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4531"/>
    <w:multiLevelType w:val="hybridMultilevel"/>
    <w:tmpl w:val="4B9C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DA"/>
    <w:rsid w:val="000331E6"/>
    <w:rsid w:val="00070173"/>
    <w:rsid w:val="00252951"/>
    <w:rsid w:val="003E6CE2"/>
    <w:rsid w:val="005D5130"/>
    <w:rsid w:val="006D072A"/>
    <w:rsid w:val="007C502B"/>
    <w:rsid w:val="008E5D1E"/>
    <w:rsid w:val="00B248E1"/>
    <w:rsid w:val="00C10A54"/>
    <w:rsid w:val="00C30574"/>
    <w:rsid w:val="00C44633"/>
    <w:rsid w:val="00C72288"/>
    <w:rsid w:val="00D15287"/>
    <w:rsid w:val="00D34094"/>
    <w:rsid w:val="00D5117E"/>
    <w:rsid w:val="00F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C6B9"/>
  <w15:chartTrackingRefBased/>
  <w15:docId w15:val="{707608E6-74D0-42AC-870B-DF880DAE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DA"/>
    <w:pPr>
      <w:spacing w:line="240" w:lineRule="auto"/>
    </w:pPr>
    <w:rPr>
      <w:rFonts w:asciiTheme="minorHAnsi" w:hAnsiTheme="minorHAns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6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6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56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C56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6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9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C502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D5130"/>
  </w:style>
  <w:style w:type="paragraph" w:styleId="Header">
    <w:name w:val="header"/>
    <w:basedOn w:val="Normal"/>
    <w:link w:val="HeaderChar"/>
    <w:uiPriority w:val="99"/>
    <w:unhideWhenUsed/>
    <w:rsid w:val="005D51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130"/>
    <w:rPr>
      <w:rFonts w:asciiTheme="minorHAnsi" w:hAnsiTheme="minorHAns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1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130"/>
    <w:rPr>
      <w:rFonts w:asciiTheme="minorHAnsi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iit.cs.ut.ee/gprofiler/gost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maayanlab.cloud/Enrichr/help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iit.cs.ut.ee/gprofiler/page/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mp.pharm.mssm.edu/Enrich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bmcbioinformatics.biomedcentral.com/articles/10.1186/s12859-022-04828-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9BCD-B141-4CDD-B632-5E34DC9E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Ehrhart</dc:creator>
  <cp:keywords/>
  <dc:description/>
  <cp:lastModifiedBy>Friederike Ehrhart</cp:lastModifiedBy>
  <cp:revision>5</cp:revision>
  <dcterms:created xsi:type="dcterms:W3CDTF">2023-11-28T13:34:00Z</dcterms:created>
  <dcterms:modified xsi:type="dcterms:W3CDTF">2023-12-04T16:35:00Z</dcterms:modified>
</cp:coreProperties>
</file>