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A7865" w14:textId="77777777" w:rsidR="00AC7D9D" w:rsidRDefault="00AC7D9D">
      <w:pPr>
        <w:spacing w:after="1600"/>
      </w:pPr>
    </w:p>
    <w:p w14:paraId="65F95FBE" w14:textId="77777777" w:rsidR="00AC7D9D" w:rsidRDefault="00000000">
      <w:pPr>
        <w:spacing w:after="200"/>
        <w:jc w:val="center"/>
      </w:pPr>
      <w:r>
        <w:rPr>
          <w:b/>
          <w:bCs/>
          <w:color w:val="1F3864"/>
          <w:sz w:val="52"/>
          <w:szCs w:val="52"/>
        </w:rPr>
        <w:t>REBUILD GUIDELINE</w:t>
      </w:r>
    </w:p>
    <w:p w14:paraId="2ADAE231" w14:textId="77777777" w:rsidR="00AC7D9D" w:rsidRDefault="00000000">
      <w:pPr>
        <w:spacing w:after="600"/>
        <w:jc w:val="center"/>
      </w:pPr>
      <w:r>
        <w:rPr>
          <w:color w:val="595959"/>
        </w:rPr>
        <w:t>Moving from Laravel to Next.js, Flutter, and Django, in Three Separate Projects, Using PostgreSQL</w:t>
      </w:r>
    </w:p>
    <w:p w14:paraId="2A242BA6" w14:textId="77777777" w:rsidR="00AC7D9D" w:rsidRDefault="00AC7D9D">
      <w:pPr>
        <w:pBdr>
          <w:top w:val="single" w:sz="12" w:space="0" w:color="1F3864"/>
        </w:pBdr>
        <w:jc w:val="center"/>
      </w:pPr>
    </w:p>
    <w:p w14:paraId="48AB3B79" w14:textId="77777777" w:rsidR="00AC7D9D" w:rsidRDefault="00AC7D9D">
      <w:pPr>
        <w:spacing w:after="900"/>
      </w:pPr>
    </w:p>
    <w:p w14:paraId="6C156553" w14:textId="77777777" w:rsidR="00AC7D9D" w:rsidRDefault="00000000">
      <w:pPr>
        <w:spacing w:after="100"/>
        <w:jc w:val="center"/>
      </w:pPr>
      <w:r>
        <w:rPr>
          <w:b/>
          <w:bCs/>
          <w:sz w:val="24"/>
          <w:szCs w:val="24"/>
        </w:rPr>
        <w:t>Egoola.com</w:t>
      </w:r>
    </w:p>
    <w:p w14:paraId="0BDD0F3A" w14:textId="77777777" w:rsidR="00AC7D9D" w:rsidRDefault="00000000">
      <w:pPr>
        <w:spacing w:after="60"/>
        <w:jc w:val="center"/>
      </w:pPr>
      <w:r>
        <w:rPr>
          <w:color w:val="595959"/>
        </w:rPr>
        <w:t>Prepared for: Emrul Hasan Emon</w:t>
      </w:r>
    </w:p>
    <w:p w14:paraId="3A9DD11A" w14:textId="416E1F09" w:rsidR="00AC7D9D" w:rsidRDefault="00000000">
      <w:pPr>
        <w:spacing w:after="60"/>
        <w:jc w:val="center"/>
      </w:pPr>
      <w:r>
        <w:rPr>
          <w:color w:val="595959"/>
        </w:rPr>
        <w:t>September 10, 2026</w:t>
      </w:r>
    </w:p>
    <w:p w14:paraId="536BB2A7" w14:textId="77777777" w:rsidR="00AC7D9D" w:rsidRDefault="00000000">
      <w:pPr>
        <w:spacing w:after="60"/>
        <w:jc w:val="center"/>
      </w:pPr>
      <w:r>
        <w:rPr>
          <w:rFonts w:ascii="Consolas" w:eastAsia="Consolas" w:hAnsi="Consolas" w:cs="Consolas"/>
          <w:color w:val="595959"/>
          <w:sz w:val="18"/>
          <w:szCs w:val="18"/>
        </w:rPr>
        <w:t>This is a planning document only. No code has been written yet.</w:t>
      </w:r>
    </w:p>
    <w:p w14:paraId="65B19332" w14:textId="77777777" w:rsidR="00AC7D9D" w:rsidRDefault="00AC7D9D">
      <w:pPr>
        <w:pageBreakBefore/>
      </w:pPr>
    </w:p>
    <w:p w14:paraId="6868DFE5" w14:textId="77777777" w:rsidR="00AC7D9D" w:rsidRDefault="00000000">
      <w:pPr>
        <w:pStyle w:val="Heading1"/>
        <w:spacing w:before="400"/>
      </w:pPr>
      <w:bookmarkStart w:id="0" w:name="_Toc239895835"/>
      <w:r>
        <w:t>Table of Contents</w:t>
      </w:r>
      <w:bookmarkEnd w:id="0"/>
    </w:p>
    <w:sdt>
      <w:sdtPr>
        <w:alias w:val="Table of Contents"/>
        <w:id w:val="-1767300293"/>
      </w:sdtPr>
      <w:sdtContent>
        <w:p w14:paraId="1A624244" w14:textId="77777777" w:rsidR="001579C9" w:rsidRDefault="00000000">
          <w:pPr>
            <w:pStyle w:val="TOC1"/>
            <w:tabs>
              <w:tab w:val="right" w:leader="dot" w:pos="9350"/>
            </w:tabs>
            <w:rPr>
              <w:noProof/>
            </w:rPr>
          </w:pPr>
          <w:r>
            <w:fldChar w:fldCharType="begin"/>
          </w:r>
          <w:r>
            <w:instrText>TOC \h \o "1-3"</w:instrText>
          </w:r>
          <w:r>
            <w:fldChar w:fldCharType="separate"/>
          </w:r>
          <w:hyperlink w:anchor="_Toc239895835" w:history="1">
            <w:r w:rsidR="001579C9" w:rsidRPr="00BC633C">
              <w:rPr>
                <w:rStyle w:val="Hyperlink"/>
                <w:noProof/>
              </w:rPr>
              <w:t>Table of Contents</w:t>
            </w:r>
            <w:r w:rsidR="001579C9">
              <w:rPr>
                <w:noProof/>
              </w:rPr>
              <w:tab/>
            </w:r>
            <w:r w:rsidR="001579C9">
              <w:rPr>
                <w:noProof/>
              </w:rPr>
              <w:fldChar w:fldCharType="begin"/>
            </w:r>
            <w:r w:rsidR="001579C9">
              <w:rPr>
                <w:noProof/>
              </w:rPr>
              <w:instrText xml:space="preserve"> PAGEREF _Toc239895835 \h </w:instrText>
            </w:r>
            <w:r w:rsidR="001579C9">
              <w:rPr>
                <w:noProof/>
              </w:rPr>
            </w:r>
            <w:r w:rsidR="001579C9">
              <w:rPr>
                <w:noProof/>
              </w:rPr>
              <w:fldChar w:fldCharType="separate"/>
            </w:r>
            <w:r w:rsidR="001579C9">
              <w:rPr>
                <w:noProof/>
              </w:rPr>
              <w:t>1</w:t>
            </w:r>
            <w:r w:rsidR="001579C9">
              <w:rPr>
                <w:noProof/>
              </w:rPr>
              <w:fldChar w:fldCharType="end"/>
            </w:r>
          </w:hyperlink>
        </w:p>
        <w:p w14:paraId="4694D7A9" w14:textId="77777777" w:rsidR="001579C9" w:rsidRDefault="001579C9">
          <w:pPr>
            <w:pStyle w:val="TOC1"/>
            <w:tabs>
              <w:tab w:val="right" w:leader="dot" w:pos="9350"/>
            </w:tabs>
            <w:rPr>
              <w:noProof/>
            </w:rPr>
          </w:pPr>
          <w:hyperlink w:anchor="_Toc239895836" w:history="1">
            <w:r w:rsidRPr="00BC633C">
              <w:rPr>
                <w:rStyle w:val="Hyperlink"/>
                <w:noProof/>
              </w:rPr>
              <w:t>1. Overview and Goals</w:t>
            </w:r>
            <w:r>
              <w:rPr>
                <w:noProof/>
              </w:rPr>
              <w:tab/>
            </w:r>
            <w:r>
              <w:rPr>
                <w:noProof/>
              </w:rPr>
              <w:fldChar w:fldCharType="begin"/>
            </w:r>
            <w:r>
              <w:rPr>
                <w:noProof/>
              </w:rPr>
              <w:instrText xml:space="preserve"> PAGEREF _Toc239895836 \h </w:instrText>
            </w:r>
            <w:r>
              <w:rPr>
                <w:noProof/>
              </w:rPr>
            </w:r>
            <w:r>
              <w:rPr>
                <w:noProof/>
              </w:rPr>
              <w:fldChar w:fldCharType="separate"/>
            </w:r>
            <w:r>
              <w:rPr>
                <w:noProof/>
              </w:rPr>
              <w:t>1</w:t>
            </w:r>
            <w:r>
              <w:rPr>
                <w:noProof/>
              </w:rPr>
              <w:fldChar w:fldCharType="end"/>
            </w:r>
          </w:hyperlink>
        </w:p>
        <w:p w14:paraId="572247A2" w14:textId="77777777" w:rsidR="001579C9" w:rsidRDefault="001579C9">
          <w:pPr>
            <w:pStyle w:val="TOC1"/>
            <w:tabs>
              <w:tab w:val="right" w:leader="dot" w:pos="9350"/>
            </w:tabs>
            <w:rPr>
              <w:noProof/>
            </w:rPr>
          </w:pPr>
          <w:hyperlink w:anchor="_Toc239895837" w:history="1">
            <w:r w:rsidRPr="00BC633C">
              <w:rPr>
                <w:rStyle w:val="Hyperlink"/>
                <w:noProof/>
              </w:rPr>
              <w:t>2. Key Decisions</w:t>
            </w:r>
            <w:r>
              <w:rPr>
                <w:noProof/>
              </w:rPr>
              <w:tab/>
            </w:r>
            <w:r>
              <w:rPr>
                <w:noProof/>
              </w:rPr>
              <w:fldChar w:fldCharType="begin"/>
            </w:r>
            <w:r>
              <w:rPr>
                <w:noProof/>
              </w:rPr>
              <w:instrText xml:space="preserve"> PAGEREF _Toc239895837 \h </w:instrText>
            </w:r>
            <w:r>
              <w:rPr>
                <w:noProof/>
              </w:rPr>
            </w:r>
            <w:r>
              <w:rPr>
                <w:noProof/>
              </w:rPr>
              <w:fldChar w:fldCharType="separate"/>
            </w:r>
            <w:r>
              <w:rPr>
                <w:noProof/>
              </w:rPr>
              <w:t>1</w:t>
            </w:r>
            <w:r>
              <w:rPr>
                <w:noProof/>
              </w:rPr>
              <w:fldChar w:fldCharType="end"/>
            </w:r>
          </w:hyperlink>
        </w:p>
        <w:p w14:paraId="5922F881" w14:textId="77777777" w:rsidR="001579C9" w:rsidRDefault="001579C9">
          <w:pPr>
            <w:pStyle w:val="TOC2"/>
            <w:tabs>
              <w:tab w:val="right" w:leader="dot" w:pos="9350"/>
            </w:tabs>
            <w:rPr>
              <w:noProof/>
            </w:rPr>
          </w:pPr>
          <w:hyperlink w:anchor="_Toc239895838" w:history="1">
            <w:r w:rsidRPr="00BC633C">
              <w:rPr>
                <w:rStyle w:val="Hyperlink"/>
                <w:noProof/>
              </w:rPr>
              <w:t>2.1 How closely each part of the UI should match today's design</w:t>
            </w:r>
            <w:r>
              <w:rPr>
                <w:noProof/>
              </w:rPr>
              <w:tab/>
            </w:r>
            <w:r>
              <w:rPr>
                <w:noProof/>
              </w:rPr>
              <w:fldChar w:fldCharType="begin"/>
            </w:r>
            <w:r>
              <w:rPr>
                <w:noProof/>
              </w:rPr>
              <w:instrText xml:space="preserve"> PAGEREF _Toc239895838 \h </w:instrText>
            </w:r>
            <w:r>
              <w:rPr>
                <w:noProof/>
              </w:rPr>
            </w:r>
            <w:r>
              <w:rPr>
                <w:noProof/>
              </w:rPr>
              <w:fldChar w:fldCharType="separate"/>
            </w:r>
            <w:r>
              <w:rPr>
                <w:noProof/>
              </w:rPr>
              <w:t>1</w:t>
            </w:r>
            <w:r>
              <w:rPr>
                <w:noProof/>
              </w:rPr>
              <w:fldChar w:fldCharType="end"/>
            </w:r>
          </w:hyperlink>
        </w:p>
        <w:p w14:paraId="2DA440DC" w14:textId="77777777" w:rsidR="001579C9" w:rsidRDefault="001579C9">
          <w:pPr>
            <w:pStyle w:val="TOC1"/>
            <w:tabs>
              <w:tab w:val="right" w:leader="dot" w:pos="9350"/>
            </w:tabs>
            <w:rPr>
              <w:noProof/>
            </w:rPr>
          </w:pPr>
          <w:hyperlink w:anchor="_Toc239895839" w:history="1">
            <w:r w:rsidRPr="00BC633C">
              <w:rPr>
                <w:rStyle w:val="Hyperlink"/>
                <w:noProof/>
              </w:rPr>
              <w:t>3. What Exists in the Current Codebase</w:t>
            </w:r>
            <w:r>
              <w:rPr>
                <w:noProof/>
              </w:rPr>
              <w:tab/>
            </w:r>
            <w:r>
              <w:rPr>
                <w:noProof/>
              </w:rPr>
              <w:fldChar w:fldCharType="begin"/>
            </w:r>
            <w:r>
              <w:rPr>
                <w:noProof/>
              </w:rPr>
              <w:instrText xml:space="preserve"> PAGEREF _Toc239895839 \h </w:instrText>
            </w:r>
            <w:r>
              <w:rPr>
                <w:noProof/>
              </w:rPr>
            </w:r>
            <w:r>
              <w:rPr>
                <w:noProof/>
              </w:rPr>
              <w:fldChar w:fldCharType="separate"/>
            </w:r>
            <w:r>
              <w:rPr>
                <w:noProof/>
              </w:rPr>
              <w:t>1</w:t>
            </w:r>
            <w:r>
              <w:rPr>
                <w:noProof/>
              </w:rPr>
              <w:fldChar w:fldCharType="end"/>
            </w:r>
          </w:hyperlink>
        </w:p>
        <w:p w14:paraId="11590327" w14:textId="77777777" w:rsidR="001579C9" w:rsidRDefault="001579C9">
          <w:pPr>
            <w:pStyle w:val="TOC1"/>
            <w:tabs>
              <w:tab w:val="right" w:leader="dot" w:pos="9350"/>
            </w:tabs>
            <w:rPr>
              <w:noProof/>
            </w:rPr>
          </w:pPr>
          <w:hyperlink w:anchor="_Toc239895840" w:history="1">
            <w:r w:rsidRPr="00BC633C">
              <w:rPr>
                <w:rStyle w:val="Hyperlink"/>
                <w:noProof/>
              </w:rPr>
              <w:t>4. The New Architecture, Explained</w:t>
            </w:r>
            <w:r>
              <w:rPr>
                <w:noProof/>
              </w:rPr>
              <w:tab/>
            </w:r>
            <w:r>
              <w:rPr>
                <w:noProof/>
              </w:rPr>
              <w:fldChar w:fldCharType="begin"/>
            </w:r>
            <w:r>
              <w:rPr>
                <w:noProof/>
              </w:rPr>
              <w:instrText xml:space="preserve"> PAGEREF _Toc239895840 \h </w:instrText>
            </w:r>
            <w:r>
              <w:rPr>
                <w:noProof/>
              </w:rPr>
            </w:r>
            <w:r>
              <w:rPr>
                <w:noProof/>
              </w:rPr>
              <w:fldChar w:fldCharType="separate"/>
            </w:r>
            <w:r>
              <w:rPr>
                <w:noProof/>
              </w:rPr>
              <w:t>1</w:t>
            </w:r>
            <w:r>
              <w:rPr>
                <w:noProof/>
              </w:rPr>
              <w:fldChar w:fldCharType="end"/>
            </w:r>
          </w:hyperlink>
        </w:p>
        <w:p w14:paraId="1EDAB0BC" w14:textId="77777777" w:rsidR="001579C9" w:rsidRDefault="001579C9">
          <w:pPr>
            <w:pStyle w:val="TOC2"/>
            <w:tabs>
              <w:tab w:val="right" w:leader="dot" w:pos="9350"/>
            </w:tabs>
            <w:rPr>
              <w:noProof/>
            </w:rPr>
          </w:pPr>
          <w:hyperlink w:anchor="_Toc239895841" w:history="1">
            <w:r w:rsidRPr="00BC633C">
              <w:rPr>
                <w:rStyle w:val="Hyperlink"/>
                <w:noProof/>
              </w:rPr>
              <w:t>4.1 How the Django project should be split into apps</w:t>
            </w:r>
            <w:r>
              <w:rPr>
                <w:noProof/>
              </w:rPr>
              <w:tab/>
            </w:r>
            <w:r>
              <w:rPr>
                <w:noProof/>
              </w:rPr>
              <w:fldChar w:fldCharType="begin"/>
            </w:r>
            <w:r>
              <w:rPr>
                <w:noProof/>
              </w:rPr>
              <w:instrText xml:space="preserve"> PAGEREF _Toc239895841 \h </w:instrText>
            </w:r>
            <w:r>
              <w:rPr>
                <w:noProof/>
              </w:rPr>
            </w:r>
            <w:r>
              <w:rPr>
                <w:noProof/>
              </w:rPr>
              <w:fldChar w:fldCharType="separate"/>
            </w:r>
            <w:r>
              <w:rPr>
                <w:noProof/>
              </w:rPr>
              <w:t>1</w:t>
            </w:r>
            <w:r>
              <w:rPr>
                <w:noProof/>
              </w:rPr>
              <w:fldChar w:fldCharType="end"/>
            </w:r>
          </w:hyperlink>
        </w:p>
        <w:p w14:paraId="46BACD4D" w14:textId="77777777" w:rsidR="001579C9" w:rsidRDefault="001579C9">
          <w:pPr>
            <w:pStyle w:val="TOC2"/>
            <w:tabs>
              <w:tab w:val="right" w:leader="dot" w:pos="9350"/>
            </w:tabs>
            <w:rPr>
              <w:noProof/>
            </w:rPr>
          </w:pPr>
          <w:hyperlink w:anchor="_Toc239895842" w:history="1">
            <w:r w:rsidRPr="00BC633C">
              <w:rPr>
                <w:rStyle w:val="Hyperlink"/>
                <w:noProof/>
              </w:rPr>
              <w:t>4.2 How login and user accounts should work</w:t>
            </w:r>
            <w:r>
              <w:rPr>
                <w:noProof/>
              </w:rPr>
              <w:tab/>
            </w:r>
            <w:r>
              <w:rPr>
                <w:noProof/>
              </w:rPr>
              <w:fldChar w:fldCharType="begin"/>
            </w:r>
            <w:r>
              <w:rPr>
                <w:noProof/>
              </w:rPr>
              <w:instrText xml:space="preserve"> PAGEREF _Toc239895842 \h </w:instrText>
            </w:r>
            <w:r>
              <w:rPr>
                <w:noProof/>
              </w:rPr>
            </w:r>
            <w:r>
              <w:rPr>
                <w:noProof/>
              </w:rPr>
              <w:fldChar w:fldCharType="separate"/>
            </w:r>
            <w:r>
              <w:rPr>
                <w:noProof/>
              </w:rPr>
              <w:t>1</w:t>
            </w:r>
            <w:r>
              <w:rPr>
                <w:noProof/>
              </w:rPr>
              <w:fldChar w:fldCharType="end"/>
            </w:r>
          </w:hyperlink>
        </w:p>
        <w:p w14:paraId="0762D4E0" w14:textId="77777777" w:rsidR="001579C9" w:rsidRDefault="001579C9">
          <w:pPr>
            <w:pStyle w:val="TOC2"/>
            <w:tabs>
              <w:tab w:val="right" w:leader="dot" w:pos="9350"/>
            </w:tabs>
            <w:rPr>
              <w:noProof/>
            </w:rPr>
          </w:pPr>
          <w:hyperlink w:anchor="_Toc239895843" w:history="1">
            <w:r w:rsidRPr="00BC633C">
              <w:rPr>
                <w:rStyle w:val="Hyperlink"/>
                <w:noProof/>
              </w:rPr>
              <w:t>4.3 How to design the API</w:t>
            </w:r>
            <w:r>
              <w:rPr>
                <w:noProof/>
              </w:rPr>
              <w:tab/>
            </w:r>
            <w:r>
              <w:rPr>
                <w:noProof/>
              </w:rPr>
              <w:fldChar w:fldCharType="begin"/>
            </w:r>
            <w:r>
              <w:rPr>
                <w:noProof/>
              </w:rPr>
              <w:instrText xml:space="preserve"> PAGEREF _Toc239895843 \h </w:instrText>
            </w:r>
            <w:r>
              <w:rPr>
                <w:noProof/>
              </w:rPr>
            </w:r>
            <w:r>
              <w:rPr>
                <w:noProof/>
              </w:rPr>
              <w:fldChar w:fldCharType="separate"/>
            </w:r>
            <w:r>
              <w:rPr>
                <w:noProof/>
              </w:rPr>
              <w:t>1</w:t>
            </w:r>
            <w:r>
              <w:rPr>
                <w:noProof/>
              </w:rPr>
              <w:fldChar w:fldCharType="end"/>
            </w:r>
          </w:hyperlink>
        </w:p>
        <w:p w14:paraId="758D36F1" w14:textId="77777777" w:rsidR="001579C9" w:rsidRDefault="001579C9">
          <w:pPr>
            <w:pStyle w:val="TOC2"/>
            <w:tabs>
              <w:tab w:val="right" w:leader="dot" w:pos="9350"/>
            </w:tabs>
            <w:rPr>
              <w:noProof/>
            </w:rPr>
          </w:pPr>
          <w:hyperlink w:anchor="_Toc239895844" w:history="1">
            <w:r w:rsidRPr="00BC633C">
              <w:rPr>
                <w:rStyle w:val="Hyperlink"/>
                <w:noProof/>
              </w:rPr>
              <w:t>4.4 How the Next.js website should be structured</w:t>
            </w:r>
            <w:r>
              <w:rPr>
                <w:noProof/>
              </w:rPr>
              <w:tab/>
            </w:r>
            <w:r>
              <w:rPr>
                <w:noProof/>
              </w:rPr>
              <w:fldChar w:fldCharType="begin"/>
            </w:r>
            <w:r>
              <w:rPr>
                <w:noProof/>
              </w:rPr>
              <w:instrText xml:space="preserve"> PAGEREF _Toc239895844 \h </w:instrText>
            </w:r>
            <w:r>
              <w:rPr>
                <w:noProof/>
              </w:rPr>
            </w:r>
            <w:r>
              <w:rPr>
                <w:noProof/>
              </w:rPr>
              <w:fldChar w:fldCharType="separate"/>
            </w:r>
            <w:r>
              <w:rPr>
                <w:noProof/>
              </w:rPr>
              <w:t>1</w:t>
            </w:r>
            <w:r>
              <w:rPr>
                <w:noProof/>
              </w:rPr>
              <w:fldChar w:fldCharType="end"/>
            </w:r>
          </w:hyperlink>
        </w:p>
        <w:p w14:paraId="4581A3C7" w14:textId="77777777" w:rsidR="001579C9" w:rsidRDefault="001579C9">
          <w:pPr>
            <w:pStyle w:val="TOC2"/>
            <w:tabs>
              <w:tab w:val="right" w:leader="dot" w:pos="9350"/>
            </w:tabs>
            <w:rPr>
              <w:noProof/>
            </w:rPr>
          </w:pPr>
          <w:hyperlink w:anchor="_Toc239895845" w:history="1">
            <w:r w:rsidRPr="00BC633C">
              <w:rPr>
                <w:rStyle w:val="Hyperlink"/>
                <w:noProof/>
              </w:rPr>
              <w:t>4.5 How the Flutter mobile app should be structured</w:t>
            </w:r>
            <w:r>
              <w:rPr>
                <w:noProof/>
              </w:rPr>
              <w:tab/>
            </w:r>
            <w:r>
              <w:rPr>
                <w:noProof/>
              </w:rPr>
              <w:fldChar w:fldCharType="begin"/>
            </w:r>
            <w:r>
              <w:rPr>
                <w:noProof/>
              </w:rPr>
              <w:instrText xml:space="preserve"> PAGEREF _Toc239895845 \h </w:instrText>
            </w:r>
            <w:r>
              <w:rPr>
                <w:noProof/>
              </w:rPr>
            </w:r>
            <w:r>
              <w:rPr>
                <w:noProof/>
              </w:rPr>
              <w:fldChar w:fldCharType="separate"/>
            </w:r>
            <w:r>
              <w:rPr>
                <w:noProof/>
              </w:rPr>
              <w:t>1</w:t>
            </w:r>
            <w:r>
              <w:rPr>
                <w:noProof/>
              </w:rPr>
              <w:fldChar w:fldCharType="end"/>
            </w:r>
          </w:hyperlink>
        </w:p>
        <w:p w14:paraId="1974D63F" w14:textId="77777777" w:rsidR="001579C9" w:rsidRDefault="001579C9">
          <w:pPr>
            <w:pStyle w:val="TOC1"/>
            <w:tabs>
              <w:tab w:val="right" w:leader="dot" w:pos="9350"/>
            </w:tabs>
            <w:rPr>
              <w:noProof/>
            </w:rPr>
          </w:pPr>
          <w:hyperlink w:anchor="_Toc239895846" w:history="1">
            <w:r w:rsidRPr="00BC633C">
              <w:rPr>
                <w:rStyle w:val="Hyperlink"/>
                <w:noProof/>
              </w:rPr>
              <w:t>5. Setting Up the Project on a Developer's Computer</w:t>
            </w:r>
            <w:r>
              <w:rPr>
                <w:noProof/>
              </w:rPr>
              <w:tab/>
            </w:r>
            <w:r>
              <w:rPr>
                <w:noProof/>
              </w:rPr>
              <w:fldChar w:fldCharType="begin"/>
            </w:r>
            <w:r>
              <w:rPr>
                <w:noProof/>
              </w:rPr>
              <w:instrText xml:space="preserve"> PAGEREF _Toc239895846 \h </w:instrText>
            </w:r>
            <w:r>
              <w:rPr>
                <w:noProof/>
              </w:rPr>
            </w:r>
            <w:r>
              <w:rPr>
                <w:noProof/>
              </w:rPr>
              <w:fldChar w:fldCharType="separate"/>
            </w:r>
            <w:r>
              <w:rPr>
                <w:noProof/>
              </w:rPr>
              <w:t>1</w:t>
            </w:r>
            <w:r>
              <w:rPr>
                <w:noProof/>
              </w:rPr>
              <w:fldChar w:fldCharType="end"/>
            </w:r>
          </w:hyperlink>
        </w:p>
        <w:p w14:paraId="324BF745" w14:textId="77777777" w:rsidR="001579C9" w:rsidRDefault="001579C9">
          <w:pPr>
            <w:pStyle w:val="TOC1"/>
            <w:tabs>
              <w:tab w:val="right" w:leader="dot" w:pos="9350"/>
            </w:tabs>
            <w:rPr>
              <w:noProof/>
            </w:rPr>
          </w:pPr>
          <w:hyperlink w:anchor="_Toc239895847" w:history="1">
            <w:r w:rsidRPr="00BC633C">
              <w:rPr>
                <w:rStyle w:val="Hyperlink"/>
                <w:noProof/>
              </w:rPr>
              <w:t>6. What Each Livewire Feature Should Become</w:t>
            </w:r>
            <w:r>
              <w:rPr>
                <w:noProof/>
              </w:rPr>
              <w:tab/>
            </w:r>
            <w:r>
              <w:rPr>
                <w:noProof/>
              </w:rPr>
              <w:fldChar w:fldCharType="begin"/>
            </w:r>
            <w:r>
              <w:rPr>
                <w:noProof/>
              </w:rPr>
              <w:instrText xml:space="preserve"> PAGEREF _Toc239895847 \h </w:instrText>
            </w:r>
            <w:r>
              <w:rPr>
                <w:noProof/>
              </w:rPr>
            </w:r>
            <w:r>
              <w:rPr>
                <w:noProof/>
              </w:rPr>
              <w:fldChar w:fldCharType="separate"/>
            </w:r>
            <w:r>
              <w:rPr>
                <w:noProof/>
              </w:rPr>
              <w:t>1</w:t>
            </w:r>
            <w:r>
              <w:rPr>
                <w:noProof/>
              </w:rPr>
              <w:fldChar w:fldCharType="end"/>
            </w:r>
          </w:hyperlink>
        </w:p>
        <w:p w14:paraId="2759D760" w14:textId="77777777" w:rsidR="001579C9" w:rsidRDefault="001579C9">
          <w:pPr>
            <w:pStyle w:val="TOC1"/>
            <w:tabs>
              <w:tab w:val="right" w:leader="dot" w:pos="9350"/>
            </w:tabs>
            <w:rPr>
              <w:noProof/>
            </w:rPr>
          </w:pPr>
          <w:hyperlink w:anchor="_Toc239895848" w:history="1">
            <w:r w:rsidRPr="00BC633C">
              <w:rPr>
                <w:rStyle w:val="Hyperlink"/>
                <w:noProof/>
              </w:rPr>
              <w:t>7. The Plan, Step by Step</w:t>
            </w:r>
            <w:r>
              <w:rPr>
                <w:noProof/>
              </w:rPr>
              <w:tab/>
            </w:r>
            <w:r>
              <w:rPr>
                <w:noProof/>
              </w:rPr>
              <w:fldChar w:fldCharType="begin"/>
            </w:r>
            <w:r>
              <w:rPr>
                <w:noProof/>
              </w:rPr>
              <w:instrText xml:space="preserve"> PAGEREF _Toc239895848 \h </w:instrText>
            </w:r>
            <w:r>
              <w:rPr>
                <w:noProof/>
              </w:rPr>
            </w:r>
            <w:r>
              <w:rPr>
                <w:noProof/>
              </w:rPr>
              <w:fldChar w:fldCharType="separate"/>
            </w:r>
            <w:r>
              <w:rPr>
                <w:noProof/>
              </w:rPr>
              <w:t>1</w:t>
            </w:r>
            <w:r>
              <w:rPr>
                <w:noProof/>
              </w:rPr>
              <w:fldChar w:fldCharType="end"/>
            </w:r>
          </w:hyperlink>
        </w:p>
        <w:p w14:paraId="3CA85864" w14:textId="77777777" w:rsidR="001579C9" w:rsidRDefault="001579C9">
          <w:pPr>
            <w:pStyle w:val="TOC1"/>
            <w:tabs>
              <w:tab w:val="right" w:leader="dot" w:pos="9350"/>
            </w:tabs>
            <w:rPr>
              <w:noProof/>
            </w:rPr>
          </w:pPr>
          <w:hyperlink w:anchor="_Toc239895849" w:history="1">
            <w:r w:rsidRPr="00BC633C">
              <w:rPr>
                <w:rStyle w:val="Hyperlink"/>
                <w:noProof/>
              </w:rPr>
              <w:t>8. Things We Should Not Carry Over</w:t>
            </w:r>
            <w:r>
              <w:rPr>
                <w:noProof/>
              </w:rPr>
              <w:tab/>
            </w:r>
            <w:r>
              <w:rPr>
                <w:noProof/>
              </w:rPr>
              <w:fldChar w:fldCharType="begin"/>
            </w:r>
            <w:r>
              <w:rPr>
                <w:noProof/>
              </w:rPr>
              <w:instrText xml:space="preserve"> PAGEREF _Toc239895849 \h </w:instrText>
            </w:r>
            <w:r>
              <w:rPr>
                <w:noProof/>
              </w:rPr>
            </w:r>
            <w:r>
              <w:rPr>
                <w:noProof/>
              </w:rPr>
              <w:fldChar w:fldCharType="separate"/>
            </w:r>
            <w:r>
              <w:rPr>
                <w:noProof/>
              </w:rPr>
              <w:t>1</w:t>
            </w:r>
            <w:r>
              <w:rPr>
                <w:noProof/>
              </w:rPr>
              <w:fldChar w:fldCharType="end"/>
            </w:r>
          </w:hyperlink>
        </w:p>
        <w:p w14:paraId="2153B7FE" w14:textId="77777777" w:rsidR="001579C9" w:rsidRDefault="001579C9">
          <w:pPr>
            <w:pStyle w:val="TOC1"/>
            <w:tabs>
              <w:tab w:val="right" w:leader="dot" w:pos="9350"/>
            </w:tabs>
            <w:rPr>
              <w:noProof/>
            </w:rPr>
          </w:pPr>
          <w:hyperlink w:anchor="_Toc239895850" w:history="1">
            <w:r w:rsidRPr="00BC633C">
              <w:rPr>
                <w:rStyle w:val="Hyperlink"/>
                <w:noProof/>
              </w:rPr>
              <w:t>9. Additional Decisions</w:t>
            </w:r>
            <w:r>
              <w:rPr>
                <w:noProof/>
              </w:rPr>
              <w:tab/>
            </w:r>
            <w:r>
              <w:rPr>
                <w:noProof/>
              </w:rPr>
              <w:fldChar w:fldCharType="begin"/>
            </w:r>
            <w:r>
              <w:rPr>
                <w:noProof/>
              </w:rPr>
              <w:instrText xml:space="preserve"> PAGEREF _Toc239895850 \h </w:instrText>
            </w:r>
            <w:r>
              <w:rPr>
                <w:noProof/>
              </w:rPr>
            </w:r>
            <w:r>
              <w:rPr>
                <w:noProof/>
              </w:rPr>
              <w:fldChar w:fldCharType="separate"/>
            </w:r>
            <w:r>
              <w:rPr>
                <w:noProof/>
              </w:rPr>
              <w:t>1</w:t>
            </w:r>
            <w:r>
              <w:rPr>
                <w:noProof/>
              </w:rPr>
              <w:fldChar w:fldCharType="end"/>
            </w:r>
          </w:hyperlink>
        </w:p>
        <w:p w14:paraId="23C63F93" w14:textId="77777777" w:rsidR="001579C9" w:rsidRDefault="001579C9">
          <w:pPr>
            <w:pStyle w:val="TOC1"/>
            <w:tabs>
              <w:tab w:val="right" w:leader="dot" w:pos="9350"/>
            </w:tabs>
            <w:rPr>
              <w:noProof/>
            </w:rPr>
          </w:pPr>
          <w:hyperlink w:anchor="_Toc239895851" w:history="1">
            <w:r w:rsidRPr="00BC633C">
              <w:rPr>
                <w:rStyle w:val="Hyperlink"/>
                <w:noProof/>
              </w:rPr>
              <w:t>10. Documents Already Available to You</w:t>
            </w:r>
            <w:r>
              <w:rPr>
                <w:noProof/>
              </w:rPr>
              <w:tab/>
            </w:r>
            <w:r>
              <w:rPr>
                <w:noProof/>
              </w:rPr>
              <w:fldChar w:fldCharType="begin"/>
            </w:r>
            <w:r>
              <w:rPr>
                <w:noProof/>
              </w:rPr>
              <w:instrText xml:space="preserve"> PAGEREF _Toc239895851 \h </w:instrText>
            </w:r>
            <w:r>
              <w:rPr>
                <w:noProof/>
              </w:rPr>
            </w:r>
            <w:r>
              <w:rPr>
                <w:noProof/>
              </w:rPr>
              <w:fldChar w:fldCharType="separate"/>
            </w:r>
            <w:r>
              <w:rPr>
                <w:noProof/>
              </w:rPr>
              <w:t>1</w:t>
            </w:r>
            <w:r>
              <w:rPr>
                <w:noProof/>
              </w:rPr>
              <w:fldChar w:fldCharType="end"/>
            </w:r>
          </w:hyperlink>
        </w:p>
        <w:p w14:paraId="0781BC01" w14:textId="77777777" w:rsidR="001579C9" w:rsidRDefault="001579C9">
          <w:pPr>
            <w:pStyle w:val="TOC1"/>
            <w:tabs>
              <w:tab w:val="right" w:leader="dot" w:pos="9350"/>
            </w:tabs>
            <w:rPr>
              <w:noProof/>
            </w:rPr>
          </w:pPr>
          <w:hyperlink w:anchor="_Toc239895852" w:history="1">
            <w:r w:rsidRPr="00BC633C">
              <w:rPr>
                <w:rStyle w:val="Hyperlink"/>
                <w:noProof/>
              </w:rPr>
              <w:t>11. Full Task Tracker, By Phase</w:t>
            </w:r>
            <w:r>
              <w:rPr>
                <w:noProof/>
              </w:rPr>
              <w:tab/>
            </w:r>
            <w:r>
              <w:rPr>
                <w:noProof/>
              </w:rPr>
              <w:fldChar w:fldCharType="begin"/>
            </w:r>
            <w:r>
              <w:rPr>
                <w:noProof/>
              </w:rPr>
              <w:instrText xml:space="preserve"> PAGEREF _Toc239895852 \h </w:instrText>
            </w:r>
            <w:r>
              <w:rPr>
                <w:noProof/>
              </w:rPr>
            </w:r>
            <w:r>
              <w:rPr>
                <w:noProof/>
              </w:rPr>
              <w:fldChar w:fldCharType="separate"/>
            </w:r>
            <w:r>
              <w:rPr>
                <w:noProof/>
              </w:rPr>
              <w:t>1</w:t>
            </w:r>
            <w:r>
              <w:rPr>
                <w:noProof/>
              </w:rPr>
              <w:fldChar w:fldCharType="end"/>
            </w:r>
          </w:hyperlink>
        </w:p>
        <w:p w14:paraId="17161E6D" w14:textId="77777777" w:rsidR="001579C9" w:rsidRDefault="001579C9">
          <w:pPr>
            <w:pStyle w:val="TOC2"/>
            <w:tabs>
              <w:tab w:val="right" w:leader="dot" w:pos="9350"/>
            </w:tabs>
            <w:rPr>
              <w:noProof/>
            </w:rPr>
          </w:pPr>
          <w:hyperlink w:anchor="_Toc239895853" w:history="1">
            <w:r w:rsidRPr="00BC633C">
              <w:rPr>
                <w:rStyle w:val="Hyperlink"/>
                <w:noProof/>
              </w:rPr>
              <w:t>11.1 Phase 0 — Getting Set Up</w:t>
            </w:r>
            <w:r>
              <w:rPr>
                <w:noProof/>
              </w:rPr>
              <w:tab/>
            </w:r>
            <w:r>
              <w:rPr>
                <w:noProof/>
              </w:rPr>
              <w:fldChar w:fldCharType="begin"/>
            </w:r>
            <w:r>
              <w:rPr>
                <w:noProof/>
              </w:rPr>
              <w:instrText xml:space="preserve"> PAGEREF _Toc239895853 \h </w:instrText>
            </w:r>
            <w:r>
              <w:rPr>
                <w:noProof/>
              </w:rPr>
            </w:r>
            <w:r>
              <w:rPr>
                <w:noProof/>
              </w:rPr>
              <w:fldChar w:fldCharType="separate"/>
            </w:r>
            <w:r>
              <w:rPr>
                <w:noProof/>
              </w:rPr>
              <w:t>1</w:t>
            </w:r>
            <w:r>
              <w:rPr>
                <w:noProof/>
              </w:rPr>
              <w:fldChar w:fldCharType="end"/>
            </w:r>
          </w:hyperlink>
        </w:p>
        <w:p w14:paraId="4699E795" w14:textId="77777777" w:rsidR="001579C9" w:rsidRDefault="001579C9">
          <w:pPr>
            <w:pStyle w:val="TOC2"/>
            <w:tabs>
              <w:tab w:val="right" w:leader="dot" w:pos="9350"/>
            </w:tabs>
            <w:rPr>
              <w:noProof/>
            </w:rPr>
          </w:pPr>
          <w:hyperlink w:anchor="_Toc239895854" w:history="1">
            <w:r w:rsidRPr="00BC633C">
              <w:rPr>
                <w:rStyle w:val="Hyperlink"/>
                <w:noProof/>
              </w:rPr>
              <w:t>11.2 Phase 1 — The Shared Foundation</w:t>
            </w:r>
            <w:r>
              <w:rPr>
                <w:noProof/>
              </w:rPr>
              <w:tab/>
            </w:r>
            <w:r>
              <w:rPr>
                <w:noProof/>
              </w:rPr>
              <w:fldChar w:fldCharType="begin"/>
            </w:r>
            <w:r>
              <w:rPr>
                <w:noProof/>
              </w:rPr>
              <w:instrText xml:space="preserve"> PAGEREF _Toc239895854 \h </w:instrText>
            </w:r>
            <w:r>
              <w:rPr>
                <w:noProof/>
              </w:rPr>
            </w:r>
            <w:r>
              <w:rPr>
                <w:noProof/>
              </w:rPr>
              <w:fldChar w:fldCharType="separate"/>
            </w:r>
            <w:r>
              <w:rPr>
                <w:noProof/>
              </w:rPr>
              <w:t>1</w:t>
            </w:r>
            <w:r>
              <w:rPr>
                <w:noProof/>
              </w:rPr>
              <w:fldChar w:fldCharType="end"/>
            </w:r>
          </w:hyperlink>
        </w:p>
        <w:p w14:paraId="19560A82" w14:textId="77777777" w:rsidR="001579C9" w:rsidRDefault="001579C9">
          <w:pPr>
            <w:pStyle w:val="TOC2"/>
            <w:tabs>
              <w:tab w:val="right" w:leader="dot" w:pos="9350"/>
            </w:tabs>
            <w:rPr>
              <w:noProof/>
            </w:rPr>
          </w:pPr>
          <w:hyperlink w:anchor="_Toc239895855" w:history="1">
            <w:r w:rsidRPr="00BC633C">
              <w:rPr>
                <w:rStyle w:val="Hyperlink"/>
                <w:noProof/>
              </w:rPr>
              <w:t>11.3 Phase 2 — The Admin Panel</w:t>
            </w:r>
            <w:r>
              <w:rPr>
                <w:noProof/>
              </w:rPr>
              <w:tab/>
            </w:r>
            <w:r>
              <w:rPr>
                <w:noProof/>
              </w:rPr>
              <w:fldChar w:fldCharType="begin"/>
            </w:r>
            <w:r>
              <w:rPr>
                <w:noProof/>
              </w:rPr>
              <w:instrText xml:space="preserve"> PAGEREF _Toc239895855 \h </w:instrText>
            </w:r>
            <w:r>
              <w:rPr>
                <w:noProof/>
              </w:rPr>
            </w:r>
            <w:r>
              <w:rPr>
                <w:noProof/>
              </w:rPr>
              <w:fldChar w:fldCharType="separate"/>
            </w:r>
            <w:r>
              <w:rPr>
                <w:noProof/>
              </w:rPr>
              <w:t>1</w:t>
            </w:r>
            <w:r>
              <w:rPr>
                <w:noProof/>
              </w:rPr>
              <w:fldChar w:fldCharType="end"/>
            </w:r>
          </w:hyperlink>
        </w:p>
        <w:p w14:paraId="14DDECBA" w14:textId="77777777" w:rsidR="001579C9" w:rsidRDefault="001579C9">
          <w:pPr>
            <w:pStyle w:val="TOC2"/>
            <w:tabs>
              <w:tab w:val="right" w:leader="dot" w:pos="9350"/>
            </w:tabs>
            <w:rPr>
              <w:noProof/>
            </w:rPr>
          </w:pPr>
          <w:hyperlink w:anchor="_Toc239895856" w:history="1">
            <w:r w:rsidRPr="00BC633C">
              <w:rPr>
                <w:rStyle w:val="Hyperlink"/>
                <w:noProof/>
              </w:rPr>
              <w:t>11.4 Phase 3 — The Seller Panel</w:t>
            </w:r>
            <w:r>
              <w:rPr>
                <w:noProof/>
              </w:rPr>
              <w:tab/>
            </w:r>
            <w:r>
              <w:rPr>
                <w:noProof/>
              </w:rPr>
              <w:fldChar w:fldCharType="begin"/>
            </w:r>
            <w:r>
              <w:rPr>
                <w:noProof/>
              </w:rPr>
              <w:instrText xml:space="preserve"> PAGEREF _Toc239895856 \h </w:instrText>
            </w:r>
            <w:r>
              <w:rPr>
                <w:noProof/>
              </w:rPr>
            </w:r>
            <w:r>
              <w:rPr>
                <w:noProof/>
              </w:rPr>
              <w:fldChar w:fldCharType="separate"/>
            </w:r>
            <w:r>
              <w:rPr>
                <w:noProof/>
              </w:rPr>
              <w:t>1</w:t>
            </w:r>
            <w:r>
              <w:rPr>
                <w:noProof/>
              </w:rPr>
              <w:fldChar w:fldCharType="end"/>
            </w:r>
          </w:hyperlink>
        </w:p>
        <w:p w14:paraId="20CF6AB2" w14:textId="77777777" w:rsidR="001579C9" w:rsidRDefault="001579C9">
          <w:pPr>
            <w:pStyle w:val="TOC2"/>
            <w:tabs>
              <w:tab w:val="right" w:leader="dot" w:pos="9350"/>
            </w:tabs>
            <w:rPr>
              <w:noProof/>
            </w:rPr>
          </w:pPr>
          <w:hyperlink w:anchor="_Toc239895857" w:history="1">
            <w:r w:rsidRPr="00BC633C">
              <w:rPr>
                <w:rStyle w:val="Hyperlink"/>
                <w:noProof/>
              </w:rPr>
              <w:t>11.5 Phase 4 — The Buyer Panel</w:t>
            </w:r>
            <w:r>
              <w:rPr>
                <w:noProof/>
              </w:rPr>
              <w:tab/>
            </w:r>
            <w:r>
              <w:rPr>
                <w:noProof/>
              </w:rPr>
              <w:fldChar w:fldCharType="begin"/>
            </w:r>
            <w:r>
              <w:rPr>
                <w:noProof/>
              </w:rPr>
              <w:instrText xml:space="preserve"> PAGEREF _Toc239895857 \h </w:instrText>
            </w:r>
            <w:r>
              <w:rPr>
                <w:noProof/>
              </w:rPr>
            </w:r>
            <w:r>
              <w:rPr>
                <w:noProof/>
              </w:rPr>
              <w:fldChar w:fldCharType="separate"/>
            </w:r>
            <w:r>
              <w:rPr>
                <w:noProof/>
              </w:rPr>
              <w:t>1</w:t>
            </w:r>
            <w:r>
              <w:rPr>
                <w:noProof/>
              </w:rPr>
              <w:fldChar w:fldCharType="end"/>
            </w:r>
          </w:hyperlink>
        </w:p>
        <w:p w14:paraId="503D014F" w14:textId="77777777" w:rsidR="001579C9" w:rsidRDefault="001579C9">
          <w:pPr>
            <w:pStyle w:val="TOC2"/>
            <w:tabs>
              <w:tab w:val="right" w:leader="dot" w:pos="9350"/>
            </w:tabs>
            <w:rPr>
              <w:noProof/>
            </w:rPr>
          </w:pPr>
          <w:hyperlink w:anchor="_Toc239895858" w:history="1">
            <w:r w:rsidRPr="00BC633C">
              <w:rPr>
                <w:rStyle w:val="Hyperlink"/>
                <w:noProof/>
              </w:rPr>
              <w:t>11.6 Phase 5 — Moving the Real Data Over</w:t>
            </w:r>
            <w:r>
              <w:rPr>
                <w:noProof/>
              </w:rPr>
              <w:tab/>
            </w:r>
            <w:r>
              <w:rPr>
                <w:noProof/>
              </w:rPr>
              <w:fldChar w:fldCharType="begin"/>
            </w:r>
            <w:r>
              <w:rPr>
                <w:noProof/>
              </w:rPr>
              <w:instrText xml:space="preserve"> PAGEREF _Toc239895858 \h </w:instrText>
            </w:r>
            <w:r>
              <w:rPr>
                <w:noProof/>
              </w:rPr>
            </w:r>
            <w:r>
              <w:rPr>
                <w:noProof/>
              </w:rPr>
              <w:fldChar w:fldCharType="separate"/>
            </w:r>
            <w:r>
              <w:rPr>
                <w:noProof/>
              </w:rPr>
              <w:t>1</w:t>
            </w:r>
            <w:r>
              <w:rPr>
                <w:noProof/>
              </w:rPr>
              <w:fldChar w:fldCharType="end"/>
            </w:r>
          </w:hyperlink>
        </w:p>
        <w:p w14:paraId="4F681AF3" w14:textId="77777777" w:rsidR="001579C9" w:rsidRDefault="001579C9">
          <w:pPr>
            <w:pStyle w:val="TOC2"/>
            <w:tabs>
              <w:tab w:val="right" w:leader="dot" w:pos="9350"/>
            </w:tabs>
            <w:rPr>
              <w:noProof/>
            </w:rPr>
          </w:pPr>
          <w:hyperlink w:anchor="_Toc239895859" w:history="1">
            <w:r w:rsidRPr="00BC633C">
              <w:rPr>
                <w:rStyle w:val="Hyperlink"/>
                <w:noProof/>
              </w:rPr>
              <w:t>11.7 Phase 6 — Integration, Hardening, and Final QA</w:t>
            </w:r>
            <w:r>
              <w:rPr>
                <w:noProof/>
              </w:rPr>
              <w:tab/>
            </w:r>
            <w:r>
              <w:rPr>
                <w:noProof/>
              </w:rPr>
              <w:fldChar w:fldCharType="begin"/>
            </w:r>
            <w:r>
              <w:rPr>
                <w:noProof/>
              </w:rPr>
              <w:instrText xml:space="preserve"> PAGEREF _Toc239895859 \h </w:instrText>
            </w:r>
            <w:r>
              <w:rPr>
                <w:noProof/>
              </w:rPr>
            </w:r>
            <w:r>
              <w:rPr>
                <w:noProof/>
              </w:rPr>
              <w:fldChar w:fldCharType="separate"/>
            </w:r>
            <w:r>
              <w:rPr>
                <w:noProof/>
              </w:rPr>
              <w:t>1</w:t>
            </w:r>
            <w:r>
              <w:rPr>
                <w:noProof/>
              </w:rPr>
              <w:fldChar w:fldCharType="end"/>
            </w:r>
          </w:hyperlink>
        </w:p>
        <w:p w14:paraId="67DEC1A7" w14:textId="77777777" w:rsidR="00AC7D9D" w:rsidRDefault="00000000">
          <w:r>
            <w:fldChar w:fldCharType="end"/>
          </w:r>
        </w:p>
      </w:sdtContent>
    </w:sdt>
    <w:p w14:paraId="67B81AA7" w14:textId="77777777" w:rsidR="00AC7D9D" w:rsidRDefault="00AC7D9D">
      <w:pPr>
        <w:pageBreakBefore/>
      </w:pPr>
    </w:p>
    <w:p w14:paraId="1CE36398" w14:textId="77777777" w:rsidR="00AC7D9D" w:rsidRDefault="00000000">
      <w:pPr>
        <w:pStyle w:val="Heading1"/>
        <w:spacing w:before="400"/>
      </w:pPr>
      <w:bookmarkStart w:id="1" w:name="_Toc239895836"/>
      <w:r>
        <w:t>1. Overview and Goals</w:t>
      </w:r>
      <w:bookmarkEnd w:id="1"/>
    </w:p>
    <w:p w14:paraId="5A707969" w14:textId="77777777" w:rsidR="00AC7D9D" w:rsidRDefault="00000000">
      <w:pPr>
        <w:spacing w:after="160" w:line="276" w:lineRule="auto"/>
      </w:pPr>
      <w:r>
        <w:t>Right now, Egoola.com is built as one single application, using a framework called Laravel 7. Laravel is written in a language called PHP. The web pages are built using something called Blade templates. Blade is Laravel's own way of building pages. Every page is built on the server, then sent to the browser as a finished HTML page. The browser does not need to build the page itself.</w:t>
      </w:r>
    </w:p>
    <w:p w14:paraId="27EE9E04" w14:textId="77777777" w:rsidR="00AC7D9D" w:rsidRDefault="00000000">
      <w:pPr>
        <w:spacing w:after="160" w:line="276" w:lineRule="auto"/>
      </w:pPr>
      <w:r>
        <w:t>A few parts of the site use a tool called Livewire. Livewire lets a small part of a page update itself without reloading the whole page. But even with Livewire, the server still does almost all of the work, every single time something changes on the page.</w:t>
      </w:r>
    </w:p>
    <w:p w14:paraId="0830D660" w14:textId="77777777" w:rsidR="00AC7D9D" w:rsidRDefault="00000000">
      <w:pPr>
        <w:spacing w:after="160" w:line="276" w:lineRule="auto"/>
      </w:pPr>
      <w:r>
        <w:t>The rest of the front-end code uses older tools: jQuery, Bootstrap 4, and Vue 2. These are combined together using a build tool called Laravel Mix.</w:t>
      </w:r>
    </w:p>
    <w:p w14:paraId="549CC8F6" w14:textId="77777777" w:rsidR="00AC7D9D" w:rsidRDefault="00000000">
      <w:pPr>
        <w:spacing w:after="160" w:line="276" w:lineRule="auto"/>
      </w:pPr>
      <w:r>
        <w:t>There is almost no real API in the app today. An API is a way for two separate programs to send data back and forth, usually using a data format called JSON, instead of sending a full web page. The file routes/api.php is supposed to hold the app's API routes. But it only has 19 lines in it, and every one of those lines is just default code that Laravel adds automatically to every new project. None of it is actually used by the real app. In short: today, the app only knows how to build full web pages. It does not know how to send back just data.</w:t>
      </w:r>
    </w:p>
    <w:p w14:paraId="1DD66607" w14:textId="77777777" w:rsidR="00AC7D9D" w:rsidRDefault="00000000">
      <w:pPr>
        <w:spacing w:after="160" w:line="276" w:lineRule="auto"/>
      </w:pPr>
      <w:r>
        <w:t>It is also worth saying clearly: the current app has no mobile app of any kind. It can only be used through a web browser, on a computer or on a phone's browser. This means the new mobile app, described below, is a brand new part of the system. It is not a copy of anything that already exists.</w:t>
      </w:r>
    </w:p>
    <w:p w14:paraId="4514DA28" w14:textId="77777777" w:rsidR="00AC7D9D" w:rsidRDefault="00000000">
      <w:pPr>
        <w:spacing w:after="160" w:line="276" w:lineRule="auto"/>
      </w:pPr>
      <w:r>
        <w:t>We are now moving to a new setup. Instead of one single application, the work will be split into three separate projects. Each project will live in its own folder, and its own Git repository (a Git repository is just a project folder that is tracked using the Git version control tool). All three repositories have already been created, inside the folder D:\egola-ecom.</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900"/>
        <w:gridCol w:w="4560"/>
        <w:gridCol w:w="2900"/>
      </w:tblGrid>
      <w:tr w:rsidR="00AC7D9D" w14:paraId="521CCD8E" w14:textId="77777777">
        <w:tblPrEx>
          <w:tblCellMar>
            <w:top w:w="0" w:type="dxa"/>
            <w:bottom w:w="0" w:type="dxa"/>
          </w:tblCellMar>
        </w:tblPrEx>
        <w:trPr>
          <w:tblHeader/>
        </w:trPr>
        <w:tc>
          <w:tcPr>
            <w:tcW w:w="1900" w:type="dxa"/>
            <w:shd w:val="clear" w:color="auto" w:fill="1F3864"/>
            <w:tcMar>
              <w:top w:w="100" w:type="dxa"/>
              <w:left w:w="120" w:type="dxa"/>
              <w:bottom w:w="100" w:type="dxa"/>
              <w:right w:w="120" w:type="dxa"/>
            </w:tcMar>
            <w:vAlign w:val="center"/>
          </w:tcPr>
          <w:p w14:paraId="4C021289" w14:textId="77777777" w:rsidR="00AC7D9D" w:rsidRDefault="00000000">
            <w:pPr>
              <w:spacing w:line="260" w:lineRule="auto"/>
            </w:pPr>
            <w:r>
              <w:rPr>
                <w:b/>
                <w:bCs/>
                <w:color w:val="FFFFFF"/>
                <w:sz w:val="20"/>
                <w:szCs w:val="20"/>
              </w:rPr>
              <w:t>Repository</w:t>
            </w:r>
          </w:p>
        </w:tc>
        <w:tc>
          <w:tcPr>
            <w:tcW w:w="4560" w:type="dxa"/>
            <w:shd w:val="clear" w:color="auto" w:fill="1F3864"/>
            <w:tcMar>
              <w:top w:w="100" w:type="dxa"/>
              <w:left w:w="120" w:type="dxa"/>
              <w:bottom w:w="100" w:type="dxa"/>
              <w:right w:w="120" w:type="dxa"/>
            </w:tcMar>
            <w:vAlign w:val="center"/>
          </w:tcPr>
          <w:p w14:paraId="068E0217" w14:textId="77777777" w:rsidR="00AC7D9D" w:rsidRDefault="00000000">
            <w:pPr>
              <w:spacing w:line="260" w:lineRule="auto"/>
            </w:pPr>
            <w:r>
              <w:rPr>
                <w:b/>
                <w:bCs/>
                <w:color w:val="FFFFFF"/>
                <w:sz w:val="20"/>
                <w:szCs w:val="20"/>
              </w:rPr>
              <w:t>What it is for</w:t>
            </w:r>
          </w:p>
        </w:tc>
        <w:tc>
          <w:tcPr>
            <w:tcW w:w="2900" w:type="dxa"/>
            <w:shd w:val="clear" w:color="auto" w:fill="1F3864"/>
            <w:tcMar>
              <w:top w:w="100" w:type="dxa"/>
              <w:left w:w="120" w:type="dxa"/>
              <w:bottom w:w="100" w:type="dxa"/>
              <w:right w:w="120" w:type="dxa"/>
            </w:tcMar>
            <w:vAlign w:val="center"/>
          </w:tcPr>
          <w:p w14:paraId="10F2EA8D" w14:textId="77777777" w:rsidR="00AC7D9D" w:rsidRDefault="00000000">
            <w:pPr>
              <w:spacing w:line="260" w:lineRule="auto"/>
            </w:pPr>
            <w:r>
              <w:rPr>
                <w:b/>
                <w:bCs/>
                <w:color w:val="FFFFFF"/>
                <w:sz w:val="20"/>
                <w:szCs w:val="20"/>
              </w:rPr>
              <w:t>Tools it uses</w:t>
            </w:r>
          </w:p>
        </w:tc>
      </w:tr>
      <w:tr w:rsidR="00AC7D9D" w14:paraId="137AF8D2" w14:textId="77777777">
        <w:tblPrEx>
          <w:tblCellMar>
            <w:top w:w="0" w:type="dxa"/>
            <w:bottom w:w="0" w:type="dxa"/>
          </w:tblCellMar>
        </w:tblPrEx>
        <w:tc>
          <w:tcPr>
            <w:tcW w:w="1900" w:type="dxa"/>
            <w:tcMar>
              <w:top w:w="100" w:type="dxa"/>
              <w:left w:w="120" w:type="dxa"/>
              <w:bottom w:w="100" w:type="dxa"/>
              <w:right w:w="120" w:type="dxa"/>
            </w:tcMar>
            <w:vAlign w:val="center"/>
          </w:tcPr>
          <w:p w14:paraId="3606B27A" w14:textId="77777777" w:rsidR="00AC7D9D" w:rsidRDefault="00000000">
            <w:pPr>
              <w:spacing w:line="260" w:lineRule="auto"/>
            </w:pPr>
            <w:r>
              <w:rPr>
                <w:color w:val="000000"/>
                <w:sz w:val="20"/>
                <w:szCs w:val="20"/>
              </w:rPr>
              <w:t>egoola-server</w:t>
            </w:r>
          </w:p>
        </w:tc>
        <w:tc>
          <w:tcPr>
            <w:tcW w:w="4560" w:type="dxa"/>
            <w:tcMar>
              <w:top w:w="100" w:type="dxa"/>
              <w:left w:w="120" w:type="dxa"/>
              <w:bottom w:w="100" w:type="dxa"/>
              <w:right w:w="120" w:type="dxa"/>
            </w:tcMar>
            <w:vAlign w:val="center"/>
          </w:tcPr>
          <w:p w14:paraId="39F9CFC2" w14:textId="77777777" w:rsidR="00AC7D9D" w:rsidRDefault="00000000">
            <w:pPr>
              <w:spacing w:line="260" w:lineRule="auto"/>
            </w:pPr>
            <w:r>
              <w:rPr>
                <w:color w:val="000000"/>
                <w:sz w:val="20"/>
                <w:szCs w:val="20"/>
              </w:rPr>
              <w:t>It holds all of the data, all of the business rules, the user login system, and the API that the other two projects will both call.</w:t>
            </w:r>
          </w:p>
        </w:tc>
        <w:tc>
          <w:tcPr>
            <w:tcW w:w="2900" w:type="dxa"/>
            <w:tcMar>
              <w:top w:w="100" w:type="dxa"/>
              <w:left w:w="120" w:type="dxa"/>
              <w:bottom w:w="100" w:type="dxa"/>
              <w:right w:w="120" w:type="dxa"/>
            </w:tcMar>
            <w:vAlign w:val="center"/>
          </w:tcPr>
          <w:p w14:paraId="3FA40C5C" w14:textId="77777777" w:rsidR="00AC7D9D" w:rsidRDefault="00000000">
            <w:pPr>
              <w:spacing w:line="260" w:lineRule="auto"/>
            </w:pPr>
            <w:r>
              <w:rPr>
                <w:color w:val="000000"/>
                <w:sz w:val="20"/>
                <w:szCs w:val="20"/>
              </w:rPr>
              <w:t>Django, Django REST Framework (usually shortened to DRF), the Django ORM (this is how Django talks to the database), and PostgreSQL for the database.</w:t>
            </w:r>
          </w:p>
        </w:tc>
      </w:tr>
      <w:tr w:rsidR="00AC7D9D" w14:paraId="1C4D2F89" w14:textId="77777777">
        <w:tblPrEx>
          <w:tblCellMar>
            <w:top w:w="0" w:type="dxa"/>
            <w:bottom w:w="0" w:type="dxa"/>
          </w:tblCellMar>
        </w:tblPrEx>
        <w:tc>
          <w:tcPr>
            <w:tcW w:w="1900" w:type="dxa"/>
            <w:shd w:val="clear" w:color="auto" w:fill="F7F7F7"/>
            <w:tcMar>
              <w:top w:w="100" w:type="dxa"/>
              <w:left w:w="120" w:type="dxa"/>
              <w:bottom w:w="100" w:type="dxa"/>
              <w:right w:w="120" w:type="dxa"/>
            </w:tcMar>
            <w:vAlign w:val="center"/>
          </w:tcPr>
          <w:p w14:paraId="6FA84A22" w14:textId="77777777" w:rsidR="00AC7D9D" w:rsidRDefault="00000000">
            <w:pPr>
              <w:spacing w:line="260" w:lineRule="auto"/>
            </w:pPr>
            <w:r>
              <w:rPr>
                <w:color w:val="000000"/>
                <w:sz w:val="20"/>
                <w:szCs w:val="20"/>
              </w:rPr>
              <w:t>egoola-web</w:t>
            </w:r>
          </w:p>
        </w:tc>
        <w:tc>
          <w:tcPr>
            <w:tcW w:w="4560" w:type="dxa"/>
            <w:shd w:val="clear" w:color="auto" w:fill="F7F7F7"/>
            <w:tcMar>
              <w:top w:w="100" w:type="dxa"/>
              <w:left w:w="120" w:type="dxa"/>
              <w:bottom w:w="100" w:type="dxa"/>
              <w:right w:w="120" w:type="dxa"/>
            </w:tcMar>
            <w:vAlign w:val="center"/>
          </w:tcPr>
          <w:p w14:paraId="2630DCE2" w14:textId="77777777" w:rsidR="00AC7D9D" w:rsidRDefault="00000000">
            <w:pPr>
              <w:spacing w:line="260" w:lineRule="auto"/>
            </w:pPr>
            <w:r>
              <w:rPr>
                <w:color w:val="000000"/>
                <w:sz w:val="20"/>
                <w:szCs w:val="20"/>
              </w:rPr>
              <w:t>It builds and shows every screen a user sees in a web browser: the public marketplace pages, the buyer's dashboard, the seller's dashboard, and the admin panel.</w:t>
            </w:r>
          </w:p>
        </w:tc>
        <w:tc>
          <w:tcPr>
            <w:tcW w:w="2900" w:type="dxa"/>
            <w:shd w:val="clear" w:color="auto" w:fill="F7F7F7"/>
            <w:tcMar>
              <w:top w:w="100" w:type="dxa"/>
              <w:left w:w="120" w:type="dxa"/>
              <w:bottom w:w="100" w:type="dxa"/>
              <w:right w:w="120" w:type="dxa"/>
            </w:tcMar>
            <w:vAlign w:val="center"/>
          </w:tcPr>
          <w:p w14:paraId="3B969E8C" w14:textId="77777777" w:rsidR="00AC7D9D" w:rsidRDefault="00000000">
            <w:pPr>
              <w:spacing w:line="260" w:lineRule="auto"/>
            </w:pPr>
            <w:r>
              <w:rPr>
                <w:color w:val="000000"/>
                <w:sz w:val="20"/>
                <w:szCs w:val="20"/>
              </w:rPr>
              <w:t>Next.js, using something called the App Router. This project only ever talks to egoola-server through the API. It never connects to the database directly.</w:t>
            </w:r>
          </w:p>
        </w:tc>
      </w:tr>
      <w:tr w:rsidR="00AC7D9D" w14:paraId="6A41E5DA" w14:textId="77777777">
        <w:tblPrEx>
          <w:tblCellMar>
            <w:top w:w="0" w:type="dxa"/>
            <w:bottom w:w="0" w:type="dxa"/>
          </w:tblCellMar>
        </w:tblPrEx>
        <w:tc>
          <w:tcPr>
            <w:tcW w:w="1900" w:type="dxa"/>
            <w:tcMar>
              <w:top w:w="100" w:type="dxa"/>
              <w:left w:w="120" w:type="dxa"/>
              <w:bottom w:w="100" w:type="dxa"/>
              <w:right w:w="120" w:type="dxa"/>
            </w:tcMar>
            <w:vAlign w:val="center"/>
          </w:tcPr>
          <w:p w14:paraId="582569F8" w14:textId="77777777" w:rsidR="00AC7D9D" w:rsidRDefault="00000000">
            <w:pPr>
              <w:spacing w:line="260" w:lineRule="auto"/>
            </w:pPr>
            <w:r>
              <w:rPr>
                <w:color w:val="000000"/>
                <w:sz w:val="20"/>
                <w:szCs w:val="20"/>
              </w:rPr>
              <w:lastRenderedPageBreak/>
              <w:t>egoola-app</w:t>
            </w:r>
          </w:p>
        </w:tc>
        <w:tc>
          <w:tcPr>
            <w:tcW w:w="4560" w:type="dxa"/>
            <w:tcMar>
              <w:top w:w="100" w:type="dxa"/>
              <w:left w:w="120" w:type="dxa"/>
              <w:bottom w:w="100" w:type="dxa"/>
              <w:right w:w="120" w:type="dxa"/>
            </w:tcMar>
            <w:vAlign w:val="center"/>
          </w:tcPr>
          <w:p w14:paraId="2E5F28B6" w14:textId="77777777" w:rsidR="00AC7D9D" w:rsidRDefault="00000000">
            <w:pPr>
              <w:spacing w:line="260" w:lineRule="auto"/>
            </w:pPr>
            <w:r>
              <w:rPr>
                <w:color w:val="000000"/>
                <w:sz w:val="20"/>
                <w:szCs w:val="20"/>
              </w:rPr>
              <w:t>It builds the mobile app that buyers and sellers can install on their phone. One single project builds the app for both Android phones and iPhones.</w:t>
            </w:r>
          </w:p>
        </w:tc>
        <w:tc>
          <w:tcPr>
            <w:tcW w:w="2900" w:type="dxa"/>
            <w:tcMar>
              <w:top w:w="100" w:type="dxa"/>
              <w:left w:w="120" w:type="dxa"/>
              <w:bottom w:w="100" w:type="dxa"/>
              <w:right w:w="120" w:type="dxa"/>
            </w:tcMar>
            <w:vAlign w:val="center"/>
          </w:tcPr>
          <w:p w14:paraId="13A98AE3" w14:textId="77777777" w:rsidR="00AC7D9D" w:rsidRDefault="00000000">
            <w:pPr>
              <w:spacing w:line="260" w:lineRule="auto"/>
            </w:pPr>
            <w:r>
              <w:rPr>
                <w:color w:val="000000"/>
                <w:sz w:val="20"/>
                <w:szCs w:val="20"/>
              </w:rPr>
              <w:t>Flutter. Just like egoola-web, this app only ever talks to egoola-server through the API. It never touches the database directly.</w:t>
            </w:r>
          </w:p>
        </w:tc>
      </w:tr>
    </w:tbl>
    <w:p w14:paraId="7D1BCFA8" w14:textId="77777777" w:rsidR="00AC7D9D" w:rsidRDefault="00AC7D9D">
      <w:pPr>
        <w:spacing w:after="100"/>
      </w:pPr>
    </w:p>
    <w:p w14:paraId="2EFA5CB7" w14:textId="77777777" w:rsidR="00AC7D9D" w:rsidRDefault="00000000">
      <w:pPr>
        <w:spacing w:after="160" w:line="276" w:lineRule="auto"/>
      </w:pPr>
      <w:r>
        <w:t>One important rule applies to both egoola-web and egoola-app: how closely a screen should match the current design depends on which part of the app it is. The customer-facing pages should keep the same overall look and the same overall page layout as today. The seller panel and the admin panel should keep the same overall theme and colors as today, but the actual layout of information on each screen is free to be different. Section 2.1 explains this rule in full detail, with an example for every panel, and it applies throughout the rest of this document. Separately, how the API sends and receives data, and how the code itself is written, should always follow today's normal, standard way of doing things — this part should not copy the old app's internal structure, no matter which panel it is for. Section 4.3 explains this part.</w:t>
      </w:r>
    </w:p>
    <w:p w14:paraId="55C3958C" w14:textId="77777777" w:rsidR="00AC7D9D" w:rsidRDefault="00000000">
      <w:pPr>
        <w:spacing w:after="160" w:line="276" w:lineRule="auto"/>
      </w:pPr>
      <w:r>
        <w:t>This document only explains the plan. It does not contain any code, and nothing has been built yet. Please read through the whole guide first. Once everything makes sense, and everything has been agreed, work can start on Phase 0, which is explained later, in Section 7. Section 11, at the very end of this document, breaks every phase down into a full list of individual tasks, along with a status for each one, so progress can be tracked over time as the work moves forward.</w:t>
      </w:r>
    </w:p>
    <w:p w14:paraId="4B4CF71F" w14:textId="77777777" w:rsidR="00AC7D9D" w:rsidRDefault="00000000">
      <w:pPr>
        <w:pStyle w:val="Heading1"/>
        <w:spacing w:before="400"/>
      </w:pPr>
      <w:bookmarkStart w:id="2" w:name="_Toc239895837"/>
      <w:r>
        <w:t>2. Key Decisions</w:t>
      </w:r>
      <w:bookmarkEnd w:id="2"/>
    </w:p>
    <w:p w14:paraId="62B1433D" w14:textId="77777777" w:rsidR="00AC7D9D" w:rsidRDefault="00000000">
      <w:pPr>
        <w:spacing w:after="160" w:line="276" w:lineRule="auto"/>
      </w:pPr>
      <w:r>
        <w:t>Some time ago, there was an earlier attempt at planning this same rebuild. That earlier plan is called egoola-v2, and it is currently on hold. That plan made a few choices that are now different in this new guide. The table below lists exactly what changed, so that nobody follows the old plan by mistake.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000"/>
        <w:gridCol w:w="3560"/>
        <w:gridCol w:w="3800"/>
      </w:tblGrid>
      <w:tr w:rsidR="00AC7D9D" w14:paraId="6A4BD6F1" w14:textId="77777777">
        <w:tblPrEx>
          <w:tblCellMar>
            <w:top w:w="0" w:type="dxa"/>
            <w:bottom w:w="0" w:type="dxa"/>
          </w:tblCellMar>
        </w:tblPrEx>
        <w:trPr>
          <w:tblHeader/>
        </w:trPr>
        <w:tc>
          <w:tcPr>
            <w:tcW w:w="2000" w:type="dxa"/>
            <w:shd w:val="clear" w:color="auto" w:fill="1F3864"/>
            <w:tcMar>
              <w:top w:w="100" w:type="dxa"/>
              <w:left w:w="120" w:type="dxa"/>
              <w:bottom w:w="100" w:type="dxa"/>
              <w:right w:w="120" w:type="dxa"/>
            </w:tcMar>
            <w:vAlign w:val="center"/>
          </w:tcPr>
          <w:p w14:paraId="456D7957" w14:textId="77777777" w:rsidR="00AC7D9D" w:rsidRDefault="00000000">
            <w:pPr>
              <w:spacing w:line="260" w:lineRule="auto"/>
            </w:pPr>
            <w:r>
              <w:rPr>
                <w:b/>
                <w:bCs/>
                <w:color w:val="FFFFFF"/>
                <w:sz w:val="20"/>
                <w:szCs w:val="20"/>
              </w:rPr>
              <w:t>Decision</w:t>
            </w:r>
          </w:p>
        </w:tc>
        <w:tc>
          <w:tcPr>
            <w:tcW w:w="3560" w:type="dxa"/>
            <w:shd w:val="clear" w:color="auto" w:fill="1F3864"/>
            <w:tcMar>
              <w:top w:w="100" w:type="dxa"/>
              <w:left w:w="120" w:type="dxa"/>
              <w:bottom w:w="100" w:type="dxa"/>
              <w:right w:w="120" w:type="dxa"/>
            </w:tcMar>
            <w:vAlign w:val="center"/>
          </w:tcPr>
          <w:p w14:paraId="13D4D3F4" w14:textId="77777777" w:rsidR="00AC7D9D" w:rsidRDefault="00000000">
            <w:pPr>
              <w:spacing w:line="260" w:lineRule="auto"/>
            </w:pPr>
            <w:r>
              <w:rPr>
                <w:b/>
                <w:bCs/>
                <w:color w:val="FFFFFF"/>
                <w:sz w:val="20"/>
                <w:szCs w:val="20"/>
              </w:rPr>
              <w:t>What the old plan (egoola-v2) said</w:t>
            </w:r>
          </w:p>
        </w:tc>
        <w:tc>
          <w:tcPr>
            <w:tcW w:w="3800" w:type="dxa"/>
            <w:shd w:val="clear" w:color="auto" w:fill="1F3864"/>
            <w:tcMar>
              <w:top w:w="100" w:type="dxa"/>
              <w:left w:w="120" w:type="dxa"/>
              <w:bottom w:w="100" w:type="dxa"/>
              <w:right w:w="120" w:type="dxa"/>
            </w:tcMar>
            <w:vAlign w:val="center"/>
          </w:tcPr>
          <w:p w14:paraId="66D3E6D8" w14:textId="77777777" w:rsidR="00AC7D9D" w:rsidRDefault="00000000">
            <w:pPr>
              <w:spacing w:line="260" w:lineRule="auto"/>
            </w:pPr>
            <w:r>
              <w:rPr>
                <w:b/>
                <w:bCs/>
                <w:color w:val="FFFFFF"/>
                <w:sz w:val="20"/>
                <w:szCs w:val="20"/>
              </w:rPr>
              <w:t>What this new guide says</w:t>
            </w:r>
          </w:p>
        </w:tc>
      </w:tr>
      <w:tr w:rsidR="00AC7D9D" w14:paraId="7DD8A1FA" w14:textId="77777777">
        <w:tblPrEx>
          <w:tblCellMar>
            <w:top w:w="0" w:type="dxa"/>
            <w:bottom w:w="0" w:type="dxa"/>
          </w:tblCellMar>
        </w:tblPrEx>
        <w:tc>
          <w:tcPr>
            <w:tcW w:w="2000" w:type="dxa"/>
            <w:tcMar>
              <w:top w:w="100" w:type="dxa"/>
              <w:left w:w="120" w:type="dxa"/>
              <w:bottom w:w="100" w:type="dxa"/>
              <w:right w:w="120" w:type="dxa"/>
            </w:tcMar>
            <w:vAlign w:val="center"/>
          </w:tcPr>
          <w:p w14:paraId="7A81B9A8" w14:textId="77777777" w:rsidR="00AC7D9D" w:rsidRDefault="00000000">
            <w:pPr>
              <w:spacing w:line="260" w:lineRule="auto"/>
            </w:pPr>
            <w:r>
              <w:rPr>
                <w:color w:val="000000"/>
                <w:sz w:val="20"/>
                <w:szCs w:val="20"/>
              </w:rPr>
              <w:t>The database's structure</w:t>
            </w:r>
          </w:p>
        </w:tc>
        <w:tc>
          <w:tcPr>
            <w:tcW w:w="3560" w:type="dxa"/>
            <w:tcMar>
              <w:top w:w="100" w:type="dxa"/>
              <w:left w:w="120" w:type="dxa"/>
              <w:bottom w:w="100" w:type="dxa"/>
              <w:right w:w="120" w:type="dxa"/>
            </w:tcMar>
            <w:vAlign w:val="center"/>
          </w:tcPr>
          <w:p w14:paraId="5DBC67A0" w14:textId="77777777" w:rsidR="00AC7D9D" w:rsidRDefault="00000000">
            <w:pPr>
              <w:spacing w:line="260" w:lineRule="auto"/>
            </w:pPr>
            <w:r>
              <w:rPr>
                <w:color w:val="000000"/>
                <w:sz w:val="20"/>
                <w:szCs w:val="20"/>
              </w:rPr>
              <w:t>Keep using the exact same old database tables, without changing them.</w:t>
            </w:r>
          </w:p>
        </w:tc>
        <w:tc>
          <w:tcPr>
            <w:tcW w:w="3800" w:type="dxa"/>
            <w:tcMar>
              <w:top w:w="100" w:type="dxa"/>
              <w:left w:w="120" w:type="dxa"/>
              <w:bottom w:w="100" w:type="dxa"/>
              <w:right w:w="120" w:type="dxa"/>
            </w:tcMar>
            <w:vAlign w:val="center"/>
          </w:tcPr>
          <w:p w14:paraId="1FE0603C" w14:textId="77777777" w:rsidR="00AC7D9D" w:rsidRDefault="00000000">
            <w:pPr>
              <w:spacing w:line="260" w:lineRule="auto"/>
            </w:pPr>
            <w:r>
              <w:rPr>
                <w:color w:val="000000"/>
                <w:sz w:val="20"/>
                <w:szCs w:val="20"/>
              </w:rPr>
              <w:t>Use the new, cleaner database design that has already been created. This new design uses 32 tables, instead of around 90. The full details are in the “Database Redesign” document and the “Master ERD” diagram, both saved inside egoola-document/database.</w:t>
            </w:r>
          </w:p>
        </w:tc>
      </w:tr>
      <w:tr w:rsidR="00AC7D9D" w14:paraId="10BAF7E6" w14:textId="77777777">
        <w:tblPrEx>
          <w:tblCellMar>
            <w:top w:w="0" w:type="dxa"/>
            <w:bottom w:w="0" w:type="dxa"/>
          </w:tblCellMar>
        </w:tblPrEx>
        <w:tc>
          <w:tcPr>
            <w:tcW w:w="2000" w:type="dxa"/>
            <w:shd w:val="clear" w:color="auto" w:fill="F7F7F7"/>
            <w:tcMar>
              <w:top w:w="100" w:type="dxa"/>
              <w:left w:w="120" w:type="dxa"/>
              <w:bottom w:w="100" w:type="dxa"/>
              <w:right w:w="120" w:type="dxa"/>
            </w:tcMar>
            <w:vAlign w:val="center"/>
          </w:tcPr>
          <w:p w14:paraId="7ACAFF42" w14:textId="77777777" w:rsidR="00AC7D9D" w:rsidRDefault="00000000">
            <w:pPr>
              <w:spacing w:line="260" w:lineRule="auto"/>
            </w:pPr>
            <w:r>
              <w:rPr>
                <w:color w:val="000000"/>
                <w:sz w:val="20"/>
                <w:szCs w:val="20"/>
              </w:rPr>
              <w:t>Which database engine to use</w:t>
            </w:r>
          </w:p>
        </w:tc>
        <w:tc>
          <w:tcPr>
            <w:tcW w:w="3560" w:type="dxa"/>
            <w:shd w:val="clear" w:color="auto" w:fill="F7F7F7"/>
            <w:tcMar>
              <w:top w:w="100" w:type="dxa"/>
              <w:left w:w="120" w:type="dxa"/>
              <w:bottom w:w="100" w:type="dxa"/>
              <w:right w:w="120" w:type="dxa"/>
            </w:tcMar>
            <w:vAlign w:val="center"/>
          </w:tcPr>
          <w:p w14:paraId="58AF8887" w14:textId="77777777" w:rsidR="00AC7D9D" w:rsidRDefault="00000000">
            <w:pPr>
              <w:spacing w:line="260" w:lineRule="auto"/>
            </w:pPr>
            <w:r>
              <w:rPr>
                <w:color w:val="000000"/>
                <w:sz w:val="20"/>
                <w:szCs w:val="20"/>
              </w:rPr>
              <w:t>MySQL (and this was never fully settled).</w:t>
            </w:r>
          </w:p>
        </w:tc>
        <w:tc>
          <w:tcPr>
            <w:tcW w:w="3800" w:type="dxa"/>
            <w:shd w:val="clear" w:color="auto" w:fill="F7F7F7"/>
            <w:tcMar>
              <w:top w:w="100" w:type="dxa"/>
              <w:left w:w="120" w:type="dxa"/>
              <w:bottom w:w="100" w:type="dxa"/>
              <w:right w:w="120" w:type="dxa"/>
            </w:tcMar>
            <w:vAlign w:val="center"/>
          </w:tcPr>
          <w:p w14:paraId="61157F21" w14:textId="77777777" w:rsidR="00AC7D9D" w:rsidRDefault="00000000">
            <w:pPr>
              <w:spacing w:line="260" w:lineRule="auto"/>
            </w:pPr>
            <w:r>
              <w:rPr>
                <w:color w:val="000000"/>
                <w:sz w:val="20"/>
                <w:szCs w:val="20"/>
              </w:rPr>
              <w:t>PostgreSQL.</w:t>
            </w:r>
          </w:p>
        </w:tc>
      </w:tr>
      <w:tr w:rsidR="00AC7D9D" w14:paraId="4594213E" w14:textId="77777777">
        <w:tblPrEx>
          <w:tblCellMar>
            <w:top w:w="0" w:type="dxa"/>
            <w:bottom w:w="0" w:type="dxa"/>
          </w:tblCellMar>
        </w:tblPrEx>
        <w:tc>
          <w:tcPr>
            <w:tcW w:w="2000" w:type="dxa"/>
            <w:tcMar>
              <w:top w:w="100" w:type="dxa"/>
              <w:left w:w="120" w:type="dxa"/>
              <w:bottom w:w="100" w:type="dxa"/>
              <w:right w:w="120" w:type="dxa"/>
            </w:tcMar>
            <w:vAlign w:val="center"/>
          </w:tcPr>
          <w:p w14:paraId="6FC4DD09" w14:textId="77777777" w:rsidR="00AC7D9D" w:rsidRDefault="00000000">
            <w:pPr>
              <w:spacing w:line="260" w:lineRule="auto"/>
            </w:pPr>
            <w:r>
              <w:rPr>
                <w:color w:val="000000"/>
                <w:sz w:val="20"/>
                <w:szCs w:val="20"/>
              </w:rPr>
              <w:lastRenderedPageBreak/>
              <w:t>How the code is organized</w:t>
            </w:r>
          </w:p>
        </w:tc>
        <w:tc>
          <w:tcPr>
            <w:tcW w:w="3560" w:type="dxa"/>
            <w:tcMar>
              <w:top w:w="100" w:type="dxa"/>
              <w:left w:w="120" w:type="dxa"/>
              <w:bottom w:w="100" w:type="dxa"/>
              <w:right w:w="120" w:type="dxa"/>
            </w:tcMar>
            <w:vAlign w:val="center"/>
          </w:tcPr>
          <w:p w14:paraId="6E60A218" w14:textId="77777777" w:rsidR="00AC7D9D" w:rsidRDefault="00000000">
            <w:pPr>
              <w:spacing w:line="260" w:lineRule="auto"/>
            </w:pPr>
            <w:r>
              <w:rPr>
                <w:color w:val="000000"/>
                <w:sz w:val="20"/>
                <w:szCs w:val="20"/>
              </w:rPr>
              <w:t>One single Git repository, with a “frontend” folder and a “backend” folder inside it.</w:t>
            </w:r>
          </w:p>
        </w:tc>
        <w:tc>
          <w:tcPr>
            <w:tcW w:w="3800" w:type="dxa"/>
            <w:tcMar>
              <w:top w:w="100" w:type="dxa"/>
              <w:left w:w="120" w:type="dxa"/>
              <w:bottom w:w="100" w:type="dxa"/>
              <w:right w:w="120" w:type="dxa"/>
            </w:tcMar>
            <w:vAlign w:val="center"/>
          </w:tcPr>
          <w:p w14:paraId="0C376E6E" w14:textId="77777777" w:rsidR="00AC7D9D" w:rsidRDefault="00000000">
            <w:pPr>
              <w:spacing w:line="260" w:lineRule="auto"/>
            </w:pPr>
            <w:r>
              <w:rPr>
                <w:color w:val="000000"/>
                <w:sz w:val="20"/>
                <w:szCs w:val="20"/>
              </w:rPr>
              <w:t>Three completely separate Git repositories: egoola-server, egoola-web, and egoola-app.</w:t>
            </w:r>
          </w:p>
        </w:tc>
      </w:tr>
      <w:tr w:rsidR="00AC7D9D" w14:paraId="7C27D278" w14:textId="77777777">
        <w:tblPrEx>
          <w:tblCellMar>
            <w:top w:w="0" w:type="dxa"/>
            <w:bottom w:w="0" w:type="dxa"/>
          </w:tblCellMar>
        </w:tblPrEx>
        <w:tc>
          <w:tcPr>
            <w:tcW w:w="2000" w:type="dxa"/>
            <w:shd w:val="clear" w:color="auto" w:fill="F7F7F7"/>
            <w:tcMar>
              <w:top w:w="100" w:type="dxa"/>
              <w:left w:w="120" w:type="dxa"/>
              <w:bottom w:w="100" w:type="dxa"/>
              <w:right w:w="120" w:type="dxa"/>
            </w:tcMar>
            <w:vAlign w:val="center"/>
          </w:tcPr>
          <w:p w14:paraId="5ECC129A" w14:textId="77777777" w:rsidR="00AC7D9D" w:rsidRDefault="00000000">
            <w:pPr>
              <w:spacing w:line="260" w:lineRule="auto"/>
            </w:pPr>
            <w:r>
              <w:rPr>
                <w:color w:val="000000"/>
                <w:sz w:val="20"/>
                <w:szCs w:val="20"/>
              </w:rPr>
              <w:t>What decides the shape of the database</w:t>
            </w:r>
          </w:p>
        </w:tc>
        <w:tc>
          <w:tcPr>
            <w:tcW w:w="3560" w:type="dxa"/>
            <w:shd w:val="clear" w:color="auto" w:fill="F7F7F7"/>
            <w:tcMar>
              <w:top w:w="100" w:type="dxa"/>
              <w:left w:w="120" w:type="dxa"/>
              <w:bottom w:w="100" w:type="dxa"/>
              <w:right w:w="120" w:type="dxa"/>
            </w:tcMar>
            <w:vAlign w:val="center"/>
          </w:tcPr>
          <w:p w14:paraId="55F277EF" w14:textId="77777777" w:rsidR="00AC7D9D" w:rsidRDefault="00000000">
            <w:pPr>
              <w:spacing w:line="260" w:lineRule="auto"/>
            </w:pPr>
            <w:r>
              <w:rPr>
                <w:color w:val="000000"/>
                <w:sz w:val="20"/>
                <w:szCs w:val="20"/>
              </w:rPr>
              <w:t>Someone writes the SQL by hand, to create the tables directly.</w:t>
            </w:r>
          </w:p>
        </w:tc>
        <w:tc>
          <w:tcPr>
            <w:tcW w:w="3800" w:type="dxa"/>
            <w:shd w:val="clear" w:color="auto" w:fill="F7F7F7"/>
            <w:tcMar>
              <w:top w:w="100" w:type="dxa"/>
              <w:left w:w="120" w:type="dxa"/>
              <w:bottom w:w="100" w:type="dxa"/>
              <w:right w:w="120" w:type="dxa"/>
            </w:tcMar>
            <w:vAlign w:val="center"/>
          </w:tcPr>
          <w:p w14:paraId="51EFEB6F" w14:textId="77777777" w:rsidR="00AC7D9D" w:rsidRDefault="00000000">
            <w:pPr>
              <w:spacing w:line="260" w:lineRule="auto"/>
            </w:pPr>
            <w:r>
              <w:rPr>
                <w:color w:val="000000"/>
                <w:sz w:val="20"/>
                <w:szCs w:val="20"/>
              </w:rPr>
              <w:t>Django models are written first. A Django model is a Python class that describes one database table. Once the models are written, Django itself builds the matching PostgreSQL tables automatically, using a command called “migrate.”</w:t>
            </w:r>
          </w:p>
        </w:tc>
      </w:tr>
      <w:tr w:rsidR="00AC7D9D" w14:paraId="4BF75EF7" w14:textId="77777777">
        <w:tblPrEx>
          <w:tblCellMar>
            <w:top w:w="0" w:type="dxa"/>
            <w:bottom w:w="0" w:type="dxa"/>
          </w:tblCellMar>
        </w:tblPrEx>
        <w:tc>
          <w:tcPr>
            <w:tcW w:w="2000" w:type="dxa"/>
            <w:tcMar>
              <w:top w:w="100" w:type="dxa"/>
              <w:left w:w="120" w:type="dxa"/>
              <w:bottom w:w="100" w:type="dxa"/>
              <w:right w:w="120" w:type="dxa"/>
            </w:tcMar>
            <w:vAlign w:val="center"/>
          </w:tcPr>
          <w:p w14:paraId="1EC23AEF" w14:textId="77777777" w:rsidR="00AC7D9D" w:rsidRDefault="00000000">
            <w:pPr>
              <w:spacing w:line="260" w:lineRule="auto"/>
            </w:pPr>
            <w:r>
              <w:rPr>
                <w:color w:val="000000"/>
                <w:sz w:val="20"/>
                <w:szCs w:val="20"/>
              </w:rPr>
              <w:t>Whether there is a mobile app</w:t>
            </w:r>
          </w:p>
        </w:tc>
        <w:tc>
          <w:tcPr>
            <w:tcW w:w="3560" w:type="dxa"/>
            <w:tcMar>
              <w:top w:w="100" w:type="dxa"/>
              <w:left w:w="120" w:type="dxa"/>
              <w:bottom w:w="100" w:type="dxa"/>
              <w:right w:w="120" w:type="dxa"/>
            </w:tcMar>
            <w:vAlign w:val="center"/>
          </w:tcPr>
          <w:p w14:paraId="1C5BA7B0" w14:textId="77777777" w:rsidR="00AC7D9D" w:rsidRDefault="00000000">
            <w:pPr>
              <w:spacing w:line="260" w:lineRule="auto"/>
            </w:pPr>
            <w:r>
              <w:rPr>
                <w:color w:val="000000"/>
                <w:sz w:val="20"/>
                <w:szCs w:val="20"/>
              </w:rPr>
              <w:t>Not part of the earlier plan at all.</w:t>
            </w:r>
          </w:p>
        </w:tc>
        <w:tc>
          <w:tcPr>
            <w:tcW w:w="3800" w:type="dxa"/>
            <w:tcMar>
              <w:top w:w="100" w:type="dxa"/>
              <w:left w:w="120" w:type="dxa"/>
              <w:bottom w:w="100" w:type="dxa"/>
              <w:right w:w="120" w:type="dxa"/>
            </w:tcMar>
            <w:vAlign w:val="center"/>
          </w:tcPr>
          <w:p w14:paraId="033CBBA5" w14:textId="77777777" w:rsidR="00AC7D9D" w:rsidRDefault="00000000">
            <w:pPr>
              <w:spacing w:line="260" w:lineRule="auto"/>
            </w:pPr>
            <w:r>
              <w:rPr>
                <w:color w:val="000000"/>
                <w:sz w:val="20"/>
                <w:szCs w:val="20"/>
              </w:rPr>
              <w:t>Yes. A third project, egoola-app, will be built using Flutter. One single Flutter project can build both the Android version and the iPhone (iOS) version of the app, instead of building two separate apps for the two separate phone systems.</w:t>
            </w:r>
          </w:p>
        </w:tc>
      </w:tr>
      <w:tr w:rsidR="00AC7D9D" w14:paraId="162925C7" w14:textId="77777777">
        <w:tblPrEx>
          <w:tblCellMar>
            <w:top w:w="0" w:type="dxa"/>
            <w:bottom w:w="0" w:type="dxa"/>
          </w:tblCellMar>
        </w:tblPrEx>
        <w:tc>
          <w:tcPr>
            <w:tcW w:w="2000" w:type="dxa"/>
            <w:shd w:val="clear" w:color="auto" w:fill="F7F7F7"/>
            <w:tcMar>
              <w:top w:w="100" w:type="dxa"/>
              <w:left w:w="120" w:type="dxa"/>
              <w:bottom w:w="100" w:type="dxa"/>
              <w:right w:w="120" w:type="dxa"/>
            </w:tcMar>
            <w:vAlign w:val="center"/>
          </w:tcPr>
          <w:p w14:paraId="6C030225" w14:textId="77777777" w:rsidR="00AC7D9D" w:rsidRDefault="00000000">
            <w:pPr>
              <w:spacing w:line="260" w:lineRule="auto"/>
            </w:pPr>
            <w:r>
              <w:rPr>
                <w:color w:val="000000"/>
                <w:sz w:val="20"/>
                <w:szCs w:val="20"/>
              </w:rPr>
              <w:t>Whether the API should support versions</w:t>
            </w:r>
          </w:p>
        </w:tc>
        <w:tc>
          <w:tcPr>
            <w:tcW w:w="3560" w:type="dxa"/>
            <w:shd w:val="clear" w:color="auto" w:fill="F7F7F7"/>
            <w:tcMar>
              <w:top w:w="100" w:type="dxa"/>
              <w:left w:w="120" w:type="dxa"/>
              <w:bottom w:w="100" w:type="dxa"/>
              <w:right w:w="120" w:type="dxa"/>
            </w:tcMar>
            <w:vAlign w:val="center"/>
          </w:tcPr>
          <w:p w14:paraId="4A76432C" w14:textId="77777777" w:rsidR="00AC7D9D" w:rsidRDefault="00000000">
            <w:pPr>
              <w:spacing w:line="260" w:lineRule="auto"/>
            </w:pPr>
            <w:r>
              <w:rPr>
                <w:color w:val="000000"/>
                <w:sz w:val="20"/>
                <w:szCs w:val="20"/>
              </w:rPr>
              <w:t>Not discussed before.</w:t>
            </w:r>
          </w:p>
        </w:tc>
        <w:tc>
          <w:tcPr>
            <w:tcW w:w="3800" w:type="dxa"/>
            <w:shd w:val="clear" w:color="auto" w:fill="F7F7F7"/>
            <w:tcMar>
              <w:top w:w="100" w:type="dxa"/>
              <w:left w:w="120" w:type="dxa"/>
              <w:bottom w:w="100" w:type="dxa"/>
              <w:right w:w="120" w:type="dxa"/>
            </w:tcMar>
            <w:vAlign w:val="center"/>
          </w:tcPr>
          <w:p w14:paraId="35FBC108" w14:textId="77777777" w:rsidR="00AC7D9D" w:rsidRDefault="00000000">
            <w:pPr>
              <w:spacing w:line="260" w:lineRule="auto"/>
            </w:pPr>
            <w:r>
              <w:rPr>
                <w:color w:val="000000"/>
                <w:sz w:val="20"/>
                <w:szCs w:val="20"/>
              </w:rPr>
              <w:t>Yes. Every API address should start with a version number, such as /api/v1/. This is explained in Section 4.3.</w:t>
            </w:r>
          </w:p>
        </w:tc>
      </w:tr>
      <w:tr w:rsidR="00AC7D9D" w14:paraId="67CEA613" w14:textId="77777777">
        <w:tblPrEx>
          <w:tblCellMar>
            <w:top w:w="0" w:type="dxa"/>
            <w:bottom w:w="0" w:type="dxa"/>
          </w:tblCellMar>
        </w:tblPrEx>
        <w:tc>
          <w:tcPr>
            <w:tcW w:w="2000" w:type="dxa"/>
            <w:tcMar>
              <w:top w:w="100" w:type="dxa"/>
              <w:left w:w="120" w:type="dxa"/>
              <w:bottom w:w="100" w:type="dxa"/>
              <w:right w:w="120" w:type="dxa"/>
            </w:tcMar>
            <w:vAlign w:val="center"/>
          </w:tcPr>
          <w:p w14:paraId="439AFCEA" w14:textId="77777777" w:rsidR="00AC7D9D" w:rsidRDefault="00000000">
            <w:pPr>
              <w:spacing w:line="260" w:lineRule="auto"/>
            </w:pPr>
            <w:r>
              <w:rPr>
                <w:color w:val="000000"/>
                <w:sz w:val="20"/>
                <w:szCs w:val="20"/>
              </w:rPr>
              <w:t>How closely the new projects should match the old app</w:t>
            </w:r>
          </w:p>
        </w:tc>
        <w:tc>
          <w:tcPr>
            <w:tcW w:w="3560" w:type="dxa"/>
            <w:tcMar>
              <w:top w:w="100" w:type="dxa"/>
              <w:left w:w="120" w:type="dxa"/>
              <w:bottom w:w="100" w:type="dxa"/>
              <w:right w:w="120" w:type="dxa"/>
            </w:tcMar>
            <w:vAlign w:val="center"/>
          </w:tcPr>
          <w:p w14:paraId="2BE56AA3" w14:textId="77777777" w:rsidR="00AC7D9D" w:rsidRDefault="00000000">
            <w:pPr>
              <w:spacing w:line="260" w:lineRule="auto"/>
            </w:pPr>
            <w:r>
              <w:rPr>
                <w:color w:val="000000"/>
                <w:sz w:val="20"/>
                <w:szCs w:val="20"/>
              </w:rPr>
              <w:t>Not really discussed before, since the earlier plan only covered the website.</w:t>
            </w:r>
          </w:p>
        </w:tc>
        <w:tc>
          <w:tcPr>
            <w:tcW w:w="3800" w:type="dxa"/>
            <w:tcMar>
              <w:top w:w="100" w:type="dxa"/>
              <w:left w:w="120" w:type="dxa"/>
              <w:bottom w:w="100" w:type="dxa"/>
              <w:right w:w="120" w:type="dxa"/>
            </w:tcMar>
            <w:vAlign w:val="center"/>
          </w:tcPr>
          <w:p w14:paraId="1B38A996" w14:textId="77777777" w:rsidR="00AC7D9D" w:rsidRDefault="00000000">
            <w:pPr>
              <w:spacing w:line="260" w:lineRule="auto"/>
            </w:pPr>
            <w:r>
              <w:rPr>
                <w:color w:val="000000"/>
                <w:sz w:val="20"/>
                <w:szCs w:val="20"/>
              </w:rPr>
              <w:t>This is different for each panel, and it is explained in full in Section 2.1, right after this table.</w:t>
            </w:r>
          </w:p>
        </w:tc>
      </w:tr>
    </w:tbl>
    <w:p w14:paraId="7DC604C9" w14:textId="77777777" w:rsidR="00AC7D9D" w:rsidRDefault="00AC7D9D">
      <w:pPr>
        <w:spacing w:after="100"/>
      </w:pPr>
    </w:p>
    <w:p w14:paraId="30B283B7" w14:textId="77777777" w:rsidR="00AC7D9D" w:rsidRDefault="00000000">
      <w:pPr>
        <w:pStyle w:val="Heading2"/>
        <w:spacing w:before="300"/>
      </w:pPr>
      <w:bookmarkStart w:id="3" w:name="_Toc239895838"/>
      <w:r>
        <w:t>2.1 How closely each part of the UI should match today's design</w:t>
      </w:r>
      <w:bookmarkEnd w:id="3"/>
    </w:p>
    <w:p w14:paraId="4B73BE26" w14:textId="77777777" w:rsidR="00AC7D9D" w:rsidRDefault="00000000">
      <w:pPr>
        <w:spacing w:after="160" w:line="276" w:lineRule="auto"/>
      </w:pPr>
      <w:r>
        <w:t>This part of the plan is important enough to explain on its own, separately from the table above. It does not affect how the backend or the API should be built — that part is covered in Section 4.3, and it stays the same for every panel. This section is only about how each screen should look, and how closely it should follow the current design.</w:t>
      </w:r>
    </w:p>
    <w:p w14:paraId="32529A43" w14:textId="77777777" w:rsidR="00AC7D9D" w:rsidRDefault="00000000">
      <w:pPr>
        <w:spacing w:after="160" w:line="276" w:lineRule="auto"/>
      </w:pPr>
      <w:r>
        <w:t>There are three main panels in the system: the customer-facing pages (used by buyers), the seller panel, and the admin panel. Each one should be treated differently, as shown in the table below.</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600"/>
        <w:gridCol w:w="3960"/>
        <w:gridCol w:w="3800"/>
      </w:tblGrid>
      <w:tr w:rsidR="00AC7D9D" w14:paraId="67B758D6" w14:textId="77777777">
        <w:tblPrEx>
          <w:tblCellMar>
            <w:top w:w="0" w:type="dxa"/>
            <w:bottom w:w="0" w:type="dxa"/>
          </w:tblCellMar>
        </w:tblPrEx>
        <w:trPr>
          <w:tblHeader/>
        </w:trPr>
        <w:tc>
          <w:tcPr>
            <w:tcW w:w="1600" w:type="dxa"/>
            <w:shd w:val="clear" w:color="auto" w:fill="1F3864"/>
            <w:tcMar>
              <w:top w:w="100" w:type="dxa"/>
              <w:left w:w="120" w:type="dxa"/>
              <w:bottom w:w="100" w:type="dxa"/>
              <w:right w:w="120" w:type="dxa"/>
            </w:tcMar>
            <w:vAlign w:val="center"/>
          </w:tcPr>
          <w:p w14:paraId="25F4C9BE" w14:textId="77777777" w:rsidR="00AC7D9D" w:rsidRDefault="00000000">
            <w:pPr>
              <w:spacing w:line="260" w:lineRule="auto"/>
            </w:pPr>
            <w:r>
              <w:rPr>
                <w:b/>
                <w:bCs/>
                <w:color w:val="FFFFFF"/>
                <w:sz w:val="20"/>
                <w:szCs w:val="20"/>
              </w:rPr>
              <w:t>Panel</w:t>
            </w:r>
          </w:p>
        </w:tc>
        <w:tc>
          <w:tcPr>
            <w:tcW w:w="3960" w:type="dxa"/>
            <w:shd w:val="clear" w:color="auto" w:fill="1F3864"/>
            <w:tcMar>
              <w:top w:w="100" w:type="dxa"/>
              <w:left w:w="120" w:type="dxa"/>
              <w:bottom w:w="100" w:type="dxa"/>
              <w:right w:w="120" w:type="dxa"/>
            </w:tcMar>
            <w:vAlign w:val="center"/>
          </w:tcPr>
          <w:p w14:paraId="3AEC49DA" w14:textId="77777777" w:rsidR="00AC7D9D" w:rsidRDefault="00000000">
            <w:pPr>
              <w:spacing w:line="260" w:lineRule="auto"/>
            </w:pPr>
            <w:r>
              <w:rPr>
                <w:b/>
                <w:bCs/>
                <w:color w:val="FFFFFF"/>
                <w:sz w:val="20"/>
                <w:szCs w:val="20"/>
              </w:rPr>
              <w:t>On the website (egoola-web)</w:t>
            </w:r>
          </w:p>
        </w:tc>
        <w:tc>
          <w:tcPr>
            <w:tcW w:w="3800" w:type="dxa"/>
            <w:shd w:val="clear" w:color="auto" w:fill="1F3864"/>
            <w:tcMar>
              <w:top w:w="100" w:type="dxa"/>
              <w:left w:w="120" w:type="dxa"/>
              <w:bottom w:w="100" w:type="dxa"/>
              <w:right w:w="120" w:type="dxa"/>
            </w:tcMar>
            <w:vAlign w:val="center"/>
          </w:tcPr>
          <w:p w14:paraId="15DA0325" w14:textId="77777777" w:rsidR="00AC7D9D" w:rsidRDefault="00000000">
            <w:pPr>
              <w:spacing w:line="260" w:lineRule="auto"/>
            </w:pPr>
            <w:r>
              <w:rPr>
                <w:b/>
                <w:bCs/>
                <w:color w:val="FFFFFF"/>
                <w:sz w:val="20"/>
                <w:szCs w:val="20"/>
              </w:rPr>
              <w:t>On the phone app (egoola-app)</w:t>
            </w:r>
          </w:p>
        </w:tc>
      </w:tr>
      <w:tr w:rsidR="00AC7D9D" w14:paraId="4DF3CFF2" w14:textId="77777777">
        <w:tblPrEx>
          <w:tblCellMar>
            <w:top w:w="0" w:type="dxa"/>
            <w:bottom w:w="0" w:type="dxa"/>
          </w:tblCellMar>
        </w:tblPrEx>
        <w:tc>
          <w:tcPr>
            <w:tcW w:w="1600" w:type="dxa"/>
            <w:tcMar>
              <w:top w:w="100" w:type="dxa"/>
              <w:left w:w="120" w:type="dxa"/>
              <w:bottom w:w="100" w:type="dxa"/>
              <w:right w:w="120" w:type="dxa"/>
            </w:tcMar>
            <w:vAlign w:val="center"/>
          </w:tcPr>
          <w:p w14:paraId="7FD804FF" w14:textId="77777777" w:rsidR="00AC7D9D" w:rsidRDefault="00000000">
            <w:pPr>
              <w:spacing w:line="260" w:lineRule="auto"/>
            </w:pPr>
            <w:r>
              <w:rPr>
                <w:color w:val="000000"/>
                <w:sz w:val="20"/>
                <w:szCs w:val="20"/>
              </w:rPr>
              <w:t>Customer / Buyer</w:t>
            </w:r>
          </w:p>
        </w:tc>
        <w:tc>
          <w:tcPr>
            <w:tcW w:w="3960" w:type="dxa"/>
            <w:tcMar>
              <w:top w:w="100" w:type="dxa"/>
              <w:left w:w="120" w:type="dxa"/>
              <w:bottom w:w="100" w:type="dxa"/>
              <w:right w:w="120" w:type="dxa"/>
            </w:tcMar>
            <w:vAlign w:val="center"/>
          </w:tcPr>
          <w:p w14:paraId="1D44A320" w14:textId="77777777" w:rsidR="00AC7D9D" w:rsidRDefault="00000000">
            <w:pPr>
              <w:spacing w:line="260" w:lineRule="auto"/>
            </w:pPr>
            <w:r>
              <w:rPr>
                <w:color w:val="000000"/>
                <w:sz w:val="20"/>
                <w:szCs w:val="20"/>
              </w:rPr>
              <w:t>This should look almost exactly the same as it does today. The overall page layout should not change. Small extensions and small new additions are fine, but the general structure and design of each page should stay as it is.</w:t>
            </w:r>
          </w:p>
        </w:tc>
        <w:tc>
          <w:tcPr>
            <w:tcW w:w="3800" w:type="dxa"/>
            <w:tcMar>
              <w:top w:w="100" w:type="dxa"/>
              <w:left w:w="120" w:type="dxa"/>
              <w:bottom w:w="100" w:type="dxa"/>
              <w:right w:w="120" w:type="dxa"/>
            </w:tcMar>
            <w:vAlign w:val="center"/>
          </w:tcPr>
          <w:p w14:paraId="6D32B918" w14:textId="77777777" w:rsidR="00AC7D9D" w:rsidRDefault="00000000">
            <w:pPr>
              <w:spacing w:line="260" w:lineRule="auto"/>
            </w:pPr>
            <w:r>
              <w:rPr>
                <w:color w:val="000000"/>
                <w:sz w:val="20"/>
                <w:szCs w:val="20"/>
              </w:rPr>
              <w:t>Use the current mobile-responsive version of the website — meaning, the way the site already looks and works when opened in a phone's browser — as the direct design to follow for the app's own screens.</w:t>
            </w:r>
          </w:p>
        </w:tc>
      </w:tr>
      <w:tr w:rsidR="00AC7D9D" w14:paraId="6948B7BC" w14:textId="77777777">
        <w:tblPrEx>
          <w:tblCellMar>
            <w:top w:w="0" w:type="dxa"/>
            <w:bottom w:w="0" w:type="dxa"/>
          </w:tblCellMar>
        </w:tblPrEx>
        <w:tc>
          <w:tcPr>
            <w:tcW w:w="1600" w:type="dxa"/>
            <w:shd w:val="clear" w:color="auto" w:fill="F7F7F7"/>
            <w:tcMar>
              <w:top w:w="100" w:type="dxa"/>
              <w:left w:w="120" w:type="dxa"/>
              <w:bottom w:w="100" w:type="dxa"/>
              <w:right w:w="120" w:type="dxa"/>
            </w:tcMar>
            <w:vAlign w:val="center"/>
          </w:tcPr>
          <w:p w14:paraId="1D7D4511" w14:textId="77777777" w:rsidR="00AC7D9D" w:rsidRDefault="00000000">
            <w:pPr>
              <w:spacing w:line="260" w:lineRule="auto"/>
            </w:pPr>
            <w:r>
              <w:rPr>
                <w:color w:val="000000"/>
                <w:sz w:val="20"/>
                <w:szCs w:val="20"/>
              </w:rPr>
              <w:lastRenderedPageBreak/>
              <w:t>Seller</w:t>
            </w:r>
          </w:p>
        </w:tc>
        <w:tc>
          <w:tcPr>
            <w:tcW w:w="3960" w:type="dxa"/>
            <w:shd w:val="clear" w:color="auto" w:fill="F7F7F7"/>
            <w:tcMar>
              <w:top w:w="100" w:type="dxa"/>
              <w:left w:w="120" w:type="dxa"/>
              <w:bottom w:w="100" w:type="dxa"/>
              <w:right w:w="120" w:type="dxa"/>
            </w:tcMar>
            <w:vAlign w:val="center"/>
          </w:tcPr>
          <w:p w14:paraId="69CF61F5" w14:textId="77777777" w:rsidR="00AC7D9D" w:rsidRDefault="00000000">
            <w:pPr>
              <w:spacing w:line="260" w:lineRule="auto"/>
            </w:pPr>
            <w:r>
              <w:rPr>
                <w:color w:val="000000"/>
                <w:sz w:val="20"/>
                <w:szCs w:val="20"/>
              </w:rPr>
              <w:t>Keep the same overall theme: the same colors, fonts, buttons, and general visual style and CSS as the current seller pages. The way information is laid out on each screen, and how the data itself is shown, does not need to match exactly.</w:t>
            </w:r>
          </w:p>
        </w:tc>
        <w:tc>
          <w:tcPr>
            <w:tcW w:w="3800" w:type="dxa"/>
            <w:shd w:val="clear" w:color="auto" w:fill="F7F7F7"/>
            <w:tcMar>
              <w:top w:w="100" w:type="dxa"/>
              <w:left w:w="120" w:type="dxa"/>
              <w:bottom w:w="100" w:type="dxa"/>
              <w:right w:w="120" w:type="dxa"/>
            </w:tcMar>
            <w:vAlign w:val="center"/>
          </w:tcPr>
          <w:p w14:paraId="53EDEA77" w14:textId="77777777" w:rsidR="00AC7D9D" w:rsidRDefault="00000000">
            <w:pPr>
              <w:spacing w:line="260" w:lineRule="auto"/>
            </w:pPr>
            <w:r>
              <w:rPr>
                <w:color w:val="000000"/>
                <w:sz w:val="20"/>
                <w:szCs w:val="20"/>
              </w:rPr>
              <w:t>The same rule as the seller website: keep the same overall theme and look, but the layout of information on each screen can be different, in whatever way works best on a phone screen.</w:t>
            </w:r>
          </w:p>
        </w:tc>
      </w:tr>
      <w:tr w:rsidR="00AC7D9D" w14:paraId="7D15FC4E" w14:textId="77777777">
        <w:tblPrEx>
          <w:tblCellMar>
            <w:top w:w="0" w:type="dxa"/>
            <w:bottom w:w="0" w:type="dxa"/>
          </w:tblCellMar>
        </w:tblPrEx>
        <w:tc>
          <w:tcPr>
            <w:tcW w:w="1600" w:type="dxa"/>
            <w:tcMar>
              <w:top w:w="100" w:type="dxa"/>
              <w:left w:w="120" w:type="dxa"/>
              <w:bottom w:w="100" w:type="dxa"/>
              <w:right w:w="120" w:type="dxa"/>
            </w:tcMar>
            <w:vAlign w:val="center"/>
          </w:tcPr>
          <w:p w14:paraId="25BDA5B4" w14:textId="77777777" w:rsidR="00AC7D9D" w:rsidRDefault="00000000">
            <w:pPr>
              <w:spacing w:line="260" w:lineRule="auto"/>
            </w:pPr>
            <w:r>
              <w:rPr>
                <w:color w:val="000000"/>
                <w:sz w:val="20"/>
                <w:szCs w:val="20"/>
              </w:rPr>
              <w:t>Admin</w:t>
            </w:r>
          </w:p>
        </w:tc>
        <w:tc>
          <w:tcPr>
            <w:tcW w:w="3960" w:type="dxa"/>
            <w:tcMar>
              <w:top w:w="100" w:type="dxa"/>
              <w:left w:w="120" w:type="dxa"/>
              <w:bottom w:w="100" w:type="dxa"/>
              <w:right w:w="120" w:type="dxa"/>
            </w:tcMar>
            <w:vAlign w:val="center"/>
          </w:tcPr>
          <w:p w14:paraId="778AAE46" w14:textId="77777777" w:rsidR="00AC7D9D" w:rsidRDefault="00000000">
            <w:pPr>
              <w:spacing w:line="260" w:lineRule="auto"/>
            </w:pPr>
            <w:r>
              <w:rPr>
                <w:color w:val="000000"/>
                <w:sz w:val="20"/>
                <w:szCs w:val="20"/>
              </w:rPr>
              <w:t>Same rule as the seller panel: keep the same overall theme and CSS, but the layout of data on each screen is free to be different.</w:t>
            </w:r>
          </w:p>
        </w:tc>
        <w:tc>
          <w:tcPr>
            <w:tcW w:w="3800" w:type="dxa"/>
            <w:tcMar>
              <w:top w:w="100" w:type="dxa"/>
              <w:left w:w="120" w:type="dxa"/>
              <w:bottom w:w="100" w:type="dxa"/>
              <w:right w:w="120" w:type="dxa"/>
            </w:tcMar>
            <w:vAlign w:val="center"/>
          </w:tcPr>
          <w:p w14:paraId="1E4CA300" w14:textId="77777777" w:rsidR="00AC7D9D" w:rsidRDefault="00000000">
            <w:pPr>
              <w:spacing w:line="260" w:lineRule="auto"/>
            </w:pPr>
            <w:r>
              <w:rPr>
                <w:color w:val="000000"/>
                <w:sz w:val="20"/>
                <w:szCs w:val="20"/>
              </w:rPr>
              <w:t>Not needed. As already decided in Section 9, the admin panel will stay web-only, and will not have its own screens in the phone app.</w:t>
            </w:r>
          </w:p>
        </w:tc>
      </w:tr>
    </w:tbl>
    <w:p w14:paraId="4F7D3D36" w14:textId="77777777" w:rsidR="00AC7D9D" w:rsidRDefault="00AC7D9D">
      <w:pPr>
        <w:spacing w:after="100"/>
      </w:pPr>
    </w:p>
    <w:p w14:paraId="12A22AA5" w14:textId="77777777" w:rsidR="00AC7D9D" w:rsidRDefault="00000000">
      <w:pPr>
        <w:spacing w:after="160" w:line="276" w:lineRule="auto"/>
      </w:pPr>
      <w:r>
        <w:t>In simple terms, “same theme and CSS, but not the same way of showing data” means this: keep the same overall colors, the same fonts, the same general button and card styles, and the same overall feeling as the current seller and admin panels. What is free to change is how the information itself is arranged on the page — for example, a table full of numbers could become a set of simple cards instead, or a long form could be split into a few smaller steps. The look and feel should stay familiar, but the layout of each individual screen can be improved.</w:t>
      </w:r>
    </w:p>
    <w:p w14:paraId="724AB03D" w14:textId="77777777" w:rsidR="00AC7D9D" w:rsidRDefault="00000000">
      <w:pPr>
        <w:spacing w:after="160" w:line="276" w:lineRule="auto"/>
      </w:pPr>
      <w:r>
        <w:t>For the customer-facing pages, the difference is that even the overall page layout — for example, where the search bar sits, where the product grid appears, or how the checkout steps are laid out — should stay basically the same as it is today. Small improvements and small new features are fine to add, but the pages should still feel like the same website a returning customer already knows well.</w:t>
      </w:r>
    </w:p>
    <w:tbl>
      <w:tblPr>
        <w:tblW w:w="5000" w:type="pct"/>
        <w:tblBorders>
          <w:top w:val="single" w:sz="4" w:space="0" w:color="8A6D12"/>
          <w:left w:val="single" w:sz="16" w:space="0" w:color="8A6D12"/>
          <w:bottom w:val="single" w:sz="4" w:space="0" w:color="8A6D12"/>
          <w:right w:val="single" w:sz="4" w:space="0" w:color="8A6D1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35"/>
      </w:tblGrid>
      <w:tr w:rsidR="00AC7D9D" w14:paraId="282992CB" w14:textId="77777777">
        <w:tblPrEx>
          <w:tblCellMar>
            <w:top w:w="0" w:type="dxa"/>
            <w:bottom w:w="0" w:type="dxa"/>
          </w:tblCellMar>
        </w:tblPrEx>
        <w:tc>
          <w:tcPr>
            <w:tcW w:w="0" w:type="auto"/>
            <w:shd w:val="clear" w:color="auto" w:fill="FBF1D9"/>
            <w:tcMar>
              <w:top w:w="120" w:type="dxa"/>
              <w:left w:w="180" w:type="dxa"/>
              <w:bottom w:w="120" w:type="dxa"/>
              <w:right w:w="180" w:type="dxa"/>
            </w:tcMar>
          </w:tcPr>
          <w:p w14:paraId="36580C1F" w14:textId="77777777" w:rsidR="00AC7D9D" w:rsidRDefault="00000000">
            <w:pPr>
              <w:spacing w:after="60"/>
            </w:pPr>
            <w:r>
              <w:rPr>
                <w:b/>
                <w:bCs/>
                <w:color w:val="8A6D12"/>
                <w:sz w:val="20"/>
                <w:szCs w:val="20"/>
              </w:rPr>
              <w:t>Why we write the Django models first, instead of using the existing SQL file directly</w:t>
            </w:r>
          </w:p>
          <w:p w14:paraId="6AD5D3C1" w14:textId="77777777" w:rsidR="00AC7D9D" w:rsidRDefault="00000000">
            <w:pPr>
              <w:spacing w:line="276" w:lineRule="auto"/>
            </w:pPr>
            <w:r>
              <w:rPr>
                <w:sz w:val="20"/>
                <w:szCs w:val="20"/>
              </w:rPr>
              <w:t>There is already a file called new_schema.sql inside egoola-document/migration. It lays out the full new database design. But that file is written in MySQL's own way of writing things, and MySQL does not use the exact same wording as PostgreSQL for every kind of column (for example, the ENUM column type is written differently in each one). Instead of translating that file, line by line, into PostgreSQL's wording, it is simpler and safer to write the Django models directly. Once those models exist, Django can build the real PostgreSQL tables by itself. We should still use new_schema.sql, and the Database Redesign document, as our main reference. They tell us exactly which columns each table needs, and what type each column should be. We just should not run that SQL file directly against PostgreSQL.</w:t>
            </w:r>
          </w:p>
        </w:tc>
      </w:tr>
    </w:tbl>
    <w:p w14:paraId="5DF13D00" w14:textId="77777777" w:rsidR="00AC7D9D" w:rsidRDefault="00000000">
      <w:pPr>
        <w:pStyle w:val="Heading1"/>
        <w:spacing w:before="400"/>
      </w:pPr>
      <w:bookmarkStart w:id="4" w:name="_Toc239895839"/>
      <w:r>
        <w:t>3. What Exists in the Current Codebase</w:t>
      </w:r>
      <w:bookmarkEnd w:id="4"/>
    </w:p>
    <w:p w14:paraId="0ABE1F3E" w14:textId="77777777" w:rsidR="00AC7D9D" w:rsidRDefault="00000000">
      <w:pPr>
        <w:spacing w:after="160" w:line="276" w:lineRule="auto"/>
      </w:pPr>
      <w:r>
        <w:t>Before building anything new, it helps to know exactly what already exists in the old codebase, and what state it is in. The table below lists the main parts of the current app, describes each one in plain terms, and explains what it means for the new project.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900"/>
        <w:gridCol w:w="3900"/>
        <w:gridCol w:w="3560"/>
      </w:tblGrid>
      <w:tr w:rsidR="00AC7D9D" w14:paraId="1717FA14" w14:textId="77777777">
        <w:tblPrEx>
          <w:tblCellMar>
            <w:top w:w="0" w:type="dxa"/>
            <w:bottom w:w="0" w:type="dxa"/>
          </w:tblCellMar>
        </w:tblPrEx>
        <w:trPr>
          <w:tblHeader/>
        </w:trPr>
        <w:tc>
          <w:tcPr>
            <w:tcW w:w="1900" w:type="dxa"/>
            <w:shd w:val="clear" w:color="auto" w:fill="1F3864"/>
            <w:tcMar>
              <w:top w:w="100" w:type="dxa"/>
              <w:left w:w="120" w:type="dxa"/>
              <w:bottom w:w="100" w:type="dxa"/>
              <w:right w:w="120" w:type="dxa"/>
            </w:tcMar>
            <w:vAlign w:val="center"/>
          </w:tcPr>
          <w:p w14:paraId="3AC132C3" w14:textId="77777777" w:rsidR="00AC7D9D" w:rsidRDefault="00000000">
            <w:pPr>
              <w:spacing w:line="260" w:lineRule="auto"/>
            </w:pPr>
            <w:r>
              <w:rPr>
                <w:b/>
                <w:bCs/>
                <w:color w:val="FFFFFF"/>
                <w:sz w:val="20"/>
                <w:szCs w:val="20"/>
              </w:rPr>
              <w:lastRenderedPageBreak/>
              <w:t>Part of the app</w:t>
            </w:r>
          </w:p>
        </w:tc>
        <w:tc>
          <w:tcPr>
            <w:tcW w:w="3900" w:type="dxa"/>
            <w:shd w:val="clear" w:color="auto" w:fill="1F3864"/>
            <w:tcMar>
              <w:top w:w="100" w:type="dxa"/>
              <w:left w:w="120" w:type="dxa"/>
              <w:bottom w:w="100" w:type="dxa"/>
              <w:right w:w="120" w:type="dxa"/>
            </w:tcMar>
            <w:vAlign w:val="center"/>
          </w:tcPr>
          <w:p w14:paraId="20C5473F" w14:textId="77777777" w:rsidR="00AC7D9D" w:rsidRDefault="00000000">
            <w:pPr>
              <w:spacing w:line="260" w:lineRule="auto"/>
            </w:pPr>
            <w:r>
              <w:rPr>
                <w:b/>
                <w:bCs/>
                <w:color w:val="FFFFFF"/>
                <w:sz w:val="20"/>
                <w:szCs w:val="20"/>
              </w:rPr>
              <w:t>What it looks like today</w:t>
            </w:r>
          </w:p>
        </w:tc>
        <w:tc>
          <w:tcPr>
            <w:tcW w:w="3560" w:type="dxa"/>
            <w:shd w:val="clear" w:color="auto" w:fill="1F3864"/>
            <w:tcMar>
              <w:top w:w="100" w:type="dxa"/>
              <w:left w:w="120" w:type="dxa"/>
              <w:bottom w:w="100" w:type="dxa"/>
              <w:right w:w="120" w:type="dxa"/>
            </w:tcMar>
            <w:vAlign w:val="center"/>
          </w:tcPr>
          <w:p w14:paraId="4B4AFEA6" w14:textId="77777777" w:rsidR="00AC7D9D" w:rsidRDefault="00000000">
            <w:pPr>
              <w:spacing w:line="260" w:lineRule="auto"/>
            </w:pPr>
            <w:r>
              <w:rPr>
                <w:b/>
                <w:bCs/>
                <w:color w:val="FFFFFF"/>
                <w:sz w:val="20"/>
                <w:szCs w:val="20"/>
              </w:rPr>
              <w:t>What this means for us</w:t>
            </w:r>
          </w:p>
        </w:tc>
      </w:tr>
      <w:tr w:rsidR="00AC7D9D" w14:paraId="19372B05" w14:textId="77777777">
        <w:tblPrEx>
          <w:tblCellMar>
            <w:top w:w="0" w:type="dxa"/>
            <w:bottom w:w="0" w:type="dxa"/>
          </w:tblCellMar>
        </w:tblPrEx>
        <w:tc>
          <w:tcPr>
            <w:tcW w:w="1900" w:type="dxa"/>
            <w:tcMar>
              <w:top w:w="100" w:type="dxa"/>
              <w:left w:w="120" w:type="dxa"/>
              <w:bottom w:w="100" w:type="dxa"/>
              <w:right w:w="120" w:type="dxa"/>
            </w:tcMar>
            <w:vAlign w:val="center"/>
          </w:tcPr>
          <w:p w14:paraId="0DE18798" w14:textId="77777777" w:rsidR="00AC7D9D" w:rsidRDefault="00000000">
            <w:pPr>
              <w:spacing w:line="260" w:lineRule="auto"/>
            </w:pPr>
            <w:r>
              <w:rPr>
                <w:color w:val="000000"/>
                <w:sz w:val="20"/>
                <w:szCs w:val="20"/>
              </w:rPr>
              <w:t>Routes (the URLs the app understands)</w:t>
            </w:r>
          </w:p>
        </w:tc>
        <w:tc>
          <w:tcPr>
            <w:tcW w:w="3900" w:type="dxa"/>
            <w:tcMar>
              <w:top w:w="100" w:type="dxa"/>
              <w:left w:w="120" w:type="dxa"/>
              <w:bottom w:w="100" w:type="dxa"/>
              <w:right w:w="120" w:type="dxa"/>
            </w:tcMar>
            <w:vAlign w:val="center"/>
          </w:tcPr>
          <w:p w14:paraId="201B79C8" w14:textId="77777777" w:rsidR="00AC7D9D" w:rsidRDefault="00000000">
            <w:pPr>
              <w:spacing w:line="260" w:lineRule="auto"/>
            </w:pPr>
            <w:r>
              <w:rPr>
                <w:color w:val="000000"/>
                <w:sz w:val="20"/>
                <w:szCs w:val="20"/>
              </w:rPr>
              <w:t>The file routes/web.php has 409 lines. Almost every one of them points to a page that is built fully on the server. The file routes/api.php has only 19 lines, and all of it is default code that Laravel adds by itself. None of it is actually used.</w:t>
            </w:r>
          </w:p>
        </w:tc>
        <w:tc>
          <w:tcPr>
            <w:tcW w:w="3560" w:type="dxa"/>
            <w:tcMar>
              <w:top w:w="100" w:type="dxa"/>
              <w:left w:w="120" w:type="dxa"/>
              <w:bottom w:w="100" w:type="dxa"/>
              <w:right w:w="120" w:type="dxa"/>
            </w:tcMar>
            <w:vAlign w:val="center"/>
          </w:tcPr>
          <w:p w14:paraId="591BC3E6" w14:textId="77777777" w:rsidR="00AC7D9D" w:rsidRDefault="00000000">
            <w:pPr>
              <w:spacing w:line="260" w:lineRule="auto"/>
            </w:pPr>
            <w:r>
              <w:rPr>
                <w:color w:val="000000"/>
                <w:sz w:val="20"/>
                <w:szCs w:val="20"/>
              </w:rPr>
              <w:t>There is no real, working API to copy from. Every single API endpoint that egoola-server needs will have to be designed from scratch, by looking closely at what each page does today.</w:t>
            </w:r>
          </w:p>
        </w:tc>
      </w:tr>
      <w:tr w:rsidR="00AC7D9D" w14:paraId="06BA5E13" w14:textId="77777777">
        <w:tblPrEx>
          <w:tblCellMar>
            <w:top w:w="0" w:type="dxa"/>
            <w:bottom w:w="0" w:type="dxa"/>
          </w:tblCellMar>
        </w:tblPrEx>
        <w:tc>
          <w:tcPr>
            <w:tcW w:w="1900" w:type="dxa"/>
            <w:shd w:val="clear" w:color="auto" w:fill="F7F7F7"/>
            <w:tcMar>
              <w:top w:w="100" w:type="dxa"/>
              <w:left w:w="120" w:type="dxa"/>
              <w:bottom w:w="100" w:type="dxa"/>
              <w:right w:w="120" w:type="dxa"/>
            </w:tcMar>
            <w:vAlign w:val="center"/>
          </w:tcPr>
          <w:p w14:paraId="747A17D5" w14:textId="77777777" w:rsidR="00AC7D9D" w:rsidRDefault="00000000">
            <w:pPr>
              <w:spacing w:line="260" w:lineRule="auto"/>
            </w:pPr>
            <w:r>
              <w:rPr>
                <w:color w:val="000000"/>
                <w:sz w:val="20"/>
                <w:szCs w:val="20"/>
              </w:rPr>
              <w:t>Controllers (the PHP files that handle each feature)</w:t>
            </w:r>
          </w:p>
        </w:tc>
        <w:tc>
          <w:tcPr>
            <w:tcW w:w="3900" w:type="dxa"/>
            <w:shd w:val="clear" w:color="auto" w:fill="F7F7F7"/>
            <w:tcMar>
              <w:top w:w="100" w:type="dxa"/>
              <w:left w:w="120" w:type="dxa"/>
              <w:bottom w:w="100" w:type="dxa"/>
              <w:right w:w="120" w:type="dxa"/>
            </w:tcMar>
            <w:vAlign w:val="center"/>
          </w:tcPr>
          <w:p w14:paraId="0AF14F5A" w14:textId="77777777" w:rsidR="00AC7D9D" w:rsidRDefault="00000000">
            <w:pPr>
              <w:spacing w:line="260" w:lineRule="auto"/>
            </w:pPr>
            <w:r>
              <w:rPr>
                <w:color w:val="000000"/>
                <w:sz w:val="20"/>
                <w:szCs w:val="20"/>
              </w:rPr>
              <w:t>There are 51 controller files, inside the folder app/Http/Controllers. A controller is a PHP class that handles one part of the site's logic — for example, handling a login form, or showing a list of products. Some of these controllers handle the public-facing site. Others, kept in a folder called backEnd, handle the admin panel.</w:t>
            </w:r>
          </w:p>
        </w:tc>
        <w:tc>
          <w:tcPr>
            <w:tcW w:w="3560" w:type="dxa"/>
            <w:shd w:val="clear" w:color="auto" w:fill="F7F7F7"/>
            <w:tcMar>
              <w:top w:w="100" w:type="dxa"/>
              <w:left w:w="120" w:type="dxa"/>
              <w:bottom w:w="100" w:type="dxa"/>
              <w:right w:w="120" w:type="dxa"/>
            </w:tcMar>
            <w:vAlign w:val="center"/>
          </w:tcPr>
          <w:p w14:paraId="667DE4AB" w14:textId="77777777" w:rsidR="00AC7D9D" w:rsidRDefault="00000000">
            <w:pPr>
              <w:spacing w:line="260" w:lineRule="auto"/>
            </w:pPr>
            <w:r>
              <w:rPr>
                <w:color w:val="000000"/>
                <w:sz w:val="20"/>
                <w:szCs w:val="20"/>
              </w:rPr>
              <w:t>This list of 51 controllers is really the full list of every feature the app has today. Before writing any new API code, we should go through this list one by one, and make sure every single feature is accounted for somewhere in the new plan.</w:t>
            </w:r>
          </w:p>
        </w:tc>
      </w:tr>
      <w:tr w:rsidR="00AC7D9D" w14:paraId="6EA0CEDE" w14:textId="77777777">
        <w:tblPrEx>
          <w:tblCellMar>
            <w:top w:w="0" w:type="dxa"/>
            <w:bottom w:w="0" w:type="dxa"/>
          </w:tblCellMar>
        </w:tblPrEx>
        <w:tc>
          <w:tcPr>
            <w:tcW w:w="1900" w:type="dxa"/>
            <w:tcMar>
              <w:top w:w="100" w:type="dxa"/>
              <w:left w:w="120" w:type="dxa"/>
              <w:bottom w:w="100" w:type="dxa"/>
              <w:right w:w="120" w:type="dxa"/>
            </w:tcMar>
            <w:vAlign w:val="center"/>
          </w:tcPr>
          <w:p w14:paraId="36B7AC3C" w14:textId="77777777" w:rsidR="00AC7D9D" w:rsidRDefault="00000000">
            <w:pPr>
              <w:spacing w:line="260" w:lineRule="auto"/>
            </w:pPr>
            <w:r>
              <w:rPr>
                <w:color w:val="000000"/>
                <w:sz w:val="20"/>
                <w:szCs w:val="20"/>
              </w:rPr>
              <w:t>Views (the page templates)</w:t>
            </w:r>
          </w:p>
        </w:tc>
        <w:tc>
          <w:tcPr>
            <w:tcW w:w="3900" w:type="dxa"/>
            <w:tcMar>
              <w:top w:w="100" w:type="dxa"/>
              <w:left w:w="120" w:type="dxa"/>
              <w:bottom w:w="100" w:type="dxa"/>
              <w:right w:w="120" w:type="dxa"/>
            </w:tcMar>
            <w:vAlign w:val="center"/>
          </w:tcPr>
          <w:p w14:paraId="3F574F84" w14:textId="77777777" w:rsidR="00AC7D9D" w:rsidRDefault="00000000">
            <w:pPr>
              <w:spacing w:line="260" w:lineRule="auto"/>
            </w:pPr>
            <w:r>
              <w:rPr>
                <w:color w:val="000000"/>
                <w:sz w:val="20"/>
                <w:szCs w:val="20"/>
              </w:rPr>
              <w:t>The page templates live inside resources/views. Most of them sit inside two folders: frontEnd, for pages that buyers and sellers see, and backEnd, for the admin panel. There is also a folder called livewire, which holds the interactive Livewire components.</w:t>
            </w:r>
          </w:p>
        </w:tc>
        <w:tc>
          <w:tcPr>
            <w:tcW w:w="3560" w:type="dxa"/>
            <w:tcMar>
              <w:top w:w="100" w:type="dxa"/>
              <w:left w:w="120" w:type="dxa"/>
              <w:bottom w:w="100" w:type="dxa"/>
              <w:right w:w="120" w:type="dxa"/>
            </w:tcMar>
            <w:vAlign w:val="center"/>
          </w:tcPr>
          <w:p w14:paraId="13924D01" w14:textId="77777777" w:rsidR="00AC7D9D" w:rsidRDefault="00000000">
            <w:pPr>
              <w:spacing w:line="260" w:lineRule="auto"/>
            </w:pPr>
            <w:r>
              <w:rPr>
                <w:color w:val="000000"/>
                <w:sz w:val="20"/>
                <w:szCs w:val="20"/>
              </w:rPr>
              <w:t>The frontEnd pages map onto the storefront, buyer, and seller sections of the new egoola-web project. The backEnd pages map onto the admin section of egoola-web.</w:t>
            </w:r>
          </w:p>
        </w:tc>
      </w:tr>
      <w:tr w:rsidR="00AC7D9D" w14:paraId="23CEC490" w14:textId="77777777">
        <w:tblPrEx>
          <w:tblCellMar>
            <w:top w:w="0" w:type="dxa"/>
            <w:bottom w:w="0" w:type="dxa"/>
          </w:tblCellMar>
        </w:tblPrEx>
        <w:tc>
          <w:tcPr>
            <w:tcW w:w="1900" w:type="dxa"/>
            <w:shd w:val="clear" w:color="auto" w:fill="F7F7F7"/>
            <w:tcMar>
              <w:top w:w="100" w:type="dxa"/>
              <w:left w:w="120" w:type="dxa"/>
              <w:bottom w:w="100" w:type="dxa"/>
              <w:right w:w="120" w:type="dxa"/>
            </w:tcMar>
            <w:vAlign w:val="center"/>
          </w:tcPr>
          <w:p w14:paraId="2A2CFAA2" w14:textId="77777777" w:rsidR="00AC7D9D" w:rsidRDefault="00000000">
            <w:pPr>
              <w:spacing w:line="260" w:lineRule="auto"/>
            </w:pPr>
            <w:r>
              <w:rPr>
                <w:color w:val="000000"/>
                <w:sz w:val="20"/>
                <w:szCs w:val="20"/>
              </w:rPr>
              <w:t>Livewire components (small interactive features)</w:t>
            </w:r>
          </w:p>
        </w:tc>
        <w:tc>
          <w:tcPr>
            <w:tcW w:w="3900" w:type="dxa"/>
            <w:shd w:val="clear" w:color="auto" w:fill="F7F7F7"/>
            <w:tcMar>
              <w:top w:w="100" w:type="dxa"/>
              <w:left w:w="120" w:type="dxa"/>
              <w:bottom w:w="100" w:type="dxa"/>
              <w:right w:w="120" w:type="dxa"/>
            </w:tcMar>
            <w:vAlign w:val="center"/>
          </w:tcPr>
          <w:p w14:paraId="1A97E68E" w14:textId="77777777" w:rsidR="00AC7D9D" w:rsidRDefault="00000000">
            <w:pPr>
              <w:spacing w:line="260" w:lineRule="auto"/>
            </w:pPr>
            <w:r>
              <w:rPr>
                <w:color w:val="000000"/>
                <w:sz w:val="20"/>
                <w:szCs w:val="20"/>
              </w:rPr>
              <w:t>There are 7 of them: chat, just-for-you, like, load-more-product, load-more-service, message-controller, and verify-controller.</w:t>
            </w:r>
          </w:p>
        </w:tc>
        <w:tc>
          <w:tcPr>
            <w:tcW w:w="3560" w:type="dxa"/>
            <w:shd w:val="clear" w:color="auto" w:fill="F7F7F7"/>
            <w:tcMar>
              <w:top w:w="100" w:type="dxa"/>
              <w:left w:w="120" w:type="dxa"/>
              <w:bottom w:w="100" w:type="dxa"/>
              <w:right w:w="120" w:type="dxa"/>
            </w:tcMar>
            <w:vAlign w:val="center"/>
          </w:tcPr>
          <w:p w14:paraId="507496EC" w14:textId="77777777" w:rsidR="00AC7D9D" w:rsidRDefault="00000000">
            <w:pPr>
              <w:spacing w:line="260" w:lineRule="auto"/>
            </w:pPr>
            <w:r>
              <w:rPr>
                <w:color w:val="000000"/>
                <w:sz w:val="20"/>
                <w:szCs w:val="20"/>
              </w:rPr>
              <w:t>Each one of these needs a matching feature built in the new Next.js app, and in the new Flutter app, using normal API calls instead of Livewire. Section 6, further down, goes through each one in detail.</w:t>
            </w:r>
          </w:p>
        </w:tc>
      </w:tr>
      <w:tr w:rsidR="00AC7D9D" w14:paraId="78ACF281" w14:textId="77777777">
        <w:tblPrEx>
          <w:tblCellMar>
            <w:top w:w="0" w:type="dxa"/>
            <w:bottom w:w="0" w:type="dxa"/>
          </w:tblCellMar>
        </w:tblPrEx>
        <w:tc>
          <w:tcPr>
            <w:tcW w:w="1900" w:type="dxa"/>
            <w:tcMar>
              <w:top w:w="100" w:type="dxa"/>
              <w:left w:w="120" w:type="dxa"/>
              <w:bottom w:w="100" w:type="dxa"/>
              <w:right w:w="120" w:type="dxa"/>
            </w:tcMar>
            <w:vAlign w:val="center"/>
          </w:tcPr>
          <w:p w14:paraId="4E578035" w14:textId="77777777" w:rsidR="00AC7D9D" w:rsidRDefault="00000000">
            <w:pPr>
              <w:spacing w:line="260" w:lineRule="auto"/>
            </w:pPr>
            <w:r>
              <w:rPr>
                <w:color w:val="000000"/>
                <w:sz w:val="20"/>
                <w:szCs w:val="20"/>
              </w:rPr>
              <w:t>Front-end styling and scripts</w:t>
            </w:r>
          </w:p>
        </w:tc>
        <w:tc>
          <w:tcPr>
            <w:tcW w:w="3900" w:type="dxa"/>
            <w:tcMar>
              <w:top w:w="100" w:type="dxa"/>
              <w:left w:w="120" w:type="dxa"/>
              <w:bottom w:w="100" w:type="dxa"/>
              <w:right w:w="120" w:type="dxa"/>
            </w:tcMar>
            <w:vAlign w:val="center"/>
          </w:tcPr>
          <w:p w14:paraId="0DDE5E6E" w14:textId="77777777" w:rsidR="00AC7D9D" w:rsidRDefault="00000000">
            <w:pPr>
              <w:spacing w:line="260" w:lineRule="auto"/>
            </w:pPr>
            <w:r>
              <w:rPr>
                <w:color w:val="000000"/>
                <w:sz w:val="20"/>
                <w:szCs w:val="20"/>
              </w:rPr>
              <w:t>The folders public/frontEnd and public/backEnd hold the finished CSS files, JavaScript files, and images. These are built using older tools — jQuery, Bootstrap 4, and Vue 2 — combined together using a build tool called Laravel Mix.</w:t>
            </w:r>
          </w:p>
        </w:tc>
        <w:tc>
          <w:tcPr>
            <w:tcW w:w="3560" w:type="dxa"/>
            <w:tcMar>
              <w:top w:w="100" w:type="dxa"/>
              <w:left w:w="120" w:type="dxa"/>
              <w:bottom w:w="100" w:type="dxa"/>
              <w:right w:w="120" w:type="dxa"/>
            </w:tcMar>
            <w:vAlign w:val="center"/>
          </w:tcPr>
          <w:p w14:paraId="26D94807" w14:textId="77777777" w:rsidR="00AC7D9D" w:rsidRDefault="00000000">
            <w:pPr>
              <w:spacing w:line="260" w:lineRule="auto"/>
            </w:pPr>
            <w:r>
              <w:rPr>
                <w:color w:val="000000"/>
                <w:sz w:val="20"/>
                <w:szCs w:val="20"/>
              </w:rPr>
              <w:t>None of this code can be reused directly inside Next.js or Flutter, since both are built in a very different way. But these files are still useful to look at, so we can get a general idea of the colors, spacing, and overall look of each page — not to copy them exactly, as explained in Section 2.</w:t>
            </w:r>
          </w:p>
        </w:tc>
      </w:tr>
      <w:tr w:rsidR="00AC7D9D" w14:paraId="2E7A5939" w14:textId="77777777">
        <w:tblPrEx>
          <w:tblCellMar>
            <w:top w:w="0" w:type="dxa"/>
            <w:bottom w:w="0" w:type="dxa"/>
          </w:tblCellMar>
        </w:tblPrEx>
        <w:tc>
          <w:tcPr>
            <w:tcW w:w="1900" w:type="dxa"/>
            <w:shd w:val="clear" w:color="auto" w:fill="F7F7F7"/>
            <w:tcMar>
              <w:top w:w="100" w:type="dxa"/>
              <w:left w:w="120" w:type="dxa"/>
              <w:bottom w:w="100" w:type="dxa"/>
              <w:right w:w="120" w:type="dxa"/>
            </w:tcMar>
            <w:vAlign w:val="center"/>
          </w:tcPr>
          <w:p w14:paraId="1DE04763" w14:textId="77777777" w:rsidR="00AC7D9D" w:rsidRDefault="00000000">
            <w:pPr>
              <w:spacing w:line="260" w:lineRule="auto"/>
            </w:pPr>
            <w:r>
              <w:rPr>
                <w:color w:val="000000"/>
                <w:sz w:val="20"/>
                <w:szCs w:val="20"/>
              </w:rPr>
              <w:t>A mobile app</w:t>
            </w:r>
          </w:p>
        </w:tc>
        <w:tc>
          <w:tcPr>
            <w:tcW w:w="3900" w:type="dxa"/>
            <w:shd w:val="clear" w:color="auto" w:fill="F7F7F7"/>
            <w:tcMar>
              <w:top w:w="100" w:type="dxa"/>
              <w:left w:w="120" w:type="dxa"/>
              <w:bottom w:w="100" w:type="dxa"/>
              <w:right w:w="120" w:type="dxa"/>
            </w:tcMar>
            <w:vAlign w:val="center"/>
          </w:tcPr>
          <w:p w14:paraId="401F52A5" w14:textId="77777777" w:rsidR="00AC7D9D" w:rsidRDefault="00000000">
            <w:pPr>
              <w:spacing w:line="260" w:lineRule="auto"/>
            </w:pPr>
            <w:r>
              <w:rPr>
                <w:color w:val="000000"/>
                <w:sz w:val="20"/>
                <w:szCs w:val="20"/>
              </w:rPr>
              <w:t>There isn't one. The app can only be used through a web browser.</w:t>
            </w:r>
          </w:p>
        </w:tc>
        <w:tc>
          <w:tcPr>
            <w:tcW w:w="3560" w:type="dxa"/>
            <w:shd w:val="clear" w:color="auto" w:fill="F7F7F7"/>
            <w:tcMar>
              <w:top w:w="100" w:type="dxa"/>
              <w:left w:w="120" w:type="dxa"/>
              <w:bottom w:w="100" w:type="dxa"/>
              <w:right w:w="120" w:type="dxa"/>
            </w:tcMar>
            <w:vAlign w:val="center"/>
          </w:tcPr>
          <w:p w14:paraId="0CB247D4" w14:textId="77777777" w:rsidR="00AC7D9D" w:rsidRDefault="00000000">
            <w:pPr>
              <w:spacing w:line="260" w:lineRule="auto"/>
            </w:pPr>
            <w:r>
              <w:rPr>
                <w:color w:val="000000"/>
                <w:sz w:val="20"/>
                <w:szCs w:val="20"/>
              </w:rPr>
              <w:t>The Flutter app is a brand new part of the system, not a copy of anything old. We can still look at the website's screens to get ideas about layout and features, but there is no old mobile code, and no old mobile screens, to copy from.</w:t>
            </w:r>
          </w:p>
        </w:tc>
      </w:tr>
      <w:tr w:rsidR="00AC7D9D" w14:paraId="44411393" w14:textId="77777777">
        <w:tblPrEx>
          <w:tblCellMar>
            <w:top w:w="0" w:type="dxa"/>
            <w:bottom w:w="0" w:type="dxa"/>
          </w:tblCellMar>
        </w:tblPrEx>
        <w:tc>
          <w:tcPr>
            <w:tcW w:w="1900" w:type="dxa"/>
            <w:tcMar>
              <w:top w:w="100" w:type="dxa"/>
              <w:left w:w="120" w:type="dxa"/>
              <w:bottom w:w="100" w:type="dxa"/>
              <w:right w:w="120" w:type="dxa"/>
            </w:tcMar>
            <w:vAlign w:val="center"/>
          </w:tcPr>
          <w:p w14:paraId="26BDA4F1" w14:textId="77777777" w:rsidR="00AC7D9D" w:rsidRDefault="00000000">
            <w:pPr>
              <w:spacing w:line="260" w:lineRule="auto"/>
            </w:pPr>
            <w:r>
              <w:rPr>
                <w:color w:val="000000"/>
                <w:sz w:val="20"/>
                <w:szCs w:val="20"/>
              </w:rPr>
              <w:lastRenderedPageBreak/>
              <w:t>The database</w:t>
            </w:r>
          </w:p>
        </w:tc>
        <w:tc>
          <w:tcPr>
            <w:tcW w:w="3900" w:type="dxa"/>
            <w:tcMar>
              <w:top w:w="100" w:type="dxa"/>
              <w:left w:w="120" w:type="dxa"/>
              <w:bottom w:w="100" w:type="dxa"/>
              <w:right w:w="120" w:type="dxa"/>
            </w:tcMar>
            <w:vAlign w:val="center"/>
          </w:tcPr>
          <w:p w14:paraId="546D8518" w14:textId="77777777" w:rsidR="00AC7D9D" w:rsidRDefault="00000000">
            <w:pPr>
              <w:spacing w:line="260" w:lineRule="auto"/>
            </w:pPr>
            <w:r>
              <w:rPr>
                <w:color w:val="000000"/>
                <w:sz w:val="20"/>
                <w:szCs w:val="20"/>
              </w:rPr>
              <w:t>The database uses MySQL, or a very similar database called MariaDB. It has around 90 tables, spread across 93 separate migration files.</w:t>
            </w:r>
          </w:p>
        </w:tc>
        <w:tc>
          <w:tcPr>
            <w:tcW w:w="3560" w:type="dxa"/>
            <w:tcMar>
              <w:top w:w="100" w:type="dxa"/>
              <w:left w:w="120" w:type="dxa"/>
              <w:bottom w:w="100" w:type="dxa"/>
              <w:right w:w="120" w:type="dxa"/>
            </w:tcMar>
            <w:vAlign w:val="center"/>
          </w:tcPr>
          <w:p w14:paraId="0897D7DE" w14:textId="77777777" w:rsidR="00AC7D9D" w:rsidRDefault="00000000">
            <w:pPr>
              <w:spacing w:line="260" w:lineRule="auto"/>
            </w:pPr>
            <w:r>
              <w:rPr>
                <w:color w:val="000000"/>
                <w:sz w:val="20"/>
                <w:szCs w:val="20"/>
              </w:rPr>
              <w:t>This old design has already been studied in detail, and a cleaner, 32-table design has already been created to replace it. The full write-up is saved inside egoola-document/database.</w:t>
            </w:r>
          </w:p>
        </w:tc>
      </w:tr>
    </w:tbl>
    <w:p w14:paraId="0F98C386" w14:textId="77777777" w:rsidR="00AC7D9D" w:rsidRDefault="00000000">
      <w:pPr>
        <w:pStyle w:val="Heading1"/>
        <w:spacing w:before="400"/>
      </w:pPr>
      <w:bookmarkStart w:id="5" w:name="_Toc239895840"/>
      <w:r>
        <w:t>4. The New Architecture, Explained</w:t>
      </w:r>
      <w:bookmarkEnd w:id="5"/>
    </w:p>
    <w:p w14:paraId="7291AC57" w14:textId="77777777" w:rsidR="00AC7D9D" w:rsidRDefault="00000000">
      <w:pPr>
        <w:pStyle w:val="Heading2"/>
        <w:spacing w:before="300"/>
      </w:pPr>
      <w:bookmarkStart w:id="6" w:name="_Toc239895841"/>
      <w:r>
        <w:t>4.1 How the Django project should be split into apps</w:t>
      </w:r>
      <w:bookmarkEnd w:id="6"/>
    </w:p>
    <w:p w14:paraId="598D7C71" w14:textId="77777777" w:rsidR="00AC7D9D" w:rsidRDefault="00000000">
      <w:pPr>
        <w:spacing w:after="160" w:line="276" w:lineRule="auto"/>
      </w:pPr>
      <w:r>
        <w:t>In Django, code is organized into small, separate pieces called “apps.” Each app usually handles one clear part of the whole system. The new database design, covered in Section 2, is already split into 12 clear parts, which the Database Redesign document calls “modules.” It makes good sense to turn each of those 12 modules into its own Django app.</w:t>
      </w:r>
    </w:p>
    <w:p w14:paraId="23EBD830" w14:textId="77777777" w:rsidR="00AC7D9D" w:rsidRDefault="00000000">
      <w:pPr>
        <w:spacing w:after="160" w:line="276" w:lineRule="auto"/>
      </w:pPr>
      <w:r>
        <w:t>This same grouping was already tried once before, in the paused egoola-v2 project, and it worked well there. So we are keeping the same grouping in this new plan. Because egoola-web and egoola-app will both use these same apps through the API, there is no need to build anything twice.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900"/>
        <w:gridCol w:w="3860"/>
        <w:gridCol w:w="3600"/>
      </w:tblGrid>
      <w:tr w:rsidR="00AC7D9D" w14:paraId="68A9DD12" w14:textId="77777777">
        <w:tblPrEx>
          <w:tblCellMar>
            <w:top w:w="0" w:type="dxa"/>
            <w:bottom w:w="0" w:type="dxa"/>
          </w:tblCellMar>
        </w:tblPrEx>
        <w:trPr>
          <w:tblHeader/>
        </w:trPr>
        <w:tc>
          <w:tcPr>
            <w:tcW w:w="1900" w:type="dxa"/>
            <w:shd w:val="clear" w:color="auto" w:fill="1F3864"/>
            <w:tcMar>
              <w:top w:w="100" w:type="dxa"/>
              <w:left w:w="120" w:type="dxa"/>
              <w:bottom w:w="100" w:type="dxa"/>
              <w:right w:w="120" w:type="dxa"/>
            </w:tcMar>
            <w:vAlign w:val="center"/>
          </w:tcPr>
          <w:p w14:paraId="29D17AD0" w14:textId="77777777" w:rsidR="00AC7D9D" w:rsidRDefault="00000000">
            <w:pPr>
              <w:spacing w:line="260" w:lineRule="auto"/>
            </w:pPr>
            <w:r>
              <w:rPr>
                <w:b/>
                <w:bCs/>
                <w:color w:val="FFFFFF"/>
                <w:sz w:val="20"/>
                <w:szCs w:val="20"/>
              </w:rPr>
              <w:t>Django app</w:t>
            </w:r>
          </w:p>
        </w:tc>
        <w:tc>
          <w:tcPr>
            <w:tcW w:w="3860" w:type="dxa"/>
            <w:shd w:val="clear" w:color="auto" w:fill="1F3864"/>
            <w:tcMar>
              <w:top w:w="100" w:type="dxa"/>
              <w:left w:w="120" w:type="dxa"/>
              <w:bottom w:w="100" w:type="dxa"/>
              <w:right w:w="120" w:type="dxa"/>
            </w:tcMar>
            <w:vAlign w:val="center"/>
          </w:tcPr>
          <w:p w14:paraId="64613B14" w14:textId="77777777" w:rsidR="00AC7D9D" w:rsidRDefault="00000000">
            <w:pPr>
              <w:spacing w:line="260" w:lineRule="auto"/>
            </w:pPr>
            <w:r>
              <w:rPr>
                <w:b/>
                <w:bCs/>
                <w:color w:val="FFFFFF"/>
                <w:sz w:val="20"/>
                <w:szCs w:val="20"/>
              </w:rPr>
              <w:t>Which part of the database design it covers</w:t>
            </w:r>
          </w:p>
        </w:tc>
        <w:tc>
          <w:tcPr>
            <w:tcW w:w="3600" w:type="dxa"/>
            <w:shd w:val="clear" w:color="auto" w:fill="1F3864"/>
            <w:tcMar>
              <w:top w:w="100" w:type="dxa"/>
              <w:left w:w="120" w:type="dxa"/>
              <w:bottom w:w="100" w:type="dxa"/>
              <w:right w:w="120" w:type="dxa"/>
            </w:tcMar>
            <w:vAlign w:val="center"/>
          </w:tcPr>
          <w:p w14:paraId="01244CFB" w14:textId="77777777" w:rsidR="00AC7D9D" w:rsidRDefault="00000000">
            <w:pPr>
              <w:spacing w:line="260" w:lineRule="auto"/>
            </w:pPr>
            <w:r>
              <w:rPr>
                <w:b/>
                <w:bCs/>
                <w:color w:val="FFFFFF"/>
                <w:sz w:val="20"/>
                <w:szCs w:val="20"/>
              </w:rPr>
              <w:t>Main models inside it</w:t>
            </w:r>
          </w:p>
        </w:tc>
      </w:tr>
      <w:tr w:rsidR="00AC7D9D" w14:paraId="384CD031" w14:textId="77777777">
        <w:tblPrEx>
          <w:tblCellMar>
            <w:top w:w="0" w:type="dxa"/>
            <w:bottom w:w="0" w:type="dxa"/>
          </w:tblCellMar>
        </w:tblPrEx>
        <w:tc>
          <w:tcPr>
            <w:tcW w:w="1900" w:type="dxa"/>
            <w:tcMar>
              <w:top w:w="100" w:type="dxa"/>
              <w:left w:w="120" w:type="dxa"/>
              <w:bottom w:w="100" w:type="dxa"/>
              <w:right w:w="120" w:type="dxa"/>
            </w:tcMar>
            <w:vAlign w:val="center"/>
          </w:tcPr>
          <w:p w14:paraId="5792FBF7" w14:textId="77777777" w:rsidR="00AC7D9D" w:rsidRDefault="00000000">
            <w:pPr>
              <w:spacing w:line="260" w:lineRule="auto"/>
            </w:pPr>
            <w:r>
              <w:rPr>
                <w:color w:val="000000"/>
                <w:sz w:val="20"/>
                <w:szCs w:val="20"/>
              </w:rPr>
              <w:t>geography</w:t>
            </w:r>
          </w:p>
        </w:tc>
        <w:tc>
          <w:tcPr>
            <w:tcW w:w="3860" w:type="dxa"/>
            <w:tcMar>
              <w:top w:w="100" w:type="dxa"/>
              <w:left w:w="120" w:type="dxa"/>
              <w:bottom w:w="100" w:type="dxa"/>
              <w:right w:w="120" w:type="dxa"/>
            </w:tcMar>
            <w:vAlign w:val="center"/>
          </w:tcPr>
          <w:p w14:paraId="3CD924C6" w14:textId="77777777" w:rsidR="00AC7D9D" w:rsidRDefault="00000000">
            <w:pPr>
              <w:spacing w:line="260" w:lineRule="auto"/>
            </w:pPr>
            <w:r>
              <w:rPr>
                <w:color w:val="000000"/>
                <w:sz w:val="20"/>
                <w:szCs w:val="20"/>
              </w:rPr>
              <w:t>Geography reference data</w:t>
            </w:r>
          </w:p>
        </w:tc>
        <w:tc>
          <w:tcPr>
            <w:tcW w:w="3600" w:type="dxa"/>
            <w:tcMar>
              <w:top w:w="100" w:type="dxa"/>
              <w:left w:w="120" w:type="dxa"/>
              <w:bottom w:w="100" w:type="dxa"/>
              <w:right w:w="120" w:type="dxa"/>
            </w:tcMar>
            <w:vAlign w:val="center"/>
          </w:tcPr>
          <w:p w14:paraId="716484F0" w14:textId="77777777" w:rsidR="00AC7D9D" w:rsidRDefault="00000000">
            <w:pPr>
              <w:spacing w:line="260" w:lineRule="auto"/>
            </w:pPr>
            <w:r>
              <w:rPr>
                <w:color w:val="000000"/>
                <w:sz w:val="20"/>
                <w:szCs w:val="20"/>
              </w:rPr>
              <w:t>Country, State, City, Thana</w:t>
            </w:r>
          </w:p>
        </w:tc>
      </w:tr>
      <w:tr w:rsidR="00AC7D9D" w14:paraId="224A1423" w14:textId="77777777">
        <w:tblPrEx>
          <w:tblCellMar>
            <w:top w:w="0" w:type="dxa"/>
            <w:bottom w:w="0" w:type="dxa"/>
          </w:tblCellMar>
        </w:tblPrEx>
        <w:tc>
          <w:tcPr>
            <w:tcW w:w="1900" w:type="dxa"/>
            <w:shd w:val="clear" w:color="auto" w:fill="F7F7F7"/>
            <w:tcMar>
              <w:top w:w="100" w:type="dxa"/>
              <w:left w:w="120" w:type="dxa"/>
              <w:bottom w:w="100" w:type="dxa"/>
              <w:right w:w="120" w:type="dxa"/>
            </w:tcMar>
            <w:vAlign w:val="center"/>
          </w:tcPr>
          <w:p w14:paraId="75DBBBF1" w14:textId="77777777" w:rsidR="00AC7D9D" w:rsidRDefault="00000000">
            <w:pPr>
              <w:spacing w:line="260" w:lineRule="auto"/>
            </w:pPr>
            <w:r>
              <w:rPr>
                <w:color w:val="000000"/>
                <w:sz w:val="20"/>
                <w:szCs w:val="20"/>
              </w:rPr>
              <w:t>accounts</w:t>
            </w:r>
          </w:p>
        </w:tc>
        <w:tc>
          <w:tcPr>
            <w:tcW w:w="3860" w:type="dxa"/>
            <w:shd w:val="clear" w:color="auto" w:fill="F7F7F7"/>
            <w:tcMar>
              <w:top w:w="100" w:type="dxa"/>
              <w:left w:w="120" w:type="dxa"/>
              <w:bottom w:w="100" w:type="dxa"/>
              <w:right w:w="120" w:type="dxa"/>
            </w:tcMar>
            <w:vAlign w:val="center"/>
          </w:tcPr>
          <w:p w14:paraId="09C60C15" w14:textId="77777777" w:rsidR="00AC7D9D" w:rsidRDefault="00000000">
            <w:pPr>
              <w:spacing w:line="260" w:lineRule="auto"/>
            </w:pPr>
            <w:r>
              <w:rPr>
                <w:color w:val="000000"/>
                <w:sz w:val="20"/>
                <w:szCs w:val="20"/>
              </w:rPr>
              <w:t>Identity and login, plus the seller's business profile</w:t>
            </w:r>
          </w:p>
        </w:tc>
        <w:tc>
          <w:tcPr>
            <w:tcW w:w="3600" w:type="dxa"/>
            <w:shd w:val="clear" w:color="auto" w:fill="F7F7F7"/>
            <w:tcMar>
              <w:top w:w="100" w:type="dxa"/>
              <w:left w:w="120" w:type="dxa"/>
              <w:bottom w:w="100" w:type="dxa"/>
              <w:right w:w="120" w:type="dxa"/>
            </w:tcMar>
            <w:vAlign w:val="center"/>
          </w:tcPr>
          <w:p w14:paraId="0DCA3B1A" w14:textId="77777777" w:rsidR="00AC7D9D" w:rsidRDefault="00000000">
            <w:pPr>
              <w:spacing w:line="260" w:lineRule="auto"/>
            </w:pPr>
            <w:r>
              <w:rPr>
                <w:color w:val="000000"/>
                <w:sz w:val="20"/>
                <w:szCs w:val="20"/>
              </w:rPr>
              <w:t>Admin, Seller, SellerMedia, SellerInfo, User (this means “buyer”), BuyerMedia</w:t>
            </w:r>
          </w:p>
        </w:tc>
      </w:tr>
      <w:tr w:rsidR="00AC7D9D" w14:paraId="33DDDB84" w14:textId="77777777">
        <w:tblPrEx>
          <w:tblCellMar>
            <w:top w:w="0" w:type="dxa"/>
            <w:bottom w:w="0" w:type="dxa"/>
          </w:tblCellMar>
        </w:tblPrEx>
        <w:tc>
          <w:tcPr>
            <w:tcW w:w="1900" w:type="dxa"/>
            <w:tcMar>
              <w:top w:w="100" w:type="dxa"/>
              <w:left w:w="120" w:type="dxa"/>
              <w:bottom w:w="100" w:type="dxa"/>
              <w:right w:w="120" w:type="dxa"/>
            </w:tcMar>
            <w:vAlign w:val="center"/>
          </w:tcPr>
          <w:p w14:paraId="0EF34554" w14:textId="77777777" w:rsidR="00AC7D9D" w:rsidRDefault="00000000">
            <w:pPr>
              <w:spacing w:line="260" w:lineRule="auto"/>
            </w:pPr>
            <w:r>
              <w:rPr>
                <w:color w:val="000000"/>
                <w:sz w:val="20"/>
                <w:szCs w:val="20"/>
              </w:rPr>
              <w:t>catalog</w:t>
            </w:r>
          </w:p>
        </w:tc>
        <w:tc>
          <w:tcPr>
            <w:tcW w:w="3860" w:type="dxa"/>
            <w:tcMar>
              <w:top w:w="100" w:type="dxa"/>
              <w:left w:w="120" w:type="dxa"/>
              <w:bottom w:w="100" w:type="dxa"/>
              <w:right w:w="120" w:type="dxa"/>
            </w:tcMar>
            <w:vAlign w:val="center"/>
          </w:tcPr>
          <w:p w14:paraId="25B76D5A" w14:textId="77777777" w:rsidR="00AC7D9D" w:rsidRDefault="00000000">
            <w:pPr>
              <w:spacing w:line="260" w:lineRule="auto"/>
            </w:pPr>
            <w:r>
              <w:rPr>
                <w:color w:val="000000"/>
                <w:sz w:val="20"/>
                <w:szCs w:val="20"/>
              </w:rPr>
              <w:t>Categories, and the product/service catalog (called “Listings”)</w:t>
            </w:r>
          </w:p>
        </w:tc>
        <w:tc>
          <w:tcPr>
            <w:tcW w:w="3600" w:type="dxa"/>
            <w:tcMar>
              <w:top w:w="100" w:type="dxa"/>
              <w:left w:w="120" w:type="dxa"/>
              <w:bottom w:w="100" w:type="dxa"/>
              <w:right w:w="120" w:type="dxa"/>
            </w:tcMar>
            <w:vAlign w:val="center"/>
          </w:tcPr>
          <w:p w14:paraId="08EAD444" w14:textId="77777777" w:rsidR="00AC7D9D" w:rsidRDefault="00000000">
            <w:pPr>
              <w:spacing w:line="260" w:lineRule="auto"/>
            </w:pPr>
            <w:r>
              <w:rPr>
                <w:color w:val="000000"/>
                <w:sz w:val="20"/>
                <w:szCs w:val="20"/>
              </w:rPr>
              <w:t>Category, Listing, ListingPriceTier, ListingMedia, Measurement</w:t>
            </w:r>
          </w:p>
        </w:tc>
      </w:tr>
      <w:tr w:rsidR="00AC7D9D" w14:paraId="4D7B30E4" w14:textId="77777777">
        <w:tblPrEx>
          <w:tblCellMar>
            <w:top w:w="0" w:type="dxa"/>
            <w:bottom w:w="0" w:type="dxa"/>
          </w:tblCellMar>
        </w:tblPrEx>
        <w:tc>
          <w:tcPr>
            <w:tcW w:w="1900" w:type="dxa"/>
            <w:shd w:val="clear" w:color="auto" w:fill="F7F7F7"/>
            <w:tcMar>
              <w:top w:w="100" w:type="dxa"/>
              <w:left w:w="120" w:type="dxa"/>
              <w:bottom w:w="100" w:type="dxa"/>
              <w:right w:w="120" w:type="dxa"/>
            </w:tcMar>
            <w:vAlign w:val="center"/>
          </w:tcPr>
          <w:p w14:paraId="613B343D" w14:textId="77777777" w:rsidR="00AC7D9D" w:rsidRDefault="00000000">
            <w:pPr>
              <w:spacing w:line="260" w:lineRule="auto"/>
            </w:pPr>
            <w:r>
              <w:rPr>
                <w:color w:val="000000"/>
                <w:sz w:val="20"/>
                <w:szCs w:val="20"/>
              </w:rPr>
              <w:t>bidding</w:t>
            </w:r>
          </w:p>
        </w:tc>
        <w:tc>
          <w:tcPr>
            <w:tcW w:w="3860" w:type="dxa"/>
            <w:shd w:val="clear" w:color="auto" w:fill="F7F7F7"/>
            <w:tcMar>
              <w:top w:w="100" w:type="dxa"/>
              <w:left w:w="120" w:type="dxa"/>
              <w:bottom w:w="100" w:type="dxa"/>
              <w:right w:w="120" w:type="dxa"/>
            </w:tcMar>
            <w:vAlign w:val="center"/>
          </w:tcPr>
          <w:p w14:paraId="374FE778" w14:textId="77777777" w:rsidR="00AC7D9D" w:rsidRDefault="00000000">
            <w:pPr>
              <w:spacing w:line="260" w:lineRule="auto"/>
            </w:pPr>
            <w:r>
              <w:rPr>
                <w:color w:val="000000"/>
                <w:sz w:val="20"/>
                <w:szCs w:val="20"/>
              </w:rPr>
              <w:t>Bidding on jobs and services</w:t>
            </w:r>
          </w:p>
        </w:tc>
        <w:tc>
          <w:tcPr>
            <w:tcW w:w="3600" w:type="dxa"/>
            <w:shd w:val="clear" w:color="auto" w:fill="F7F7F7"/>
            <w:tcMar>
              <w:top w:w="100" w:type="dxa"/>
              <w:left w:w="120" w:type="dxa"/>
              <w:bottom w:w="100" w:type="dxa"/>
              <w:right w:w="120" w:type="dxa"/>
            </w:tcMar>
            <w:vAlign w:val="center"/>
          </w:tcPr>
          <w:p w14:paraId="0F6FC23C" w14:textId="77777777" w:rsidR="00AC7D9D" w:rsidRDefault="00000000">
            <w:pPr>
              <w:spacing w:line="260" w:lineRule="auto"/>
            </w:pPr>
            <w:r>
              <w:rPr>
                <w:color w:val="000000"/>
                <w:sz w:val="20"/>
                <w:szCs w:val="20"/>
              </w:rPr>
              <w:t>Bid</w:t>
            </w:r>
          </w:p>
        </w:tc>
      </w:tr>
      <w:tr w:rsidR="00AC7D9D" w14:paraId="7D2AE584" w14:textId="77777777">
        <w:tblPrEx>
          <w:tblCellMar>
            <w:top w:w="0" w:type="dxa"/>
            <w:bottom w:w="0" w:type="dxa"/>
          </w:tblCellMar>
        </w:tblPrEx>
        <w:tc>
          <w:tcPr>
            <w:tcW w:w="1900" w:type="dxa"/>
            <w:tcMar>
              <w:top w:w="100" w:type="dxa"/>
              <w:left w:w="120" w:type="dxa"/>
              <w:bottom w:w="100" w:type="dxa"/>
              <w:right w:w="120" w:type="dxa"/>
            </w:tcMar>
            <w:vAlign w:val="center"/>
          </w:tcPr>
          <w:p w14:paraId="0A0F8468" w14:textId="77777777" w:rsidR="00AC7D9D" w:rsidRDefault="00000000">
            <w:pPr>
              <w:spacing w:line="260" w:lineRule="auto"/>
            </w:pPr>
            <w:r>
              <w:rPr>
                <w:color w:val="000000"/>
                <w:sz w:val="20"/>
                <w:szCs w:val="20"/>
              </w:rPr>
              <w:t>orders</w:t>
            </w:r>
          </w:p>
        </w:tc>
        <w:tc>
          <w:tcPr>
            <w:tcW w:w="3860" w:type="dxa"/>
            <w:tcMar>
              <w:top w:w="100" w:type="dxa"/>
              <w:left w:w="120" w:type="dxa"/>
              <w:bottom w:w="100" w:type="dxa"/>
              <w:right w:w="120" w:type="dxa"/>
            </w:tcMar>
            <w:vAlign w:val="center"/>
          </w:tcPr>
          <w:p w14:paraId="10573AA3" w14:textId="77777777" w:rsidR="00AC7D9D" w:rsidRDefault="00000000">
            <w:pPr>
              <w:spacing w:line="260" w:lineRule="auto"/>
            </w:pPr>
            <w:r>
              <w:rPr>
                <w:color w:val="000000"/>
                <w:sz w:val="20"/>
                <w:szCs w:val="20"/>
              </w:rPr>
              <w:t>Orders, order items, shopping carts, addresses, and payments</w:t>
            </w:r>
          </w:p>
        </w:tc>
        <w:tc>
          <w:tcPr>
            <w:tcW w:w="3600" w:type="dxa"/>
            <w:tcMar>
              <w:top w:w="100" w:type="dxa"/>
              <w:left w:w="120" w:type="dxa"/>
              <w:bottom w:w="100" w:type="dxa"/>
              <w:right w:w="120" w:type="dxa"/>
            </w:tcMar>
            <w:vAlign w:val="center"/>
          </w:tcPr>
          <w:p w14:paraId="7D71432C" w14:textId="77777777" w:rsidR="00AC7D9D" w:rsidRDefault="00000000">
            <w:pPr>
              <w:spacing w:line="260" w:lineRule="auto"/>
            </w:pPr>
            <w:r>
              <w:rPr>
                <w:color w:val="000000"/>
                <w:sz w:val="20"/>
                <w:szCs w:val="20"/>
              </w:rPr>
              <w:t>Cart, CartItem, Order, OrderItem, Address, Payment</w:t>
            </w:r>
          </w:p>
        </w:tc>
      </w:tr>
      <w:tr w:rsidR="00AC7D9D" w14:paraId="32734874" w14:textId="77777777">
        <w:tblPrEx>
          <w:tblCellMar>
            <w:top w:w="0" w:type="dxa"/>
            <w:bottom w:w="0" w:type="dxa"/>
          </w:tblCellMar>
        </w:tblPrEx>
        <w:tc>
          <w:tcPr>
            <w:tcW w:w="1900" w:type="dxa"/>
            <w:shd w:val="clear" w:color="auto" w:fill="F7F7F7"/>
            <w:tcMar>
              <w:top w:w="100" w:type="dxa"/>
              <w:left w:w="120" w:type="dxa"/>
              <w:bottom w:w="100" w:type="dxa"/>
              <w:right w:w="120" w:type="dxa"/>
            </w:tcMar>
            <w:vAlign w:val="center"/>
          </w:tcPr>
          <w:p w14:paraId="71B406F1" w14:textId="77777777" w:rsidR="00AC7D9D" w:rsidRDefault="00000000">
            <w:pPr>
              <w:spacing w:line="260" w:lineRule="auto"/>
            </w:pPr>
            <w:r>
              <w:rPr>
                <w:color w:val="000000"/>
                <w:sz w:val="20"/>
                <w:szCs w:val="20"/>
              </w:rPr>
              <w:t>inquiries</w:t>
            </w:r>
          </w:p>
        </w:tc>
        <w:tc>
          <w:tcPr>
            <w:tcW w:w="3860" w:type="dxa"/>
            <w:shd w:val="clear" w:color="auto" w:fill="F7F7F7"/>
            <w:tcMar>
              <w:top w:w="100" w:type="dxa"/>
              <w:left w:w="120" w:type="dxa"/>
              <w:bottom w:w="100" w:type="dxa"/>
              <w:right w:w="120" w:type="dxa"/>
            </w:tcMar>
            <w:vAlign w:val="center"/>
          </w:tcPr>
          <w:p w14:paraId="227B2D7C" w14:textId="77777777" w:rsidR="00AC7D9D" w:rsidRDefault="00000000">
            <w:pPr>
              <w:spacing w:line="260" w:lineRule="auto"/>
            </w:pPr>
            <w:r>
              <w:rPr>
                <w:color w:val="000000"/>
                <w:sz w:val="20"/>
                <w:szCs w:val="20"/>
              </w:rPr>
              <w:t>Buyer inquiries (asking a seller for a custom quote)</w:t>
            </w:r>
          </w:p>
        </w:tc>
        <w:tc>
          <w:tcPr>
            <w:tcW w:w="3600" w:type="dxa"/>
            <w:shd w:val="clear" w:color="auto" w:fill="F7F7F7"/>
            <w:tcMar>
              <w:top w:w="100" w:type="dxa"/>
              <w:left w:w="120" w:type="dxa"/>
              <w:bottom w:w="100" w:type="dxa"/>
              <w:right w:w="120" w:type="dxa"/>
            </w:tcMar>
            <w:vAlign w:val="center"/>
          </w:tcPr>
          <w:p w14:paraId="6A8CB11B" w14:textId="77777777" w:rsidR="00AC7D9D" w:rsidRDefault="00000000">
            <w:pPr>
              <w:spacing w:line="260" w:lineRule="auto"/>
            </w:pPr>
            <w:r>
              <w:rPr>
                <w:color w:val="000000"/>
                <w:sz w:val="20"/>
                <w:szCs w:val="20"/>
              </w:rPr>
              <w:t>QuoteRequest</w:t>
            </w:r>
          </w:p>
        </w:tc>
      </w:tr>
      <w:tr w:rsidR="00AC7D9D" w14:paraId="6A564299" w14:textId="77777777">
        <w:tblPrEx>
          <w:tblCellMar>
            <w:top w:w="0" w:type="dxa"/>
            <w:bottom w:w="0" w:type="dxa"/>
          </w:tblCellMar>
        </w:tblPrEx>
        <w:tc>
          <w:tcPr>
            <w:tcW w:w="1900" w:type="dxa"/>
            <w:tcMar>
              <w:top w:w="100" w:type="dxa"/>
              <w:left w:w="120" w:type="dxa"/>
              <w:bottom w:w="100" w:type="dxa"/>
              <w:right w:w="120" w:type="dxa"/>
            </w:tcMar>
            <w:vAlign w:val="center"/>
          </w:tcPr>
          <w:p w14:paraId="0BAF5659" w14:textId="77777777" w:rsidR="00AC7D9D" w:rsidRDefault="00000000">
            <w:pPr>
              <w:spacing w:line="260" w:lineRule="auto"/>
            </w:pPr>
            <w:r>
              <w:rPr>
                <w:color w:val="000000"/>
                <w:sz w:val="20"/>
                <w:szCs w:val="20"/>
              </w:rPr>
              <w:t>messaging</w:t>
            </w:r>
          </w:p>
        </w:tc>
        <w:tc>
          <w:tcPr>
            <w:tcW w:w="3860" w:type="dxa"/>
            <w:tcMar>
              <w:top w:w="100" w:type="dxa"/>
              <w:left w:w="120" w:type="dxa"/>
              <w:bottom w:w="100" w:type="dxa"/>
              <w:right w:w="120" w:type="dxa"/>
            </w:tcMar>
            <w:vAlign w:val="center"/>
          </w:tcPr>
          <w:p w14:paraId="60903D64" w14:textId="77777777" w:rsidR="00AC7D9D" w:rsidRDefault="00000000">
            <w:pPr>
              <w:spacing w:line="260" w:lineRule="auto"/>
            </w:pPr>
            <w:r>
              <w:rPr>
                <w:color w:val="000000"/>
                <w:sz w:val="20"/>
                <w:szCs w:val="20"/>
              </w:rPr>
              <w:t>Chat messages between buyers and sellers</w:t>
            </w:r>
          </w:p>
        </w:tc>
        <w:tc>
          <w:tcPr>
            <w:tcW w:w="3600" w:type="dxa"/>
            <w:tcMar>
              <w:top w:w="100" w:type="dxa"/>
              <w:left w:w="120" w:type="dxa"/>
              <w:bottom w:w="100" w:type="dxa"/>
              <w:right w:w="120" w:type="dxa"/>
            </w:tcMar>
            <w:vAlign w:val="center"/>
          </w:tcPr>
          <w:p w14:paraId="189013DA" w14:textId="77777777" w:rsidR="00AC7D9D" w:rsidRDefault="00000000">
            <w:pPr>
              <w:spacing w:line="260" w:lineRule="auto"/>
            </w:pPr>
            <w:r>
              <w:rPr>
                <w:color w:val="000000"/>
                <w:sz w:val="20"/>
                <w:szCs w:val="20"/>
              </w:rPr>
              <w:t>Conversation, Message</w:t>
            </w:r>
          </w:p>
        </w:tc>
      </w:tr>
      <w:tr w:rsidR="00AC7D9D" w14:paraId="4288E5FE" w14:textId="77777777">
        <w:tblPrEx>
          <w:tblCellMar>
            <w:top w:w="0" w:type="dxa"/>
            <w:bottom w:w="0" w:type="dxa"/>
          </w:tblCellMar>
        </w:tblPrEx>
        <w:tc>
          <w:tcPr>
            <w:tcW w:w="1900" w:type="dxa"/>
            <w:shd w:val="clear" w:color="auto" w:fill="F7F7F7"/>
            <w:tcMar>
              <w:top w:w="100" w:type="dxa"/>
              <w:left w:w="120" w:type="dxa"/>
              <w:bottom w:w="100" w:type="dxa"/>
              <w:right w:w="120" w:type="dxa"/>
            </w:tcMar>
            <w:vAlign w:val="center"/>
          </w:tcPr>
          <w:p w14:paraId="0A45CE76" w14:textId="77777777" w:rsidR="00AC7D9D" w:rsidRDefault="00000000">
            <w:pPr>
              <w:spacing w:line="260" w:lineRule="auto"/>
            </w:pPr>
            <w:r>
              <w:rPr>
                <w:color w:val="000000"/>
                <w:sz w:val="20"/>
                <w:szCs w:val="20"/>
              </w:rPr>
              <w:t>engagement</w:t>
            </w:r>
          </w:p>
        </w:tc>
        <w:tc>
          <w:tcPr>
            <w:tcW w:w="3860" w:type="dxa"/>
            <w:shd w:val="clear" w:color="auto" w:fill="F7F7F7"/>
            <w:tcMar>
              <w:top w:w="100" w:type="dxa"/>
              <w:left w:w="120" w:type="dxa"/>
              <w:bottom w:w="100" w:type="dxa"/>
              <w:right w:w="120" w:type="dxa"/>
            </w:tcMar>
            <w:vAlign w:val="center"/>
          </w:tcPr>
          <w:p w14:paraId="330E4768" w14:textId="77777777" w:rsidR="00AC7D9D" w:rsidRDefault="00000000">
            <w:pPr>
              <w:spacing w:line="260" w:lineRule="auto"/>
            </w:pPr>
            <w:r>
              <w:rPr>
                <w:color w:val="000000"/>
                <w:sz w:val="20"/>
                <w:szCs w:val="20"/>
              </w:rPr>
              <w:t>Reviews and favourites (saved listings)</w:t>
            </w:r>
          </w:p>
        </w:tc>
        <w:tc>
          <w:tcPr>
            <w:tcW w:w="3600" w:type="dxa"/>
            <w:shd w:val="clear" w:color="auto" w:fill="F7F7F7"/>
            <w:tcMar>
              <w:top w:w="100" w:type="dxa"/>
              <w:left w:w="120" w:type="dxa"/>
              <w:bottom w:w="100" w:type="dxa"/>
              <w:right w:w="120" w:type="dxa"/>
            </w:tcMar>
            <w:vAlign w:val="center"/>
          </w:tcPr>
          <w:p w14:paraId="45D61FA5" w14:textId="77777777" w:rsidR="00AC7D9D" w:rsidRDefault="00000000">
            <w:pPr>
              <w:spacing w:line="260" w:lineRule="auto"/>
            </w:pPr>
            <w:r>
              <w:rPr>
                <w:color w:val="000000"/>
                <w:sz w:val="20"/>
                <w:szCs w:val="20"/>
              </w:rPr>
              <w:t>Review, Favourite</w:t>
            </w:r>
          </w:p>
        </w:tc>
      </w:tr>
      <w:tr w:rsidR="00AC7D9D" w14:paraId="3F00E7E3" w14:textId="77777777">
        <w:tblPrEx>
          <w:tblCellMar>
            <w:top w:w="0" w:type="dxa"/>
            <w:bottom w:w="0" w:type="dxa"/>
          </w:tblCellMar>
        </w:tblPrEx>
        <w:tc>
          <w:tcPr>
            <w:tcW w:w="1900" w:type="dxa"/>
            <w:tcMar>
              <w:top w:w="100" w:type="dxa"/>
              <w:left w:w="120" w:type="dxa"/>
              <w:bottom w:w="100" w:type="dxa"/>
              <w:right w:w="120" w:type="dxa"/>
            </w:tcMar>
            <w:vAlign w:val="center"/>
          </w:tcPr>
          <w:p w14:paraId="18EC0E14" w14:textId="77777777" w:rsidR="00AC7D9D" w:rsidRDefault="00000000">
            <w:pPr>
              <w:spacing w:line="260" w:lineRule="auto"/>
            </w:pPr>
            <w:r>
              <w:rPr>
                <w:color w:val="000000"/>
                <w:sz w:val="20"/>
                <w:szCs w:val="20"/>
              </w:rPr>
              <w:t>notifications</w:t>
            </w:r>
          </w:p>
        </w:tc>
        <w:tc>
          <w:tcPr>
            <w:tcW w:w="3860" w:type="dxa"/>
            <w:tcMar>
              <w:top w:w="100" w:type="dxa"/>
              <w:left w:w="120" w:type="dxa"/>
              <w:bottom w:w="100" w:type="dxa"/>
              <w:right w:w="120" w:type="dxa"/>
            </w:tcMar>
            <w:vAlign w:val="center"/>
          </w:tcPr>
          <w:p w14:paraId="32E4CFB6" w14:textId="77777777" w:rsidR="00AC7D9D" w:rsidRDefault="00000000">
            <w:pPr>
              <w:spacing w:line="260" w:lineRule="auto"/>
            </w:pPr>
            <w:r>
              <w:rPr>
                <w:color w:val="000000"/>
                <w:sz w:val="20"/>
                <w:szCs w:val="20"/>
              </w:rPr>
              <w:t>Notifications sent to users</w:t>
            </w:r>
          </w:p>
        </w:tc>
        <w:tc>
          <w:tcPr>
            <w:tcW w:w="3600" w:type="dxa"/>
            <w:tcMar>
              <w:top w:w="100" w:type="dxa"/>
              <w:left w:w="120" w:type="dxa"/>
              <w:bottom w:w="100" w:type="dxa"/>
              <w:right w:w="120" w:type="dxa"/>
            </w:tcMar>
            <w:vAlign w:val="center"/>
          </w:tcPr>
          <w:p w14:paraId="0F0146AC" w14:textId="77777777" w:rsidR="00AC7D9D" w:rsidRDefault="00000000">
            <w:pPr>
              <w:spacing w:line="260" w:lineRule="auto"/>
            </w:pPr>
            <w:r>
              <w:rPr>
                <w:color w:val="000000"/>
                <w:sz w:val="20"/>
                <w:szCs w:val="20"/>
              </w:rPr>
              <w:t>Notification (or, later on, a live/real-time system built with Django Channels)</w:t>
            </w:r>
          </w:p>
        </w:tc>
      </w:tr>
      <w:tr w:rsidR="00AC7D9D" w14:paraId="7084D12A" w14:textId="77777777">
        <w:tblPrEx>
          <w:tblCellMar>
            <w:top w:w="0" w:type="dxa"/>
            <w:bottom w:w="0" w:type="dxa"/>
          </w:tblCellMar>
        </w:tblPrEx>
        <w:tc>
          <w:tcPr>
            <w:tcW w:w="1900" w:type="dxa"/>
            <w:shd w:val="clear" w:color="auto" w:fill="F7F7F7"/>
            <w:tcMar>
              <w:top w:w="100" w:type="dxa"/>
              <w:left w:w="120" w:type="dxa"/>
              <w:bottom w:w="100" w:type="dxa"/>
              <w:right w:w="120" w:type="dxa"/>
            </w:tcMar>
            <w:vAlign w:val="center"/>
          </w:tcPr>
          <w:p w14:paraId="20CCBA2C" w14:textId="77777777" w:rsidR="00AC7D9D" w:rsidRDefault="00000000">
            <w:pPr>
              <w:spacing w:line="260" w:lineRule="auto"/>
            </w:pPr>
            <w:r>
              <w:rPr>
                <w:color w:val="000000"/>
                <w:sz w:val="20"/>
                <w:szCs w:val="20"/>
              </w:rPr>
              <w:t>cms</w:t>
            </w:r>
          </w:p>
        </w:tc>
        <w:tc>
          <w:tcPr>
            <w:tcW w:w="3860" w:type="dxa"/>
            <w:shd w:val="clear" w:color="auto" w:fill="F7F7F7"/>
            <w:tcMar>
              <w:top w:w="100" w:type="dxa"/>
              <w:left w:w="120" w:type="dxa"/>
              <w:bottom w:w="100" w:type="dxa"/>
              <w:right w:w="120" w:type="dxa"/>
            </w:tcMar>
            <w:vAlign w:val="center"/>
          </w:tcPr>
          <w:p w14:paraId="690EE121" w14:textId="77777777" w:rsidR="00AC7D9D" w:rsidRDefault="00000000">
            <w:pPr>
              <w:spacing w:line="260" w:lineRule="auto"/>
            </w:pPr>
            <w:r>
              <w:rPr>
                <w:color w:val="000000"/>
                <w:sz w:val="20"/>
                <w:szCs w:val="20"/>
              </w:rPr>
              <w:t>Site content and settings that admins manage</w:t>
            </w:r>
          </w:p>
        </w:tc>
        <w:tc>
          <w:tcPr>
            <w:tcW w:w="3600" w:type="dxa"/>
            <w:shd w:val="clear" w:color="auto" w:fill="F7F7F7"/>
            <w:tcMar>
              <w:top w:w="100" w:type="dxa"/>
              <w:left w:w="120" w:type="dxa"/>
              <w:bottom w:w="100" w:type="dxa"/>
              <w:right w:w="120" w:type="dxa"/>
            </w:tcMar>
            <w:vAlign w:val="center"/>
          </w:tcPr>
          <w:p w14:paraId="7ADFA333" w14:textId="77777777" w:rsidR="00AC7D9D" w:rsidRDefault="00000000">
            <w:pPr>
              <w:spacing w:line="260" w:lineRule="auto"/>
            </w:pPr>
            <w:r>
              <w:rPr>
                <w:color w:val="000000"/>
                <w:sz w:val="20"/>
                <w:szCs w:val="20"/>
              </w:rPr>
              <w:t>Banner, EmailTemplate, Setting</w:t>
            </w:r>
          </w:p>
        </w:tc>
      </w:tr>
    </w:tbl>
    <w:p w14:paraId="325918FE" w14:textId="77777777" w:rsidR="00AC7D9D" w:rsidRDefault="00AC7D9D">
      <w:pPr>
        <w:spacing w:after="100"/>
      </w:pPr>
    </w:p>
    <w:p w14:paraId="1F208EEF" w14:textId="77777777" w:rsidR="00AC7D9D" w:rsidRDefault="00000000">
      <w:pPr>
        <w:pStyle w:val="Heading2"/>
        <w:spacing w:before="300"/>
      </w:pPr>
      <w:bookmarkStart w:id="7" w:name="_Toc239895842"/>
      <w:r>
        <w:t>4.2 How login and user accounts should work</w:t>
      </w:r>
      <w:bookmarkEnd w:id="7"/>
    </w:p>
    <w:p w14:paraId="3F182551" w14:textId="77777777" w:rsidR="00AC7D9D" w:rsidRDefault="00000000">
      <w:pPr>
        <w:spacing w:after="160" w:line="276" w:lineRule="auto"/>
      </w:pPr>
      <w:r>
        <w:t>In the new database design, there are three completely separate tables for the people who use the system: Admin, Seller, and User (which means “buyer” in this app). This is very different from the old app, where every single person — whether an admin, a seller, or a buyer — was stored in one single “users” table, with a “role” number added to tell them apart.</w:t>
      </w:r>
    </w:p>
    <w:p w14:paraId="1C5C5AA3" w14:textId="77777777" w:rsidR="00AC7D9D" w:rsidRDefault="00000000">
      <w:pPr>
        <w:spacing w:after="160" w:line="276" w:lineRule="auto"/>
      </w:pPr>
      <w:r>
        <w:t>This split into three separate tables was done on purpose, as part of the database redesign. We should keep that same split when we build the login system in Django, instead of putting everyone back together into Django's own built-in “auth.User” table.</w:t>
      </w:r>
    </w:p>
    <w:p w14:paraId="1E0DDA43" w14:textId="77777777" w:rsidR="00AC7D9D" w:rsidRDefault="00000000">
      <w:pPr>
        <w:pStyle w:val="ListParagraph"/>
        <w:numPr>
          <w:ilvl w:val="0"/>
          <w:numId w:val="1"/>
        </w:numPr>
        <w:spacing w:after="100" w:line="276" w:lineRule="auto"/>
      </w:pPr>
      <w:r>
        <w:t>Create three real Django models: one for Admin, one for Seller, and one for User (buyer). Each one should have its own login process. When someone tries to log in, the system needs to know which of the three tables to check. This is usually decided by which login page or which app they are using — for example, the admin login page should only ever check the Admin table.</w:t>
      </w:r>
    </w:p>
    <w:p w14:paraId="147AF4EA" w14:textId="77777777" w:rsidR="00AC7D9D" w:rsidRDefault="00000000">
      <w:pPr>
        <w:pStyle w:val="ListParagraph"/>
        <w:numPr>
          <w:ilvl w:val="0"/>
          <w:numId w:val="1"/>
        </w:numPr>
        <w:spacing w:after="100" w:line="276" w:lineRule="auto"/>
      </w:pPr>
      <w:r>
        <w:t>Use a method called JSON Web Tokens, usually shortened to JWT, to handle login, instead of Django's older session-based login. We recommend a Django package called djangorestframework-simplejwt for this. The reason is simple: egoola-web, egoola-app, and egoola-server are all separate applications, and egoola-web and egoola-app are not even the same kind of application (one is a website, the other is a phone app). JWT tokens work well across all of these different kinds of applications, in a way that Django's older session-and-cookie login does not.</w:t>
      </w:r>
    </w:p>
    <w:p w14:paraId="4C126DCE" w14:textId="77777777" w:rsidR="00AC7D9D" w:rsidRDefault="00000000">
      <w:pPr>
        <w:pStyle w:val="ListParagraph"/>
        <w:numPr>
          <w:ilvl w:val="0"/>
          <w:numId w:val="1"/>
        </w:numPr>
        <w:spacing w:after="100" w:line="276" w:lineRule="auto"/>
      </w:pPr>
      <w:r>
        <w:t>Each JWT token should also carry a note about which of the three tables (Admin, Seller, or User) it belongs to. This way, whenever a request comes in — whether it comes from the website or from the phone app — Django can quickly check: is this person allowed to see this page, based on what type of account they are logged in as?</w:t>
      </w:r>
    </w:p>
    <w:p w14:paraId="7A0B4589" w14:textId="77777777" w:rsidR="00AC7D9D" w:rsidRDefault="00000000">
      <w:pPr>
        <w:pStyle w:val="ListParagraph"/>
        <w:numPr>
          <w:ilvl w:val="0"/>
          <w:numId w:val="1"/>
        </w:numPr>
        <w:spacing w:after="100" w:line="276" w:lineRule="auto"/>
      </w:pPr>
      <w:r>
        <w:t>This exact same login system should be used by all three projects. There only ever needs to be one login system built, inside egoola-server. Neither egoola-web nor egoola-app should build their own separate way of checking who is logged in.</w:t>
      </w:r>
    </w:p>
    <w:p w14:paraId="1D778079" w14:textId="77777777" w:rsidR="00AC7D9D" w:rsidRDefault="00000000">
      <w:pPr>
        <w:pStyle w:val="Heading2"/>
        <w:spacing w:before="300"/>
      </w:pPr>
      <w:bookmarkStart w:id="8" w:name="_Toc239895843"/>
      <w:r>
        <w:t>4.3 How to design the API</w:t>
      </w:r>
      <w:bookmarkEnd w:id="8"/>
    </w:p>
    <w:p w14:paraId="0C88646C" w14:textId="77777777" w:rsidR="00AC7D9D" w:rsidRDefault="00000000">
      <w:pPr>
        <w:pStyle w:val="ListParagraph"/>
        <w:numPr>
          <w:ilvl w:val="0"/>
          <w:numId w:val="1"/>
        </w:numPr>
        <w:spacing w:after="100" w:line="276" w:lineRule="auto"/>
      </w:pPr>
      <w:r>
        <w:t>Every API address should start with a version number, such as /api/v1/catalog/listings/. This is called API versioning. The reason for this is simple: once the website or the phone app is actually using an API address, changing that address, or changing the shape of the data it sends back, could break the app that depends on it. With a version number in place, a new version — such as v2 — can be added later, with a different shape if needed, while v1 keeps working exactly as it always has, for anyone still using it. Every app built in this project should start on v1.</w:t>
      </w:r>
    </w:p>
    <w:p w14:paraId="67813B21" w14:textId="77777777" w:rsidR="00AC7D9D" w:rsidRDefault="00000000">
      <w:pPr>
        <w:pStyle w:val="ListParagraph"/>
        <w:numPr>
          <w:ilvl w:val="0"/>
          <w:numId w:val="1"/>
        </w:numPr>
        <w:spacing w:after="100" w:line="276" w:lineRule="auto"/>
      </w:pPr>
      <w:r>
        <w:t>Group the API's web addresses (its “endpoints”) by app, after the version number. For example, everything about the product catalog should sit under /api/v1/catalog/, and everything about orders should sit under /api/v1/orders/.</w:t>
      </w:r>
    </w:p>
    <w:p w14:paraId="63C64E28" w14:textId="77777777" w:rsidR="00AC7D9D" w:rsidRDefault="00000000">
      <w:pPr>
        <w:pStyle w:val="ListParagraph"/>
        <w:numPr>
          <w:ilvl w:val="0"/>
          <w:numId w:val="1"/>
        </w:numPr>
        <w:spacing w:after="100" w:line="276" w:lineRule="auto"/>
      </w:pPr>
      <w:r>
        <w:lastRenderedPageBreak/>
        <w:t>Set up a tool called drf-spectacular from the very start of the project. This tool automatically writes out a document, called an OpenAPI schema, that describes every single API endpoint the backend has. It also gives us a web page, at /api/docs/, where anyone on the team can see and try out every endpoint. Later on, this same document can be used to automatically create matching TypeScript types for the Next.js project, which saves time and helps avoid mistakes.</w:t>
      </w:r>
    </w:p>
    <w:p w14:paraId="49B14752" w14:textId="77777777" w:rsidR="00AC7D9D" w:rsidRDefault="00000000">
      <w:pPr>
        <w:pStyle w:val="ListParagraph"/>
        <w:numPr>
          <w:ilvl w:val="0"/>
          <w:numId w:val="1"/>
        </w:numPr>
        <w:spacing w:after="100" w:line="276" w:lineRule="auto"/>
      </w:pPr>
      <w:r>
        <w:t>When deciding what each API endpoint should send back, first look at what the matching page or controller in the old Laravel app actually shows today, just to understand what the feature needs to do. But do not copy the old app's exact data shape. Design each endpoint the normal, standard way that a REST API is designed today, based on the new database design, not based on the old app's structure.</w:t>
      </w:r>
    </w:p>
    <w:p w14:paraId="3109F91F" w14:textId="77777777" w:rsidR="00AC7D9D" w:rsidRDefault="00000000">
      <w:pPr>
        <w:pStyle w:val="ListParagraph"/>
        <w:numPr>
          <w:ilvl w:val="0"/>
          <w:numId w:val="1"/>
        </w:numPr>
        <w:spacing w:after="100" w:line="276" w:lineRule="auto"/>
      </w:pPr>
      <w:r>
        <w:t>Because the same API will now be used by three different things — egoola-web, egoola-app, and possibly other tools later on — it should be built as a general-purpose API, and not shaped around what any one of them specifically needs. For example, do not design an endpoint to match exactly what one particular web page shows on screen. Instead, design it around the underlying data, so that both the website and the phone app can use the same endpoint, each in its own way.</w:t>
      </w:r>
    </w:p>
    <w:p w14:paraId="66A6D60D" w14:textId="77777777" w:rsidR="00AC7D9D" w:rsidRDefault="00000000">
      <w:pPr>
        <w:pStyle w:val="ListParagraph"/>
        <w:numPr>
          <w:ilvl w:val="0"/>
          <w:numId w:val="1"/>
        </w:numPr>
        <w:spacing w:after="100" w:line="276" w:lineRule="auto"/>
      </w:pPr>
      <w:r>
        <w:t>Phones often have a slower, or less steady, internet connection than a desktop computer does. Because of this, any API endpoint that the mobile app will use should avoid sending more data than is needed at one time. Long lists, such as a list of products, should always be sent one page at a time (this is called “pagination”), instead of sending every single result all at once.</w:t>
      </w:r>
    </w:p>
    <w:p w14:paraId="296EAEFB" w14:textId="77777777" w:rsidR="00AC7D9D" w:rsidRDefault="00000000">
      <w:pPr>
        <w:pStyle w:val="ListParagraph"/>
        <w:numPr>
          <w:ilvl w:val="0"/>
          <w:numId w:val="1"/>
        </w:numPr>
        <w:spacing w:after="100" w:line="276" w:lineRule="auto"/>
      </w:pPr>
      <w:r>
        <w:t>PostgreSQL has a better way of storing JSON data than MySQL does, called JSONB. Wherever we store JSON data — for example, a listing's extra attributes — and we know we will need to search or filter using that data later, we should add a special kind of index called a GIN index. This makes searching inside that JSON data much faster.</w:t>
      </w:r>
    </w:p>
    <w:p w14:paraId="163B8923" w14:textId="77777777" w:rsidR="00AC7D9D" w:rsidRDefault="00000000">
      <w:pPr>
        <w:pStyle w:val="Heading2"/>
        <w:spacing w:before="300"/>
      </w:pPr>
      <w:bookmarkStart w:id="9" w:name="_Toc239895844"/>
      <w:r>
        <w:t>4.4 How the Next.js website should be structured</w:t>
      </w:r>
      <w:bookmarkEnd w:id="9"/>
    </w:p>
    <w:p w14:paraId="0508AECD" w14:textId="77777777" w:rsidR="00AC7D9D" w:rsidRDefault="00000000">
      <w:pPr>
        <w:spacing w:after="160" w:line="276" w:lineRule="auto"/>
      </w:pPr>
      <w:r>
        <w:t>Next.js has a feature called the App Router, which lets us group pages together. We recommend four main groups, matching the four types of pages the site already has today:</w:t>
      </w:r>
    </w:p>
    <w:p w14:paraId="3926B2F5" w14:textId="77777777" w:rsidR="00AC7D9D" w:rsidRDefault="00000000">
      <w:pPr>
        <w:pStyle w:val="ListParagraph"/>
        <w:numPr>
          <w:ilvl w:val="0"/>
          <w:numId w:val="1"/>
        </w:numPr>
        <w:spacing w:after="100" w:line="276" w:lineRule="auto"/>
      </w:pPr>
      <w:r>
        <w:t>(public) — the storefront that anyone can see, without needing to log in</w:t>
      </w:r>
    </w:p>
    <w:p w14:paraId="1CAC3B98" w14:textId="77777777" w:rsidR="00AC7D9D" w:rsidRDefault="00000000">
      <w:pPr>
        <w:pStyle w:val="ListParagraph"/>
        <w:numPr>
          <w:ilvl w:val="0"/>
          <w:numId w:val="1"/>
        </w:numPr>
        <w:spacing w:after="100" w:line="276" w:lineRule="auto"/>
      </w:pPr>
      <w:r>
        <w:t>(buyer) — pages that only a logged-in buyer can see</w:t>
      </w:r>
    </w:p>
    <w:p w14:paraId="167700DA" w14:textId="77777777" w:rsidR="00AC7D9D" w:rsidRDefault="00000000">
      <w:pPr>
        <w:pStyle w:val="ListParagraph"/>
        <w:numPr>
          <w:ilvl w:val="0"/>
          <w:numId w:val="1"/>
        </w:numPr>
        <w:spacing w:after="100" w:line="276" w:lineRule="auto"/>
      </w:pPr>
      <w:r>
        <w:t>(seller) — pages that only a logged-in seller can see</w:t>
      </w:r>
    </w:p>
    <w:p w14:paraId="6E685B5F" w14:textId="77777777" w:rsidR="00AC7D9D" w:rsidRDefault="00000000">
      <w:pPr>
        <w:pStyle w:val="ListParagraph"/>
        <w:numPr>
          <w:ilvl w:val="0"/>
          <w:numId w:val="1"/>
        </w:numPr>
        <w:spacing w:after="100" w:line="276" w:lineRule="auto"/>
      </w:pPr>
      <w:r>
        <w:t>(admin) — the admin panel</w:t>
      </w:r>
    </w:p>
    <w:p w14:paraId="348643D9" w14:textId="77777777" w:rsidR="00AC7D9D" w:rsidRDefault="00000000">
      <w:pPr>
        <w:spacing w:after="160" w:line="276" w:lineRule="auto"/>
      </w:pPr>
      <w:r>
        <w:t>Some pages should be built using something called Server Components. These are pages that Next.js builds on the server, before sending them to the browser. This is good for two reasons: it helps the pages get found by search engines like Google, and it makes the pages load faster. Good examples are the product listing pages and the category browsing pages, since these are exactly the kind of pages that need to be easy to find on Google.</w:t>
      </w:r>
    </w:p>
    <w:p w14:paraId="1DE5AAE2" w14:textId="77777777" w:rsidR="00AC7D9D" w:rsidRDefault="00000000">
      <w:pPr>
        <w:spacing w:after="160" w:line="276" w:lineRule="auto"/>
      </w:pPr>
      <w:r>
        <w:lastRenderedPageBreak/>
        <w:t>Other pages — ones that only logged-in users see, such as the order history page or the seller's dashboard — can load their data after the page has already appeared, directly in the browser. For this, we recommend using a tool such as SWR or React Query. Both are popular, well-tested tools for fetching and keeping track of data on the client side.</w:t>
      </w:r>
    </w:p>
    <w:p w14:paraId="0ED96BC8" w14:textId="77777777" w:rsidR="00AC7D9D" w:rsidRDefault="00000000">
      <w:pPr>
        <w:spacing w:after="160" w:line="276" w:lineRule="auto"/>
      </w:pPr>
      <w:r>
        <w:t>How closely each group of pages should match the current design is explained in full in Section 2.1. As a quick reminder while building:</w:t>
      </w:r>
    </w:p>
    <w:p w14:paraId="46089CAA" w14:textId="77777777" w:rsidR="00AC7D9D" w:rsidRDefault="00000000">
      <w:pPr>
        <w:pStyle w:val="ListParagraph"/>
        <w:numPr>
          <w:ilvl w:val="0"/>
          <w:numId w:val="1"/>
        </w:numPr>
        <w:spacing w:after="100" w:line="276" w:lineRule="auto"/>
      </w:pPr>
      <w:r>
        <w:t>The (public) and (buyer) route groups together make up the customer-facing part of the site. These should closely follow the current page layouts — the same overall structure, the same overall look — since customers already know this site well. Small extensions and small improvements are fine. A full redesign of the layout is not.</w:t>
      </w:r>
    </w:p>
    <w:p w14:paraId="536F0AC3" w14:textId="77777777" w:rsidR="00AC7D9D" w:rsidRDefault="00000000">
      <w:pPr>
        <w:pStyle w:val="ListParagraph"/>
        <w:numPr>
          <w:ilvl w:val="0"/>
          <w:numId w:val="1"/>
        </w:numPr>
        <w:spacing w:after="100" w:line="276" w:lineRule="auto"/>
      </w:pPr>
      <w:r>
        <w:t>The (seller) route group should keep the same overall theme and CSS as the current seller-facing pages — the same colors, fonts, and general visual style — but the actual layout of information on each screen is free to be different.</w:t>
      </w:r>
    </w:p>
    <w:p w14:paraId="65FCAEFB" w14:textId="77777777" w:rsidR="00AC7D9D" w:rsidRDefault="00000000">
      <w:pPr>
        <w:pStyle w:val="ListParagraph"/>
        <w:numPr>
          <w:ilvl w:val="0"/>
          <w:numId w:val="1"/>
        </w:numPr>
        <w:spacing w:after="100" w:line="276" w:lineRule="auto"/>
      </w:pPr>
      <w:r>
        <w:t>The (admin) route group should follow the same rule as the seller panel: same overall theme and CSS, with the layout of each screen free to be redesigned.</w:t>
      </w:r>
    </w:p>
    <w:p w14:paraId="29D1D2B7" w14:textId="77777777" w:rsidR="00AC7D9D" w:rsidRDefault="00000000">
      <w:pPr>
        <w:pStyle w:val="Heading2"/>
        <w:spacing w:before="300"/>
      </w:pPr>
      <w:bookmarkStart w:id="10" w:name="_Toc239895845"/>
      <w:r>
        <w:t>4.5 How the Flutter mobile app should be structured</w:t>
      </w:r>
      <w:bookmarkEnd w:id="10"/>
    </w:p>
    <w:p w14:paraId="718D6FCC" w14:textId="77777777" w:rsidR="00AC7D9D" w:rsidRDefault="00000000">
      <w:pPr>
        <w:spacing w:after="160" w:line="276" w:lineRule="auto"/>
      </w:pPr>
      <w:r>
        <w:t>The Flutter app should be treated as a third client, alongside the website, both calling the same API on egoola-server. Because of this, nothing about the backend needs to be built twice. The same Django apps, and the same API endpoints, described earlier in this section, should also work for the mobile app, without needing a separate, mobile-only backend.</w:t>
      </w:r>
    </w:p>
    <w:p w14:paraId="5A06E396" w14:textId="77777777" w:rsidR="00AC7D9D" w:rsidRDefault="00000000">
      <w:pPr>
        <w:spacing w:after="160" w:line="276" w:lineRule="auto"/>
      </w:pPr>
      <w:r>
        <w:t>As explained in Section 2.1, the app's customer-facing screens are a special case: they should closely follow the current mobile-responsive design of the website — the way the site already looks and behaves when opened in a phone's browser today. This is the one part of the app where we are intentionally staying close to what already exists, since customers are already used to it.</w:t>
      </w:r>
    </w:p>
    <w:p w14:paraId="5555E2B5" w14:textId="77777777" w:rsidR="00AC7D9D" w:rsidRDefault="00000000">
      <w:pPr>
        <w:spacing w:after="160" w:line="276" w:lineRule="auto"/>
      </w:pPr>
      <w:r>
        <w:t>The seller-facing screens in the app should follow the same rule as the seller website, from Section 2.1: keep the same overall theme and CSS as the current seller pages, but the actual layout of information on each screen is free to be designed in whichever way works best on a phone.</w:t>
      </w:r>
    </w:p>
    <w:p w14:paraId="5AE72533" w14:textId="77777777" w:rsidR="00AC7D9D" w:rsidRDefault="00000000">
      <w:pPr>
        <w:spacing w:after="160" w:line="276" w:lineRule="auto"/>
      </w:pPr>
      <w:r>
        <w:t>Whichever screen is being built, it should still be put together the normal way that most Flutter apps are built today, using Flutter's own set of ready-made building blocks (these are called “widgets”), following Google's Material Design style on Android, and Apple's own design style on iPhones, which Flutter is able to support as well.</w:t>
      </w:r>
    </w:p>
    <w:p w14:paraId="708B017F" w14:textId="77777777" w:rsidR="00AC7D9D" w:rsidRDefault="00000000">
      <w:pPr>
        <w:pStyle w:val="ListParagraph"/>
        <w:numPr>
          <w:ilvl w:val="0"/>
          <w:numId w:val="1"/>
        </w:numPr>
        <w:spacing w:after="100" w:line="276" w:lineRule="auto"/>
      </w:pPr>
      <w:r>
        <w:t>State management — this means the way the app keeps track of information while it is running, such as who is logged in, or what is currently inside the shopping cart. We recommend a tool called Riverpod, which is one of the most widely used and well-supported state management tools in Flutter today. Bloc is a good alternative if the team already has experience with it.</w:t>
      </w:r>
    </w:p>
    <w:p w14:paraId="1FC55B87" w14:textId="77777777" w:rsidR="00AC7D9D" w:rsidRDefault="00000000">
      <w:pPr>
        <w:pStyle w:val="ListParagraph"/>
        <w:numPr>
          <w:ilvl w:val="0"/>
          <w:numId w:val="1"/>
        </w:numPr>
        <w:spacing w:after="100" w:line="276" w:lineRule="auto"/>
      </w:pPr>
      <w:r>
        <w:lastRenderedPageBreak/>
        <w:t>Moving between screens — we recommend a package called go_router. This is a standard, well-supported way to move between screens in a modern Flutter app. It also makes it possible to open one specific screen directly from a notification, or from a shared link. This is called “deep linking.”</w:t>
      </w:r>
    </w:p>
    <w:p w14:paraId="7154FD37" w14:textId="77777777" w:rsidR="00AC7D9D" w:rsidRDefault="00000000">
      <w:pPr>
        <w:pStyle w:val="ListParagraph"/>
        <w:numPr>
          <w:ilvl w:val="0"/>
          <w:numId w:val="1"/>
        </w:numPr>
        <w:spacing w:after="100" w:line="276" w:lineRule="auto"/>
      </w:pPr>
      <w:r>
        <w:t>Talking to the API — we recommend a package called dio, which handles sending and receiving data over the internet. It is often combined with a tool called retrofit, which makes it easier to describe each API call in a clear, organized way, instead of writing the same networking code over and over.</w:t>
      </w:r>
    </w:p>
    <w:p w14:paraId="64832981" w14:textId="77777777" w:rsidR="00AC7D9D" w:rsidRDefault="00000000">
      <w:pPr>
        <w:pStyle w:val="ListParagraph"/>
        <w:numPr>
          <w:ilvl w:val="0"/>
          <w:numId w:val="1"/>
        </w:numPr>
        <w:spacing w:after="100" w:line="276" w:lineRule="auto"/>
      </w:pPr>
      <w:r>
        <w:t>Storing the login token safely — once someone logs in, the app receives a JWT token, as described in Section 4.2. This token should never be stored as plain, unprotected text on the phone. We recommend a package called flutter_secure_storage, which saves this kind of sensitive information safely, using each phone's own built-in secure storage system.</w:t>
      </w:r>
    </w:p>
    <w:p w14:paraId="16DC23E4" w14:textId="77777777" w:rsidR="00AC7D9D" w:rsidRDefault="00000000">
      <w:pPr>
        <w:pStyle w:val="ListParagraph"/>
        <w:numPr>
          <w:ilvl w:val="0"/>
          <w:numId w:val="1"/>
        </w:numPr>
        <w:spacing w:after="100" w:line="276" w:lineRule="auto"/>
      </w:pPr>
      <w:r>
        <w:t>Push notifications — this means a message that pops up on someone's phone even while the app is closed, for example when a buyer receives a new chat message, or when an order's status changes. We recommend Firebase Cloud Messaging, usually shortened to FCM. It is free to use, and it can send notifications to both Android phones and iPhones through one single service, so there is no need to set up two separate notification systems.</w:t>
      </w:r>
    </w:p>
    <w:p w14:paraId="16599622" w14:textId="77777777" w:rsidR="00AC7D9D" w:rsidRDefault="00000000">
      <w:pPr>
        <w:pStyle w:val="ListParagraph"/>
        <w:numPr>
          <w:ilvl w:val="0"/>
          <w:numId w:val="1"/>
        </w:numPr>
        <w:spacing w:after="100" w:line="276" w:lineRule="auto"/>
      </w:pPr>
      <w:r>
        <w:t>Loading and showing images — product photos and profile pictures should be loaded using a package called cached_network_image. This package downloads each image once, and then keeps a saved copy of it on the phone, so the same image does not need to be downloaded again every time it is shown.</w:t>
      </w:r>
    </w:p>
    <w:p w14:paraId="05E14197" w14:textId="77777777" w:rsidR="00AC7D9D" w:rsidRDefault="00000000">
      <w:pPr>
        <w:pStyle w:val="ListParagraph"/>
        <w:numPr>
          <w:ilvl w:val="0"/>
          <w:numId w:val="1"/>
        </w:numPr>
        <w:spacing w:after="100" w:line="276" w:lineRule="auto"/>
      </w:pPr>
      <w:r>
        <w:t>How the code should be organized — we recommend a “feature-first” folder structure. This means that all of the code for one single feature — for example, everything related to messaging, or everything related to the shopping cart — is kept together, in its own folder, instead of splitting every feature's code across separate, shared folders.</w:t>
      </w:r>
    </w:p>
    <w:p w14:paraId="2D9DE9EA" w14:textId="77777777" w:rsidR="00AC7D9D" w:rsidRDefault="00AC7D9D">
      <w:pPr>
        <w:spacing w:after="100"/>
      </w:pPr>
    </w:p>
    <w:tbl>
      <w:tblPr>
        <w:tblW w:w="5000" w:type="pct"/>
        <w:tblBorders>
          <w:top w:val="single" w:sz="4" w:space="0" w:color="8A6D12"/>
          <w:left w:val="single" w:sz="16" w:space="0" w:color="8A6D12"/>
          <w:bottom w:val="single" w:sz="4" w:space="0" w:color="8A6D12"/>
          <w:right w:val="single" w:sz="4" w:space="0" w:color="8A6D1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35"/>
      </w:tblGrid>
      <w:tr w:rsidR="00AC7D9D" w14:paraId="3D595630" w14:textId="77777777">
        <w:tblPrEx>
          <w:tblCellMar>
            <w:top w:w="0" w:type="dxa"/>
            <w:bottom w:w="0" w:type="dxa"/>
          </w:tblCellMar>
        </w:tblPrEx>
        <w:tc>
          <w:tcPr>
            <w:tcW w:w="0" w:type="auto"/>
            <w:shd w:val="clear" w:color="auto" w:fill="FBF1D9"/>
            <w:tcMar>
              <w:top w:w="120" w:type="dxa"/>
              <w:left w:w="180" w:type="dxa"/>
              <w:bottom w:w="120" w:type="dxa"/>
              <w:right w:w="180" w:type="dxa"/>
            </w:tcMar>
          </w:tcPr>
          <w:p w14:paraId="1E23885B" w14:textId="77777777" w:rsidR="00AC7D9D" w:rsidRDefault="00000000">
            <w:pPr>
              <w:spacing w:after="60"/>
            </w:pPr>
            <w:r>
              <w:rPr>
                <w:b/>
                <w:bCs/>
                <w:color w:val="8A6D12"/>
                <w:sz w:val="20"/>
                <w:szCs w:val="20"/>
              </w:rPr>
              <w:t>A note on phone screens being smaller than website pages</w:t>
            </w:r>
          </w:p>
          <w:p w14:paraId="5432D670" w14:textId="77777777" w:rsidR="00AC7D9D" w:rsidRDefault="00000000">
            <w:pPr>
              <w:spacing w:line="276" w:lineRule="auto"/>
            </w:pPr>
            <w:r>
              <w:rPr>
                <w:sz w:val="20"/>
                <w:szCs w:val="20"/>
              </w:rPr>
              <w:t>A phone screen is much smaller than a computer screen, and people use their fingers to tap on it, instead of a mouse and keyboard. For the customer-facing screens, the design should still closely follow the current mobile-responsive website, since that design was already built with a phone-sized screen in mind. For the seller-facing screens, if a particular piece of information genuinely does not fit well on a phone screen, it is fine to lay that one screen out differently, as long as the overall theme and CSS still match the seller website. What matters most is that the app stays easy and comfortable to use on a phone, while still feeling like part of the same Egoola product.</w:t>
            </w:r>
          </w:p>
        </w:tc>
      </w:tr>
    </w:tbl>
    <w:p w14:paraId="274C3E90" w14:textId="77777777" w:rsidR="00AC7D9D" w:rsidRDefault="00000000">
      <w:pPr>
        <w:pStyle w:val="Heading1"/>
        <w:spacing w:before="400"/>
      </w:pPr>
      <w:bookmarkStart w:id="11" w:name="_Toc239895846"/>
      <w:r>
        <w:t>5. Setting Up the Project on a Developer's Computer</w:t>
      </w:r>
      <w:bookmarkEnd w:id="11"/>
    </w:p>
    <w:p w14:paraId="3308ECF6" w14:textId="77777777" w:rsidR="00AC7D9D" w:rsidRDefault="00000000">
      <w:pPr>
        <w:spacing w:after="160" w:line="276" w:lineRule="auto"/>
      </w:pPr>
      <w:r>
        <w:t xml:space="preserve">The easiest way to run the whole system on a developer's own computer is to use a tool called Docker. Docker lets each part of the system — egoola-server, egoola-web, and the PostgreSQL database — run </w:t>
      </w:r>
      <w:r>
        <w:lastRenderedPageBreak/>
        <w:t>inside its own small, separate container, without needing to install PostgreSQL or Python directly onto that computer.</w:t>
      </w:r>
    </w:p>
    <w:p w14:paraId="78775A41" w14:textId="77777777" w:rsidR="00AC7D9D" w:rsidRDefault="00000000">
      <w:pPr>
        <w:spacing w:after="160" w:line="276" w:lineRule="auto"/>
      </w:pPr>
      <w:r>
        <w:t>We recommend using a tool called docker-compose, which can start all of these containers at the same time, with a single command. Each repository can also still be run on its own, without Docker, if someone only needs to work on the website, only on the backend, or only on the mobile app.</w:t>
      </w:r>
    </w:p>
    <w:p w14:paraId="15CE54FF" w14:textId="77777777" w:rsidR="00AC7D9D" w:rsidRDefault="00000000">
      <w:pPr>
        <w:spacing w:after="160" w:line="276" w:lineRule="auto"/>
      </w:pPr>
      <w:r>
        <w:t>A few things need to be set up correctly from the very start:</w:t>
      </w:r>
    </w:p>
    <w:p w14:paraId="279F64F9" w14:textId="77777777" w:rsidR="00AC7D9D" w:rsidRDefault="00000000">
      <w:pPr>
        <w:pStyle w:val="ListParagraph"/>
        <w:numPr>
          <w:ilvl w:val="0"/>
          <w:numId w:val="1"/>
        </w:numPr>
        <w:spacing w:after="100" w:line="276" w:lineRule="auto"/>
      </w:pPr>
      <w:r>
        <w:t>CORS — this stands for Cross-Origin Resource Sharing. It is a safety rule that web browsers follow. Since egoola-web and egoola-server will run at two different addresses, egoola-server needs a setting, using a package called django-cors-headers, that allows egoola-web to actually reach it. If this setting is missing, every request sent from egoola-web to egoola-server will simply fail, with an error shown in the browser. This exact problem happened once before, in the paused egoola-v2 project, so it is worth setting up correctly this time, right from the start. Note that this specific rule is only about web browsers — the Flutter app does not run inside a browser, so this particular setting does not affect it.</w:t>
      </w:r>
    </w:p>
    <w:p w14:paraId="28F16FFD" w14:textId="77777777" w:rsidR="00AC7D9D" w:rsidRDefault="00000000">
      <w:pPr>
        <w:pStyle w:val="ListParagraph"/>
        <w:numPr>
          <w:ilvl w:val="0"/>
          <w:numId w:val="1"/>
        </w:numPr>
        <w:spacing w:after="100" w:line="276" w:lineRule="auto"/>
      </w:pPr>
      <w:r>
        <w:t>Environment variables — these are settings kept outside of the actual code, usually inside a file called .env. egoola-server will need its own PostgreSQL connection details, along with all the other settings the old app already uses today: email settings, the Stripe and bKash payment keys, and the social login keys for Google, Facebook, and so on. egoola-web will need one setting that tells it where to find egoola-server's API. egoola-app will need the same kind of setting, pointing at the same API address.</w:t>
      </w:r>
    </w:p>
    <w:p w14:paraId="5161F3FB" w14:textId="77777777" w:rsidR="00AC7D9D" w:rsidRDefault="00000000">
      <w:pPr>
        <w:spacing w:after="160" w:line="276" w:lineRule="auto"/>
      </w:pPr>
      <w:r>
        <w:t>To work on the Flutter app, a developer will also need the Flutter SDK installed on their own computer, along with either Android Studio (for testing on an Android phone, or an Android emulator on the computer) or Xcode (for testing on an iPhone, or an iPhone simulator). Xcode only runs on an Apple Mac computer, so building and testing the iPhone version of the app will need access to a Mac at some point, even if most of the day-to-day work happens on a Windows computer. The Flutter app does not need to run inside Docker at all. It simply needs to be pointed at egoola-server's API address, the same way egoola-web is.</w:t>
      </w:r>
    </w:p>
    <w:p w14:paraId="35D9D16E" w14:textId="77777777" w:rsidR="00AC7D9D" w:rsidRDefault="00000000">
      <w:pPr>
        <w:spacing w:after="160" w:line="276" w:lineRule="auto"/>
      </w:pPr>
      <w:r>
        <w:t>Here is a very simple example of what that docker-compose file might look like:</w:t>
      </w:r>
    </w:p>
    <w:p w14:paraId="00443C5C" w14:textId="77777777" w:rsidR="00AC7D9D" w:rsidRDefault="00000000">
      <w:pPr>
        <w:pBdr>
          <w:top w:val="single" w:sz="4" w:space="0" w:color="BFBFBF"/>
          <w:left w:val="single" w:sz="4" w:space="0" w:color="BFBFBF"/>
          <w:bottom w:val="single" w:sz="4" w:space="0" w:color="BFBFBF"/>
          <w:right w:val="single" w:sz="4" w:space="0" w:color="BFBFBF"/>
        </w:pBdr>
        <w:shd w:val="clear" w:color="auto" w:fill="F2F2F2"/>
        <w:spacing w:before="80" w:after="160"/>
      </w:pPr>
      <w:r>
        <w:rPr>
          <w:rFonts w:ascii="Consolas" w:eastAsia="Consolas" w:hAnsi="Consolas" w:cs="Consolas"/>
          <w:sz w:val="20"/>
          <w:szCs w:val="20"/>
        </w:rPr>
        <w:t># example docker-compose services postgres:   image: postgres:16 egoola-server:   build: ../egoola-server   depends_on: [postgres] egoola-web:   build: ../egoola-web   depends_on: [egoola-server]</w:t>
      </w:r>
    </w:p>
    <w:p w14:paraId="54CC4F44" w14:textId="77777777" w:rsidR="00AC7D9D" w:rsidRDefault="00000000">
      <w:pPr>
        <w:pStyle w:val="Heading1"/>
        <w:spacing w:before="400"/>
      </w:pPr>
      <w:bookmarkStart w:id="12" w:name="_Toc239895847"/>
      <w:r>
        <w:t>6. What Each Livewire Feature Should Become</w:t>
      </w:r>
      <w:bookmarkEnd w:id="12"/>
    </w:p>
    <w:p w14:paraId="3D09C63C" w14:textId="77777777" w:rsidR="00AC7D9D" w:rsidRDefault="00000000">
      <w:pPr>
        <w:spacing w:after="160" w:line="276" w:lineRule="auto"/>
      </w:pPr>
      <w:r>
        <w:t>The current app has 7 small, interactive features built using Livewire. None of the actual Livewire code can be reused, since Livewire only works inside a Laravel/Blade app, and the new front end will be built in React (for the website) and Flutter (for the mobile app). But we can look closely at what each Livewire component does today, and rebuild that same behavior inside the new system.</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400"/>
        <w:gridCol w:w="5960"/>
      </w:tblGrid>
      <w:tr w:rsidR="00AC7D9D" w14:paraId="146749D9" w14:textId="77777777">
        <w:tblPrEx>
          <w:tblCellMar>
            <w:top w:w="0" w:type="dxa"/>
            <w:bottom w:w="0" w:type="dxa"/>
          </w:tblCellMar>
        </w:tblPrEx>
        <w:trPr>
          <w:tblHeader/>
        </w:trPr>
        <w:tc>
          <w:tcPr>
            <w:tcW w:w="3400" w:type="dxa"/>
            <w:shd w:val="clear" w:color="auto" w:fill="1F3864"/>
            <w:tcMar>
              <w:top w:w="100" w:type="dxa"/>
              <w:left w:w="120" w:type="dxa"/>
              <w:bottom w:w="100" w:type="dxa"/>
              <w:right w:w="120" w:type="dxa"/>
            </w:tcMar>
            <w:vAlign w:val="center"/>
          </w:tcPr>
          <w:p w14:paraId="3B06CE8E" w14:textId="77777777" w:rsidR="00AC7D9D" w:rsidRDefault="00000000">
            <w:pPr>
              <w:spacing w:line="260" w:lineRule="auto"/>
            </w:pPr>
            <w:r>
              <w:rPr>
                <w:b/>
                <w:bCs/>
                <w:color w:val="FFFFFF"/>
                <w:sz w:val="20"/>
                <w:szCs w:val="20"/>
              </w:rPr>
              <w:lastRenderedPageBreak/>
              <w:t>Livewire component (old)</w:t>
            </w:r>
          </w:p>
        </w:tc>
        <w:tc>
          <w:tcPr>
            <w:tcW w:w="5960" w:type="dxa"/>
            <w:shd w:val="clear" w:color="auto" w:fill="1F3864"/>
            <w:tcMar>
              <w:top w:w="100" w:type="dxa"/>
              <w:left w:w="120" w:type="dxa"/>
              <w:bottom w:w="100" w:type="dxa"/>
              <w:right w:w="120" w:type="dxa"/>
            </w:tcMar>
            <w:vAlign w:val="center"/>
          </w:tcPr>
          <w:p w14:paraId="0F2EE080" w14:textId="77777777" w:rsidR="00AC7D9D" w:rsidRDefault="00000000">
            <w:pPr>
              <w:spacing w:line="260" w:lineRule="auto"/>
            </w:pPr>
            <w:r>
              <w:rPr>
                <w:b/>
                <w:bCs/>
                <w:color w:val="FFFFFF"/>
                <w:sz w:val="20"/>
                <w:szCs w:val="20"/>
              </w:rPr>
              <w:t>What it should become (new)</w:t>
            </w:r>
          </w:p>
        </w:tc>
      </w:tr>
      <w:tr w:rsidR="00AC7D9D" w14:paraId="5B17BAC6" w14:textId="77777777">
        <w:tblPrEx>
          <w:tblCellMar>
            <w:top w:w="0" w:type="dxa"/>
            <w:bottom w:w="0" w:type="dxa"/>
          </w:tblCellMar>
        </w:tblPrEx>
        <w:tc>
          <w:tcPr>
            <w:tcW w:w="3400" w:type="dxa"/>
            <w:tcMar>
              <w:top w:w="100" w:type="dxa"/>
              <w:left w:w="120" w:type="dxa"/>
              <w:bottom w:w="100" w:type="dxa"/>
              <w:right w:w="120" w:type="dxa"/>
            </w:tcMar>
            <w:vAlign w:val="center"/>
          </w:tcPr>
          <w:p w14:paraId="5988B7E9" w14:textId="77777777" w:rsidR="00AC7D9D" w:rsidRDefault="00000000">
            <w:pPr>
              <w:spacing w:line="260" w:lineRule="auto"/>
            </w:pPr>
            <w:r>
              <w:rPr>
                <w:color w:val="000000"/>
                <w:sz w:val="20"/>
                <w:szCs w:val="20"/>
              </w:rPr>
              <w:t>chat.blade.php</w:t>
            </w:r>
          </w:p>
        </w:tc>
        <w:tc>
          <w:tcPr>
            <w:tcW w:w="5960" w:type="dxa"/>
            <w:tcMar>
              <w:top w:w="100" w:type="dxa"/>
              <w:left w:w="120" w:type="dxa"/>
              <w:bottom w:w="100" w:type="dxa"/>
              <w:right w:w="120" w:type="dxa"/>
            </w:tcMar>
            <w:vAlign w:val="center"/>
          </w:tcPr>
          <w:p w14:paraId="6D045AAE" w14:textId="77777777" w:rsidR="00AC7D9D" w:rsidRDefault="00000000">
            <w:pPr>
              <w:spacing w:line="260" w:lineRule="auto"/>
            </w:pPr>
            <w:r>
              <w:rPr>
                <w:color w:val="000000"/>
                <w:sz w:val="20"/>
                <w:szCs w:val="20"/>
              </w:rPr>
              <w:t>The messaging app inside Django, plus a chat screen built in React (on the website) and in Flutter (on the phone app). It can check for new messages either every few seconds (this is called “polling”), or through a live, always-open connection (this is called a “WebSocket”).</w:t>
            </w:r>
          </w:p>
        </w:tc>
      </w:tr>
      <w:tr w:rsidR="00AC7D9D" w14:paraId="782ED3C4" w14:textId="77777777">
        <w:tblPrEx>
          <w:tblCellMar>
            <w:top w:w="0" w:type="dxa"/>
            <w:bottom w:w="0" w:type="dxa"/>
          </w:tblCellMar>
        </w:tblPrEx>
        <w:tc>
          <w:tcPr>
            <w:tcW w:w="3400" w:type="dxa"/>
            <w:shd w:val="clear" w:color="auto" w:fill="F7F7F7"/>
            <w:tcMar>
              <w:top w:w="100" w:type="dxa"/>
              <w:left w:w="120" w:type="dxa"/>
              <w:bottom w:w="100" w:type="dxa"/>
              <w:right w:w="120" w:type="dxa"/>
            </w:tcMar>
            <w:vAlign w:val="center"/>
          </w:tcPr>
          <w:p w14:paraId="3865179F" w14:textId="77777777" w:rsidR="00AC7D9D" w:rsidRDefault="00000000">
            <w:pPr>
              <w:spacing w:line="260" w:lineRule="auto"/>
            </w:pPr>
            <w:r>
              <w:rPr>
                <w:color w:val="000000"/>
                <w:sz w:val="20"/>
                <w:szCs w:val="20"/>
              </w:rPr>
              <w:t>message-controller.blade.php</w:t>
            </w:r>
          </w:p>
        </w:tc>
        <w:tc>
          <w:tcPr>
            <w:tcW w:w="5960" w:type="dxa"/>
            <w:shd w:val="clear" w:color="auto" w:fill="F7F7F7"/>
            <w:tcMar>
              <w:top w:w="100" w:type="dxa"/>
              <w:left w:w="120" w:type="dxa"/>
              <w:bottom w:w="100" w:type="dxa"/>
              <w:right w:w="120" w:type="dxa"/>
            </w:tcMar>
            <w:vAlign w:val="center"/>
          </w:tcPr>
          <w:p w14:paraId="1947F280" w14:textId="77777777" w:rsidR="00AC7D9D" w:rsidRDefault="00000000">
            <w:pPr>
              <w:spacing w:line="260" w:lineRule="auto"/>
            </w:pPr>
            <w:r>
              <w:rPr>
                <w:color w:val="000000"/>
                <w:sz w:val="20"/>
                <w:szCs w:val="20"/>
              </w:rPr>
              <w:t>The same messaging app as above. This part handles the list of conversations, and the messages inside each one.</w:t>
            </w:r>
          </w:p>
        </w:tc>
      </w:tr>
      <w:tr w:rsidR="00AC7D9D" w14:paraId="6C86DC4F" w14:textId="77777777">
        <w:tblPrEx>
          <w:tblCellMar>
            <w:top w:w="0" w:type="dxa"/>
            <w:bottom w:w="0" w:type="dxa"/>
          </w:tblCellMar>
        </w:tblPrEx>
        <w:tc>
          <w:tcPr>
            <w:tcW w:w="3400" w:type="dxa"/>
            <w:tcMar>
              <w:top w:w="100" w:type="dxa"/>
              <w:left w:w="120" w:type="dxa"/>
              <w:bottom w:w="100" w:type="dxa"/>
              <w:right w:w="120" w:type="dxa"/>
            </w:tcMar>
            <w:vAlign w:val="center"/>
          </w:tcPr>
          <w:p w14:paraId="377EFA0B" w14:textId="77777777" w:rsidR="00AC7D9D" w:rsidRDefault="00000000">
            <w:pPr>
              <w:spacing w:line="260" w:lineRule="auto"/>
            </w:pPr>
            <w:r>
              <w:rPr>
                <w:color w:val="000000"/>
                <w:sz w:val="20"/>
                <w:szCs w:val="20"/>
              </w:rPr>
              <w:t>just-for-you.blade.php</w:t>
            </w:r>
          </w:p>
        </w:tc>
        <w:tc>
          <w:tcPr>
            <w:tcW w:w="5960" w:type="dxa"/>
            <w:tcMar>
              <w:top w:w="100" w:type="dxa"/>
              <w:left w:w="120" w:type="dxa"/>
              <w:bottom w:w="100" w:type="dxa"/>
              <w:right w:w="120" w:type="dxa"/>
            </w:tcMar>
            <w:vAlign w:val="center"/>
          </w:tcPr>
          <w:p w14:paraId="1D4B4AF2" w14:textId="77777777" w:rsidR="00AC7D9D" w:rsidRDefault="00000000">
            <w:pPr>
              <w:spacing w:line="260" w:lineRule="auto"/>
            </w:pPr>
            <w:r>
              <w:rPr>
                <w:color w:val="000000"/>
                <w:sz w:val="20"/>
                <w:szCs w:val="20"/>
              </w:rPr>
              <w:t>A “recommended for you” API endpoint inside the catalog app, plus a matching component on the website and on the phone app that shows a row of recommended listings.</w:t>
            </w:r>
          </w:p>
        </w:tc>
      </w:tr>
      <w:tr w:rsidR="00AC7D9D" w14:paraId="2CB4B255" w14:textId="77777777">
        <w:tblPrEx>
          <w:tblCellMar>
            <w:top w:w="0" w:type="dxa"/>
            <w:bottom w:w="0" w:type="dxa"/>
          </w:tblCellMar>
        </w:tblPrEx>
        <w:tc>
          <w:tcPr>
            <w:tcW w:w="3400" w:type="dxa"/>
            <w:shd w:val="clear" w:color="auto" w:fill="F7F7F7"/>
            <w:tcMar>
              <w:top w:w="100" w:type="dxa"/>
              <w:left w:w="120" w:type="dxa"/>
              <w:bottom w:w="100" w:type="dxa"/>
              <w:right w:w="120" w:type="dxa"/>
            </w:tcMar>
            <w:vAlign w:val="center"/>
          </w:tcPr>
          <w:p w14:paraId="0CBEBDF6" w14:textId="77777777" w:rsidR="00AC7D9D" w:rsidRDefault="00000000">
            <w:pPr>
              <w:spacing w:line="260" w:lineRule="auto"/>
            </w:pPr>
            <w:r>
              <w:rPr>
                <w:color w:val="000000"/>
                <w:sz w:val="20"/>
                <w:szCs w:val="20"/>
              </w:rPr>
              <w:t>like.blade.php</w:t>
            </w:r>
          </w:p>
        </w:tc>
        <w:tc>
          <w:tcPr>
            <w:tcW w:w="5960" w:type="dxa"/>
            <w:shd w:val="clear" w:color="auto" w:fill="F7F7F7"/>
            <w:tcMar>
              <w:top w:w="100" w:type="dxa"/>
              <w:left w:w="120" w:type="dxa"/>
              <w:bottom w:w="100" w:type="dxa"/>
              <w:right w:w="120" w:type="dxa"/>
            </w:tcMar>
            <w:vAlign w:val="center"/>
          </w:tcPr>
          <w:p w14:paraId="0C8A3234" w14:textId="77777777" w:rsidR="00AC7D9D" w:rsidRDefault="00000000">
            <w:pPr>
              <w:spacing w:line="260" w:lineRule="auto"/>
            </w:pPr>
            <w:r>
              <w:rPr>
                <w:color w:val="000000"/>
                <w:sz w:val="20"/>
                <w:szCs w:val="20"/>
              </w:rPr>
              <w:t>The Favourite model, inside the engagement app, plus a heart-shaped button, on both the website and the phone app, that calls the API to save or remove a favourite.</w:t>
            </w:r>
          </w:p>
        </w:tc>
      </w:tr>
      <w:tr w:rsidR="00AC7D9D" w14:paraId="3D5DA068" w14:textId="77777777">
        <w:tblPrEx>
          <w:tblCellMar>
            <w:top w:w="0" w:type="dxa"/>
            <w:bottom w:w="0" w:type="dxa"/>
          </w:tblCellMar>
        </w:tblPrEx>
        <w:tc>
          <w:tcPr>
            <w:tcW w:w="3400" w:type="dxa"/>
            <w:tcMar>
              <w:top w:w="100" w:type="dxa"/>
              <w:left w:w="120" w:type="dxa"/>
              <w:bottom w:w="100" w:type="dxa"/>
              <w:right w:w="120" w:type="dxa"/>
            </w:tcMar>
            <w:vAlign w:val="center"/>
          </w:tcPr>
          <w:p w14:paraId="2B2A3E9F" w14:textId="77777777" w:rsidR="00AC7D9D" w:rsidRDefault="00000000">
            <w:pPr>
              <w:spacing w:line="260" w:lineRule="auto"/>
            </w:pPr>
            <w:r>
              <w:rPr>
                <w:color w:val="000000"/>
                <w:sz w:val="20"/>
                <w:szCs w:val="20"/>
              </w:rPr>
              <w:t>load-more-product.blade.php and load-more-service.blade.php</w:t>
            </w:r>
          </w:p>
        </w:tc>
        <w:tc>
          <w:tcPr>
            <w:tcW w:w="5960" w:type="dxa"/>
            <w:tcMar>
              <w:top w:w="100" w:type="dxa"/>
              <w:left w:w="120" w:type="dxa"/>
              <w:bottom w:w="100" w:type="dxa"/>
              <w:right w:w="120" w:type="dxa"/>
            </w:tcMar>
            <w:vAlign w:val="center"/>
          </w:tcPr>
          <w:p w14:paraId="0EB12824" w14:textId="77777777" w:rsidR="00AC7D9D" w:rsidRDefault="00000000">
            <w:pPr>
              <w:spacing w:line="260" w:lineRule="auto"/>
            </w:pPr>
            <w:r>
              <w:rPr>
                <w:color w:val="000000"/>
                <w:sz w:val="20"/>
                <w:szCs w:val="20"/>
              </w:rPr>
              <w:t>A page-by-page (“paginated”) listings endpoint inside the catalog app. On the website, this becomes a “Load more” button or automatic infinite scrolling. On the phone app, this is normally done as automatic infinite scrolling as well.</w:t>
            </w:r>
          </w:p>
        </w:tc>
      </w:tr>
      <w:tr w:rsidR="00AC7D9D" w14:paraId="24E1ADF8" w14:textId="77777777">
        <w:tblPrEx>
          <w:tblCellMar>
            <w:top w:w="0" w:type="dxa"/>
            <w:bottom w:w="0" w:type="dxa"/>
          </w:tblCellMar>
        </w:tblPrEx>
        <w:tc>
          <w:tcPr>
            <w:tcW w:w="3400" w:type="dxa"/>
            <w:shd w:val="clear" w:color="auto" w:fill="F7F7F7"/>
            <w:tcMar>
              <w:top w:w="100" w:type="dxa"/>
              <w:left w:w="120" w:type="dxa"/>
              <w:bottom w:w="100" w:type="dxa"/>
              <w:right w:w="120" w:type="dxa"/>
            </w:tcMar>
            <w:vAlign w:val="center"/>
          </w:tcPr>
          <w:p w14:paraId="4BDF7984" w14:textId="77777777" w:rsidR="00AC7D9D" w:rsidRDefault="00000000">
            <w:pPr>
              <w:spacing w:line="260" w:lineRule="auto"/>
            </w:pPr>
            <w:r>
              <w:rPr>
                <w:color w:val="000000"/>
                <w:sz w:val="20"/>
                <w:szCs w:val="20"/>
              </w:rPr>
              <w:t>verify-controller.blade.php</w:t>
            </w:r>
          </w:p>
        </w:tc>
        <w:tc>
          <w:tcPr>
            <w:tcW w:w="5960" w:type="dxa"/>
            <w:shd w:val="clear" w:color="auto" w:fill="F7F7F7"/>
            <w:tcMar>
              <w:top w:w="100" w:type="dxa"/>
              <w:left w:w="120" w:type="dxa"/>
              <w:bottom w:w="100" w:type="dxa"/>
              <w:right w:w="120" w:type="dxa"/>
            </w:tcMar>
            <w:vAlign w:val="center"/>
          </w:tcPr>
          <w:p w14:paraId="57459E95" w14:textId="77777777" w:rsidR="00AC7D9D" w:rsidRDefault="00000000">
            <w:pPr>
              <w:spacing w:line="260" w:lineRule="auto"/>
            </w:pPr>
            <w:r>
              <w:rPr>
                <w:color w:val="000000"/>
                <w:sz w:val="20"/>
                <w:szCs w:val="20"/>
              </w:rPr>
              <w:t>A one-time code (OTP) verification endpoint inside the accounts app, plus a verification code entry screen on both the website and the phone app.</w:t>
            </w:r>
          </w:p>
        </w:tc>
      </w:tr>
    </w:tbl>
    <w:p w14:paraId="00DBD5E5" w14:textId="77777777" w:rsidR="00AC7D9D" w:rsidRDefault="00AC7D9D">
      <w:pPr>
        <w:spacing w:after="100"/>
      </w:pPr>
    </w:p>
    <w:p w14:paraId="0CA95AA8" w14:textId="77777777" w:rsidR="00AC7D9D" w:rsidRDefault="00000000">
      <w:pPr>
        <w:spacing w:after="160" w:line="276" w:lineRule="auto"/>
      </w:pPr>
      <w:r>
        <w:t>Since the phone app uses the exact same API endpoints as the website, every feature in the table above should also become a screen inside the Flutter app. The one real difference is push notifications: on the website, a notification usually just appears inside the page while someone is using it. On the phone app, it should also be able to pop up on the phone's lock screen, even while the app is closed, using Firebase Cloud Messaging, as described in Section 4.5.</w:t>
      </w:r>
    </w:p>
    <w:p w14:paraId="580795CE" w14:textId="77777777" w:rsidR="00AC7D9D" w:rsidRDefault="00000000">
      <w:pPr>
        <w:pStyle w:val="Heading1"/>
        <w:spacing w:before="400"/>
      </w:pPr>
      <w:bookmarkStart w:id="13" w:name="_Toc239895848"/>
      <w:r>
        <w:t>7. The Plan, Step by Step</w:t>
      </w:r>
      <w:bookmarkEnd w:id="13"/>
    </w:p>
    <w:p w14:paraId="360ADCB6" w14:textId="77777777" w:rsidR="00AC7D9D" w:rsidRDefault="00000000">
      <w:pPr>
        <w:spacing w:after="160" w:line="276" w:lineRule="auto"/>
      </w:pPr>
      <w:r>
        <w:t>This plan is based on an earlier phased plan that had already been agreed before. We are keeping the same order of phases, but we are updating what each phase includes, based on the decisions made in Section 2. This section gives a short summary of each phase. Section 11, at the very end of this document, breaks each one of these phases down into a full, detailed list of individual tasks, with a status for each one, so progress can be tracked over time.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500"/>
        <w:gridCol w:w="7860"/>
      </w:tblGrid>
      <w:tr w:rsidR="00AC7D9D" w14:paraId="72791F3E" w14:textId="77777777">
        <w:tblPrEx>
          <w:tblCellMar>
            <w:top w:w="0" w:type="dxa"/>
            <w:bottom w:w="0" w:type="dxa"/>
          </w:tblCellMar>
        </w:tblPrEx>
        <w:trPr>
          <w:tblHeader/>
        </w:trPr>
        <w:tc>
          <w:tcPr>
            <w:tcW w:w="1500" w:type="dxa"/>
            <w:shd w:val="clear" w:color="auto" w:fill="1F3864"/>
            <w:tcMar>
              <w:top w:w="100" w:type="dxa"/>
              <w:left w:w="120" w:type="dxa"/>
              <w:bottom w:w="100" w:type="dxa"/>
              <w:right w:w="120" w:type="dxa"/>
            </w:tcMar>
            <w:vAlign w:val="center"/>
          </w:tcPr>
          <w:p w14:paraId="59C1FE3E" w14:textId="77777777" w:rsidR="00AC7D9D" w:rsidRDefault="00000000">
            <w:pPr>
              <w:spacing w:line="260" w:lineRule="auto"/>
            </w:pPr>
            <w:r>
              <w:rPr>
                <w:b/>
                <w:bCs/>
                <w:color w:val="FFFFFF"/>
                <w:sz w:val="20"/>
                <w:szCs w:val="20"/>
              </w:rPr>
              <w:t>Phase</w:t>
            </w:r>
          </w:p>
        </w:tc>
        <w:tc>
          <w:tcPr>
            <w:tcW w:w="7860" w:type="dxa"/>
            <w:shd w:val="clear" w:color="auto" w:fill="1F3864"/>
            <w:tcMar>
              <w:top w:w="100" w:type="dxa"/>
              <w:left w:w="120" w:type="dxa"/>
              <w:bottom w:w="100" w:type="dxa"/>
              <w:right w:w="120" w:type="dxa"/>
            </w:tcMar>
            <w:vAlign w:val="center"/>
          </w:tcPr>
          <w:p w14:paraId="02437F59" w14:textId="77777777" w:rsidR="00AC7D9D" w:rsidRDefault="00000000">
            <w:pPr>
              <w:spacing w:line="260" w:lineRule="auto"/>
            </w:pPr>
            <w:r>
              <w:rPr>
                <w:b/>
                <w:bCs/>
                <w:color w:val="FFFFFF"/>
                <w:sz w:val="20"/>
                <w:szCs w:val="20"/>
              </w:rPr>
              <w:t>What happens in this phase</w:t>
            </w:r>
          </w:p>
        </w:tc>
      </w:tr>
      <w:tr w:rsidR="00AC7D9D" w14:paraId="0EA7973E" w14:textId="77777777">
        <w:tblPrEx>
          <w:tblCellMar>
            <w:top w:w="0" w:type="dxa"/>
            <w:bottom w:w="0" w:type="dxa"/>
          </w:tblCellMar>
        </w:tblPrEx>
        <w:tc>
          <w:tcPr>
            <w:tcW w:w="1500" w:type="dxa"/>
            <w:tcMar>
              <w:top w:w="100" w:type="dxa"/>
              <w:left w:w="120" w:type="dxa"/>
              <w:bottom w:w="100" w:type="dxa"/>
              <w:right w:w="120" w:type="dxa"/>
            </w:tcMar>
            <w:vAlign w:val="center"/>
          </w:tcPr>
          <w:p w14:paraId="2BB08A48" w14:textId="77777777" w:rsidR="00AC7D9D" w:rsidRDefault="00000000">
            <w:pPr>
              <w:spacing w:line="260" w:lineRule="auto"/>
            </w:pPr>
            <w:r>
              <w:rPr>
                <w:color w:val="000000"/>
                <w:sz w:val="20"/>
                <w:szCs w:val="20"/>
              </w:rPr>
              <w:t>0 — Getting set up</w:t>
            </w:r>
          </w:p>
        </w:tc>
        <w:tc>
          <w:tcPr>
            <w:tcW w:w="7860" w:type="dxa"/>
            <w:tcMar>
              <w:top w:w="100" w:type="dxa"/>
              <w:left w:w="120" w:type="dxa"/>
              <w:bottom w:w="100" w:type="dxa"/>
              <w:right w:w="120" w:type="dxa"/>
            </w:tcMar>
            <w:vAlign w:val="center"/>
          </w:tcPr>
          <w:p w14:paraId="2EB5C732" w14:textId="77777777" w:rsidR="00AC7D9D" w:rsidRDefault="00000000">
            <w:pPr>
              <w:spacing w:line="260" w:lineRule="auto"/>
            </w:pPr>
            <w:r>
              <w:rPr>
                <w:color w:val="000000"/>
                <w:sz w:val="20"/>
                <w:szCs w:val="20"/>
              </w:rPr>
              <w:t xml:space="preserve">Create the Django project, along with the 10 apps listed in Section 4.1 (with empty models, for now). Create the Next.js project, along with the 4 page groups listed in Section 4.4. Create </w:t>
            </w:r>
            <w:r>
              <w:rPr>
                <w:color w:val="000000"/>
                <w:sz w:val="20"/>
                <w:szCs w:val="20"/>
              </w:rPr>
              <w:lastRenderedPageBreak/>
              <w:t>the Flutter project, using the folder structure and tools listed in Section 4.5. Set up docker-compose, with a PostgreSQL database included. Set up drf-spectacular, for the API documentation. Set up CORS, so the website can talk to the backend. Set up a basic CI (continuous integration) pipeline in each of the three repositories, so that tests run automatically whenever new code is pushed.</w:t>
            </w:r>
          </w:p>
        </w:tc>
      </w:tr>
      <w:tr w:rsidR="00AC7D9D" w14:paraId="76D202C8" w14:textId="77777777">
        <w:tblPrEx>
          <w:tblCellMar>
            <w:top w:w="0" w:type="dxa"/>
            <w:bottom w:w="0" w:type="dxa"/>
          </w:tblCellMar>
        </w:tblPrEx>
        <w:tc>
          <w:tcPr>
            <w:tcW w:w="1500" w:type="dxa"/>
            <w:shd w:val="clear" w:color="auto" w:fill="F7F7F7"/>
            <w:tcMar>
              <w:top w:w="100" w:type="dxa"/>
              <w:left w:w="120" w:type="dxa"/>
              <w:bottom w:w="100" w:type="dxa"/>
              <w:right w:w="120" w:type="dxa"/>
            </w:tcMar>
            <w:vAlign w:val="center"/>
          </w:tcPr>
          <w:p w14:paraId="4E61E357" w14:textId="77777777" w:rsidR="00AC7D9D" w:rsidRDefault="00000000">
            <w:pPr>
              <w:spacing w:line="260" w:lineRule="auto"/>
            </w:pPr>
            <w:r>
              <w:rPr>
                <w:color w:val="000000"/>
                <w:sz w:val="20"/>
                <w:szCs w:val="20"/>
              </w:rPr>
              <w:lastRenderedPageBreak/>
              <w:t>1 — The shared foundation</w:t>
            </w:r>
          </w:p>
        </w:tc>
        <w:tc>
          <w:tcPr>
            <w:tcW w:w="7860" w:type="dxa"/>
            <w:shd w:val="clear" w:color="auto" w:fill="F7F7F7"/>
            <w:tcMar>
              <w:top w:w="100" w:type="dxa"/>
              <w:left w:w="120" w:type="dxa"/>
              <w:bottom w:w="100" w:type="dxa"/>
              <w:right w:w="120" w:type="dxa"/>
            </w:tcMar>
            <w:vAlign w:val="center"/>
          </w:tcPr>
          <w:p w14:paraId="1C5B54D4" w14:textId="77777777" w:rsidR="00AC7D9D" w:rsidRDefault="00000000">
            <w:pPr>
              <w:spacing w:line="260" w:lineRule="auto"/>
            </w:pPr>
            <w:r>
              <w:rPr>
                <w:color w:val="000000"/>
                <w:sz w:val="20"/>
                <w:szCs w:val="20"/>
              </w:rPr>
              <w:t>Build the geography app first (countries, states or divisions, cities, and thanas or unions), using the data that has already been redesigned. Then build the accounts app: the three login types (Admin, Seller, and User/buyer), along with OTP verification. Then build the notifications app, including the connection to Firebase Cloud Messaging for the phone app.</w:t>
            </w:r>
          </w:p>
        </w:tc>
      </w:tr>
      <w:tr w:rsidR="00AC7D9D" w14:paraId="4E73AAE9" w14:textId="77777777">
        <w:tblPrEx>
          <w:tblCellMar>
            <w:top w:w="0" w:type="dxa"/>
            <w:bottom w:w="0" w:type="dxa"/>
          </w:tblCellMar>
        </w:tblPrEx>
        <w:tc>
          <w:tcPr>
            <w:tcW w:w="1500" w:type="dxa"/>
            <w:tcMar>
              <w:top w:w="100" w:type="dxa"/>
              <w:left w:w="120" w:type="dxa"/>
              <w:bottom w:w="100" w:type="dxa"/>
              <w:right w:w="120" w:type="dxa"/>
            </w:tcMar>
            <w:vAlign w:val="center"/>
          </w:tcPr>
          <w:p w14:paraId="71C1B494" w14:textId="77777777" w:rsidR="00AC7D9D" w:rsidRDefault="00000000">
            <w:pPr>
              <w:spacing w:line="260" w:lineRule="auto"/>
            </w:pPr>
            <w:r>
              <w:rPr>
                <w:color w:val="000000"/>
                <w:sz w:val="20"/>
                <w:szCs w:val="20"/>
              </w:rPr>
              <w:t>2 — The admin panel</w:t>
            </w:r>
          </w:p>
        </w:tc>
        <w:tc>
          <w:tcPr>
            <w:tcW w:w="7860" w:type="dxa"/>
            <w:tcMar>
              <w:top w:w="100" w:type="dxa"/>
              <w:left w:w="120" w:type="dxa"/>
              <w:bottom w:w="100" w:type="dxa"/>
              <w:right w:w="120" w:type="dxa"/>
            </w:tcMar>
            <w:vAlign w:val="center"/>
          </w:tcPr>
          <w:p w14:paraId="2F3990C5" w14:textId="77777777" w:rsidR="00AC7D9D" w:rsidRDefault="00000000">
            <w:pPr>
              <w:spacing w:line="260" w:lineRule="auto"/>
            </w:pPr>
            <w:r>
              <w:rPr>
                <w:color w:val="000000"/>
                <w:sz w:val="20"/>
                <w:szCs w:val="20"/>
              </w:rPr>
              <w:t>Build a full, working version of the admin panel: reviewing and approving listings, verifying sellers, handling money and seller payouts, and managing site content such as banners and settings. This should follow the existing Admin Panel Specification document, one section at a time. As explained further down, the admin panel does not need a mobile version.</w:t>
            </w:r>
          </w:p>
        </w:tc>
      </w:tr>
      <w:tr w:rsidR="00AC7D9D" w14:paraId="6C4E1C77" w14:textId="77777777">
        <w:tblPrEx>
          <w:tblCellMar>
            <w:top w:w="0" w:type="dxa"/>
            <w:bottom w:w="0" w:type="dxa"/>
          </w:tblCellMar>
        </w:tblPrEx>
        <w:tc>
          <w:tcPr>
            <w:tcW w:w="1500" w:type="dxa"/>
            <w:shd w:val="clear" w:color="auto" w:fill="F7F7F7"/>
            <w:tcMar>
              <w:top w:w="100" w:type="dxa"/>
              <w:left w:w="120" w:type="dxa"/>
              <w:bottom w:w="100" w:type="dxa"/>
              <w:right w:w="120" w:type="dxa"/>
            </w:tcMar>
            <w:vAlign w:val="center"/>
          </w:tcPr>
          <w:p w14:paraId="46708236" w14:textId="77777777" w:rsidR="00AC7D9D" w:rsidRDefault="00000000">
            <w:pPr>
              <w:spacing w:line="260" w:lineRule="auto"/>
            </w:pPr>
            <w:r>
              <w:rPr>
                <w:color w:val="000000"/>
                <w:sz w:val="20"/>
                <w:szCs w:val="20"/>
              </w:rPr>
              <w:t>3 — The seller panel</w:t>
            </w:r>
          </w:p>
        </w:tc>
        <w:tc>
          <w:tcPr>
            <w:tcW w:w="7860" w:type="dxa"/>
            <w:shd w:val="clear" w:color="auto" w:fill="F7F7F7"/>
            <w:tcMar>
              <w:top w:w="100" w:type="dxa"/>
              <w:left w:w="120" w:type="dxa"/>
              <w:bottom w:w="100" w:type="dxa"/>
              <w:right w:w="120" w:type="dxa"/>
            </w:tcMar>
            <w:vAlign w:val="center"/>
          </w:tcPr>
          <w:p w14:paraId="65403C17" w14:textId="77777777" w:rsidR="00AC7D9D" w:rsidRDefault="00000000">
            <w:pPr>
              <w:spacing w:line="260" w:lineRule="auto"/>
            </w:pPr>
            <w:r>
              <w:rPr>
                <w:color w:val="000000"/>
                <w:sz w:val="20"/>
                <w:szCs w:val="20"/>
              </w:rPr>
              <w:t>Build the seller side of the app: signing up, verifying a business, creating and managing every type of listing, handling bids, fulfilling orders, and managing the seller's wallet and withdrawal requests. This should follow the existing Seller Panel Specification document. Once each part of this is working on the website, build the matching screens in the Flutter app, using the same API.</w:t>
            </w:r>
          </w:p>
        </w:tc>
      </w:tr>
      <w:tr w:rsidR="00AC7D9D" w14:paraId="7BD18000" w14:textId="77777777">
        <w:tblPrEx>
          <w:tblCellMar>
            <w:top w:w="0" w:type="dxa"/>
            <w:bottom w:w="0" w:type="dxa"/>
          </w:tblCellMar>
        </w:tblPrEx>
        <w:tc>
          <w:tcPr>
            <w:tcW w:w="1500" w:type="dxa"/>
            <w:tcMar>
              <w:top w:w="100" w:type="dxa"/>
              <w:left w:w="120" w:type="dxa"/>
              <w:bottom w:w="100" w:type="dxa"/>
              <w:right w:w="120" w:type="dxa"/>
            </w:tcMar>
            <w:vAlign w:val="center"/>
          </w:tcPr>
          <w:p w14:paraId="0BA6E078" w14:textId="77777777" w:rsidR="00AC7D9D" w:rsidRDefault="00000000">
            <w:pPr>
              <w:spacing w:line="260" w:lineRule="auto"/>
            </w:pPr>
            <w:r>
              <w:rPr>
                <w:color w:val="000000"/>
                <w:sz w:val="20"/>
                <w:szCs w:val="20"/>
              </w:rPr>
              <w:t>4 — The buyer panel</w:t>
            </w:r>
          </w:p>
        </w:tc>
        <w:tc>
          <w:tcPr>
            <w:tcW w:w="7860" w:type="dxa"/>
            <w:tcMar>
              <w:top w:w="100" w:type="dxa"/>
              <w:left w:w="120" w:type="dxa"/>
              <w:bottom w:w="100" w:type="dxa"/>
              <w:right w:w="120" w:type="dxa"/>
            </w:tcMar>
            <w:vAlign w:val="center"/>
          </w:tcPr>
          <w:p w14:paraId="1BFE09FA" w14:textId="77777777" w:rsidR="00AC7D9D" w:rsidRDefault="00000000">
            <w:pPr>
              <w:spacing w:line="260" w:lineRule="auto"/>
            </w:pPr>
            <w:r>
              <w:rPr>
                <w:color w:val="000000"/>
                <w:sz w:val="20"/>
                <w:szCs w:val="20"/>
              </w:rPr>
              <w:t>Build the buyer side of the app: browsing and searching, using the cart and checkout, hiring a seller or placing a bid, tracking orders, messaging sellers, and leaving reviews. This is the biggest of all the phases, and it is also where most of the bug fixes found during the earlier review will be put in place. This should follow the existing Customer/Buyer Panel Specification document. Once each part of this is working on the website, build the matching screens in the Flutter app, using the same API.</w:t>
            </w:r>
          </w:p>
        </w:tc>
      </w:tr>
      <w:tr w:rsidR="00AC7D9D" w14:paraId="0B58852D" w14:textId="77777777">
        <w:tblPrEx>
          <w:tblCellMar>
            <w:top w:w="0" w:type="dxa"/>
            <w:bottom w:w="0" w:type="dxa"/>
          </w:tblCellMar>
        </w:tblPrEx>
        <w:tc>
          <w:tcPr>
            <w:tcW w:w="1500" w:type="dxa"/>
            <w:shd w:val="clear" w:color="auto" w:fill="F7F7F7"/>
            <w:tcMar>
              <w:top w:w="100" w:type="dxa"/>
              <w:left w:w="120" w:type="dxa"/>
              <w:bottom w:w="100" w:type="dxa"/>
              <w:right w:w="120" w:type="dxa"/>
            </w:tcMar>
            <w:vAlign w:val="center"/>
          </w:tcPr>
          <w:p w14:paraId="2F288B71" w14:textId="77777777" w:rsidR="00AC7D9D" w:rsidRDefault="00000000">
            <w:pPr>
              <w:spacing w:line="260" w:lineRule="auto"/>
            </w:pPr>
            <w:r>
              <w:rPr>
                <w:color w:val="000000"/>
                <w:sz w:val="20"/>
                <w:szCs w:val="20"/>
              </w:rPr>
              <w:t>5 — Moving the real data over</w:t>
            </w:r>
          </w:p>
        </w:tc>
        <w:tc>
          <w:tcPr>
            <w:tcW w:w="7860" w:type="dxa"/>
            <w:shd w:val="clear" w:color="auto" w:fill="F7F7F7"/>
            <w:tcMar>
              <w:top w:w="100" w:type="dxa"/>
              <w:left w:w="120" w:type="dxa"/>
              <w:bottom w:w="100" w:type="dxa"/>
              <w:right w:w="120" w:type="dxa"/>
            </w:tcMar>
            <w:vAlign w:val="center"/>
          </w:tcPr>
          <w:p w14:paraId="417A493D" w14:textId="77777777" w:rsidR="00AC7D9D" w:rsidRDefault="00000000">
            <w:pPr>
              <w:spacing w:line="260" w:lineRule="auto"/>
            </w:pPr>
            <w:r>
              <w:rPr>
                <w:color w:val="000000"/>
                <w:sz w:val="20"/>
                <w:szCs w:val="20"/>
              </w:rPr>
              <w:t>Take the migration tool that already exists, inside egoola-document/migration. Right now, it copies data from the old MySQL database into a new MySQL database. Change its settings so that it copies the data into PostgreSQL instead. The tool is built on top of a library that already knows how to talk to PostgreSQL, so this should mostly be a small settings change, not a full rewrite.</w:t>
            </w:r>
          </w:p>
        </w:tc>
      </w:tr>
      <w:tr w:rsidR="00AC7D9D" w14:paraId="0DE4E07C" w14:textId="77777777">
        <w:tblPrEx>
          <w:tblCellMar>
            <w:top w:w="0" w:type="dxa"/>
            <w:bottom w:w="0" w:type="dxa"/>
          </w:tblCellMar>
        </w:tblPrEx>
        <w:tc>
          <w:tcPr>
            <w:tcW w:w="1500" w:type="dxa"/>
            <w:tcMar>
              <w:top w:w="100" w:type="dxa"/>
              <w:left w:w="120" w:type="dxa"/>
              <w:bottom w:w="100" w:type="dxa"/>
              <w:right w:w="120" w:type="dxa"/>
            </w:tcMar>
            <w:vAlign w:val="center"/>
          </w:tcPr>
          <w:p w14:paraId="5DF9C4EB" w14:textId="77777777" w:rsidR="00AC7D9D" w:rsidRDefault="00000000">
            <w:pPr>
              <w:spacing w:line="260" w:lineRule="auto"/>
            </w:pPr>
            <w:r>
              <w:rPr>
                <w:color w:val="000000"/>
                <w:sz w:val="20"/>
                <w:szCs w:val="20"/>
              </w:rPr>
              <w:t>6 — Integration, hardening, and final QA</w:t>
            </w:r>
          </w:p>
        </w:tc>
        <w:tc>
          <w:tcPr>
            <w:tcW w:w="7860" w:type="dxa"/>
            <w:tcMar>
              <w:top w:w="100" w:type="dxa"/>
              <w:left w:w="120" w:type="dxa"/>
              <w:bottom w:w="100" w:type="dxa"/>
              <w:right w:w="120" w:type="dxa"/>
            </w:tcMar>
            <w:vAlign w:val="center"/>
          </w:tcPr>
          <w:p w14:paraId="520466B4" w14:textId="77777777" w:rsidR="00AC7D9D" w:rsidRDefault="00000000">
            <w:pPr>
              <w:spacing w:line="260" w:lineRule="auto"/>
            </w:pPr>
            <w:r>
              <w:rPr>
                <w:color w:val="000000"/>
                <w:sz w:val="20"/>
                <w:szCs w:val="20"/>
              </w:rPr>
              <w:t>Connect Stripe and bKash properly on the server side. Go through every “Critical” bug found during the earlier review of the old app, one by one, and confirm each one has actually been fixed. Test a full, real example from start to finish, across every panel. Do a final review of the whole system against this guideline.</w:t>
            </w:r>
          </w:p>
        </w:tc>
      </w:tr>
    </w:tbl>
    <w:p w14:paraId="2084A767" w14:textId="77777777" w:rsidR="00AC7D9D" w:rsidRDefault="00AC7D9D">
      <w:pPr>
        <w:spacing w:after="100"/>
      </w:pPr>
    </w:p>
    <w:tbl>
      <w:tblPr>
        <w:tblW w:w="5000" w:type="pct"/>
        <w:tblBorders>
          <w:top w:val="single" w:sz="4" w:space="0" w:color="8A6D12"/>
          <w:left w:val="single" w:sz="16" w:space="0" w:color="8A6D12"/>
          <w:bottom w:val="single" w:sz="4" w:space="0" w:color="8A6D12"/>
          <w:right w:val="single" w:sz="4" w:space="0" w:color="8A6D1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35"/>
      </w:tblGrid>
      <w:tr w:rsidR="00AC7D9D" w14:paraId="1966832E" w14:textId="77777777">
        <w:tblPrEx>
          <w:tblCellMar>
            <w:top w:w="0" w:type="dxa"/>
            <w:bottom w:w="0" w:type="dxa"/>
          </w:tblCellMar>
        </w:tblPrEx>
        <w:tc>
          <w:tcPr>
            <w:tcW w:w="0" w:type="auto"/>
            <w:shd w:val="clear" w:color="auto" w:fill="FBF1D9"/>
            <w:tcMar>
              <w:top w:w="120" w:type="dxa"/>
              <w:left w:w="180" w:type="dxa"/>
              <w:bottom w:w="120" w:type="dxa"/>
              <w:right w:w="180" w:type="dxa"/>
            </w:tcMar>
          </w:tcPr>
          <w:p w14:paraId="1C16D04B" w14:textId="77777777" w:rsidR="00AC7D9D" w:rsidRDefault="00000000">
            <w:pPr>
              <w:spacing w:after="60"/>
            </w:pPr>
            <w:r>
              <w:rPr>
                <w:b/>
                <w:bCs/>
                <w:color w:val="8A6D12"/>
                <w:sz w:val="20"/>
                <w:szCs w:val="20"/>
              </w:rPr>
              <w:t>Why the order of these phases matters</w:t>
            </w:r>
          </w:p>
          <w:p w14:paraId="324197BA" w14:textId="77777777" w:rsidR="00AC7D9D" w:rsidRDefault="00000000">
            <w:pPr>
              <w:spacing w:line="276" w:lineRule="auto"/>
            </w:pPr>
            <w:r>
              <w:rPr>
                <w:sz w:val="20"/>
                <w:szCs w:val="20"/>
              </w:rPr>
              <w:t xml:space="preserve">Just like in the original plan: the admin panel needs to exist before the seller panel can be fully tested, because a new seller needs an admin to approve their account first. And the seller panel needs to exist before the buyer panel can be fully tested, because a buyer needs approved sellers and approved listings to actually </w:t>
            </w:r>
            <w:r>
              <w:rPr>
                <w:sz w:val="20"/>
                <w:szCs w:val="20"/>
              </w:rPr>
              <w:lastRenderedPageBreak/>
              <w:t>be able to buy something. Because of this, please do not start building Phase 4 before Phase 3's listings and seller-approval steps are already working.</w:t>
            </w:r>
          </w:p>
        </w:tc>
      </w:tr>
    </w:tbl>
    <w:p w14:paraId="0CC32F91" w14:textId="77777777" w:rsidR="00AC7D9D" w:rsidRDefault="00000000">
      <w:pPr>
        <w:spacing w:after="160" w:line="276" w:lineRule="auto"/>
      </w:pPr>
      <w:r>
        <w:lastRenderedPageBreak/>
        <w:t>About the Flutter app's timing: it should be built after the API for a given feature already exists and is working. There is no need to build a phone screen and its matching API at the exact same time. In practice, this means that most of the Flutter app's own work happens alongside, or just behind, Phase 3 and Phase 4, reusing the same API endpoints that the website already uses. The Flutter app should cover the buyer and seller experience only. The admin panel does not need a mobile version, since it will only ever be used by staff working at a desk, not out in the field the way a seller or a buyer might be.</w:t>
      </w:r>
    </w:p>
    <w:p w14:paraId="37047577" w14:textId="77777777" w:rsidR="00AC7D9D" w:rsidRDefault="00000000">
      <w:pPr>
        <w:pStyle w:val="Heading1"/>
        <w:spacing w:before="400"/>
      </w:pPr>
      <w:bookmarkStart w:id="14" w:name="_Toc239895849"/>
      <w:r>
        <w:t>8. Things We Should Not Carry Over</w:t>
      </w:r>
      <w:bookmarkEnd w:id="14"/>
    </w:p>
    <w:p w14:paraId="411B1B04" w14:textId="77777777" w:rsidR="00AC7D9D" w:rsidRDefault="00000000">
      <w:pPr>
        <w:pStyle w:val="ListParagraph"/>
        <w:numPr>
          <w:ilvl w:val="0"/>
          <w:numId w:val="1"/>
        </w:numPr>
        <w:spacing w:after="100" w:line="276" w:lineRule="auto"/>
      </w:pPr>
      <w:r>
        <w:t>routes/api.php — this file is not a real API. It is only unused code that Laravel adds automatically to every new project. There is nothing in it worth copying.</w:t>
      </w:r>
    </w:p>
    <w:p w14:paraId="47E8388D" w14:textId="77777777" w:rsidR="00AC7D9D" w:rsidRDefault="00000000">
      <w:pPr>
        <w:pStyle w:val="ListParagraph"/>
        <w:numPr>
          <w:ilvl w:val="0"/>
          <w:numId w:val="1"/>
        </w:numPr>
        <w:spacing w:after="100" w:line="276" w:lineRule="auto"/>
      </w:pPr>
      <w:r>
        <w:t>The actual code inside the 7 Livewire components — please do not try to translate this code word for word. Instead, rebuild the same behavior as a normal React component (on the website) or a normal Flutter screen (on the phone app) that talks to the new API, exactly as explained in Section 6.</w:t>
      </w:r>
    </w:p>
    <w:p w14:paraId="32CE59BB" w14:textId="77777777" w:rsidR="00AC7D9D" w:rsidRDefault="00000000">
      <w:pPr>
        <w:pStyle w:val="ListParagraph"/>
        <w:numPr>
          <w:ilvl w:val="0"/>
          <w:numId w:val="1"/>
        </w:numPr>
        <w:spacing w:after="100" w:line="276" w:lineRule="auto"/>
      </w:pPr>
      <w:r>
        <w:t>The old way of telling users apart, using a single “role” number and a “section” flag on one shared users table — this has already been fixed in the new database design, which uses three separate tables instead. See Section 4.2 for more detail.</w:t>
      </w:r>
    </w:p>
    <w:p w14:paraId="315532FA" w14:textId="77777777" w:rsidR="00AC7D9D" w:rsidRDefault="00000000">
      <w:pPr>
        <w:pStyle w:val="ListParagraph"/>
        <w:numPr>
          <w:ilvl w:val="0"/>
          <w:numId w:val="1"/>
        </w:numPr>
        <w:spacing w:after="100" w:line="276" w:lineRule="auto"/>
      </w:pPr>
      <w:r>
        <w:t>OTP codes, password reset tokens, and “remember me” login tokens from the old database — these should not be copied over when the data is moved. These codes and tokens are meant to expire quickly and be replaced by new ones. There is no good reason to bring old, possibly expired codes into the new system.</w:t>
      </w:r>
    </w:p>
    <w:p w14:paraId="2C9164B5" w14:textId="77777777" w:rsidR="00AC7D9D" w:rsidRDefault="00000000">
      <w:pPr>
        <w:pStyle w:val="ListParagraph"/>
        <w:numPr>
          <w:ilvl w:val="0"/>
          <w:numId w:val="1"/>
        </w:numPr>
        <w:spacing w:after="100" w:line="276" w:lineRule="auto"/>
      </w:pPr>
      <w:r>
        <w:t>Copying the API's exact request and response data shapes, or the old app's internal code structure, into the new backend. The API should be designed the normal, standard way for a REST API, based on the new database design, not based on how the old Laravel app happened to send data — see Section 4.3. This is a separate matter from how each screen should look, which is covered in Section 2.1.</w:t>
      </w:r>
    </w:p>
    <w:p w14:paraId="60D13CF5" w14:textId="77777777" w:rsidR="00AC7D9D" w:rsidRDefault="00000000">
      <w:pPr>
        <w:pStyle w:val="ListParagraph"/>
        <w:numPr>
          <w:ilvl w:val="0"/>
          <w:numId w:val="1"/>
        </w:numPr>
        <w:spacing w:after="100" w:line="276" w:lineRule="auto"/>
      </w:pPr>
      <w:r>
        <w:t>Redesigning the customer-facing pages' overall layout, on either the website or the phone app. As explained in Section 2.1, the customer experience is the one part of the system where we are intentionally keeping the same overall look and layout as today — small extensions are fine, a full redesign is not.</w:t>
      </w:r>
    </w:p>
    <w:p w14:paraId="561C6E9A" w14:textId="77777777" w:rsidR="00AC7D9D" w:rsidRDefault="00000000">
      <w:pPr>
        <w:pStyle w:val="Heading1"/>
        <w:spacing w:before="400"/>
      </w:pPr>
      <w:bookmarkStart w:id="15" w:name="_Toc239895850"/>
      <w:r>
        <w:t>9. Additional Decisions</w:t>
      </w:r>
      <w:bookmarkEnd w:id="15"/>
    </w:p>
    <w:p w14:paraId="1BCBDD7E" w14:textId="77777777" w:rsidR="00AC7D9D" w:rsidRDefault="00000000">
      <w:pPr>
        <w:spacing w:after="160" w:line="276" w:lineRule="auto"/>
      </w:pPr>
      <w:r>
        <w:t>An earlier version of this guideline listed six open questions. All six have now been answered and confirmed. They are recorded here so the decision, and the reason behind it, is not lost.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560"/>
        <w:gridCol w:w="3400"/>
      </w:tblGrid>
      <w:tr w:rsidR="00AC7D9D" w14:paraId="634B59AB" w14:textId="77777777">
        <w:tblPrEx>
          <w:tblCellMar>
            <w:top w:w="0" w:type="dxa"/>
            <w:bottom w:w="0" w:type="dxa"/>
          </w:tblCellMar>
        </w:tblPrEx>
        <w:trPr>
          <w:tblHeader/>
        </w:trPr>
        <w:tc>
          <w:tcPr>
            <w:tcW w:w="400" w:type="dxa"/>
            <w:shd w:val="clear" w:color="auto" w:fill="1F3864"/>
            <w:tcMar>
              <w:top w:w="100" w:type="dxa"/>
              <w:left w:w="120" w:type="dxa"/>
              <w:bottom w:w="100" w:type="dxa"/>
              <w:right w:w="120" w:type="dxa"/>
            </w:tcMar>
            <w:vAlign w:val="center"/>
          </w:tcPr>
          <w:p w14:paraId="76FCF28D" w14:textId="77777777" w:rsidR="00AC7D9D" w:rsidRDefault="00000000">
            <w:pPr>
              <w:spacing w:line="260" w:lineRule="auto"/>
            </w:pPr>
            <w:r>
              <w:rPr>
                <w:b/>
                <w:bCs/>
                <w:color w:val="FFFFFF"/>
                <w:sz w:val="20"/>
                <w:szCs w:val="20"/>
              </w:rPr>
              <w:lastRenderedPageBreak/>
              <w:t>#</w:t>
            </w:r>
          </w:p>
        </w:tc>
        <w:tc>
          <w:tcPr>
            <w:tcW w:w="5560" w:type="dxa"/>
            <w:shd w:val="clear" w:color="auto" w:fill="1F3864"/>
            <w:tcMar>
              <w:top w:w="100" w:type="dxa"/>
              <w:left w:w="120" w:type="dxa"/>
              <w:bottom w:w="100" w:type="dxa"/>
              <w:right w:w="120" w:type="dxa"/>
            </w:tcMar>
            <w:vAlign w:val="center"/>
          </w:tcPr>
          <w:p w14:paraId="60F20BDF" w14:textId="77777777" w:rsidR="00AC7D9D" w:rsidRDefault="00000000">
            <w:pPr>
              <w:spacing w:line="260" w:lineRule="auto"/>
            </w:pPr>
            <w:r>
              <w:rPr>
                <w:b/>
                <w:bCs/>
                <w:color w:val="FFFFFF"/>
                <w:sz w:val="20"/>
                <w:szCs w:val="20"/>
              </w:rPr>
              <w:t>Question</w:t>
            </w:r>
          </w:p>
        </w:tc>
        <w:tc>
          <w:tcPr>
            <w:tcW w:w="3400" w:type="dxa"/>
            <w:shd w:val="clear" w:color="auto" w:fill="1F3864"/>
            <w:tcMar>
              <w:top w:w="100" w:type="dxa"/>
              <w:left w:w="120" w:type="dxa"/>
              <w:bottom w:w="100" w:type="dxa"/>
              <w:right w:w="120" w:type="dxa"/>
            </w:tcMar>
            <w:vAlign w:val="center"/>
          </w:tcPr>
          <w:p w14:paraId="40BE6592" w14:textId="77777777" w:rsidR="00AC7D9D" w:rsidRDefault="00000000">
            <w:pPr>
              <w:spacing w:line="260" w:lineRule="auto"/>
            </w:pPr>
            <w:r>
              <w:rPr>
                <w:b/>
                <w:bCs/>
                <w:color w:val="FFFFFF"/>
                <w:sz w:val="20"/>
                <w:szCs w:val="20"/>
              </w:rPr>
              <w:t>Decision</w:t>
            </w:r>
          </w:p>
        </w:tc>
      </w:tr>
      <w:tr w:rsidR="00AC7D9D" w14:paraId="434279B9" w14:textId="77777777">
        <w:tblPrEx>
          <w:tblCellMar>
            <w:top w:w="0" w:type="dxa"/>
            <w:bottom w:w="0" w:type="dxa"/>
          </w:tblCellMar>
        </w:tblPrEx>
        <w:tc>
          <w:tcPr>
            <w:tcW w:w="400" w:type="dxa"/>
            <w:tcMar>
              <w:top w:w="100" w:type="dxa"/>
              <w:left w:w="120" w:type="dxa"/>
              <w:bottom w:w="100" w:type="dxa"/>
              <w:right w:w="120" w:type="dxa"/>
            </w:tcMar>
            <w:vAlign w:val="center"/>
          </w:tcPr>
          <w:p w14:paraId="5CBBE7D6" w14:textId="77777777" w:rsidR="00AC7D9D" w:rsidRDefault="00000000">
            <w:pPr>
              <w:spacing w:line="260" w:lineRule="auto"/>
            </w:pPr>
            <w:r>
              <w:rPr>
                <w:color w:val="000000"/>
                <w:sz w:val="20"/>
                <w:szCs w:val="20"/>
              </w:rPr>
              <w:t>1</w:t>
            </w:r>
          </w:p>
        </w:tc>
        <w:tc>
          <w:tcPr>
            <w:tcW w:w="5560" w:type="dxa"/>
            <w:tcMar>
              <w:top w:w="100" w:type="dxa"/>
              <w:left w:w="120" w:type="dxa"/>
              <w:bottom w:w="100" w:type="dxa"/>
              <w:right w:w="120" w:type="dxa"/>
            </w:tcMar>
            <w:vAlign w:val="center"/>
          </w:tcPr>
          <w:p w14:paraId="2FB9DA1B" w14:textId="77777777" w:rsidR="00AC7D9D" w:rsidRDefault="00000000">
            <w:pPr>
              <w:spacing w:line="260" w:lineRule="auto"/>
            </w:pPr>
            <w:r>
              <w:rPr>
                <w:color w:val="000000"/>
                <w:sz w:val="20"/>
                <w:szCs w:val="20"/>
              </w:rPr>
              <w:t>Should Django's own built-in admin screen, called Django Admin, be used for any part of the admin panel? Or should the whole admin panel be built as a normal Next.js page, just like every other part of the site?</w:t>
            </w:r>
          </w:p>
        </w:tc>
        <w:tc>
          <w:tcPr>
            <w:tcW w:w="3400" w:type="dxa"/>
            <w:tcMar>
              <w:top w:w="100" w:type="dxa"/>
              <w:left w:w="120" w:type="dxa"/>
              <w:bottom w:w="100" w:type="dxa"/>
              <w:right w:w="120" w:type="dxa"/>
            </w:tcMar>
            <w:vAlign w:val="center"/>
          </w:tcPr>
          <w:p w14:paraId="07F0FDBA" w14:textId="77777777" w:rsidR="00AC7D9D" w:rsidRDefault="00000000">
            <w:pPr>
              <w:spacing w:line="260" w:lineRule="auto"/>
            </w:pPr>
            <w:r>
              <w:rPr>
                <w:color w:val="000000"/>
                <w:sz w:val="20"/>
                <w:szCs w:val="20"/>
              </w:rPr>
              <w:t>Django Admin stays available, but only for internal use by the development team — for example, quickly checking or fixing data behind the scenes. Everything described in the actual Admin Panel Specification document, which is what real staff and sellers will use every day, is built properly in Next.js, calling the API, exactly like the buyer and seller panels.</w:t>
            </w:r>
          </w:p>
        </w:tc>
      </w:tr>
      <w:tr w:rsidR="00AC7D9D" w14:paraId="238A540F" w14:textId="77777777">
        <w:tblPrEx>
          <w:tblCellMar>
            <w:top w:w="0" w:type="dxa"/>
            <w:bottom w:w="0" w:type="dxa"/>
          </w:tblCellMar>
        </w:tblPrEx>
        <w:tc>
          <w:tcPr>
            <w:tcW w:w="400" w:type="dxa"/>
            <w:shd w:val="clear" w:color="auto" w:fill="F7F7F7"/>
            <w:tcMar>
              <w:top w:w="100" w:type="dxa"/>
              <w:left w:w="120" w:type="dxa"/>
              <w:bottom w:w="100" w:type="dxa"/>
              <w:right w:w="120" w:type="dxa"/>
            </w:tcMar>
            <w:vAlign w:val="center"/>
          </w:tcPr>
          <w:p w14:paraId="68448E0A" w14:textId="77777777" w:rsidR="00AC7D9D" w:rsidRDefault="00000000">
            <w:pPr>
              <w:spacing w:line="260" w:lineRule="auto"/>
            </w:pPr>
            <w:r>
              <w:rPr>
                <w:color w:val="000000"/>
                <w:sz w:val="20"/>
                <w:szCs w:val="20"/>
              </w:rPr>
              <w:t>2</w:t>
            </w:r>
          </w:p>
        </w:tc>
        <w:tc>
          <w:tcPr>
            <w:tcW w:w="5560" w:type="dxa"/>
            <w:shd w:val="clear" w:color="auto" w:fill="F7F7F7"/>
            <w:tcMar>
              <w:top w:w="100" w:type="dxa"/>
              <w:left w:w="120" w:type="dxa"/>
              <w:bottom w:w="100" w:type="dxa"/>
              <w:right w:w="120" w:type="dxa"/>
            </w:tcMar>
            <w:vAlign w:val="center"/>
          </w:tcPr>
          <w:p w14:paraId="2909FBB0" w14:textId="77777777" w:rsidR="00AC7D9D" w:rsidRDefault="00000000">
            <w:pPr>
              <w:spacing w:line="260" w:lineRule="auto"/>
            </w:pPr>
            <w:r>
              <w:rPr>
                <w:color w:val="000000"/>
                <w:sz w:val="20"/>
                <w:szCs w:val="20"/>
              </w:rPr>
              <w:t>Should JWT tokens be used for login, or Django's older session-and-cookie based login?</w:t>
            </w:r>
          </w:p>
        </w:tc>
        <w:tc>
          <w:tcPr>
            <w:tcW w:w="3400" w:type="dxa"/>
            <w:shd w:val="clear" w:color="auto" w:fill="F7F7F7"/>
            <w:tcMar>
              <w:top w:w="100" w:type="dxa"/>
              <w:left w:w="120" w:type="dxa"/>
              <w:bottom w:w="100" w:type="dxa"/>
              <w:right w:w="120" w:type="dxa"/>
            </w:tcMar>
            <w:vAlign w:val="center"/>
          </w:tcPr>
          <w:p w14:paraId="7F09518C" w14:textId="77777777" w:rsidR="00AC7D9D" w:rsidRDefault="00000000">
            <w:pPr>
              <w:spacing w:line="260" w:lineRule="auto"/>
            </w:pPr>
            <w:r>
              <w:rPr>
                <w:color w:val="000000"/>
                <w:sz w:val="20"/>
                <w:szCs w:val="20"/>
              </w:rPr>
              <w:t>JWT tokens will be used. The reason is explained in Section 4.2.</w:t>
            </w:r>
          </w:p>
        </w:tc>
      </w:tr>
      <w:tr w:rsidR="00AC7D9D" w14:paraId="7471143C" w14:textId="77777777">
        <w:tblPrEx>
          <w:tblCellMar>
            <w:top w:w="0" w:type="dxa"/>
            <w:bottom w:w="0" w:type="dxa"/>
          </w:tblCellMar>
        </w:tblPrEx>
        <w:tc>
          <w:tcPr>
            <w:tcW w:w="400" w:type="dxa"/>
            <w:tcMar>
              <w:top w:w="100" w:type="dxa"/>
              <w:left w:w="120" w:type="dxa"/>
              <w:bottom w:w="100" w:type="dxa"/>
              <w:right w:w="120" w:type="dxa"/>
            </w:tcMar>
            <w:vAlign w:val="center"/>
          </w:tcPr>
          <w:p w14:paraId="0CC78205" w14:textId="77777777" w:rsidR="00AC7D9D" w:rsidRDefault="00000000">
            <w:pPr>
              <w:spacing w:line="260" w:lineRule="auto"/>
            </w:pPr>
            <w:r>
              <w:rPr>
                <w:color w:val="000000"/>
                <w:sz w:val="20"/>
                <w:szCs w:val="20"/>
              </w:rPr>
              <w:t>3</w:t>
            </w:r>
          </w:p>
        </w:tc>
        <w:tc>
          <w:tcPr>
            <w:tcW w:w="5560" w:type="dxa"/>
            <w:tcMar>
              <w:top w:w="100" w:type="dxa"/>
              <w:left w:w="120" w:type="dxa"/>
              <w:bottom w:w="100" w:type="dxa"/>
              <w:right w:w="120" w:type="dxa"/>
            </w:tcMar>
            <w:vAlign w:val="center"/>
          </w:tcPr>
          <w:p w14:paraId="5CD3A0A1" w14:textId="77777777" w:rsidR="00AC7D9D" w:rsidRDefault="00000000">
            <w:pPr>
              <w:spacing w:line="260" w:lineRule="auto"/>
            </w:pPr>
            <w:r>
              <w:rPr>
                <w:color w:val="000000"/>
                <w:sz w:val="20"/>
                <w:szCs w:val="20"/>
              </w:rPr>
              <w:t>Should PostgreSQL's JSONB feature, with GIN indexes, be used right away, while the Django models are still being designed? Or should this be left for later?</w:t>
            </w:r>
          </w:p>
        </w:tc>
        <w:tc>
          <w:tcPr>
            <w:tcW w:w="3400" w:type="dxa"/>
            <w:tcMar>
              <w:top w:w="100" w:type="dxa"/>
              <w:left w:w="120" w:type="dxa"/>
              <w:bottom w:w="100" w:type="dxa"/>
              <w:right w:w="120" w:type="dxa"/>
            </w:tcMar>
            <w:vAlign w:val="center"/>
          </w:tcPr>
          <w:p w14:paraId="3DC61DC6" w14:textId="77777777" w:rsidR="00AC7D9D" w:rsidRDefault="00000000">
            <w:pPr>
              <w:spacing w:line="260" w:lineRule="auto"/>
            </w:pPr>
            <w:r>
              <w:rPr>
                <w:color w:val="000000"/>
                <w:sz w:val="20"/>
                <w:szCs w:val="20"/>
              </w:rPr>
              <w:t>It will be used right away, while the Django models are first being designed. This is much easier to set up now than to add later, once real data has already been saved.</w:t>
            </w:r>
          </w:p>
        </w:tc>
      </w:tr>
      <w:tr w:rsidR="00AC7D9D" w14:paraId="32D6745C" w14:textId="77777777">
        <w:tblPrEx>
          <w:tblCellMar>
            <w:top w:w="0" w:type="dxa"/>
            <w:bottom w:w="0" w:type="dxa"/>
          </w:tblCellMar>
        </w:tblPrEx>
        <w:tc>
          <w:tcPr>
            <w:tcW w:w="400" w:type="dxa"/>
            <w:shd w:val="clear" w:color="auto" w:fill="F7F7F7"/>
            <w:tcMar>
              <w:top w:w="100" w:type="dxa"/>
              <w:left w:w="120" w:type="dxa"/>
              <w:bottom w:w="100" w:type="dxa"/>
              <w:right w:w="120" w:type="dxa"/>
            </w:tcMar>
            <w:vAlign w:val="center"/>
          </w:tcPr>
          <w:p w14:paraId="312243CC" w14:textId="77777777" w:rsidR="00AC7D9D" w:rsidRDefault="00000000">
            <w:pPr>
              <w:spacing w:line="260" w:lineRule="auto"/>
            </w:pPr>
            <w:r>
              <w:rPr>
                <w:color w:val="000000"/>
                <w:sz w:val="20"/>
                <w:szCs w:val="20"/>
              </w:rPr>
              <w:t>4</w:t>
            </w:r>
          </w:p>
        </w:tc>
        <w:tc>
          <w:tcPr>
            <w:tcW w:w="5560" w:type="dxa"/>
            <w:shd w:val="clear" w:color="auto" w:fill="F7F7F7"/>
            <w:tcMar>
              <w:top w:w="100" w:type="dxa"/>
              <w:left w:w="120" w:type="dxa"/>
              <w:bottom w:w="100" w:type="dxa"/>
              <w:right w:w="120" w:type="dxa"/>
            </w:tcMar>
            <w:vAlign w:val="center"/>
          </w:tcPr>
          <w:p w14:paraId="0A8FC8A6" w14:textId="77777777" w:rsidR="00AC7D9D" w:rsidRDefault="00000000">
            <w:pPr>
              <w:spacing w:line="260" w:lineRule="auto"/>
            </w:pPr>
            <w:r>
              <w:rPr>
                <w:color w:val="000000"/>
                <w:sz w:val="20"/>
                <w:szCs w:val="20"/>
              </w:rPr>
              <w:t>Should the Flutter app cover the buyer and seller experience only, or should it also include a version of the admin panel?</w:t>
            </w:r>
          </w:p>
        </w:tc>
        <w:tc>
          <w:tcPr>
            <w:tcW w:w="3400" w:type="dxa"/>
            <w:shd w:val="clear" w:color="auto" w:fill="F7F7F7"/>
            <w:tcMar>
              <w:top w:w="100" w:type="dxa"/>
              <w:left w:w="120" w:type="dxa"/>
              <w:bottom w:w="100" w:type="dxa"/>
              <w:right w:w="120" w:type="dxa"/>
            </w:tcMar>
            <w:vAlign w:val="center"/>
          </w:tcPr>
          <w:p w14:paraId="49112C1F" w14:textId="77777777" w:rsidR="00AC7D9D" w:rsidRDefault="00000000">
            <w:pPr>
              <w:spacing w:line="260" w:lineRule="auto"/>
            </w:pPr>
            <w:r>
              <w:rPr>
                <w:color w:val="000000"/>
                <w:sz w:val="20"/>
                <w:szCs w:val="20"/>
              </w:rPr>
              <w:t>Buyer and seller only. The admin panel stays web-only, since it will only ever be used internally, by staff sitting at a desk.</w:t>
            </w:r>
          </w:p>
        </w:tc>
      </w:tr>
      <w:tr w:rsidR="00AC7D9D" w14:paraId="78AA8DB6" w14:textId="77777777">
        <w:tblPrEx>
          <w:tblCellMar>
            <w:top w:w="0" w:type="dxa"/>
            <w:bottom w:w="0" w:type="dxa"/>
          </w:tblCellMar>
        </w:tblPrEx>
        <w:tc>
          <w:tcPr>
            <w:tcW w:w="400" w:type="dxa"/>
            <w:tcMar>
              <w:top w:w="100" w:type="dxa"/>
              <w:left w:w="120" w:type="dxa"/>
              <w:bottom w:w="100" w:type="dxa"/>
              <w:right w:w="120" w:type="dxa"/>
            </w:tcMar>
            <w:vAlign w:val="center"/>
          </w:tcPr>
          <w:p w14:paraId="683AB1C1" w14:textId="77777777" w:rsidR="00AC7D9D" w:rsidRDefault="00000000">
            <w:pPr>
              <w:spacing w:line="260" w:lineRule="auto"/>
            </w:pPr>
            <w:r>
              <w:rPr>
                <w:color w:val="000000"/>
                <w:sz w:val="20"/>
                <w:szCs w:val="20"/>
              </w:rPr>
              <w:t>5</w:t>
            </w:r>
          </w:p>
        </w:tc>
        <w:tc>
          <w:tcPr>
            <w:tcW w:w="5560" w:type="dxa"/>
            <w:tcMar>
              <w:top w:w="100" w:type="dxa"/>
              <w:left w:w="120" w:type="dxa"/>
              <w:bottom w:w="100" w:type="dxa"/>
              <w:right w:w="120" w:type="dxa"/>
            </w:tcMar>
            <w:vAlign w:val="center"/>
          </w:tcPr>
          <w:p w14:paraId="2EC22C21" w14:textId="77777777" w:rsidR="00AC7D9D" w:rsidRDefault="00000000">
            <w:pPr>
              <w:spacing w:line="260" w:lineRule="auto"/>
            </w:pPr>
            <w:r>
              <w:rPr>
                <w:color w:val="000000"/>
                <w:sz w:val="20"/>
                <w:szCs w:val="20"/>
              </w:rPr>
              <w:t>Which service should be used to send push notifications to the phone app?</w:t>
            </w:r>
          </w:p>
        </w:tc>
        <w:tc>
          <w:tcPr>
            <w:tcW w:w="3400" w:type="dxa"/>
            <w:tcMar>
              <w:top w:w="100" w:type="dxa"/>
              <w:left w:w="120" w:type="dxa"/>
              <w:bottom w:w="100" w:type="dxa"/>
              <w:right w:w="120" w:type="dxa"/>
            </w:tcMar>
            <w:vAlign w:val="center"/>
          </w:tcPr>
          <w:p w14:paraId="6A23C0DB" w14:textId="77777777" w:rsidR="00AC7D9D" w:rsidRDefault="00000000">
            <w:pPr>
              <w:spacing w:line="260" w:lineRule="auto"/>
            </w:pPr>
            <w:r>
              <w:rPr>
                <w:color w:val="000000"/>
                <w:sz w:val="20"/>
                <w:szCs w:val="20"/>
              </w:rPr>
              <w:t>Firebase Cloud Messaging (FCM). It is free to use, and it can send notifications to both Android and iPhone from one single service.</w:t>
            </w:r>
          </w:p>
        </w:tc>
      </w:tr>
      <w:tr w:rsidR="00AC7D9D" w14:paraId="402D55F9" w14:textId="77777777">
        <w:tblPrEx>
          <w:tblCellMar>
            <w:top w:w="0" w:type="dxa"/>
            <w:bottom w:w="0" w:type="dxa"/>
          </w:tblCellMar>
        </w:tblPrEx>
        <w:tc>
          <w:tcPr>
            <w:tcW w:w="400" w:type="dxa"/>
            <w:shd w:val="clear" w:color="auto" w:fill="F7F7F7"/>
            <w:tcMar>
              <w:top w:w="100" w:type="dxa"/>
              <w:left w:w="120" w:type="dxa"/>
              <w:bottom w:w="100" w:type="dxa"/>
              <w:right w:w="120" w:type="dxa"/>
            </w:tcMar>
            <w:vAlign w:val="center"/>
          </w:tcPr>
          <w:p w14:paraId="420B7E7F" w14:textId="77777777" w:rsidR="00AC7D9D" w:rsidRDefault="00000000">
            <w:pPr>
              <w:spacing w:line="260" w:lineRule="auto"/>
            </w:pPr>
            <w:r>
              <w:rPr>
                <w:color w:val="000000"/>
                <w:sz w:val="20"/>
                <w:szCs w:val="20"/>
              </w:rPr>
              <w:t>6</w:t>
            </w:r>
          </w:p>
        </w:tc>
        <w:tc>
          <w:tcPr>
            <w:tcW w:w="5560" w:type="dxa"/>
            <w:shd w:val="clear" w:color="auto" w:fill="F7F7F7"/>
            <w:tcMar>
              <w:top w:w="100" w:type="dxa"/>
              <w:left w:w="120" w:type="dxa"/>
              <w:bottom w:w="100" w:type="dxa"/>
              <w:right w:w="120" w:type="dxa"/>
            </w:tcMar>
            <w:vAlign w:val="center"/>
          </w:tcPr>
          <w:p w14:paraId="4E009FE2" w14:textId="77777777" w:rsidR="00AC7D9D" w:rsidRDefault="00000000">
            <w:pPr>
              <w:spacing w:line="260" w:lineRule="auto"/>
            </w:pPr>
            <w:r>
              <w:rPr>
                <w:color w:val="000000"/>
                <w:sz w:val="20"/>
                <w:szCs w:val="20"/>
              </w:rPr>
              <w:t>Does the phone app need to keep working when there is no internet connection at all (this is called “offline support”)? Or is it acceptable for it to simply show an error message when there is no connection?</w:t>
            </w:r>
          </w:p>
        </w:tc>
        <w:tc>
          <w:tcPr>
            <w:tcW w:w="3400" w:type="dxa"/>
            <w:shd w:val="clear" w:color="auto" w:fill="F7F7F7"/>
            <w:tcMar>
              <w:top w:w="100" w:type="dxa"/>
              <w:left w:w="120" w:type="dxa"/>
              <w:bottom w:w="100" w:type="dxa"/>
              <w:right w:w="120" w:type="dxa"/>
            </w:tcMar>
            <w:vAlign w:val="center"/>
          </w:tcPr>
          <w:p w14:paraId="09028177" w14:textId="77777777" w:rsidR="00AC7D9D" w:rsidRDefault="00000000">
            <w:pPr>
              <w:spacing w:line="260" w:lineRule="auto"/>
            </w:pPr>
            <w:r>
              <w:rPr>
                <w:color w:val="000000"/>
                <w:sz w:val="20"/>
                <w:szCs w:val="20"/>
              </w:rPr>
              <w:t>For now, the simpler option is used: a clear error message is shown when there is no connection, and the person can try again once they are back online. Full offline support, where the app saves data on the phone and lets someone keep browsing without a connection, can be added later, if it turns out to be needed.</w:t>
            </w:r>
          </w:p>
        </w:tc>
      </w:tr>
    </w:tbl>
    <w:p w14:paraId="2647FD96" w14:textId="77777777" w:rsidR="00AC7D9D" w:rsidRDefault="00000000">
      <w:pPr>
        <w:pStyle w:val="Heading1"/>
        <w:spacing w:before="400"/>
      </w:pPr>
      <w:bookmarkStart w:id="16" w:name="_Toc239895851"/>
      <w:r>
        <w:t>10. Documents Already Available to You</w:t>
      </w:r>
      <w:bookmarkEnd w:id="16"/>
    </w:p>
    <w:p w14:paraId="32D82BF3" w14:textId="77777777" w:rsidR="00AC7D9D" w:rsidRDefault="00000000">
      <w:pPr>
        <w:spacing w:after="160" w:line="276" w:lineRule="auto"/>
      </w:pPr>
      <w:r>
        <w:t>Two sets of documents already exist, and both should be used while building all three new projects:</w:t>
      </w:r>
    </w:p>
    <w:p w14:paraId="2A1AD58E" w14:textId="77777777" w:rsidR="00AC7D9D" w:rsidRDefault="00000000">
      <w:pPr>
        <w:pStyle w:val="ListParagraph"/>
        <w:numPr>
          <w:ilvl w:val="0"/>
          <w:numId w:val="1"/>
        </w:numPr>
        <w:spacing w:after="100" w:line="276" w:lineRule="auto"/>
      </w:pPr>
      <w:r>
        <w:lastRenderedPageBreak/>
        <w:t>egoola-document/database/ — This holds the Database Redesign document and the Master ERD diagram. These describe, table by table and column by column, exactly what the new database should look like. Use this as the main reference while writing the Django models.</w:t>
      </w:r>
    </w:p>
    <w:p w14:paraId="627F7EFA" w14:textId="77777777" w:rsidR="00AC7D9D" w:rsidRDefault="00000000">
      <w:pPr>
        <w:pStyle w:val="ListParagraph"/>
        <w:numPr>
          <w:ilvl w:val="0"/>
          <w:numId w:val="1"/>
        </w:numPr>
        <w:spacing w:after="100" w:line="276" w:lineRule="auto"/>
      </w:pPr>
      <w:r>
        <w:t>egoola-document/migration/ — This holds the tool that copies data from the old database into the new one, along with a full written guide explaining how it works. This is the starting point for Phase 5.</w:t>
      </w:r>
    </w:p>
    <w:p w14:paraId="50372738" w14:textId="77777777" w:rsidR="00AC7D9D" w:rsidRDefault="00000000">
      <w:pPr>
        <w:spacing w:after="160" w:line="276" w:lineRule="auto"/>
      </w:pPr>
      <w:r>
        <w:t>There is no existing design document for a mobile app, since one has never existed before now. Even so, the documents above still describe the underlying business rules and data that the Flutter app also needs to follow, even though they were originally written with the website in mind.</w:t>
      </w:r>
    </w:p>
    <w:p w14:paraId="6EE8667C" w14:textId="77777777" w:rsidR="00AC7D9D" w:rsidRDefault="00000000">
      <w:pPr>
        <w:spacing w:after="160" w:line="276" w:lineRule="auto"/>
      </w:pPr>
      <w:r>
        <w:t>Along with this guideline document, these give a complete plan to work from. There should not be a need to go back and study the old codebase any further before starting Phase 0.</w:t>
      </w:r>
    </w:p>
    <w:p w14:paraId="64B08666" w14:textId="77777777" w:rsidR="00AC7D9D" w:rsidRDefault="00000000">
      <w:pPr>
        <w:pStyle w:val="Heading1"/>
        <w:spacing w:before="400"/>
      </w:pPr>
      <w:bookmarkStart w:id="17" w:name="_Toc239895852"/>
      <w:r>
        <w:t>11. Full Task Tracker, By Phase</w:t>
      </w:r>
      <w:bookmarkEnd w:id="17"/>
    </w:p>
    <w:p w14:paraId="6320F1DC" w14:textId="77777777" w:rsidR="00AC7D9D" w:rsidRDefault="00000000">
      <w:pPr>
        <w:spacing w:after="160" w:line="276" w:lineRule="auto"/>
      </w:pPr>
      <w:r>
        <w:t>This section lists every phase from Section 7 again, but this time broken down into individual tasks. Every task starts with the status “Not started.” As work moves forward, update each task's status directly in this document, to “In progress” or “Done.”</w:t>
      </w:r>
    </w:p>
    <w:p w14:paraId="01EB79F7" w14:textId="77777777" w:rsidR="00AC7D9D" w:rsidRDefault="00000000">
      <w:pPr>
        <w:spacing w:after="160" w:line="276" w:lineRule="auto"/>
      </w:pPr>
      <w:r>
        <w:t>Over time, some of these tasks will likely need to be broken down further, into smaller, more detailed tasks. When that happens, add the new, smaller tasks underneath the original one, and keep tracking each one's status the same way. This section is meant to be updated often, as the real work happens — it is not a one-time plan that stays frozen.</w:t>
      </w:r>
    </w:p>
    <w:p w14:paraId="41B2A191" w14:textId="77777777" w:rsidR="00AC7D9D" w:rsidRDefault="00000000">
      <w:pPr>
        <w:pStyle w:val="Heading2"/>
        <w:spacing w:before="300"/>
      </w:pPr>
      <w:bookmarkStart w:id="18" w:name="_Toc239895853"/>
      <w:r>
        <w:t>11.1 Phase 0 — Getting Set Up</w:t>
      </w:r>
      <w:bookmarkEnd w:id="18"/>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500"/>
        <w:gridCol w:w="7360"/>
        <w:gridCol w:w="1500"/>
      </w:tblGrid>
      <w:tr w:rsidR="00AC7D9D" w14:paraId="50DB7EBF" w14:textId="77777777">
        <w:tblPrEx>
          <w:tblCellMar>
            <w:top w:w="0" w:type="dxa"/>
            <w:bottom w:w="0" w:type="dxa"/>
          </w:tblCellMar>
        </w:tblPrEx>
        <w:trPr>
          <w:tblHeader/>
        </w:trPr>
        <w:tc>
          <w:tcPr>
            <w:tcW w:w="500" w:type="dxa"/>
            <w:shd w:val="clear" w:color="auto" w:fill="1F3864"/>
            <w:tcMar>
              <w:top w:w="100" w:type="dxa"/>
              <w:left w:w="120" w:type="dxa"/>
              <w:bottom w:w="100" w:type="dxa"/>
              <w:right w:w="120" w:type="dxa"/>
            </w:tcMar>
            <w:vAlign w:val="center"/>
          </w:tcPr>
          <w:p w14:paraId="7CED114A" w14:textId="77777777" w:rsidR="00AC7D9D" w:rsidRDefault="00000000">
            <w:pPr>
              <w:spacing w:line="260" w:lineRule="auto"/>
            </w:pPr>
            <w:r>
              <w:rPr>
                <w:b/>
                <w:bCs/>
                <w:color w:val="FFFFFF"/>
                <w:sz w:val="20"/>
                <w:szCs w:val="20"/>
              </w:rPr>
              <w:t>#</w:t>
            </w:r>
          </w:p>
        </w:tc>
        <w:tc>
          <w:tcPr>
            <w:tcW w:w="7360" w:type="dxa"/>
            <w:shd w:val="clear" w:color="auto" w:fill="1F3864"/>
            <w:tcMar>
              <w:top w:w="100" w:type="dxa"/>
              <w:left w:w="120" w:type="dxa"/>
              <w:bottom w:w="100" w:type="dxa"/>
              <w:right w:w="120" w:type="dxa"/>
            </w:tcMar>
            <w:vAlign w:val="center"/>
          </w:tcPr>
          <w:p w14:paraId="2DBD3E04" w14:textId="77777777" w:rsidR="00AC7D9D" w:rsidRDefault="00000000">
            <w:pPr>
              <w:spacing w:line="260" w:lineRule="auto"/>
            </w:pPr>
            <w:r>
              <w:rPr>
                <w:b/>
                <w:bCs/>
                <w:color w:val="FFFFFF"/>
                <w:sz w:val="20"/>
                <w:szCs w:val="20"/>
              </w:rPr>
              <w:t>Task</w:t>
            </w:r>
          </w:p>
        </w:tc>
        <w:tc>
          <w:tcPr>
            <w:tcW w:w="1500" w:type="dxa"/>
            <w:shd w:val="clear" w:color="auto" w:fill="1F3864"/>
            <w:tcMar>
              <w:top w:w="100" w:type="dxa"/>
              <w:left w:w="120" w:type="dxa"/>
              <w:bottom w:w="100" w:type="dxa"/>
              <w:right w:w="120" w:type="dxa"/>
            </w:tcMar>
            <w:vAlign w:val="center"/>
          </w:tcPr>
          <w:p w14:paraId="5000FC4A" w14:textId="77777777" w:rsidR="00AC7D9D" w:rsidRDefault="00000000">
            <w:pPr>
              <w:spacing w:line="260" w:lineRule="auto"/>
            </w:pPr>
            <w:r>
              <w:rPr>
                <w:b/>
                <w:bCs/>
                <w:color w:val="FFFFFF"/>
                <w:sz w:val="20"/>
                <w:szCs w:val="20"/>
              </w:rPr>
              <w:t>Status</w:t>
            </w:r>
          </w:p>
        </w:tc>
      </w:tr>
      <w:tr w:rsidR="00AC7D9D" w14:paraId="714A47B1" w14:textId="77777777">
        <w:tblPrEx>
          <w:tblCellMar>
            <w:top w:w="0" w:type="dxa"/>
            <w:bottom w:w="0" w:type="dxa"/>
          </w:tblCellMar>
        </w:tblPrEx>
        <w:tc>
          <w:tcPr>
            <w:tcW w:w="500" w:type="dxa"/>
            <w:tcMar>
              <w:top w:w="100" w:type="dxa"/>
              <w:left w:w="120" w:type="dxa"/>
              <w:bottom w:w="100" w:type="dxa"/>
              <w:right w:w="120" w:type="dxa"/>
            </w:tcMar>
            <w:vAlign w:val="center"/>
          </w:tcPr>
          <w:p w14:paraId="0F9A3364" w14:textId="77777777" w:rsidR="00AC7D9D" w:rsidRDefault="00000000">
            <w:pPr>
              <w:spacing w:line="260" w:lineRule="auto"/>
            </w:pPr>
            <w:r>
              <w:rPr>
                <w:color w:val="000000"/>
                <w:sz w:val="20"/>
                <w:szCs w:val="20"/>
              </w:rPr>
              <w:t>1</w:t>
            </w:r>
          </w:p>
        </w:tc>
        <w:tc>
          <w:tcPr>
            <w:tcW w:w="7360" w:type="dxa"/>
            <w:tcMar>
              <w:top w:w="100" w:type="dxa"/>
              <w:left w:w="120" w:type="dxa"/>
              <w:bottom w:w="100" w:type="dxa"/>
              <w:right w:w="120" w:type="dxa"/>
            </w:tcMar>
            <w:vAlign w:val="center"/>
          </w:tcPr>
          <w:p w14:paraId="29B23A2D" w14:textId="77777777" w:rsidR="00AC7D9D" w:rsidRDefault="00000000">
            <w:pPr>
              <w:spacing w:line="260" w:lineRule="auto"/>
            </w:pPr>
            <w:r>
              <w:rPr>
                <w:color w:val="000000"/>
                <w:sz w:val="20"/>
                <w:szCs w:val="20"/>
              </w:rPr>
              <w:t>Create the Django project and add the 10 apps listed in Section 4.1, with empty models for now.</w:t>
            </w:r>
          </w:p>
        </w:tc>
        <w:tc>
          <w:tcPr>
            <w:tcW w:w="1500" w:type="dxa"/>
            <w:tcMar>
              <w:top w:w="100" w:type="dxa"/>
              <w:left w:w="120" w:type="dxa"/>
              <w:bottom w:w="100" w:type="dxa"/>
              <w:right w:w="120" w:type="dxa"/>
            </w:tcMar>
            <w:vAlign w:val="center"/>
          </w:tcPr>
          <w:p w14:paraId="356EA8B0" w14:textId="77777777" w:rsidR="00AC7D9D" w:rsidRDefault="00000000">
            <w:pPr>
              <w:spacing w:line="260" w:lineRule="auto"/>
            </w:pPr>
            <w:r>
              <w:rPr>
                <w:color w:val="000000"/>
                <w:sz w:val="20"/>
                <w:szCs w:val="20"/>
              </w:rPr>
              <w:t>Not started</w:t>
            </w:r>
          </w:p>
        </w:tc>
      </w:tr>
      <w:tr w:rsidR="00AC7D9D" w14:paraId="3CB3F334"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49AD56BF" w14:textId="77777777" w:rsidR="00AC7D9D" w:rsidRDefault="00000000">
            <w:pPr>
              <w:spacing w:line="260" w:lineRule="auto"/>
            </w:pPr>
            <w:r>
              <w:rPr>
                <w:color w:val="000000"/>
                <w:sz w:val="20"/>
                <w:szCs w:val="20"/>
              </w:rPr>
              <w:t>2</w:t>
            </w:r>
          </w:p>
        </w:tc>
        <w:tc>
          <w:tcPr>
            <w:tcW w:w="7360" w:type="dxa"/>
            <w:shd w:val="clear" w:color="auto" w:fill="F7F7F7"/>
            <w:tcMar>
              <w:top w:w="100" w:type="dxa"/>
              <w:left w:w="120" w:type="dxa"/>
              <w:bottom w:w="100" w:type="dxa"/>
              <w:right w:w="120" w:type="dxa"/>
            </w:tcMar>
            <w:vAlign w:val="center"/>
          </w:tcPr>
          <w:p w14:paraId="19E5CA8F" w14:textId="77777777" w:rsidR="00AC7D9D" w:rsidRDefault="00000000">
            <w:pPr>
              <w:spacing w:line="260" w:lineRule="auto"/>
            </w:pPr>
            <w:r>
              <w:rPr>
                <w:color w:val="000000"/>
                <w:sz w:val="20"/>
                <w:szCs w:val="20"/>
              </w:rPr>
              <w:t>Set up API versioning, so every endpoint starts with /api/v1/ (see Section 4.3).</w:t>
            </w:r>
          </w:p>
        </w:tc>
        <w:tc>
          <w:tcPr>
            <w:tcW w:w="1500" w:type="dxa"/>
            <w:shd w:val="clear" w:color="auto" w:fill="F7F7F7"/>
            <w:tcMar>
              <w:top w:w="100" w:type="dxa"/>
              <w:left w:w="120" w:type="dxa"/>
              <w:bottom w:w="100" w:type="dxa"/>
              <w:right w:w="120" w:type="dxa"/>
            </w:tcMar>
            <w:vAlign w:val="center"/>
          </w:tcPr>
          <w:p w14:paraId="1F989C61" w14:textId="77777777" w:rsidR="00AC7D9D" w:rsidRDefault="00000000">
            <w:pPr>
              <w:spacing w:line="260" w:lineRule="auto"/>
            </w:pPr>
            <w:r>
              <w:rPr>
                <w:color w:val="000000"/>
                <w:sz w:val="20"/>
                <w:szCs w:val="20"/>
              </w:rPr>
              <w:t>Not started</w:t>
            </w:r>
          </w:p>
        </w:tc>
      </w:tr>
      <w:tr w:rsidR="00AC7D9D" w14:paraId="4C2CB4C2" w14:textId="77777777">
        <w:tblPrEx>
          <w:tblCellMar>
            <w:top w:w="0" w:type="dxa"/>
            <w:bottom w:w="0" w:type="dxa"/>
          </w:tblCellMar>
        </w:tblPrEx>
        <w:tc>
          <w:tcPr>
            <w:tcW w:w="500" w:type="dxa"/>
            <w:tcMar>
              <w:top w:w="100" w:type="dxa"/>
              <w:left w:w="120" w:type="dxa"/>
              <w:bottom w:w="100" w:type="dxa"/>
              <w:right w:w="120" w:type="dxa"/>
            </w:tcMar>
            <w:vAlign w:val="center"/>
          </w:tcPr>
          <w:p w14:paraId="5E85F40C" w14:textId="77777777" w:rsidR="00AC7D9D" w:rsidRDefault="00000000">
            <w:pPr>
              <w:spacing w:line="260" w:lineRule="auto"/>
            </w:pPr>
            <w:r>
              <w:rPr>
                <w:color w:val="000000"/>
                <w:sz w:val="20"/>
                <w:szCs w:val="20"/>
              </w:rPr>
              <w:t>3</w:t>
            </w:r>
          </w:p>
        </w:tc>
        <w:tc>
          <w:tcPr>
            <w:tcW w:w="7360" w:type="dxa"/>
            <w:tcMar>
              <w:top w:w="100" w:type="dxa"/>
              <w:left w:w="120" w:type="dxa"/>
              <w:bottom w:w="100" w:type="dxa"/>
              <w:right w:w="120" w:type="dxa"/>
            </w:tcMar>
            <w:vAlign w:val="center"/>
          </w:tcPr>
          <w:p w14:paraId="53F04840" w14:textId="77777777" w:rsidR="00AC7D9D" w:rsidRDefault="00000000">
            <w:pPr>
              <w:spacing w:line="260" w:lineRule="auto"/>
            </w:pPr>
            <w:r>
              <w:rPr>
                <w:color w:val="000000"/>
                <w:sz w:val="20"/>
                <w:szCs w:val="20"/>
              </w:rPr>
              <w:t>Create the Next.js project, with the four page groups listed in Section 4.4.</w:t>
            </w:r>
          </w:p>
        </w:tc>
        <w:tc>
          <w:tcPr>
            <w:tcW w:w="1500" w:type="dxa"/>
            <w:tcMar>
              <w:top w:w="100" w:type="dxa"/>
              <w:left w:w="120" w:type="dxa"/>
              <w:bottom w:w="100" w:type="dxa"/>
              <w:right w:w="120" w:type="dxa"/>
            </w:tcMar>
            <w:vAlign w:val="center"/>
          </w:tcPr>
          <w:p w14:paraId="44109B90" w14:textId="77777777" w:rsidR="00AC7D9D" w:rsidRDefault="00000000">
            <w:pPr>
              <w:spacing w:line="260" w:lineRule="auto"/>
            </w:pPr>
            <w:r>
              <w:rPr>
                <w:color w:val="000000"/>
                <w:sz w:val="20"/>
                <w:szCs w:val="20"/>
              </w:rPr>
              <w:t>Not started</w:t>
            </w:r>
          </w:p>
        </w:tc>
      </w:tr>
      <w:tr w:rsidR="00AC7D9D" w14:paraId="4AF73336"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6A1F6152" w14:textId="77777777" w:rsidR="00AC7D9D" w:rsidRDefault="00000000">
            <w:pPr>
              <w:spacing w:line="260" w:lineRule="auto"/>
            </w:pPr>
            <w:r>
              <w:rPr>
                <w:color w:val="000000"/>
                <w:sz w:val="20"/>
                <w:szCs w:val="20"/>
              </w:rPr>
              <w:t>4</w:t>
            </w:r>
          </w:p>
        </w:tc>
        <w:tc>
          <w:tcPr>
            <w:tcW w:w="7360" w:type="dxa"/>
            <w:shd w:val="clear" w:color="auto" w:fill="F7F7F7"/>
            <w:tcMar>
              <w:top w:w="100" w:type="dxa"/>
              <w:left w:w="120" w:type="dxa"/>
              <w:bottom w:w="100" w:type="dxa"/>
              <w:right w:w="120" w:type="dxa"/>
            </w:tcMar>
            <w:vAlign w:val="center"/>
          </w:tcPr>
          <w:p w14:paraId="50E587BD" w14:textId="77777777" w:rsidR="00AC7D9D" w:rsidRDefault="00000000">
            <w:pPr>
              <w:spacing w:line="260" w:lineRule="auto"/>
            </w:pPr>
            <w:r>
              <w:rPr>
                <w:color w:val="000000"/>
                <w:sz w:val="20"/>
                <w:szCs w:val="20"/>
              </w:rPr>
              <w:t>Create the Flutter project, using the tools and folder structure listed in Section 4.5.</w:t>
            </w:r>
          </w:p>
        </w:tc>
        <w:tc>
          <w:tcPr>
            <w:tcW w:w="1500" w:type="dxa"/>
            <w:shd w:val="clear" w:color="auto" w:fill="F7F7F7"/>
            <w:tcMar>
              <w:top w:w="100" w:type="dxa"/>
              <w:left w:w="120" w:type="dxa"/>
              <w:bottom w:w="100" w:type="dxa"/>
              <w:right w:w="120" w:type="dxa"/>
            </w:tcMar>
            <w:vAlign w:val="center"/>
          </w:tcPr>
          <w:p w14:paraId="10954EA8" w14:textId="77777777" w:rsidR="00AC7D9D" w:rsidRDefault="00000000">
            <w:pPr>
              <w:spacing w:line="260" w:lineRule="auto"/>
            </w:pPr>
            <w:r>
              <w:rPr>
                <w:color w:val="000000"/>
                <w:sz w:val="20"/>
                <w:szCs w:val="20"/>
              </w:rPr>
              <w:t>Not started</w:t>
            </w:r>
          </w:p>
        </w:tc>
      </w:tr>
      <w:tr w:rsidR="00AC7D9D" w14:paraId="68B11898" w14:textId="77777777">
        <w:tblPrEx>
          <w:tblCellMar>
            <w:top w:w="0" w:type="dxa"/>
            <w:bottom w:w="0" w:type="dxa"/>
          </w:tblCellMar>
        </w:tblPrEx>
        <w:tc>
          <w:tcPr>
            <w:tcW w:w="500" w:type="dxa"/>
            <w:tcMar>
              <w:top w:w="100" w:type="dxa"/>
              <w:left w:w="120" w:type="dxa"/>
              <w:bottom w:w="100" w:type="dxa"/>
              <w:right w:w="120" w:type="dxa"/>
            </w:tcMar>
            <w:vAlign w:val="center"/>
          </w:tcPr>
          <w:p w14:paraId="08747098" w14:textId="77777777" w:rsidR="00AC7D9D" w:rsidRDefault="00000000">
            <w:pPr>
              <w:spacing w:line="260" w:lineRule="auto"/>
            </w:pPr>
            <w:r>
              <w:rPr>
                <w:color w:val="000000"/>
                <w:sz w:val="20"/>
                <w:szCs w:val="20"/>
              </w:rPr>
              <w:t>5</w:t>
            </w:r>
          </w:p>
        </w:tc>
        <w:tc>
          <w:tcPr>
            <w:tcW w:w="7360" w:type="dxa"/>
            <w:tcMar>
              <w:top w:w="100" w:type="dxa"/>
              <w:left w:w="120" w:type="dxa"/>
              <w:bottom w:w="100" w:type="dxa"/>
              <w:right w:w="120" w:type="dxa"/>
            </w:tcMar>
            <w:vAlign w:val="center"/>
          </w:tcPr>
          <w:p w14:paraId="76101FC1" w14:textId="77777777" w:rsidR="00AC7D9D" w:rsidRDefault="00000000">
            <w:pPr>
              <w:spacing w:line="260" w:lineRule="auto"/>
            </w:pPr>
            <w:r>
              <w:rPr>
                <w:color w:val="000000"/>
                <w:sz w:val="20"/>
                <w:szCs w:val="20"/>
              </w:rPr>
              <w:t>Set up docker-compose, with a PostgreSQL database included.</w:t>
            </w:r>
          </w:p>
        </w:tc>
        <w:tc>
          <w:tcPr>
            <w:tcW w:w="1500" w:type="dxa"/>
            <w:tcMar>
              <w:top w:w="100" w:type="dxa"/>
              <w:left w:w="120" w:type="dxa"/>
              <w:bottom w:w="100" w:type="dxa"/>
              <w:right w:w="120" w:type="dxa"/>
            </w:tcMar>
            <w:vAlign w:val="center"/>
          </w:tcPr>
          <w:p w14:paraId="639F1337" w14:textId="77777777" w:rsidR="00AC7D9D" w:rsidRDefault="00000000">
            <w:pPr>
              <w:spacing w:line="260" w:lineRule="auto"/>
            </w:pPr>
            <w:r>
              <w:rPr>
                <w:color w:val="000000"/>
                <w:sz w:val="20"/>
                <w:szCs w:val="20"/>
              </w:rPr>
              <w:t>Not started</w:t>
            </w:r>
          </w:p>
        </w:tc>
      </w:tr>
      <w:tr w:rsidR="00AC7D9D" w14:paraId="2ABF1CF3"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6D096378" w14:textId="77777777" w:rsidR="00AC7D9D" w:rsidRDefault="00000000">
            <w:pPr>
              <w:spacing w:line="260" w:lineRule="auto"/>
            </w:pPr>
            <w:r>
              <w:rPr>
                <w:color w:val="000000"/>
                <w:sz w:val="20"/>
                <w:szCs w:val="20"/>
              </w:rPr>
              <w:t>6</w:t>
            </w:r>
          </w:p>
        </w:tc>
        <w:tc>
          <w:tcPr>
            <w:tcW w:w="7360" w:type="dxa"/>
            <w:shd w:val="clear" w:color="auto" w:fill="F7F7F7"/>
            <w:tcMar>
              <w:top w:w="100" w:type="dxa"/>
              <w:left w:w="120" w:type="dxa"/>
              <w:bottom w:w="100" w:type="dxa"/>
              <w:right w:w="120" w:type="dxa"/>
            </w:tcMar>
            <w:vAlign w:val="center"/>
          </w:tcPr>
          <w:p w14:paraId="1C39F426" w14:textId="77777777" w:rsidR="00AC7D9D" w:rsidRDefault="00000000">
            <w:pPr>
              <w:spacing w:line="260" w:lineRule="auto"/>
            </w:pPr>
            <w:r>
              <w:rPr>
                <w:color w:val="000000"/>
                <w:sz w:val="20"/>
                <w:szCs w:val="20"/>
              </w:rPr>
              <w:t>Install and set up drf-spectacular, so the API documentation is available at /api/docs/.</w:t>
            </w:r>
          </w:p>
        </w:tc>
        <w:tc>
          <w:tcPr>
            <w:tcW w:w="1500" w:type="dxa"/>
            <w:shd w:val="clear" w:color="auto" w:fill="F7F7F7"/>
            <w:tcMar>
              <w:top w:w="100" w:type="dxa"/>
              <w:left w:w="120" w:type="dxa"/>
              <w:bottom w:w="100" w:type="dxa"/>
              <w:right w:w="120" w:type="dxa"/>
            </w:tcMar>
            <w:vAlign w:val="center"/>
          </w:tcPr>
          <w:p w14:paraId="76580B86" w14:textId="77777777" w:rsidR="00AC7D9D" w:rsidRDefault="00000000">
            <w:pPr>
              <w:spacing w:line="260" w:lineRule="auto"/>
            </w:pPr>
            <w:r>
              <w:rPr>
                <w:color w:val="000000"/>
                <w:sz w:val="20"/>
                <w:szCs w:val="20"/>
              </w:rPr>
              <w:t>Not started</w:t>
            </w:r>
          </w:p>
        </w:tc>
      </w:tr>
      <w:tr w:rsidR="00AC7D9D" w14:paraId="26994F52" w14:textId="77777777">
        <w:tblPrEx>
          <w:tblCellMar>
            <w:top w:w="0" w:type="dxa"/>
            <w:bottom w:w="0" w:type="dxa"/>
          </w:tblCellMar>
        </w:tblPrEx>
        <w:tc>
          <w:tcPr>
            <w:tcW w:w="500" w:type="dxa"/>
            <w:tcMar>
              <w:top w:w="100" w:type="dxa"/>
              <w:left w:w="120" w:type="dxa"/>
              <w:bottom w:w="100" w:type="dxa"/>
              <w:right w:w="120" w:type="dxa"/>
            </w:tcMar>
            <w:vAlign w:val="center"/>
          </w:tcPr>
          <w:p w14:paraId="00C66721" w14:textId="77777777" w:rsidR="00AC7D9D" w:rsidRDefault="00000000">
            <w:pPr>
              <w:spacing w:line="260" w:lineRule="auto"/>
            </w:pPr>
            <w:r>
              <w:rPr>
                <w:color w:val="000000"/>
                <w:sz w:val="20"/>
                <w:szCs w:val="20"/>
              </w:rPr>
              <w:t>7</w:t>
            </w:r>
          </w:p>
        </w:tc>
        <w:tc>
          <w:tcPr>
            <w:tcW w:w="7360" w:type="dxa"/>
            <w:tcMar>
              <w:top w:w="100" w:type="dxa"/>
              <w:left w:w="120" w:type="dxa"/>
              <w:bottom w:w="100" w:type="dxa"/>
              <w:right w:w="120" w:type="dxa"/>
            </w:tcMar>
            <w:vAlign w:val="center"/>
          </w:tcPr>
          <w:p w14:paraId="566F1017" w14:textId="77777777" w:rsidR="00AC7D9D" w:rsidRDefault="00000000">
            <w:pPr>
              <w:spacing w:line="260" w:lineRule="auto"/>
            </w:pPr>
            <w:r>
              <w:rPr>
                <w:color w:val="000000"/>
                <w:sz w:val="20"/>
                <w:szCs w:val="20"/>
              </w:rPr>
              <w:t>Set up CORS, so egoola-web can talk to egoola-server (see Section 5).</w:t>
            </w:r>
          </w:p>
        </w:tc>
        <w:tc>
          <w:tcPr>
            <w:tcW w:w="1500" w:type="dxa"/>
            <w:tcMar>
              <w:top w:w="100" w:type="dxa"/>
              <w:left w:w="120" w:type="dxa"/>
              <w:bottom w:w="100" w:type="dxa"/>
              <w:right w:w="120" w:type="dxa"/>
            </w:tcMar>
            <w:vAlign w:val="center"/>
          </w:tcPr>
          <w:p w14:paraId="7DC9178C" w14:textId="77777777" w:rsidR="00AC7D9D" w:rsidRDefault="00000000">
            <w:pPr>
              <w:spacing w:line="260" w:lineRule="auto"/>
            </w:pPr>
            <w:r>
              <w:rPr>
                <w:color w:val="000000"/>
                <w:sz w:val="20"/>
                <w:szCs w:val="20"/>
              </w:rPr>
              <w:t>Not started</w:t>
            </w:r>
          </w:p>
        </w:tc>
      </w:tr>
      <w:tr w:rsidR="00AC7D9D" w14:paraId="4DE49AC1"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6284C132" w14:textId="77777777" w:rsidR="00AC7D9D" w:rsidRDefault="00000000">
            <w:pPr>
              <w:spacing w:line="260" w:lineRule="auto"/>
            </w:pPr>
            <w:r>
              <w:rPr>
                <w:color w:val="000000"/>
                <w:sz w:val="20"/>
                <w:szCs w:val="20"/>
              </w:rPr>
              <w:t>8</w:t>
            </w:r>
          </w:p>
        </w:tc>
        <w:tc>
          <w:tcPr>
            <w:tcW w:w="7360" w:type="dxa"/>
            <w:shd w:val="clear" w:color="auto" w:fill="F7F7F7"/>
            <w:tcMar>
              <w:top w:w="100" w:type="dxa"/>
              <w:left w:w="120" w:type="dxa"/>
              <w:bottom w:w="100" w:type="dxa"/>
              <w:right w:w="120" w:type="dxa"/>
            </w:tcMar>
            <w:vAlign w:val="center"/>
          </w:tcPr>
          <w:p w14:paraId="19F49526" w14:textId="77777777" w:rsidR="00AC7D9D" w:rsidRDefault="00000000">
            <w:pPr>
              <w:spacing w:line="260" w:lineRule="auto"/>
            </w:pPr>
            <w:r>
              <w:rPr>
                <w:color w:val="000000"/>
                <w:sz w:val="20"/>
                <w:szCs w:val="20"/>
              </w:rPr>
              <w:t>Set up JWT-based login (djangorestframework-simplejwt), shared by the website and the phone app.</w:t>
            </w:r>
          </w:p>
        </w:tc>
        <w:tc>
          <w:tcPr>
            <w:tcW w:w="1500" w:type="dxa"/>
            <w:shd w:val="clear" w:color="auto" w:fill="F7F7F7"/>
            <w:tcMar>
              <w:top w:w="100" w:type="dxa"/>
              <w:left w:w="120" w:type="dxa"/>
              <w:bottom w:w="100" w:type="dxa"/>
              <w:right w:w="120" w:type="dxa"/>
            </w:tcMar>
            <w:vAlign w:val="center"/>
          </w:tcPr>
          <w:p w14:paraId="570AA18E" w14:textId="77777777" w:rsidR="00AC7D9D" w:rsidRDefault="00000000">
            <w:pPr>
              <w:spacing w:line="260" w:lineRule="auto"/>
            </w:pPr>
            <w:r>
              <w:rPr>
                <w:color w:val="000000"/>
                <w:sz w:val="20"/>
                <w:szCs w:val="20"/>
              </w:rPr>
              <w:t>Not started</w:t>
            </w:r>
          </w:p>
        </w:tc>
      </w:tr>
      <w:tr w:rsidR="00AC7D9D" w14:paraId="2B0E479C" w14:textId="77777777">
        <w:tblPrEx>
          <w:tblCellMar>
            <w:top w:w="0" w:type="dxa"/>
            <w:bottom w:w="0" w:type="dxa"/>
          </w:tblCellMar>
        </w:tblPrEx>
        <w:tc>
          <w:tcPr>
            <w:tcW w:w="500" w:type="dxa"/>
            <w:tcMar>
              <w:top w:w="100" w:type="dxa"/>
              <w:left w:w="120" w:type="dxa"/>
              <w:bottom w:w="100" w:type="dxa"/>
              <w:right w:w="120" w:type="dxa"/>
            </w:tcMar>
            <w:vAlign w:val="center"/>
          </w:tcPr>
          <w:p w14:paraId="5611B39B" w14:textId="77777777" w:rsidR="00AC7D9D" w:rsidRDefault="00000000">
            <w:pPr>
              <w:spacing w:line="260" w:lineRule="auto"/>
            </w:pPr>
            <w:r>
              <w:rPr>
                <w:color w:val="000000"/>
                <w:sz w:val="20"/>
                <w:szCs w:val="20"/>
              </w:rPr>
              <w:lastRenderedPageBreak/>
              <w:t>9</w:t>
            </w:r>
          </w:p>
        </w:tc>
        <w:tc>
          <w:tcPr>
            <w:tcW w:w="7360" w:type="dxa"/>
            <w:tcMar>
              <w:top w:w="100" w:type="dxa"/>
              <w:left w:w="120" w:type="dxa"/>
              <w:bottom w:w="100" w:type="dxa"/>
              <w:right w:w="120" w:type="dxa"/>
            </w:tcMar>
            <w:vAlign w:val="center"/>
          </w:tcPr>
          <w:p w14:paraId="002424D1" w14:textId="77777777" w:rsidR="00AC7D9D" w:rsidRDefault="00000000">
            <w:pPr>
              <w:spacing w:line="260" w:lineRule="auto"/>
            </w:pPr>
            <w:r>
              <w:rPr>
                <w:color w:val="000000"/>
                <w:sz w:val="20"/>
                <w:szCs w:val="20"/>
              </w:rPr>
              <w:t>Turn on Django Admin, for internal use by the development team only (see Section 9).</w:t>
            </w:r>
          </w:p>
        </w:tc>
        <w:tc>
          <w:tcPr>
            <w:tcW w:w="1500" w:type="dxa"/>
            <w:tcMar>
              <w:top w:w="100" w:type="dxa"/>
              <w:left w:w="120" w:type="dxa"/>
              <w:bottom w:w="100" w:type="dxa"/>
              <w:right w:w="120" w:type="dxa"/>
            </w:tcMar>
            <w:vAlign w:val="center"/>
          </w:tcPr>
          <w:p w14:paraId="05A521CC" w14:textId="77777777" w:rsidR="00AC7D9D" w:rsidRDefault="00000000">
            <w:pPr>
              <w:spacing w:line="260" w:lineRule="auto"/>
            </w:pPr>
            <w:r>
              <w:rPr>
                <w:color w:val="000000"/>
                <w:sz w:val="20"/>
                <w:szCs w:val="20"/>
              </w:rPr>
              <w:t>Not started</w:t>
            </w:r>
          </w:p>
        </w:tc>
      </w:tr>
      <w:tr w:rsidR="00AC7D9D" w14:paraId="27564418"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5DDDEBDF" w14:textId="77777777" w:rsidR="00AC7D9D" w:rsidRDefault="00000000">
            <w:pPr>
              <w:spacing w:line="260" w:lineRule="auto"/>
            </w:pPr>
            <w:r>
              <w:rPr>
                <w:color w:val="000000"/>
                <w:sz w:val="20"/>
                <w:szCs w:val="20"/>
              </w:rPr>
              <w:t>10</w:t>
            </w:r>
          </w:p>
        </w:tc>
        <w:tc>
          <w:tcPr>
            <w:tcW w:w="7360" w:type="dxa"/>
            <w:shd w:val="clear" w:color="auto" w:fill="F7F7F7"/>
            <w:tcMar>
              <w:top w:w="100" w:type="dxa"/>
              <w:left w:w="120" w:type="dxa"/>
              <w:bottom w:w="100" w:type="dxa"/>
              <w:right w:w="120" w:type="dxa"/>
            </w:tcMar>
            <w:vAlign w:val="center"/>
          </w:tcPr>
          <w:p w14:paraId="25AEA683" w14:textId="77777777" w:rsidR="00AC7D9D" w:rsidRDefault="00000000">
            <w:pPr>
              <w:spacing w:line="260" w:lineRule="auto"/>
            </w:pPr>
            <w:r>
              <w:rPr>
                <w:color w:val="000000"/>
                <w:sz w:val="20"/>
                <w:szCs w:val="20"/>
              </w:rPr>
              <w:t>Set up a basic CI (continuous integration) pipeline in each of the three repositories.</w:t>
            </w:r>
          </w:p>
        </w:tc>
        <w:tc>
          <w:tcPr>
            <w:tcW w:w="1500" w:type="dxa"/>
            <w:shd w:val="clear" w:color="auto" w:fill="F7F7F7"/>
            <w:tcMar>
              <w:top w:w="100" w:type="dxa"/>
              <w:left w:w="120" w:type="dxa"/>
              <w:bottom w:w="100" w:type="dxa"/>
              <w:right w:w="120" w:type="dxa"/>
            </w:tcMar>
            <w:vAlign w:val="center"/>
          </w:tcPr>
          <w:p w14:paraId="3836BF50" w14:textId="77777777" w:rsidR="00AC7D9D" w:rsidRDefault="00000000">
            <w:pPr>
              <w:spacing w:line="260" w:lineRule="auto"/>
            </w:pPr>
            <w:r>
              <w:rPr>
                <w:color w:val="000000"/>
                <w:sz w:val="20"/>
                <w:szCs w:val="20"/>
              </w:rPr>
              <w:t>Not started</w:t>
            </w:r>
          </w:p>
        </w:tc>
      </w:tr>
      <w:tr w:rsidR="00AC7D9D" w14:paraId="4CD7EF78" w14:textId="77777777">
        <w:tblPrEx>
          <w:tblCellMar>
            <w:top w:w="0" w:type="dxa"/>
            <w:bottom w:w="0" w:type="dxa"/>
          </w:tblCellMar>
        </w:tblPrEx>
        <w:tc>
          <w:tcPr>
            <w:tcW w:w="500" w:type="dxa"/>
            <w:tcMar>
              <w:top w:w="100" w:type="dxa"/>
              <w:left w:w="120" w:type="dxa"/>
              <w:bottom w:w="100" w:type="dxa"/>
              <w:right w:w="120" w:type="dxa"/>
            </w:tcMar>
            <w:vAlign w:val="center"/>
          </w:tcPr>
          <w:p w14:paraId="337F1301" w14:textId="77777777" w:rsidR="00AC7D9D" w:rsidRDefault="00000000">
            <w:pPr>
              <w:spacing w:line="260" w:lineRule="auto"/>
            </w:pPr>
            <w:r>
              <w:rPr>
                <w:color w:val="000000"/>
                <w:sz w:val="20"/>
                <w:szCs w:val="20"/>
              </w:rPr>
              <w:t>11</w:t>
            </w:r>
          </w:p>
        </w:tc>
        <w:tc>
          <w:tcPr>
            <w:tcW w:w="7360" w:type="dxa"/>
            <w:tcMar>
              <w:top w:w="100" w:type="dxa"/>
              <w:left w:w="120" w:type="dxa"/>
              <w:bottom w:w="100" w:type="dxa"/>
              <w:right w:w="120" w:type="dxa"/>
            </w:tcMar>
            <w:vAlign w:val="center"/>
          </w:tcPr>
          <w:p w14:paraId="2D08CF60" w14:textId="77777777" w:rsidR="00AC7D9D" w:rsidRDefault="00000000">
            <w:pPr>
              <w:spacing w:line="260" w:lineRule="auto"/>
            </w:pPr>
            <w:r>
              <w:rPr>
                <w:color w:val="000000"/>
                <w:sz w:val="20"/>
                <w:szCs w:val="20"/>
              </w:rPr>
              <w:t>Create a Firebase project, ready for push notifications later in Phase 1.</w:t>
            </w:r>
          </w:p>
        </w:tc>
        <w:tc>
          <w:tcPr>
            <w:tcW w:w="1500" w:type="dxa"/>
            <w:tcMar>
              <w:top w:w="100" w:type="dxa"/>
              <w:left w:w="120" w:type="dxa"/>
              <w:bottom w:w="100" w:type="dxa"/>
              <w:right w:w="120" w:type="dxa"/>
            </w:tcMar>
            <w:vAlign w:val="center"/>
          </w:tcPr>
          <w:p w14:paraId="460870B0" w14:textId="77777777" w:rsidR="00AC7D9D" w:rsidRDefault="00000000">
            <w:pPr>
              <w:spacing w:line="260" w:lineRule="auto"/>
            </w:pPr>
            <w:r>
              <w:rPr>
                <w:color w:val="000000"/>
                <w:sz w:val="20"/>
                <w:szCs w:val="20"/>
              </w:rPr>
              <w:t>Not started</w:t>
            </w:r>
          </w:p>
        </w:tc>
      </w:tr>
    </w:tbl>
    <w:p w14:paraId="130ABF24" w14:textId="77777777" w:rsidR="00AC7D9D" w:rsidRDefault="00AC7D9D">
      <w:pPr>
        <w:spacing w:after="100"/>
      </w:pPr>
    </w:p>
    <w:p w14:paraId="1E5374D0" w14:textId="77777777" w:rsidR="00AC7D9D" w:rsidRDefault="00000000">
      <w:pPr>
        <w:pStyle w:val="Heading2"/>
        <w:spacing w:before="300"/>
      </w:pPr>
      <w:bookmarkStart w:id="19" w:name="_Toc239895854"/>
      <w:r>
        <w:t>11.2 Phase 1 — The Shared Foundation</w:t>
      </w:r>
      <w:bookmarkEnd w:id="19"/>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500"/>
        <w:gridCol w:w="7360"/>
        <w:gridCol w:w="1500"/>
      </w:tblGrid>
      <w:tr w:rsidR="00AC7D9D" w14:paraId="2D66AF7F" w14:textId="77777777">
        <w:tblPrEx>
          <w:tblCellMar>
            <w:top w:w="0" w:type="dxa"/>
            <w:bottom w:w="0" w:type="dxa"/>
          </w:tblCellMar>
        </w:tblPrEx>
        <w:trPr>
          <w:tblHeader/>
        </w:trPr>
        <w:tc>
          <w:tcPr>
            <w:tcW w:w="500" w:type="dxa"/>
            <w:shd w:val="clear" w:color="auto" w:fill="1F3864"/>
            <w:tcMar>
              <w:top w:w="100" w:type="dxa"/>
              <w:left w:w="120" w:type="dxa"/>
              <w:bottom w:w="100" w:type="dxa"/>
              <w:right w:w="120" w:type="dxa"/>
            </w:tcMar>
            <w:vAlign w:val="center"/>
          </w:tcPr>
          <w:p w14:paraId="02B513E7" w14:textId="77777777" w:rsidR="00AC7D9D" w:rsidRDefault="00000000">
            <w:pPr>
              <w:spacing w:line="260" w:lineRule="auto"/>
            </w:pPr>
            <w:r>
              <w:rPr>
                <w:b/>
                <w:bCs/>
                <w:color w:val="FFFFFF"/>
                <w:sz w:val="20"/>
                <w:szCs w:val="20"/>
              </w:rPr>
              <w:t>#</w:t>
            </w:r>
          </w:p>
        </w:tc>
        <w:tc>
          <w:tcPr>
            <w:tcW w:w="7360" w:type="dxa"/>
            <w:shd w:val="clear" w:color="auto" w:fill="1F3864"/>
            <w:tcMar>
              <w:top w:w="100" w:type="dxa"/>
              <w:left w:w="120" w:type="dxa"/>
              <w:bottom w:w="100" w:type="dxa"/>
              <w:right w:w="120" w:type="dxa"/>
            </w:tcMar>
            <w:vAlign w:val="center"/>
          </w:tcPr>
          <w:p w14:paraId="77C92B34" w14:textId="77777777" w:rsidR="00AC7D9D" w:rsidRDefault="00000000">
            <w:pPr>
              <w:spacing w:line="260" w:lineRule="auto"/>
            </w:pPr>
            <w:r>
              <w:rPr>
                <w:b/>
                <w:bCs/>
                <w:color w:val="FFFFFF"/>
                <w:sz w:val="20"/>
                <w:szCs w:val="20"/>
              </w:rPr>
              <w:t>Task</w:t>
            </w:r>
          </w:p>
        </w:tc>
        <w:tc>
          <w:tcPr>
            <w:tcW w:w="1500" w:type="dxa"/>
            <w:shd w:val="clear" w:color="auto" w:fill="1F3864"/>
            <w:tcMar>
              <w:top w:w="100" w:type="dxa"/>
              <w:left w:w="120" w:type="dxa"/>
              <w:bottom w:w="100" w:type="dxa"/>
              <w:right w:w="120" w:type="dxa"/>
            </w:tcMar>
            <w:vAlign w:val="center"/>
          </w:tcPr>
          <w:p w14:paraId="7B8B6320" w14:textId="77777777" w:rsidR="00AC7D9D" w:rsidRDefault="00000000">
            <w:pPr>
              <w:spacing w:line="260" w:lineRule="auto"/>
            </w:pPr>
            <w:r>
              <w:rPr>
                <w:b/>
                <w:bCs/>
                <w:color w:val="FFFFFF"/>
                <w:sz w:val="20"/>
                <w:szCs w:val="20"/>
              </w:rPr>
              <w:t>Status</w:t>
            </w:r>
          </w:p>
        </w:tc>
      </w:tr>
      <w:tr w:rsidR="00AC7D9D" w14:paraId="034FECC8" w14:textId="77777777">
        <w:tblPrEx>
          <w:tblCellMar>
            <w:top w:w="0" w:type="dxa"/>
            <w:bottom w:w="0" w:type="dxa"/>
          </w:tblCellMar>
        </w:tblPrEx>
        <w:tc>
          <w:tcPr>
            <w:tcW w:w="500" w:type="dxa"/>
            <w:tcMar>
              <w:top w:w="100" w:type="dxa"/>
              <w:left w:w="120" w:type="dxa"/>
              <w:bottom w:w="100" w:type="dxa"/>
              <w:right w:w="120" w:type="dxa"/>
            </w:tcMar>
            <w:vAlign w:val="center"/>
          </w:tcPr>
          <w:p w14:paraId="57677221" w14:textId="77777777" w:rsidR="00AC7D9D" w:rsidRDefault="00000000">
            <w:pPr>
              <w:spacing w:line="260" w:lineRule="auto"/>
            </w:pPr>
            <w:r>
              <w:rPr>
                <w:color w:val="000000"/>
                <w:sz w:val="20"/>
                <w:szCs w:val="20"/>
              </w:rPr>
              <w:t>1</w:t>
            </w:r>
          </w:p>
        </w:tc>
        <w:tc>
          <w:tcPr>
            <w:tcW w:w="7360" w:type="dxa"/>
            <w:tcMar>
              <w:top w:w="100" w:type="dxa"/>
              <w:left w:w="120" w:type="dxa"/>
              <w:bottom w:w="100" w:type="dxa"/>
              <w:right w:w="120" w:type="dxa"/>
            </w:tcMar>
            <w:vAlign w:val="center"/>
          </w:tcPr>
          <w:p w14:paraId="36923168" w14:textId="77777777" w:rsidR="00AC7D9D" w:rsidRDefault="00000000">
            <w:pPr>
              <w:spacing w:line="260" w:lineRule="auto"/>
            </w:pPr>
            <w:r>
              <w:rPr>
                <w:color w:val="000000"/>
                <w:sz w:val="20"/>
                <w:szCs w:val="20"/>
              </w:rPr>
              <w:t>Build the geography app: the Country, State, City, and Thana models, filled with the already-redesigned data.</w:t>
            </w:r>
          </w:p>
        </w:tc>
        <w:tc>
          <w:tcPr>
            <w:tcW w:w="1500" w:type="dxa"/>
            <w:tcMar>
              <w:top w:w="100" w:type="dxa"/>
              <w:left w:w="120" w:type="dxa"/>
              <w:bottom w:w="100" w:type="dxa"/>
              <w:right w:w="120" w:type="dxa"/>
            </w:tcMar>
            <w:vAlign w:val="center"/>
          </w:tcPr>
          <w:p w14:paraId="217E3F52" w14:textId="77777777" w:rsidR="00AC7D9D" w:rsidRDefault="00000000">
            <w:pPr>
              <w:spacing w:line="260" w:lineRule="auto"/>
            </w:pPr>
            <w:r>
              <w:rPr>
                <w:color w:val="000000"/>
                <w:sz w:val="20"/>
                <w:szCs w:val="20"/>
              </w:rPr>
              <w:t>Not started</w:t>
            </w:r>
          </w:p>
        </w:tc>
      </w:tr>
      <w:tr w:rsidR="00AC7D9D" w14:paraId="58A4B948"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2C3B6CC7" w14:textId="77777777" w:rsidR="00AC7D9D" w:rsidRDefault="00000000">
            <w:pPr>
              <w:spacing w:line="260" w:lineRule="auto"/>
            </w:pPr>
            <w:r>
              <w:rPr>
                <w:color w:val="000000"/>
                <w:sz w:val="20"/>
                <w:szCs w:val="20"/>
              </w:rPr>
              <w:t>2</w:t>
            </w:r>
          </w:p>
        </w:tc>
        <w:tc>
          <w:tcPr>
            <w:tcW w:w="7360" w:type="dxa"/>
            <w:shd w:val="clear" w:color="auto" w:fill="F7F7F7"/>
            <w:tcMar>
              <w:top w:w="100" w:type="dxa"/>
              <w:left w:w="120" w:type="dxa"/>
              <w:bottom w:w="100" w:type="dxa"/>
              <w:right w:w="120" w:type="dxa"/>
            </w:tcMar>
            <w:vAlign w:val="center"/>
          </w:tcPr>
          <w:p w14:paraId="7EC8EA01" w14:textId="77777777" w:rsidR="00AC7D9D" w:rsidRDefault="00000000">
            <w:pPr>
              <w:spacing w:line="260" w:lineRule="auto"/>
            </w:pPr>
            <w:r>
              <w:rPr>
                <w:color w:val="000000"/>
                <w:sz w:val="20"/>
                <w:szCs w:val="20"/>
              </w:rPr>
              <w:t>Build the accounts app: the Admin, Seller, SellerMedia, SellerInfo, User (buyer), and BuyerMedia models.</w:t>
            </w:r>
          </w:p>
        </w:tc>
        <w:tc>
          <w:tcPr>
            <w:tcW w:w="1500" w:type="dxa"/>
            <w:shd w:val="clear" w:color="auto" w:fill="F7F7F7"/>
            <w:tcMar>
              <w:top w:w="100" w:type="dxa"/>
              <w:left w:w="120" w:type="dxa"/>
              <w:bottom w:w="100" w:type="dxa"/>
              <w:right w:w="120" w:type="dxa"/>
            </w:tcMar>
            <w:vAlign w:val="center"/>
          </w:tcPr>
          <w:p w14:paraId="7CC625CA" w14:textId="77777777" w:rsidR="00AC7D9D" w:rsidRDefault="00000000">
            <w:pPr>
              <w:spacing w:line="260" w:lineRule="auto"/>
            </w:pPr>
            <w:r>
              <w:rPr>
                <w:color w:val="000000"/>
                <w:sz w:val="20"/>
                <w:szCs w:val="20"/>
              </w:rPr>
              <w:t>Not started</w:t>
            </w:r>
          </w:p>
        </w:tc>
      </w:tr>
      <w:tr w:rsidR="00AC7D9D" w14:paraId="63EE52A5" w14:textId="77777777">
        <w:tblPrEx>
          <w:tblCellMar>
            <w:top w:w="0" w:type="dxa"/>
            <w:bottom w:w="0" w:type="dxa"/>
          </w:tblCellMar>
        </w:tblPrEx>
        <w:tc>
          <w:tcPr>
            <w:tcW w:w="500" w:type="dxa"/>
            <w:tcMar>
              <w:top w:w="100" w:type="dxa"/>
              <w:left w:w="120" w:type="dxa"/>
              <w:bottom w:w="100" w:type="dxa"/>
              <w:right w:w="120" w:type="dxa"/>
            </w:tcMar>
            <w:vAlign w:val="center"/>
          </w:tcPr>
          <w:p w14:paraId="4264E595" w14:textId="77777777" w:rsidR="00AC7D9D" w:rsidRDefault="00000000">
            <w:pPr>
              <w:spacing w:line="260" w:lineRule="auto"/>
            </w:pPr>
            <w:r>
              <w:rPr>
                <w:color w:val="000000"/>
                <w:sz w:val="20"/>
                <w:szCs w:val="20"/>
              </w:rPr>
              <w:t>3</w:t>
            </w:r>
          </w:p>
        </w:tc>
        <w:tc>
          <w:tcPr>
            <w:tcW w:w="7360" w:type="dxa"/>
            <w:tcMar>
              <w:top w:w="100" w:type="dxa"/>
              <w:left w:w="120" w:type="dxa"/>
              <w:bottom w:w="100" w:type="dxa"/>
              <w:right w:w="120" w:type="dxa"/>
            </w:tcMar>
            <w:vAlign w:val="center"/>
          </w:tcPr>
          <w:p w14:paraId="33C86A95" w14:textId="77777777" w:rsidR="00AC7D9D" w:rsidRDefault="00000000">
            <w:pPr>
              <w:spacing w:line="260" w:lineRule="auto"/>
            </w:pPr>
            <w:r>
              <w:rPr>
                <w:color w:val="000000"/>
                <w:sz w:val="20"/>
                <w:szCs w:val="20"/>
              </w:rPr>
              <w:t>Build the three separate login flows (Admin, Seller, Buyer), using JWT.</w:t>
            </w:r>
          </w:p>
        </w:tc>
        <w:tc>
          <w:tcPr>
            <w:tcW w:w="1500" w:type="dxa"/>
            <w:tcMar>
              <w:top w:w="100" w:type="dxa"/>
              <w:left w:w="120" w:type="dxa"/>
              <w:bottom w:w="100" w:type="dxa"/>
              <w:right w:w="120" w:type="dxa"/>
            </w:tcMar>
            <w:vAlign w:val="center"/>
          </w:tcPr>
          <w:p w14:paraId="2AADADB9" w14:textId="77777777" w:rsidR="00AC7D9D" w:rsidRDefault="00000000">
            <w:pPr>
              <w:spacing w:line="260" w:lineRule="auto"/>
            </w:pPr>
            <w:r>
              <w:rPr>
                <w:color w:val="000000"/>
                <w:sz w:val="20"/>
                <w:szCs w:val="20"/>
              </w:rPr>
              <w:t>Not started</w:t>
            </w:r>
          </w:p>
        </w:tc>
      </w:tr>
      <w:tr w:rsidR="00AC7D9D" w14:paraId="03F62669"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48E565DF" w14:textId="77777777" w:rsidR="00AC7D9D" w:rsidRDefault="00000000">
            <w:pPr>
              <w:spacing w:line="260" w:lineRule="auto"/>
            </w:pPr>
            <w:r>
              <w:rPr>
                <w:color w:val="000000"/>
                <w:sz w:val="20"/>
                <w:szCs w:val="20"/>
              </w:rPr>
              <w:t>4</w:t>
            </w:r>
          </w:p>
        </w:tc>
        <w:tc>
          <w:tcPr>
            <w:tcW w:w="7360" w:type="dxa"/>
            <w:shd w:val="clear" w:color="auto" w:fill="F7F7F7"/>
            <w:tcMar>
              <w:top w:w="100" w:type="dxa"/>
              <w:left w:w="120" w:type="dxa"/>
              <w:bottom w:w="100" w:type="dxa"/>
              <w:right w:w="120" w:type="dxa"/>
            </w:tcMar>
            <w:vAlign w:val="center"/>
          </w:tcPr>
          <w:p w14:paraId="2382055D" w14:textId="77777777" w:rsidR="00AC7D9D" w:rsidRDefault="00000000">
            <w:pPr>
              <w:spacing w:line="260" w:lineRule="auto"/>
            </w:pPr>
            <w:r>
              <w:rPr>
                <w:color w:val="000000"/>
                <w:sz w:val="20"/>
                <w:szCs w:val="20"/>
              </w:rPr>
              <w:t>Build OTP verification, by email and by phone, inside the accounts app.</w:t>
            </w:r>
          </w:p>
        </w:tc>
        <w:tc>
          <w:tcPr>
            <w:tcW w:w="1500" w:type="dxa"/>
            <w:shd w:val="clear" w:color="auto" w:fill="F7F7F7"/>
            <w:tcMar>
              <w:top w:w="100" w:type="dxa"/>
              <w:left w:w="120" w:type="dxa"/>
              <w:bottom w:w="100" w:type="dxa"/>
              <w:right w:w="120" w:type="dxa"/>
            </w:tcMar>
            <w:vAlign w:val="center"/>
          </w:tcPr>
          <w:p w14:paraId="4E148319" w14:textId="77777777" w:rsidR="00AC7D9D" w:rsidRDefault="00000000">
            <w:pPr>
              <w:spacing w:line="260" w:lineRule="auto"/>
            </w:pPr>
            <w:r>
              <w:rPr>
                <w:color w:val="000000"/>
                <w:sz w:val="20"/>
                <w:szCs w:val="20"/>
              </w:rPr>
              <w:t>Not started</w:t>
            </w:r>
          </w:p>
        </w:tc>
      </w:tr>
      <w:tr w:rsidR="00AC7D9D" w14:paraId="334E8A82" w14:textId="77777777">
        <w:tblPrEx>
          <w:tblCellMar>
            <w:top w:w="0" w:type="dxa"/>
            <w:bottom w:w="0" w:type="dxa"/>
          </w:tblCellMar>
        </w:tblPrEx>
        <w:tc>
          <w:tcPr>
            <w:tcW w:w="500" w:type="dxa"/>
            <w:tcMar>
              <w:top w:w="100" w:type="dxa"/>
              <w:left w:w="120" w:type="dxa"/>
              <w:bottom w:w="100" w:type="dxa"/>
              <w:right w:w="120" w:type="dxa"/>
            </w:tcMar>
            <w:vAlign w:val="center"/>
          </w:tcPr>
          <w:p w14:paraId="152C32D5" w14:textId="77777777" w:rsidR="00AC7D9D" w:rsidRDefault="00000000">
            <w:pPr>
              <w:spacing w:line="260" w:lineRule="auto"/>
            </w:pPr>
            <w:r>
              <w:rPr>
                <w:color w:val="000000"/>
                <w:sz w:val="20"/>
                <w:szCs w:val="20"/>
              </w:rPr>
              <w:t>5</w:t>
            </w:r>
          </w:p>
        </w:tc>
        <w:tc>
          <w:tcPr>
            <w:tcW w:w="7360" w:type="dxa"/>
            <w:tcMar>
              <w:top w:w="100" w:type="dxa"/>
              <w:left w:w="120" w:type="dxa"/>
              <w:bottom w:w="100" w:type="dxa"/>
              <w:right w:w="120" w:type="dxa"/>
            </w:tcMar>
            <w:vAlign w:val="center"/>
          </w:tcPr>
          <w:p w14:paraId="5BA6E10E" w14:textId="77777777" w:rsidR="00AC7D9D" w:rsidRDefault="00000000">
            <w:pPr>
              <w:spacing w:line="260" w:lineRule="auto"/>
            </w:pPr>
            <w:r>
              <w:rPr>
                <w:color w:val="000000"/>
                <w:sz w:val="20"/>
                <w:szCs w:val="20"/>
              </w:rPr>
              <w:t>Build the catalog app's Category model, as one single tree that covers both products and services, replacing the old app's two separate, duplicated category trees.</w:t>
            </w:r>
          </w:p>
        </w:tc>
        <w:tc>
          <w:tcPr>
            <w:tcW w:w="1500" w:type="dxa"/>
            <w:tcMar>
              <w:top w:w="100" w:type="dxa"/>
              <w:left w:w="120" w:type="dxa"/>
              <w:bottom w:w="100" w:type="dxa"/>
              <w:right w:w="120" w:type="dxa"/>
            </w:tcMar>
            <w:vAlign w:val="center"/>
          </w:tcPr>
          <w:p w14:paraId="2C14C176" w14:textId="77777777" w:rsidR="00AC7D9D" w:rsidRDefault="00000000">
            <w:pPr>
              <w:spacing w:line="260" w:lineRule="auto"/>
            </w:pPr>
            <w:r>
              <w:rPr>
                <w:color w:val="000000"/>
                <w:sz w:val="20"/>
                <w:szCs w:val="20"/>
              </w:rPr>
              <w:t>Not started</w:t>
            </w:r>
          </w:p>
        </w:tc>
      </w:tr>
      <w:tr w:rsidR="00AC7D9D" w14:paraId="4B440799"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6724715E" w14:textId="77777777" w:rsidR="00AC7D9D" w:rsidRDefault="00000000">
            <w:pPr>
              <w:spacing w:line="260" w:lineRule="auto"/>
            </w:pPr>
            <w:r>
              <w:rPr>
                <w:color w:val="000000"/>
                <w:sz w:val="20"/>
                <w:szCs w:val="20"/>
              </w:rPr>
              <w:t>6</w:t>
            </w:r>
          </w:p>
        </w:tc>
        <w:tc>
          <w:tcPr>
            <w:tcW w:w="7360" w:type="dxa"/>
            <w:shd w:val="clear" w:color="auto" w:fill="F7F7F7"/>
            <w:tcMar>
              <w:top w:w="100" w:type="dxa"/>
              <w:left w:w="120" w:type="dxa"/>
              <w:bottom w:w="100" w:type="dxa"/>
              <w:right w:w="120" w:type="dxa"/>
            </w:tcMar>
            <w:vAlign w:val="center"/>
          </w:tcPr>
          <w:p w14:paraId="7C1E22AC" w14:textId="77777777" w:rsidR="00AC7D9D" w:rsidRDefault="00000000">
            <w:pPr>
              <w:spacing w:line="260" w:lineRule="auto"/>
            </w:pPr>
            <w:r>
              <w:rPr>
                <w:color w:val="000000"/>
                <w:sz w:val="20"/>
                <w:szCs w:val="20"/>
              </w:rPr>
              <w:t>Build the Measurement model inside the catalog app.</w:t>
            </w:r>
          </w:p>
        </w:tc>
        <w:tc>
          <w:tcPr>
            <w:tcW w:w="1500" w:type="dxa"/>
            <w:shd w:val="clear" w:color="auto" w:fill="F7F7F7"/>
            <w:tcMar>
              <w:top w:w="100" w:type="dxa"/>
              <w:left w:w="120" w:type="dxa"/>
              <w:bottom w:w="100" w:type="dxa"/>
              <w:right w:w="120" w:type="dxa"/>
            </w:tcMar>
            <w:vAlign w:val="center"/>
          </w:tcPr>
          <w:p w14:paraId="2B252688" w14:textId="77777777" w:rsidR="00AC7D9D" w:rsidRDefault="00000000">
            <w:pPr>
              <w:spacing w:line="260" w:lineRule="auto"/>
            </w:pPr>
            <w:r>
              <w:rPr>
                <w:color w:val="000000"/>
                <w:sz w:val="20"/>
                <w:szCs w:val="20"/>
              </w:rPr>
              <w:t>Not started</w:t>
            </w:r>
          </w:p>
        </w:tc>
      </w:tr>
      <w:tr w:rsidR="00AC7D9D" w14:paraId="1025B204" w14:textId="77777777">
        <w:tblPrEx>
          <w:tblCellMar>
            <w:top w:w="0" w:type="dxa"/>
            <w:bottom w:w="0" w:type="dxa"/>
          </w:tblCellMar>
        </w:tblPrEx>
        <w:tc>
          <w:tcPr>
            <w:tcW w:w="500" w:type="dxa"/>
            <w:tcMar>
              <w:top w:w="100" w:type="dxa"/>
              <w:left w:w="120" w:type="dxa"/>
              <w:bottom w:w="100" w:type="dxa"/>
              <w:right w:w="120" w:type="dxa"/>
            </w:tcMar>
            <w:vAlign w:val="center"/>
          </w:tcPr>
          <w:p w14:paraId="0BE44A68" w14:textId="77777777" w:rsidR="00AC7D9D" w:rsidRDefault="00000000">
            <w:pPr>
              <w:spacing w:line="260" w:lineRule="auto"/>
            </w:pPr>
            <w:r>
              <w:rPr>
                <w:color w:val="000000"/>
                <w:sz w:val="20"/>
                <w:szCs w:val="20"/>
              </w:rPr>
              <w:t>7</w:t>
            </w:r>
          </w:p>
        </w:tc>
        <w:tc>
          <w:tcPr>
            <w:tcW w:w="7360" w:type="dxa"/>
            <w:tcMar>
              <w:top w:w="100" w:type="dxa"/>
              <w:left w:w="120" w:type="dxa"/>
              <w:bottom w:w="100" w:type="dxa"/>
              <w:right w:w="120" w:type="dxa"/>
            </w:tcMar>
            <w:vAlign w:val="center"/>
          </w:tcPr>
          <w:p w14:paraId="500738BE" w14:textId="77777777" w:rsidR="00AC7D9D" w:rsidRDefault="00000000">
            <w:pPr>
              <w:spacing w:line="260" w:lineRule="auto"/>
            </w:pPr>
            <w:r>
              <w:rPr>
                <w:color w:val="000000"/>
                <w:sz w:val="20"/>
                <w:szCs w:val="20"/>
              </w:rPr>
              <w:t>Turn on PostgreSQL's JSONB feature, with GIN indexes, on every model field that stores JSON data.</w:t>
            </w:r>
          </w:p>
        </w:tc>
        <w:tc>
          <w:tcPr>
            <w:tcW w:w="1500" w:type="dxa"/>
            <w:tcMar>
              <w:top w:w="100" w:type="dxa"/>
              <w:left w:w="120" w:type="dxa"/>
              <w:bottom w:w="100" w:type="dxa"/>
              <w:right w:w="120" w:type="dxa"/>
            </w:tcMar>
            <w:vAlign w:val="center"/>
          </w:tcPr>
          <w:p w14:paraId="4018BD5F" w14:textId="77777777" w:rsidR="00AC7D9D" w:rsidRDefault="00000000">
            <w:pPr>
              <w:spacing w:line="260" w:lineRule="auto"/>
            </w:pPr>
            <w:r>
              <w:rPr>
                <w:color w:val="000000"/>
                <w:sz w:val="20"/>
                <w:szCs w:val="20"/>
              </w:rPr>
              <w:t>Not started</w:t>
            </w:r>
          </w:p>
        </w:tc>
      </w:tr>
      <w:tr w:rsidR="00AC7D9D" w14:paraId="6B8CFD7E"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112B0864" w14:textId="77777777" w:rsidR="00AC7D9D" w:rsidRDefault="00000000">
            <w:pPr>
              <w:spacing w:line="260" w:lineRule="auto"/>
            </w:pPr>
            <w:r>
              <w:rPr>
                <w:color w:val="000000"/>
                <w:sz w:val="20"/>
                <w:szCs w:val="20"/>
              </w:rPr>
              <w:t>8</w:t>
            </w:r>
          </w:p>
        </w:tc>
        <w:tc>
          <w:tcPr>
            <w:tcW w:w="7360" w:type="dxa"/>
            <w:shd w:val="clear" w:color="auto" w:fill="F7F7F7"/>
            <w:tcMar>
              <w:top w:w="100" w:type="dxa"/>
              <w:left w:w="120" w:type="dxa"/>
              <w:bottom w:w="100" w:type="dxa"/>
              <w:right w:w="120" w:type="dxa"/>
            </w:tcMar>
            <w:vAlign w:val="center"/>
          </w:tcPr>
          <w:p w14:paraId="3AED9C00" w14:textId="77777777" w:rsidR="00AC7D9D" w:rsidRDefault="00000000">
            <w:pPr>
              <w:spacing w:line="260" w:lineRule="auto"/>
            </w:pPr>
            <w:r>
              <w:rPr>
                <w:color w:val="000000"/>
                <w:sz w:val="20"/>
                <w:szCs w:val="20"/>
              </w:rPr>
              <w:t>Build the notifications app, and connect it to Firebase Cloud Messaging.</w:t>
            </w:r>
          </w:p>
        </w:tc>
        <w:tc>
          <w:tcPr>
            <w:tcW w:w="1500" w:type="dxa"/>
            <w:shd w:val="clear" w:color="auto" w:fill="F7F7F7"/>
            <w:tcMar>
              <w:top w:w="100" w:type="dxa"/>
              <w:left w:w="120" w:type="dxa"/>
              <w:bottom w:w="100" w:type="dxa"/>
              <w:right w:w="120" w:type="dxa"/>
            </w:tcMar>
            <w:vAlign w:val="center"/>
          </w:tcPr>
          <w:p w14:paraId="48868444" w14:textId="77777777" w:rsidR="00AC7D9D" w:rsidRDefault="00000000">
            <w:pPr>
              <w:spacing w:line="260" w:lineRule="auto"/>
            </w:pPr>
            <w:r>
              <w:rPr>
                <w:color w:val="000000"/>
                <w:sz w:val="20"/>
                <w:szCs w:val="20"/>
              </w:rPr>
              <w:t>Not started</w:t>
            </w:r>
          </w:p>
        </w:tc>
      </w:tr>
    </w:tbl>
    <w:p w14:paraId="1AE5ADFB" w14:textId="77777777" w:rsidR="00AC7D9D" w:rsidRDefault="00AC7D9D">
      <w:pPr>
        <w:spacing w:after="100"/>
      </w:pPr>
    </w:p>
    <w:p w14:paraId="78503C8A" w14:textId="77777777" w:rsidR="00AC7D9D" w:rsidRDefault="00000000">
      <w:pPr>
        <w:pStyle w:val="Heading2"/>
        <w:spacing w:before="300"/>
      </w:pPr>
      <w:bookmarkStart w:id="20" w:name="_Toc239895855"/>
      <w:r>
        <w:t>11.3 Phase 2 — The Admin Panel</w:t>
      </w:r>
      <w:bookmarkEnd w:id="20"/>
    </w:p>
    <w:p w14:paraId="392F697A" w14:textId="77777777" w:rsidR="00AC7D9D" w:rsidRDefault="00000000">
      <w:pPr>
        <w:spacing w:after="160" w:line="276" w:lineRule="auto"/>
      </w:pPr>
      <w:r>
        <w:t>Based on the existing Admin Panel Specification document.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500"/>
        <w:gridCol w:w="7360"/>
        <w:gridCol w:w="1500"/>
      </w:tblGrid>
      <w:tr w:rsidR="00AC7D9D" w14:paraId="2350DF09" w14:textId="77777777">
        <w:tblPrEx>
          <w:tblCellMar>
            <w:top w:w="0" w:type="dxa"/>
            <w:bottom w:w="0" w:type="dxa"/>
          </w:tblCellMar>
        </w:tblPrEx>
        <w:trPr>
          <w:tblHeader/>
        </w:trPr>
        <w:tc>
          <w:tcPr>
            <w:tcW w:w="500" w:type="dxa"/>
            <w:shd w:val="clear" w:color="auto" w:fill="1F3864"/>
            <w:tcMar>
              <w:top w:w="100" w:type="dxa"/>
              <w:left w:w="120" w:type="dxa"/>
              <w:bottom w:w="100" w:type="dxa"/>
              <w:right w:w="120" w:type="dxa"/>
            </w:tcMar>
            <w:vAlign w:val="center"/>
          </w:tcPr>
          <w:p w14:paraId="6AEE4429" w14:textId="77777777" w:rsidR="00AC7D9D" w:rsidRDefault="00000000">
            <w:pPr>
              <w:spacing w:line="260" w:lineRule="auto"/>
            </w:pPr>
            <w:r>
              <w:rPr>
                <w:b/>
                <w:bCs/>
                <w:color w:val="FFFFFF"/>
                <w:sz w:val="20"/>
                <w:szCs w:val="20"/>
              </w:rPr>
              <w:t>#</w:t>
            </w:r>
          </w:p>
        </w:tc>
        <w:tc>
          <w:tcPr>
            <w:tcW w:w="7360" w:type="dxa"/>
            <w:shd w:val="clear" w:color="auto" w:fill="1F3864"/>
            <w:tcMar>
              <w:top w:w="100" w:type="dxa"/>
              <w:left w:w="120" w:type="dxa"/>
              <w:bottom w:w="100" w:type="dxa"/>
              <w:right w:w="120" w:type="dxa"/>
            </w:tcMar>
            <w:vAlign w:val="center"/>
          </w:tcPr>
          <w:p w14:paraId="51B9C6BD" w14:textId="77777777" w:rsidR="00AC7D9D" w:rsidRDefault="00000000">
            <w:pPr>
              <w:spacing w:line="260" w:lineRule="auto"/>
            </w:pPr>
            <w:r>
              <w:rPr>
                <w:b/>
                <w:bCs/>
                <w:color w:val="FFFFFF"/>
                <w:sz w:val="20"/>
                <w:szCs w:val="20"/>
              </w:rPr>
              <w:t>Task</w:t>
            </w:r>
          </w:p>
        </w:tc>
        <w:tc>
          <w:tcPr>
            <w:tcW w:w="1500" w:type="dxa"/>
            <w:shd w:val="clear" w:color="auto" w:fill="1F3864"/>
            <w:tcMar>
              <w:top w:w="100" w:type="dxa"/>
              <w:left w:w="120" w:type="dxa"/>
              <w:bottom w:w="100" w:type="dxa"/>
              <w:right w:w="120" w:type="dxa"/>
            </w:tcMar>
            <w:vAlign w:val="center"/>
          </w:tcPr>
          <w:p w14:paraId="5F0A2596" w14:textId="77777777" w:rsidR="00AC7D9D" w:rsidRDefault="00000000">
            <w:pPr>
              <w:spacing w:line="260" w:lineRule="auto"/>
            </w:pPr>
            <w:r>
              <w:rPr>
                <w:b/>
                <w:bCs/>
                <w:color w:val="FFFFFF"/>
                <w:sz w:val="20"/>
                <w:szCs w:val="20"/>
              </w:rPr>
              <w:t>Status</w:t>
            </w:r>
          </w:p>
        </w:tc>
      </w:tr>
      <w:tr w:rsidR="00AC7D9D" w14:paraId="234B2BA9" w14:textId="77777777">
        <w:tblPrEx>
          <w:tblCellMar>
            <w:top w:w="0" w:type="dxa"/>
            <w:bottom w:w="0" w:type="dxa"/>
          </w:tblCellMar>
        </w:tblPrEx>
        <w:tc>
          <w:tcPr>
            <w:tcW w:w="500" w:type="dxa"/>
            <w:tcMar>
              <w:top w:w="100" w:type="dxa"/>
              <w:left w:w="120" w:type="dxa"/>
              <w:bottom w:w="100" w:type="dxa"/>
              <w:right w:w="120" w:type="dxa"/>
            </w:tcMar>
            <w:vAlign w:val="center"/>
          </w:tcPr>
          <w:p w14:paraId="70891330" w14:textId="77777777" w:rsidR="00AC7D9D" w:rsidRDefault="00000000">
            <w:pPr>
              <w:spacing w:line="260" w:lineRule="auto"/>
            </w:pPr>
            <w:r>
              <w:rPr>
                <w:color w:val="000000"/>
                <w:sz w:val="20"/>
                <w:szCs w:val="20"/>
              </w:rPr>
              <w:t>1</w:t>
            </w:r>
          </w:p>
        </w:tc>
        <w:tc>
          <w:tcPr>
            <w:tcW w:w="7360" w:type="dxa"/>
            <w:tcMar>
              <w:top w:w="100" w:type="dxa"/>
              <w:left w:w="120" w:type="dxa"/>
              <w:bottom w:w="100" w:type="dxa"/>
              <w:right w:w="120" w:type="dxa"/>
            </w:tcMar>
            <w:vAlign w:val="center"/>
          </w:tcPr>
          <w:p w14:paraId="55B21E1C" w14:textId="77777777" w:rsidR="00AC7D9D" w:rsidRDefault="00000000">
            <w:pPr>
              <w:spacing w:line="260" w:lineRule="auto"/>
            </w:pPr>
            <w:r>
              <w:rPr>
                <w:color w:val="000000"/>
                <w:sz w:val="20"/>
                <w:szCs w:val="20"/>
              </w:rPr>
              <w:t>Build the admin dashboard.</w:t>
            </w:r>
          </w:p>
        </w:tc>
        <w:tc>
          <w:tcPr>
            <w:tcW w:w="1500" w:type="dxa"/>
            <w:tcMar>
              <w:top w:w="100" w:type="dxa"/>
              <w:left w:w="120" w:type="dxa"/>
              <w:bottom w:w="100" w:type="dxa"/>
              <w:right w:w="120" w:type="dxa"/>
            </w:tcMar>
            <w:vAlign w:val="center"/>
          </w:tcPr>
          <w:p w14:paraId="2D39F3D0" w14:textId="77777777" w:rsidR="00AC7D9D" w:rsidRDefault="00000000">
            <w:pPr>
              <w:spacing w:line="260" w:lineRule="auto"/>
            </w:pPr>
            <w:r>
              <w:rPr>
                <w:color w:val="000000"/>
                <w:sz w:val="20"/>
                <w:szCs w:val="20"/>
              </w:rPr>
              <w:t>Not started</w:t>
            </w:r>
          </w:p>
        </w:tc>
      </w:tr>
      <w:tr w:rsidR="00AC7D9D" w14:paraId="545B7B89"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15D6B59C" w14:textId="77777777" w:rsidR="00AC7D9D" w:rsidRDefault="00000000">
            <w:pPr>
              <w:spacing w:line="260" w:lineRule="auto"/>
            </w:pPr>
            <w:r>
              <w:rPr>
                <w:color w:val="000000"/>
                <w:sz w:val="20"/>
                <w:szCs w:val="20"/>
              </w:rPr>
              <w:t>2</w:t>
            </w:r>
          </w:p>
        </w:tc>
        <w:tc>
          <w:tcPr>
            <w:tcW w:w="7360" w:type="dxa"/>
            <w:shd w:val="clear" w:color="auto" w:fill="F7F7F7"/>
            <w:tcMar>
              <w:top w:w="100" w:type="dxa"/>
              <w:left w:w="120" w:type="dxa"/>
              <w:bottom w:w="100" w:type="dxa"/>
              <w:right w:w="120" w:type="dxa"/>
            </w:tcMar>
            <w:vAlign w:val="center"/>
          </w:tcPr>
          <w:p w14:paraId="6901D286" w14:textId="77777777" w:rsidR="00AC7D9D" w:rsidRDefault="00000000">
            <w:pPr>
              <w:spacing w:line="260" w:lineRule="auto"/>
            </w:pPr>
            <w:r>
              <w:rPr>
                <w:color w:val="000000"/>
                <w:sz w:val="20"/>
                <w:szCs w:val="20"/>
              </w:rPr>
              <w:t>Build seller verification: reviewing and approving new seller sign-ups.</w:t>
            </w:r>
          </w:p>
        </w:tc>
        <w:tc>
          <w:tcPr>
            <w:tcW w:w="1500" w:type="dxa"/>
            <w:shd w:val="clear" w:color="auto" w:fill="F7F7F7"/>
            <w:tcMar>
              <w:top w:w="100" w:type="dxa"/>
              <w:left w:w="120" w:type="dxa"/>
              <w:bottom w:w="100" w:type="dxa"/>
              <w:right w:w="120" w:type="dxa"/>
            </w:tcMar>
            <w:vAlign w:val="center"/>
          </w:tcPr>
          <w:p w14:paraId="05F64902" w14:textId="77777777" w:rsidR="00AC7D9D" w:rsidRDefault="00000000">
            <w:pPr>
              <w:spacing w:line="260" w:lineRule="auto"/>
            </w:pPr>
            <w:r>
              <w:rPr>
                <w:color w:val="000000"/>
                <w:sz w:val="20"/>
                <w:szCs w:val="20"/>
              </w:rPr>
              <w:t>Not started</w:t>
            </w:r>
          </w:p>
        </w:tc>
      </w:tr>
      <w:tr w:rsidR="00AC7D9D" w14:paraId="1B1773A1" w14:textId="77777777">
        <w:tblPrEx>
          <w:tblCellMar>
            <w:top w:w="0" w:type="dxa"/>
            <w:bottom w:w="0" w:type="dxa"/>
          </w:tblCellMar>
        </w:tblPrEx>
        <w:tc>
          <w:tcPr>
            <w:tcW w:w="500" w:type="dxa"/>
            <w:tcMar>
              <w:top w:w="100" w:type="dxa"/>
              <w:left w:w="120" w:type="dxa"/>
              <w:bottom w:w="100" w:type="dxa"/>
              <w:right w:w="120" w:type="dxa"/>
            </w:tcMar>
            <w:vAlign w:val="center"/>
          </w:tcPr>
          <w:p w14:paraId="549F1E3F" w14:textId="77777777" w:rsidR="00AC7D9D" w:rsidRDefault="00000000">
            <w:pPr>
              <w:spacing w:line="260" w:lineRule="auto"/>
            </w:pPr>
            <w:r>
              <w:rPr>
                <w:color w:val="000000"/>
                <w:sz w:val="20"/>
                <w:szCs w:val="20"/>
              </w:rPr>
              <w:t>3</w:t>
            </w:r>
          </w:p>
        </w:tc>
        <w:tc>
          <w:tcPr>
            <w:tcW w:w="7360" w:type="dxa"/>
            <w:tcMar>
              <w:top w:w="100" w:type="dxa"/>
              <w:left w:w="120" w:type="dxa"/>
              <w:bottom w:w="100" w:type="dxa"/>
              <w:right w:w="120" w:type="dxa"/>
            </w:tcMar>
            <w:vAlign w:val="center"/>
          </w:tcPr>
          <w:p w14:paraId="77582ACE" w14:textId="77777777" w:rsidR="00AC7D9D" w:rsidRDefault="00000000">
            <w:pPr>
              <w:spacing w:line="260" w:lineRule="auto"/>
            </w:pPr>
            <w:r>
              <w:rPr>
                <w:color w:val="000000"/>
                <w:sz w:val="20"/>
                <w:szCs w:val="20"/>
              </w:rPr>
              <w:t>Build listing moderation, as one single system that works for every kind of listing, instead of the old app's separate, duplicated moderation system for five different listing formats.</w:t>
            </w:r>
          </w:p>
        </w:tc>
        <w:tc>
          <w:tcPr>
            <w:tcW w:w="1500" w:type="dxa"/>
            <w:tcMar>
              <w:top w:w="100" w:type="dxa"/>
              <w:left w:w="120" w:type="dxa"/>
              <w:bottom w:w="100" w:type="dxa"/>
              <w:right w:w="120" w:type="dxa"/>
            </w:tcMar>
            <w:vAlign w:val="center"/>
          </w:tcPr>
          <w:p w14:paraId="0C6F0B76" w14:textId="77777777" w:rsidR="00AC7D9D" w:rsidRDefault="00000000">
            <w:pPr>
              <w:spacing w:line="260" w:lineRule="auto"/>
            </w:pPr>
            <w:r>
              <w:rPr>
                <w:color w:val="000000"/>
                <w:sz w:val="20"/>
                <w:szCs w:val="20"/>
              </w:rPr>
              <w:t>Not started</w:t>
            </w:r>
          </w:p>
        </w:tc>
      </w:tr>
      <w:tr w:rsidR="00AC7D9D" w14:paraId="0EE55573"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6DBB9F15" w14:textId="77777777" w:rsidR="00AC7D9D" w:rsidRDefault="00000000">
            <w:pPr>
              <w:spacing w:line="260" w:lineRule="auto"/>
            </w:pPr>
            <w:r>
              <w:rPr>
                <w:color w:val="000000"/>
                <w:sz w:val="20"/>
                <w:szCs w:val="20"/>
              </w:rPr>
              <w:t>4</w:t>
            </w:r>
          </w:p>
        </w:tc>
        <w:tc>
          <w:tcPr>
            <w:tcW w:w="7360" w:type="dxa"/>
            <w:shd w:val="clear" w:color="auto" w:fill="F7F7F7"/>
            <w:tcMar>
              <w:top w:w="100" w:type="dxa"/>
              <w:left w:w="120" w:type="dxa"/>
              <w:bottom w:w="100" w:type="dxa"/>
              <w:right w:w="120" w:type="dxa"/>
            </w:tcMar>
            <w:vAlign w:val="center"/>
          </w:tcPr>
          <w:p w14:paraId="51D2E04A" w14:textId="77777777" w:rsidR="00AC7D9D" w:rsidRDefault="00000000">
            <w:pPr>
              <w:spacing w:line="260" w:lineRule="auto"/>
            </w:pPr>
            <w:r>
              <w:rPr>
                <w:color w:val="000000"/>
                <w:sz w:val="20"/>
                <w:szCs w:val="20"/>
              </w:rPr>
              <w:t>Build user oversight: searching, viewing, and managing buyer and seller accounts.</w:t>
            </w:r>
          </w:p>
        </w:tc>
        <w:tc>
          <w:tcPr>
            <w:tcW w:w="1500" w:type="dxa"/>
            <w:shd w:val="clear" w:color="auto" w:fill="F7F7F7"/>
            <w:tcMar>
              <w:top w:w="100" w:type="dxa"/>
              <w:left w:w="120" w:type="dxa"/>
              <w:bottom w:w="100" w:type="dxa"/>
              <w:right w:w="120" w:type="dxa"/>
            </w:tcMar>
            <w:vAlign w:val="center"/>
          </w:tcPr>
          <w:p w14:paraId="21F353DF" w14:textId="77777777" w:rsidR="00AC7D9D" w:rsidRDefault="00000000">
            <w:pPr>
              <w:spacing w:line="260" w:lineRule="auto"/>
            </w:pPr>
            <w:r>
              <w:rPr>
                <w:color w:val="000000"/>
                <w:sz w:val="20"/>
                <w:szCs w:val="20"/>
              </w:rPr>
              <w:t>Not started</w:t>
            </w:r>
          </w:p>
        </w:tc>
      </w:tr>
      <w:tr w:rsidR="00AC7D9D" w14:paraId="326A8659" w14:textId="77777777">
        <w:tblPrEx>
          <w:tblCellMar>
            <w:top w:w="0" w:type="dxa"/>
            <w:bottom w:w="0" w:type="dxa"/>
          </w:tblCellMar>
        </w:tblPrEx>
        <w:tc>
          <w:tcPr>
            <w:tcW w:w="500" w:type="dxa"/>
            <w:tcMar>
              <w:top w:w="100" w:type="dxa"/>
              <w:left w:w="120" w:type="dxa"/>
              <w:bottom w:w="100" w:type="dxa"/>
              <w:right w:w="120" w:type="dxa"/>
            </w:tcMar>
            <w:vAlign w:val="center"/>
          </w:tcPr>
          <w:p w14:paraId="0F0BE28A" w14:textId="77777777" w:rsidR="00AC7D9D" w:rsidRDefault="00000000">
            <w:pPr>
              <w:spacing w:line="260" w:lineRule="auto"/>
            </w:pPr>
            <w:r>
              <w:rPr>
                <w:color w:val="000000"/>
                <w:sz w:val="20"/>
                <w:szCs w:val="20"/>
              </w:rPr>
              <w:lastRenderedPageBreak/>
              <w:t>5</w:t>
            </w:r>
          </w:p>
        </w:tc>
        <w:tc>
          <w:tcPr>
            <w:tcW w:w="7360" w:type="dxa"/>
            <w:tcMar>
              <w:top w:w="100" w:type="dxa"/>
              <w:left w:w="120" w:type="dxa"/>
              <w:bottom w:w="100" w:type="dxa"/>
              <w:right w:w="120" w:type="dxa"/>
            </w:tcMar>
            <w:vAlign w:val="center"/>
          </w:tcPr>
          <w:p w14:paraId="55FE7FBB" w14:textId="77777777" w:rsidR="00AC7D9D" w:rsidRDefault="00000000">
            <w:pPr>
              <w:spacing w:line="260" w:lineRule="auto"/>
            </w:pPr>
            <w:r>
              <w:rPr>
                <w:color w:val="000000"/>
                <w:sz w:val="20"/>
                <w:szCs w:val="20"/>
              </w:rPr>
              <w:t>Build financial oversight: reviewing withdrawal requests, refunds, and commission settings.</w:t>
            </w:r>
          </w:p>
        </w:tc>
        <w:tc>
          <w:tcPr>
            <w:tcW w:w="1500" w:type="dxa"/>
            <w:tcMar>
              <w:top w:w="100" w:type="dxa"/>
              <w:left w:w="120" w:type="dxa"/>
              <w:bottom w:w="100" w:type="dxa"/>
              <w:right w:w="120" w:type="dxa"/>
            </w:tcMar>
            <w:vAlign w:val="center"/>
          </w:tcPr>
          <w:p w14:paraId="1F76FA3C" w14:textId="77777777" w:rsidR="00AC7D9D" w:rsidRDefault="00000000">
            <w:pPr>
              <w:spacing w:line="260" w:lineRule="auto"/>
            </w:pPr>
            <w:r>
              <w:rPr>
                <w:color w:val="000000"/>
                <w:sz w:val="20"/>
                <w:szCs w:val="20"/>
              </w:rPr>
              <w:t>Not started</w:t>
            </w:r>
          </w:p>
        </w:tc>
      </w:tr>
      <w:tr w:rsidR="00AC7D9D" w14:paraId="4F9D22F9"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3BB0C0CD" w14:textId="77777777" w:rsidR="00AC7D9D" w:rsidRDefault="00000000">
            <w:pPr>
              <w:spacing w:line="260" w:lineRule="auto"/>
            </w:pPr>
            <w:r>
              <w:rPr>
                <w:color w:val="000000"/>
                <w:sz w:val="20"/>
                <w:szCs w:val="20"/>
              </w:rPr>
              <w:t>6</w:t>
            </w:r>
          </w:p>
        </w:tc>
        <w:tc>
          <w:tcPr>
            <w:tcW w:w="7360" w:type="dxa"/>
            <w:shd w:val="clear" w:color="auto" w:fill="F7F7F7"/>
            <w:tcMar>
              <w:top w:w="100" w:type="dxa"/>
              <w:left w:w="120" w:type="dxa"/>
              <w:bottom w:w="100" w:type="dxa"/>
              <w:right w:w="120" w:type="dxa"/>
            </w:tcMar>
            <w:vAlign w:val="center"/>
          </w:tcPr>
          <w:p w14:paraId="06E1425B" w14:textId="77777777" w:rsidR="00AC7D9D" w:rsidRDefault="00000000">
            <w:pPr>
              <w:spacing w:line="260" w:lineRule="auto"/>
            </w:pPr>
            <w:r>
              <w:rPr>
                <w:color w:val="000000"/>
                <w:sz w:val="20"/>
                <w:szCs w:val="20"/>
              </w:rPr>
              <w:t>Build the site settings and CMS screens: banners, email templates, and the site logo.</w:t>
            </w:r>
          </w:p>
        </w:tc>
        <w:tc>
          <w:tcPr>
            <w:tcW w:w="1500" w:type="dxa"/>
            <w:shd w:val="clear" w:color="auto" w:fill="F7F7F7"/>
            <w:tcMar>
              <w:top w:w="100" w:type="dxa"/>
              <w:left w:w="120" w:type="dxa"/>
              <w:bottom w:w="100" w:type="dxa"/>
              <w:right w:w="120" w:type="dxa"/>
            </w:tcMar>
            <w:vAlign w:val="center"/>
          </w:tcPr>
          <w:p w14:paraId="0ABB5449" w14:textId="77777777" w:rsidR="00AC7D9D" w:rsidRDefault="00000000">
            <w:pPr>
              <w:spacing w:line="260" w:lineRule="auto"/>
            </w:pPr>
            <w:r>
              <w:rPr>
                <w:color w:val="000000"/>
                <w:sz w:val="20"/>
                <w:szCs w:val="20"/>
              </w:rPr>
              <w:t>Not started</w:t>
            </w:r>
          </w:p>
        </w:tc>
      </w:tr>
      <w:tr w:rsidR="00AC7D9D" w14:paraId="0601312A" w14:textId="77777777">
        <w:tblPrEx>
          <w:tblCellMar>
            <w:top w:w="0" w:type="dxa"/>
            <w:bottom w:w="0" w:type="dxa"/>
          </w:tblCellMar>
        </w:tblPrEx>
        <w:tc>
          <w:tcPr>
            <w:tcW w:w="500" w:type="dxa"/>
            <w:tcMar>
              <w:top w:w="100" w:type="dxa"/>
              <w:left w:w="120" w:type="dxa"/>
              <w:bottom w:w="100" w:type="dxa"/>
              <w:right w:w="120" w:type="dxa"/>
            </w:tcMar>
            <w:vAlign w:val="center"/>
          </w:tcPr>
          <w:p w14:paraId="5A539BF9" w14:textId="77777777" w:rsidR="00AC7D9D" w:rsidRDefault="00000000">
            <w:pPr>
              <w:spacing w:line="260" w:lineRule="auto"/>
            </w:pPr>
            <w:r>
              <w:rPr>
                <w:color w:val="000000"/>
                <w:sz w:val="20"/>
                <w:szCs w:val="20"/>
              </w:rPr>
              <w:t>7</w:t>
            </w:r>
          </w:p>
        </w:tc>
        <w:tc>
          <w:tcPr>
            <w:tcW w:w="7360" w:type="dxa"/>
            <w:tcMar>
              <w:top w:w="100" w:type="dxa"/>
              <w:left w:w="120" w:type="dxa"/>
              <w:bottom w:w="100" w:type="dxa"/>
              <w:right w:w="120" w:type="dxa"/>
            </w:tcMar>
            <w:vAlign w:val="center"/>
          </w:tcPr>
          <w:p w14:paraId="5493806A" w14:textId="77777777" w:rsidR="00AC7D9D" w:rsidRDefault="00000000">
            <w:pPr>
              <w:spacing w:line="260" w:lineRule="auto"/>
            </w:pPr>
            <w:r>
              <w:rPr>
                <w:color w:val="000000"/>
                <w:sz w:val="20"/>
                <w:szCs w:val="20"/>
              </w:rPr>
              <w:t>Build the Next.js (admin) pages for all of the above, following the same theme and CSS as today (see Section 2.1).</w:t>
            </w:r>
          </w:p>
        </w:tc>
        <w:tc>
          <w:tcPr>
            <w:tcW w:w="1500" w:type="dxa"/>
            <w:tcMar>
              <w:top w:w="100" w:type="dxa"/>
              <w:left w:w="120" w:type="dxa"/>
              <w:bottom w:w="100" w:type="dxa"/>
              <w:right w:w="120" w:type="dxa"/>
            </w:tcMar>
            <w:vAlign w:val="center"/>
          </w:tcPr>
          <w:p w14:paraId="39B23DFF" w14:textId="77777777" w:rsidR="00AC7D9D" w:rsidRDefault="00000000">
            <w:pPr>
              <w:spacing w:line="260" w:lineRule="auto"/>
            </w:pPr>
            <w:r>
              <w:rPr>
                <w:color w:val="000000"/>
                <w:sz w:val="20"/>
                <w:szCs w:val="20"/>
              </w:rPr>
              <w:t>Not started</w:t>
            </w:r>
          </w:p>
        </w:tc>
      </w:tr>
      <w:tr w:rsidR="00AC7D9D" w14:paraId="01FCAF16"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76C7BD58" w14:textId="77777777" w:rsidR="00AC7D9D" w:rsidRDefault="00000000">
            <w:pPr>
              <w:spacing w:line="260" w:lineRule="auto"/>
            </w:pPr>
            <w:r>
              <w:rPr>
                <w:color w:val="000000"/>
                <w:sz w:val="20"/>
                <w:szCs w:val="20"/>
              </w:rPr>
              <w:t>8</w:t>
            </w:r>
          </w:p>
        </w:tc>
        <w:tc>
          <w:tcPr>
            <w:tcW w:w="7360" w:type="dxa"/>
            <w:shd w:val="clear" w:color="auto" w:fill="F7F7F7"/>
            <w:tcMar>
              <w:top w:w="100" w:type="dxa"/>
              <w:left w:w="120" w:type="dxa"/>
              <w:bottom w:w="100" w:type="dxa"/>
              <w:right w:w="120" w:type="dxa"/>
            </w:tcMar>
            <w:vAlign w:val="center"/>
          </w:tcPr>
          <w:p w14:paraId="67B7D5CC" w14:textId="77777777" w:rsidR="00AC7D9D" w:rsidRDefault="00000000">
            <w:pPr>
              <w:spacing w:line="260" w:lineRule="auto"/>
            </w:pPr>
            <w:r>
              <w:rPr>
                <w:color w:val="000000"/>
                <w:sz w:val="20"/>
                <w:szCs w:val="20"/>
              </w:rPr>
              <w:t>Confirm Django Admin is set up as a secondary, internal-only tool for the development team (see Section 9).</w:t>
            </w:r>
          </w:p>
        </w:tc>
        <w:tc>
          <w:tcPr>
            <w:tcW w:w="1500" w:type="dxa"/>
            <w:shd w:val="clear" w:color="auto" w:fill="F7F7F7"/>
            <w:tcMar>
              <w:top w:w="100" w:type="dxa"/>
              <w:left w:w="120" w:type="dxa"/>
              <w:bottom w:w="100" w:type="dxa"/>
              <w:right w:w="120" w:type="dxa"/>
            </w:tcMar>
            <w:vAlign w:val="center"/>
          </w:tcPr>
          <w:p w14:paraId="1291E4A1" w14:textId="77777777" w:rsidR="00AC7D9D" w:rsidRDefault="00000000">
            <w:pPr>
              <w:spacing w:line="260" w:lineRule="auto"/>
            </w:pPr>
            <w:r>
              <w:rPr>
                <w:color w:val="000000"/>
                <w:sz w:val="20"/>
                <w:szCs w:val="20"/>
              </w:rPr>
              <w:t>Not started</w:t>
            </w:r>
          </w:p>
        </w:tc>
      </w:tr>
    </w:tbl>
    <w:p w14:paraId="55D5941E" w14:textId="77777777" w:rsidR="00AC7D9D" w:rsidRDefault="00AC7D9D">
      <w:pPr>
        <w:spacing w:after="100"/>
      </w:pPr>
    </w:p>
    <w:p w14:paraId="7DA0146B" w14:textId="77777777" w:rsidR="00AC7D9D" w:rsidRDefault="00000000">
      <w:pPr>
        <w:pStyle w:val="Heading2"/>
        <w:spacing w:before="300"/>
      </w:pPr>
      <w:bookmarkStart w:id="21" w:name="_Toc239895856"/>
      <w:r>
        <w:t>11.4 Phase 3 — The Seller Panel</w:t>
      </w:r>
      <w:bookmarkEnd w:id="21"/>
    </w:p>
    <w:p w14:paraId="013C55B2" w14:textId="77777777" w:rsidR="00AC7D9D" w:rsidRDefault="00000000">
      <w:pPr>
        <w:spacing w:after="160" w:line="276" w:lineRule="auto"/>
      </w:pPr>
      <w:r>
        <w:t>Based on the existing Seller Panel Specification document.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500"/>
        <w:gridCol w:w="7360"/>
        <w:gridCol w:w="1500"/>
      </w:tblGrid>
      <w:tr w:rsidR="00AC7D9D" w14:paraId="5C04653B" w14:textId="77777777">
        <w:tblPrEx>
          <w:tblCellMar>
            <w:top w:w="0" w:type="dxa"/>
            <w:bottom w:w="0" w:type="dxa"/>
          </w:tblCellMar>
        </w:tblPrEx>
        <w:trPr>
          <w:tblHeader/>
        </w:trPr>
        <w:tc>
          <w:tcPr>
            <w:tcW w:w="500" w:type="dxa"/>
            <w:shd w:val="clear" w:color="auto" w:fill="1F3864"/>
            <w:tcMar>
              <w:top w:w="100" w:type="dxa"/>
              <w:left w:w="120" w:type="dxa"/>
              <w:bottom w:w="100" w:type="dxa"/>
              <w:right w:w="120" w:type="dxa"/>
            </w:tcMar>
            <w:vAlign w:val="center"/>
          </w:tcPr>
          <w:p w14:paraId="02B034DB" w14:textId="77777777" w:rsidR="00AC7D9D" w:rsidRDefault="00000000">
            <w:pPr>
              <w:spacing w:line="260" w:lineRule="auto"/>
            </w:pPr>
            <w:r>
              <w:rPr>
                <w:b/>
                <w:bCs/>
                <w:color w:val="FFFFFF"/>
                <w:sz w:val="20"/>
                <w:szCs w:val="20"/>
              </w:rPr>
              <w:t>#</w:t>
            </w:r>
          </w:p>
        </w:tc>
        <w:tc>
          <w:tcPr>
            <w:tcW w:w="7360" w:type="dxa"/>
            <w:shd w:val="clear" w:color="auto" w:fill="1F3864"/>
            <w:tcMar>
              <w:top w:w="100" w:type="dxa"/>
              <w:left w:w="120" w:type="dxa"/>
              <w:bottom w:w="100" w:type="dxa"/>
              <w:right w:w="120" w:type="dxa"/>
            </w:tcMar>
            <w:vAlign w:val="center"/>
          </w:tcPr>
          <w:p w14:paraId="3CE868F6" w14:textId="77777777" w:rsidR="00AC7D9D" w:rsidRDefault="00000000">
            <w:pPr>
              <w:spacing w:line="260" w:lineRule="auto"/>
            </w:pPr>
            <w:r>
              <w:rPr>
                <w:b/>
                <w:bCs/>
                <w:color w:val="FFFFFF"/>
                <w:sz w:val="20"/>
                <w:szCs w:val="20"/>
              </w:rPr>
              <w:t>Task</w:t>
            </w:r>
          </w:p>
        </w:tc>
        <w:tc>
          <w:tcPr>
            <w:tcW w:w="1500" w:type="dxa"/>
            <w:shd w:val="clear" w:color="auto" w:fill="1F3864"/>
            <w:tcMar>
              <w:top w:w="100" w:type="dxa"/>
              <w:left w:w="120" w:type="dxa"/>
              <w:bottom w:w="100" w:type="dxa"/>
              <w:right w:w="120" w:type="dxa"/>
            </w:tcMar>
            <w:vAlign w:val="center"/>
          </w:tcPr>
          <w:p w14:paraId="3B0F7B92" w14:textId="77777777" w:rsidR="00AC7D9D" w:rsidRDefault="00000000">
            <w:pPr>
              <w:spacing w:line="260" w:lineRule="auto"/>
            </w:pPr>
            <w:r>
              <w:rPr>
                <w:b/>
                <w:bCs/>
                <w:color w:val="FFFFFF"/>
                <w:sz w:val="20"/>
                <w:szCs w:val="20"/>
              </w:rPr>
              <w:t>Status</w:t>
            </w:r>
          </w:p>
        </w:tc>
      </w:tr>
      <w:tr w:rsidR="00AC7D9D" w14:paraId="30341D83" w14:textId="77777777">
        <w:tblPrEx>
          <w:tblCellMar>
            <w:top w:w="0" w:type="dxa"/>
            <w:bottom w:w="0" w:type="dxa"/>
          </w:tblCellMar>
        </w:tblPrEx>
        <w:tc>
          <w:tcPr>
            <w:tcW w:w="500" w:type="dxa"/>
            <w:tcMar>
              <w:top w:w="100" w:type="dxa"/>
              <w:left w:w="120" w:type="dxa"/>
              <w:bottom w:w="100" w:type="dxa"/>
              <w:right w:w="120" w:type="dxa"/>
            </w:tcMar>
            <w:vAlign w:val="center"/>
          </w:tcPr>
          <w:p w14:paraId="2FAC766E" w14:textId="77777777" w:rsidR="00AC7D9D" w:rsidRDefault="00000000">
            <w:pPr>
              <w:spacing w:line="260" w:lineRule="auto"/>
            </w:pPr>
            <w:r>
              <w:rPr>
                <w:color w:val="000000"/>
                <w:sz w:val="20"/>
                <w:szCs w:val="20"/>
              </w:rPr>
              <w:t>1</w:t>
            </w:r>
          </w:p>
        </w:tc>
        <w:tc>
          <w:tcPr>
            <w:tcW w:w="7360" w:type="dxa"/>
            <w:tcMar>
              <w:top w:w="100" w:type="dxa"/>
              <w:left w:w="120" w:type="dxa"/>
              <w:bottom w:w="100" w:type="dxa"/>
              <w:right w:w="120" w:type="dxa"/>
            </w:tcMar>
            <w:vAlign w:val="center"/>
          </w:tcPr>
          <w:p w14:paraId="06482651" w14:textId="77777777" w:rsidR="00AC7D9D" w:rsidRDefault="00000000">
            <w:pPr>
              <w:spacing w:line="260" w:lineRule="auto"/>
            </w:pPr>
            <w:r>
              <w:rPr>
                <w:color w:val="000000"/>
                <w:sz w:val="20"/>
                <w:szCs w:val="20"/>
              </w:rPr>
              <w:t>Build seller onboarding and KYC: identity document upload and verification.</w:t>
            </w:r>
          </w:p>
        </w:tc>
        <w:tc>
          <w:tcPr>
            <w:tcW w:w="1500" w:type="dxa"/>
            <w:tcMar>
              <w:top w:w="100" w:type="dxa"/>
              <w:left w:w="120" w:type="dxa"/>
              <w:bottom w:w="100" w:type="dxa"/>
              <w:right w:w="120" w:type="dxa"/>
            </w:tcMar>
            <w:vAlign w:val="center"/>
          </w:tcPr>
          <w:p w14:paraId="18F2A86D" w14:textId="77777777" w:rsidR="00AC7D9D" w:rsidRDefault="00000000">
            <w:pPr>
              <w:spacing w:line="260" w:lineRule="auto"/>
            </w:pPr>
            <w:r>
              <w:rPr>
                <w:color w:val="000000"/>
                <w:sz w:val="20"/>
                <w:szCs w:val="20"/>
              </w:rPr>
              <w:t>Not started</w:t>
            </w:r>
          </w:p>
        </w:tc>
      </w:tr>
      <w:tr w:rsidR="00AC7D9D" w14:paraId="2DE08B77"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5A5D021B" w14:textId="77777777" w:rsidR="00AC7D9D" w:rsidRDefault="00000000">
            <w:pPr>
              <w:spacing w:line="260" w:lineRule="auto"/>
            </w:pPr>
            <w:r>
              <w:rPr>
                <w:color w:val="000000"/>
                <w:sz w:val="20"/>
                <w:szCs w:val="20"/>
              </w:rPr>
              <w:t>2</w:t>
            </w:r>
          </w:p>
        </w:tc>
        <w:tc>
          <w:tcPr>
            <w:tcW w:w="7360" w:type="dxa"/>
            <w:shd w:val="clear" w:color="auto" w:fill="F7F7F7"/>
            <w:tcMar>
              <w:top w:w="100" w:type="dxa"/>
              <w:left w:w="120" w:type="dxa"/>
              <w:bottom w:w="100" w:type="dxa"/>
              <w:right w:w="120" w:type="dxa"/>
            </w:tcMar>
            <w:vAlign w:val="center"/>
          </w:tcPr>
          <w:p w14:paraId="3D26A5A4" w14:textId="77777777" w:rsidR="00AC7D9D" w:rsidRDefault="00000000">
            <w:pPr>
              <w:spacing w:line="260" w:lineRule="auto"/>
            </w:pPr>
            <w:r>
              <w:rPr>
                <w:color w:val="000000"/>
                <w:sz w:val="20"/>
                <w:szCs w:val="20"/>
              </w:rPr>
              <w:t>Build the seller's personal profile and company profile pages.</w:t>
            </w:r>
          </w:p>
        </w:tc>
        <w:tc>
          <w:tcPr>
            <w:tcW w:w="1500" w:type="dxa"/>
            <w:shd w:val="clear" w:color="auto" w:fill="F7F7F7"/>
            <w:tcMar>
              <w:top w:w="100" w:type="dxa"/>
              <w:left w:w="120" w:type="dxa"/>
              <w:bottom w:w="100" w:type="dxa"/>
              <w:right w:w="120" w:type="dxa"/>
            </w:tcMar>
            <w:vAlign w:val="center"/>
          </w:tcPr>
          <w:p w14:paraId="0EAD6AA2" w14:textId="77777777" w:rsidR="00AC7D9D" w:rsidRDefault="00000000">
            <w:pPr>
              <w:spacing w:line="260" w:lineRule="auto"/>
            </w:pPr>
            <w:r>
              <w:rPr>
                <w:color w:val="000000"/>
                <w:sz w:val="20"/>
                <w:szCs w:val="20"/>
              </w:rPr>
              <w:t>Not started</w:t>
            </w:r>
          </w:p>
        </w:tc>
      </w:tr>
      <w:tr w:rsidR="00AC7D9D" w14:paraId="36098BD1" w14:textId="77777777">
        <w:tblPrEx>
          <w:tblCellMar>
            <w:top w:w="0" w:type="dxa"/>
            <w:bottom w:w="0" w:type="dxa"/>
          </w:tblCellMar>
        </w:tblPrEx>
        <w:tc>
          <w:tcPr>
            <w:tcW w:w="500" w:type="dxa"/>
            <w:tcMar>
              <w:top w:w="100" w:type="dxa"/>
              <w:left w:w="120" w:type="dxa"/>
              <w:bottom w:w="100" w:type="dxa"/>
              <w:right w:w="120" w:type="dxa"/>
            </w:tcMar>
            <w:vAlign w:val="center"/>
          </w:tcPr>
          <w:p w14:paraId="1A531A11" w14:textId="77777777" w:rsidR="00AC7D9D" w:rsidRDefault="00000000">
            <w:pPr>
              <w:spacing w:line="260" w:lineRule="auto"/>
            </w:pPr>
            <w:r>
              <w:rPr>
                <w:color w:val="000000"/>
                <w:sz w:val="20"/>
                <w:szCs w:val="20"/>
              </w:rPr>
              <w:t>3</w:t>
            </w:r>
          </w:p>
        </w:tc>
        <w:tc>
          <w:tcPr>
            <w:tcW w:w="7360" w:type="dxa"/>
            <w:tcMar>
              <w:top w:w="100" w:type="dxa"/>
              <w:left w:w="120" w:type="dxa"/>
              <w:bottom w:w="100" w:type="dxa"/>
              <w:right w:w="120" w:type="dxa"/>
            </w:tcMar>
            <w:vAlign w:val="center"/>
          </w:tcPr>
          <w:p w14:paraId="011BBCBF" w14:textId="77777777" w:rsidR="00AC7D9D" w:rsidRDefault="00000000">
            <w:pPr>
              <w:spacing w:line="260" w:lineRule="auto"/>
            </w:pPr>
            <w:r>
              <w:rPr>
                <w:color w:val="000000"/>
                <w:sz w:val="20"/>
                <w:szCs w:val="20"/>
              </w:rPr>
              <w:t>Build listing creation and management, covering every listing type, using one shared set of screens instead of the old app's six separate, duplicated ones.</w:t>
            </w:r>
          </w:p>
        </w:tc>
        <w:tc>
          <w:tcPr>
            <w:tcW w:w="1500" w:type="dxa"/>
            <w:tcMar>
              <w:top w:w="100" w:type="dxa"/>
              <w:left w:w="120" w:type="dxa"/>
              <w:bottom w:w="100" w:type="dxa"/>
              <w:right w:w="120" w:type="dxa"/>
            </w:tcMar>
            <w:vAlign w:val="center"/>
          </w:tcPr>
          <w:p w14:paraId="20249234" w14:textId="77777777" w:rsidR="00AC7D9D" w:rsidRDefault="00000000">
            <w:pPr>
              <w:spacing w:line="260" w:lineRule="auto"/>
            </w:pPr>
            <w:r>
              <w:rPr>
                <w:color w:val="000000"/>
                <w:sz w:val="20"/>
                <w:szCs w:val="20"/>
              </w:rPr>
              <w:t>Not started</w:t>
            </w:r>
          </w:p>
        </w:tc>
      </w:tr>
      <w:tr w:rsidR="00AC7D9D" w14:paraId="52C00A98"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27459560" w14:textId="77777777" w:rsidR="00AC7D9D" w:rsidRDefault="00000000">
            <w:pPr>
              <w:spacing w:line="260" w:lineRule="auto"/>
            </w:pPr>
            <w:r>
              <w:rPr>
                <w:color w:val="000000"/>
                <w:sz w:val="20"/>
                <w:szCs w:val="20"/>
              </w:rPr>
              <w:t>4</w:t>
            </w:r>
          </w:p>
        </w:tc>
        <w:tc>
          <w:tcPr>
            <w:tcW w:w="7360" w:type="dxa"/>
            <w:shd w:val="clear" w:color="auto" w:fill="F7F7F7"/>
            <w:tcMar>
              <w:top w:w="100" w:type="dxa"/>
              <w:left w:w="120" w:type="dxa"/>
              <w:bottom w:w="100" w:type="dxa"/>
              <w:right w:w="120" w:type="dxa"/>
            </w:tcMar>
            <w:vAlign w:val="center"/>
          </w:tcPr>
          <w:p w14:paraId="338047C3" w14:textId="77777777" w:rsidR="00AC7D9D" w:rsidRDefault="00000000">
            <w:pPr>
              <w:spacing w:line="260" w:lineRule="auto"/>
            </w:pPr>
            <w:r>
              <w:rPr>
                <w:color w:val="000000"/>
                <w:sz w:val="20"/>
                <w:szCs w:val="20"/>
              </w:rPr>
              <w:t>Build the freelance side: posting a gig, receiving bids, and hiring.</w:t>
            </w:r>
          </w:p>
        </w:tc>
        <w:tc>
          <w:tcPr>
            <w:tcW w:w="1500" w:type="dxa"/>
            <w:shd w:val="clear" w:color="auto" w:fill="F7F7F7"/>
            <w:tcMar>
              <w:top w:w="100" w:type="dxa"/>
              <w:left w:w="120" w:type="dxa"/>
              <w:bottom w:w="100" w:type="dxa"/>
              <w:right w:w="120" w:type="dxa"/>
            </w:tcMar>
            <w:vAlign w:val="center"/>
          </w:tcPr>
          <w:p w14:paraId="5B4DCD0B" w14:textId="77777777" w:rsidR="00AC7D9D" w:rsidRDefault="00000000">
            <w:pPr>
              <w:spacing w:line="260" w:lineRule="auto"/>
            </w:pPr>
            <w:r>
              <w:rPr>
                <w:color w:val="000000"/>
                <w:sz w:val="20"/>
                <w:szCs w:val="20"/>
              </w:rPr>
              <w:t>Not started</w:t>
            </w:r>
          </w:p>
        </w:tc>
      </w:tr>
      <w:tr w:rsidR="00AC7D9D" w14:paraId="24D3F1F0" w14:textId="77777777">
        <w:tblPrEx>
          <w:tblCellMar>
            <w:top w:w="0" w:type="dxa"/>
            <w:bottom w:w="0" w:type="dxa"/>
          </w:tblCellMar>
        </w:tblPrEx>
        <w:tc>
          <w:tcPr>
            <w:tcW w:w="500" w:type="dxa"/>
            <w:tcMar>
              <w:top w:w="100" w:type="dxa"/>
              <w:left w:w="120" w:type="dxa"/>
              <w:bottom w:w="100" w:type="dxa"/>
              <w:right w:w="120" w:type="dxa"/>
            </w:tcMar>
            <w:vAlign w:val="center"/>
          </w:tcPr>
          <w:p w14:paraId="2C633CC4" w14:textId="77777777" w:rsidR="00AC7D9D" w:rsidRDefault="00000000">
            <w:pPr>
              <w:spacing w:line="260" w:lineRule="auto"/>
            </w:pPr>
            <w:r>
              <w:rPr>
                <w:color w:val="000000"/>
                <w:sz w:val="20"/>
                <w:szCs w:val="20"/>
              </w:rPr>
              <w:t>5</w:t>
            </w:r>
          </w:p>
        </w:tc>
        <w:tc>
          <w:tcPr>
            <w:tcW w:w="7360" w:type="dxa"/>
            <w:tcMar>
              <w:top w:w="100" w:type="dxa"/>
              <w:left w:w="120" w:type="dxa"/>
              <w:bottom w:w="100" w:type="dxa"/>
              <w:right w:w="120" w:type="dxa"/>
            </w:tcMar>
            <w:vAlign w:val="center"/>
          </w:tcPr>
          <w:p w14:paraId="761EF2FB" w14:textId="77777777" w:rsidR="00AC7D9D" w:rsidRDefault="00000000">
            <w:pPr>
              <w:spacing w:line="260" w:lineRule="auto"/>
            </w:pPr>
            <w:r>
              <w:rPr>
                <w:color w:val="000000"/>
                <w:sz w:val="20"/>
                <w:szCs w:val="20"/>
              </w:rPr>
              <w:t>Build goods-order fulfillment from the seller's side: marking an order as shipped, delivered, and so on.</w:t>
            </w:r>
          </w:p>
        </w:tc>
        <w:tc>
          <w:tcPr>
            <w:tcW w:w="1500" w:type="dxa"/>
            <w:tcMar>
              <w:top w:w="100" w:type="dxa"/>
              <w:left w:w="120" w:type="dxa"/>
              <w:bottom w:w="100" w:type="dxa"/>
              <w:right w:w="120" w:type="dxa"/>
            </w:tcMar>
            <w:vAlign w:val="center"/>
          </w:tcPr>
          <w:p w14:paraId="1C5C87D7" w14:textId="77777777" w:rsidR="00AC7D9D" w:rsidRDefault="00000000">
            <w:pPr>
              <w:spacing w:line="260" w:lineRule="auto"/>
            </w:pPr>
            <w:r>
              <w:rPr>
                <w:color w:val="000000"/>
                <w:sz w:val="20"/>
                <w:szCs w:val="20"/>
              </w:rPr>
              <w:t>Not started</w:t>
            </w:r>
          </w:p>
        </w:tc>
      </w:tr>
      <w:tr w:rsidR="00AC7D9D" w14:paraId="73C54855"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71F54BD1" w14:textId="77777777" w:rsidR="00AC7D9D" w:rsidRDefault="00000000">
            <w:pPr>
              <w:spacing w:line="260" w:lineRule="auto"/>
            </w:pPr>
            <w:r>
              <w:rPr>
                <w:color w:val="000000"/>
                <w:sz w:val="20"/>
                <w:szCs w:val="20"/>
              </w:rPr>
              <w:t>6</w:t>
            </w:r>
          </w:p>
        </w:tc>
        <w:tc>
          <w:tcPr>
            <w:tcW w:w="7360" w:type="dxa"/>
            <w:shd w:val="clear" w:color="auto" w:fill="F7F7F7"/>
            <w:tcMar>
              <w:top w:w="100" w:type="dxa"/>
              <w:left w:w="120" w:type="dxa"/>
              <w:bottom w:w="100" w:type="dxa"/>
              <w:right w:w="120" w:type="dxa"/>
            </w:tcMar>
            <w:vAlign w:val="center"/>
          </w:tcPr>
          <w:p w14:paraId="6A6A83A4" w14:textId="77777777" w:rsidR="00AC7D9D" w:rsidRDefault="00000000">
            <w:pPr>
              <w:spacing w:line="260" w:lineRule="auto"/>
            </w:pPr>
            <w:r>
              <w:rPr>
                <w:color w:val="000000"/>
                <w:sz w:val="20"/>
                <w:szCs w:val="20"/>
              </w:rPr>
              <w:t>Build the seller's wallet, commission view, and withdrawal request screens.</w:t>
            </w:r>
          </w:p>
        </w:tc>
        <w:tc>
          <w:tcPr>
            <w:tcW w:w="1500" w:type="dxa"/>
            <w:shd w:val="clear" w:color="auto" w:fill="F7F7F7"/>
            <w:tcMar>
              <w:top w:w="100" w:type="dxa"/>
              <w:left w:w="120" w:type="dxa"/>
              <w:bottom w:w="100" w:type="dxa"/>
              <w:right w:w="120" w:type="dxa"/>
            </w:tcMar>
            <w:vAlign w:val="center"/>
          </w:tcPr>
          <w:p w14:paraId="13490804" w14:textId="77777777" w:rsidR="00AC7D9D" w:rsidRDefault="00000000">
            <w:pPr>
              <w:spacing w:line="260" w:lineRule="auto"/>
            </w:pPr>
            <w:r>
              <w:rPr>
                <w:color w:val="000000"/>
                <w:sz w:val="20"/>
                <w:szCs w:val="20"/>
              </w:rPr>
              <w:t>Not started</w:t>
            </w:r>
          </w:p>
        </w:tc>
      </w:tr>
      <w:tr w:rsidR="00AC7D9D" w14:paraId="04637556" w14:textId="77777777">
        <w:tblPrEx>
          <w:tblCellMar>
            <w:top w:w="0" w:type="dxa"/>
            <w:bottom w:w="0" w:type="dxa"/>
          </w:tblCellMar>
        </w:tblPrEx>
        <w:tc>
          <w:tcPr>
            <w:tcW w:w="500" w:type="dxa"/>
            <w:tcMar>
              <w:top w:w="100" w:type="dxa"/>
              <w:left w:w="120" w:type="dxa"/>
              <w:bottom w:w="100" w:type="dxa"/>
              <w:right w:w="120" w:type="dxa"/>
            </w:tcMar>
            <w:vAlign w:val="center"/>
          </w:tcPr>
          <w:p w14:paraId="7274DEA2" w14:textId="77777777" w:rsidR="00AC7D9D" w:rsidRDefault="00000000">
            <w:pPr>
              <w:spacing w:line="260" w:lineRule="auto"/>
            </w:pPr>
            <w:r>
              <w:rPr>
                <w:color w:val="000000"/>
                <w:sz w:val="20"/>
                <w:szCs w:val="20"/>
              </w:rPr>
              <w:t>7</w:t>
            </w:r>
          </w:p>
        </w:tc>
        <w:tc>
          <w:tcPr>
            <w:tcW w:w="7360" w:type="dxa"/>
            <w:tcMar>
              <w:top w:w="100" w:type="dxa"/>
              <w:left w:w="120" w:type="dxa"/>
              <w:bottom w:w="100" w:type="dxa"/>
              <w:right w:w="120" w:type="dxa"/>
            </w:tcMar>
            <w:vAlign w:val="center"/>
          </w:tcPr>
          <w:p w14:paraId="088DF380" w14:textId="77777777" w:rsidR="00AC7D9D" w:rsidRDefault="00000000">
            <w:pPr>
              <w:spacing w:line="260" w:lineRule="auto"/>
            </w:pPr>
            <w:r>
              <w:rPr>
                <w:color w:val="000000"/>
                <w:sz w:val="20"/>
                <w:szCs w:val="20"/>
              </w:rPr>
              <w:t>Build the matching Next.js (seller) pages, following the same theme and CSS as today (see Section 2.1).</w:t>
            </w:r>
          </w:p>
        </w:tc>
        <w:tc>
          <w:tcPr>
            <w:tcW w:w="1500" w:type="dxa"/>
            <w:tcMar>
              <w:top w:w="100" w:type="dxa"/>
              <w:left w:w="120" w:type="dxa"/>
              <w:bottom w:w="100" w:type="dxa"/>
              <w:right w:w="120" w:type="dxa"/>
            </w:tcMar>
            <w:vAlign w:val="center"/>
          </w:tcPr>
          <w:p w14:paraId="48C338B6" w14:textId="77777777" w:rsidR="00AC7D9D" w:rsidRDefault="00000000">
            <w:pPr>
              <w:spacing w:line="260" w:lineRule="auto"/>
            </w:pPr>
            <w:r>
              <w:rPr>
                <w:color w:val="000000"/>
                <w:sz w:val="20"/>
                <w:szCs w:val="20"/>
              </w:rPr>
              <w:t>Not started</w:t>
            </w:r>
          </w:p>
        </w:tc>
      </w:tr>
      <w:tr w:rsidR="00AC7D9D" w14:paraId="43F51E9E"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76992833" w14:textId="77777777" w:rsidR="00AC7D9D" w:rsidRDefault="00000000">
            <w:pPr>
              <w:spacing w:line="260" w:lineRule="auto"/>
            </w:pPr>
            <w:r>
              <w:rPr>
                <w:color w:val="000000"/>
                <w:sz w:val="20"/>
                <w:szCs w:val="20"/>
              </w:rPr>
              <w:t>8</w:t>
            </w:r>
          </w:p>
        </w:tc>
        <w:tc>
          <w:tcPr>
            <w:tcW w:w="7360" w:type="dxa"/>
            <w:shd w:val="clear" w:color="auto" w:fill="F7F7F7"/>
            <w:tcMar>
              <w:top w:w="100" w:type="dxa"/>
              <w:left w:w="120" w:type="dxa"/>
              <w:bottom w:w="100" w:type="dxa"/>
              <w:right w:w="120" w:type="dxa"/>
            </w:tcMar>
            <w:vAlign w:val="center"/>
          </w:tcPr>
          <w:p w14:paraId="6CA82310" w14:textId="77777777" w:rsidR="00AC7D9D" w:rsidRDefault="00000000">
            <w:pPr>
              <w:spacing w:line="260" w:lineRule="auto"/>
            </w:pPr>
            <w:r>
              <w:rPr>
                <w:color w:val="000000"/>
                <w:sz w:val="20"/>
                <w:szCs w:val="20"/>
              </w:rPr>
              <w:t>Build the matching Flutter screens for the seller experience, following the same theme and CSS as today (see Section 2.1 and Section 4.5).</w:t>
            </w:r>
          </w:p>
        </w:tc>
        <w:tc>
          <w:tcPr>
            <w:tcW w:w="1500" w:type="dxa"/>
            <w:shd w:val="clear" w:color="auto" w:fill="F7F7F7"/>
            <w:tcMar>
              <w:top w:w="100" w:type="dxa"/>
              <w:left w:w="120" w:type="dxa"/>
              <w:bottom w:w="100" w:type="dxa"/>
              <w:right w:w="120" w:type="dxa"/>
            </w:tcMar>
            <w:vAlign w:val="center"/>
          </w:tcPr>
          <w:p w14:paraId="09560471" w14:textId="77777777" w:rsidR="00AC7D9D" w:rsidRDefault="00000000">
            <w:pPr>
              <w:spacing w:line="260" w:lineRule="auto"/>
            </w:pPr>
            <w:r>
              <w:rPr>
                <w:color w:val="000000"/>
                <w:sz w:val="20"/>
                <w:szCs w:val="20"/>
              </w:rPr>
              <w:t>Not started</w:t>
            </w:r>
          </w:p>
        </w:tc>
      </w:tr>
    </w:tbl>
    <w:p w14:paraId="2DA47CC0" w14:textId="77777777" w:rsidR="00AC7D9D" w:rsidRDefault="00AC7D9D">
      <w:pPr>
        <w:spacing w:after="100"/>
      </w:pPr>
    </w:p>
    <w:p w14:paraId="1A529410" w14:textId="77777777" w:rsidR="00AC7D9D" w:rsidRDefault="00000000">
      <w:pPr>
        <w:pStyle w:val="Heading2"/>
        <w:spacing w:before="300"/>
      </w:pPr>
      <w:bookmarkStart w:id="22" w:name="_Toc239895857"/>
      <w:r>
        <w:t>11.5 Phase 4 — The Buyer Panel</w:t>
      </w:r>
      <w:bookmarkEnd w:id="22"/>
    </w:p>
    <w:p w14:paraId="6D06FA22" w14:textId="77777777" w:rsidR="00AC7D9D" w:rsidRDefault="00000000">
      <w:pPr>
        <w:spacing w:after="160" w:line="276" w:lineRule="auto"/>
      </w:pPr>
      <w:r>
        <w:t>Based on the existing Customer/Buyer Panel Specification document. This is the largest phase.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500"/>
        <w:gridCol w:w="7360"/>
        <w:gridCol w:w="1500"/>
      </w:tblGrid>
      <w:tr w:rsidR="00AC7D9D" w14:paraId="0A620D12" w14:textId="77777777">
        <w:tblPrEx>
          <w:tblCellMar>
            <w:top w:w="0" w:type="dxa"/>
            <w:bottom w:w="0" w:type="dxa"/>
          </w:tblCellMar>
        </w:tblPrEx>
        <w:trPr>
          <w:tblHeader/>
        </w:trPr>
        <w:tc>
          <w:tcPr>
            <w:tcW w:w="500" w:type="dxa"/>
            <w:shd w:val="clear" w:color="auto" w:fill="1F3864"/>
            <w:tcMar>
              <w:top w:w="100" w:type="dxa"/>
              <w:left w:w="120" w:type="dxa"/>
              <w:bottom w:w="100" w:type="dxa"/>
              <w:right w:w="120" w:type="dxa"/>
            </w:tcMar>
            <w:vAlign w:val="center"/>
          </w:tcPr>
          <w:p w14:paraId="3FB6DFC4" w14:textId="77777777" w:rsidR="00AC7D9D" w:rsidRDefault="00000000">
            <w:pPr>
              <w:spacing w:line="260" w:lineRule="auto"/>
            </w:pPr>
            <w:r>
              <w:rPr>
                <w:b/>
                <w:bCs/>
                <w:color w:val="FFFFFF"/>
                <w:sz w:val="20"/>
                <w:szCs w:val="20"/>
              </w:rPr>
              <w:t>#</w:t>
            </w:r>
          </w:p>
        </w:tc>
        <w:tc>
          <w:tcPr>
            <w:tcW w:w="7360" w:type="dxa"/>
            <w:shd w:val="clear" w:color="auto" w:fill="1F3864"/>
            <w:tcMar>
              <w:top w:w="100" w:type="dxa"/>
              <w:left w:w="120" w:type="dxa"/>
              <w:bottom w:w="100" w:type="dxa"/>
              <w:right w:w="120" w:type="dxa"/>
            </w:tcMar>
            <w:vAlign w:val="center"/>
          </w:tcPr>
          <w:p w14:paraId="65B32DF4" w14:textId="77777777" w:rsidR="00AC7D9D" w:rsidRDefault="00000000">
            <w:pPr>
              <w:spacing w:line="260" w:lineRule="auto"/>
            </w:pPr>
            <w:r>
              <w:rPr>
                <w:b/>
                <w:bCs/>
                <w:color w:val="FFFFFF"/>
                <w:sz w:val="20"/>
                <w:szCs w:val="20"/>
              </w:rPr>
              <w:t>Task</w:t>
            </w:r>
          </w:p>
        </w:tc>
        <w:tc>
          <w:tcPr>
            <w:tcW w:w="1500" w:type="dxa"/>
            <w:shd w:val="clear" w:color="auto" w:fill="1F3864"/>
            <w:tcMar>
              <w:top w:w="100" w:type="dxa"/>
              <w:left w:w="120" w:type="dxa"/>
              <w:bottom w:w="100" w:type="dxa"/>
              <w:right w:w="120" w:type="dxa"/>
            </w:tcMar>
            <w:vAlign w:val="center"/>
          </w:tcPr>
          <w:p w14:paraId="25F6DBFC" w14:textId="77777777" w:rsidR="00AC7D9D" w:rsidRDefault="00000000">
            <w:pPr>
              <w:spacing w:line="260" w:lineRule="auto"/>
            </w:pPr>
            <w:r>
              <w:rPr>
                <w:b/>
                <w:bCs/>
                <w:color w:val="FFFFFF"/>
                <w:sz w:val="20"/>
                <w:szCs w:val="20"/>
              </w:rPr>
              <w:t>Status</w:t>
            </w:r>
          </w:p>
        </w:tc>
      </w:tr>
      <w:tr w:rsidR="00AC7D9D" w14:paraId="4D99983A" w14:textId="77777777">
        <w:tblPrEx>
          <w:tblCellMar>
            <w:top w:w="0" w:type="dxa"/>
            <w:bottom w:w="0" w:type="dxa"/>
          </w:tblCellMar>
        </w:tblPrEx>
        <w:tc>
          <w:tcPr>
            <w:tcW w:w="500" w:type="dxa"/>
            <w:tcMar>
              <w:top w:w="100" w:type="dxa"/>
              <w:left w:w="120" w:type="dxa"/>
              <w:bottom w:w="100" w:type="dxa"/>
              <w:right w:w="120" w:type="dxa"/>
            </w:tcMar>
            <w:vAlign w:val="center"/>
          </w:tcPr>
          <w:p w14:paraId="6E9C19B1" w14:textId="77777777" w:rsidR="00AC7D9D" w:rsidRDefault="00000000">
            <w:pPr>
              <w:spacing w:line="260" w:lineRule="auto"/>
            </w:pPr>
            <w:r>
              <w:rPr>
                <w:color w:val="000000"/>
                <w:sz w:val="20"/>
                <w:szCs w:val="20"/>
              </w:rPr>
              <w:t>1</w:t>
            </w:r>
          </w:p>
        </w:tc>
        <w:tc>
          <w:tcPr>
            <w:tcW w:w="7360" w:type="dxa"/>
            <w:tcMar>
              <w:top w:w="100" w:type="dxa"/>
              <w:left w:w="120" w:type="dxa"/>
              <w:bottom w:w="100" w:type="dxa"/>
              <w:right w:w="120" w:type="dxa"/>
            </w:tcMar>
            <w:vAlign w:val="center"/>
          </w:tcPr>
          <w:p w14:paraId="7592974E" w14:textId="77777777" w:rsidR="00AC7D9D" w:rsidRDefault="00000000">
            <w:pPr>
              <w:spacing w:line="260" w:lineRule="auto"/>
            </w:pPr>
            <w:r>
              <w:rPr>
                <w:color w:val="000000"/>
                <w:sz w:val="20"/>
                <w:szCs w:val="20"/>
              </w:rPr>
              <w:t>Build browsing and searching, across every listing type.</w:t>
            </w:r>
          </w:p>
        </w:tc>
        <w:tc>
          <w:tcPr>
            <w:tcW w:w="1500" w:type="dxa"/>
            <w:tcMar>
              <w:top w:w="100" w:type="dxa"/>
              <w:left w:w="120" w:type="dxa"/>
              <w:bottom w:w="100" w:type="dxa"/>
              <w:right w:w="120" w:type="dxa"/>
            </w:tcMar>
            <w:vAlign w:val="center"/>
          </w:tcPr>
          <w:p w14:paraId="13C37CDB" w14:textId="77777777" w:rsidR="00AC7D9D" w:rsidRDefault="00000000">
            <w:pPr>
              <w:spacing w:line="260" w:lineRule="auto"/>
            </w:pPr>
            <w:r>
              <w:rPr>
                <w:color w:val="000000"/>
                <w:sz w:val="20"/>
                <w:szCs w:val="20"/>
              </w:rPr>
              <w:t>Not started</w:t>
            </w:r>
          </w:p>
        </w:tc>
      </w:tr>
      <w:tr w:rsidR="00AC7D9D" w14:paraId="3DFF1978"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1871CB87" w14:textId="77777777" w:rsidR="00AC7D9D" w:rsidRDefault="00000000">
            <w:pPr>
              <w:spacing w:line="260" w:lineRule="auto"/>
            </w:pPr>
            <w:r>
              <w:rPr>
                <w:color w:val="000000"/>
                <w:sz w:val="20"/>
                <w:szCs w:val="20"/>
              </w:rPr>
              <w:t>2</w:t>
            </w:r>
          </w:p>
        </w:tc>
        <w:tc>
          <w:tcPr>
            <w:tcW w:w="7360" w:type="dxa"/>
            <w:shd w:val="clear" w:color="auto" w:fill="F7F7F7"/>
            <w:tcMar>
              <w:top w:w="100" w:type="dxa"/>
              <w:left w:w="120" w:type="dxa"/>
              <w:bottom w:w="100" w:type="dxa"/>
              <w:right w:w="120" w:type="dxa"/>
            </w:tcMar>
            <w:vAlign w:val="center"/>
          </w:tcPr>
          <w:p w14:paraId="6099C771" w14:textId="77777777" w:rsidR="00AC7D9D" w:rsidRDefault="00000000">
            <w:pPr>
              <w:spacing w:line="260" w:lineRule="auto"/>
            </w:pPr>
            <w:r>
              <w:rPr>
                <w:color w:val="000000"/>
                <w:sz w:val="20"/>
                <w:szCs w:val="20"/>
              </w:rPr>
              <w:t>Build the shopping cart and the wishlist (saved and favourite listings).</w:t>
            </w:r>
          </w:p>
        </w:tc>
        <w:tc>
          <w:tcPr>
            <w:tcW w:w="1500" w:type="dxa"/>
            <w:shd w:val="clear" w:color="auto" w:fill="F7F7F7"/>
            <w:tcMar>
              <w:top w:w="100" w:type="dxa"/>
              <w:left w:w="120" w:type="dxa"/>
              <w:bottom w:w="100" w:type="dxa"/>
              <w:right w:w="120" w:type="dxa"/>
            </w:tcMar>
            <w:vAlign w:val="center"/>
          </w:tcPr>
          <w:p w14:paraId="06852C3F" w14:textId="77777777" w:rsidR="00AC7D9D" w:rsidRDefault="00000000">
            <w:pPr>
              <w:spacing w:line="260" w:lineRule="auto"/>
            </w:pPr>
            <w:r>
              <w:rPr>
                <w:color w:val="000000"/>
                <w:sz w:val="20"/>
                <w:szCs w:val="20"/>
              </w:rPr>
              <w:t>Not started</w:t>
            </w:r>
          </w:p>
        </w:tc>
      </w:tr>
      <w:tr w:rsidR="00AC7D9D" w14:paraId="73F89F8B" w14:textId="77777777">
        <w:tblPrEx>
          <w:tblCellMar>
            <w:top w:w="0" w:type="dxa"/>
            <w:bottom w:w="0" w:type="dxa"/>
          </w:tblCellMar>
        </w:tblPrEx>
        <w:tc>
          <w:tcPr>
            <w:tcW w:w="500" w:type="dxa"/>
            <w:tcMar>
              <w:top w:w="100" w:type="dxa"/>
              <w:left w:w="120" w:type="dxa"/>
              <w:bottom w:w="100" w:type="dxa"/>
              <w:right w:w="120" w:type="dxa"/>
            </w:tcMar>
            <w:vAlign w:val="center"/>
          </w:tcPr>
          <w:p w14:paraId="7E80ED5A" w14:textId="77777777" w:rsidR="00AC7D9D" w:rsidRDefault="00000000">
            <w:pPr>
              <w:spacing w:line="260" w:lineRule="auto"/>
            </w:pPr>
            <w:r>
              <w:rPr>
                <w:color w:val="000000"/>
                <w:sz w:val="20"/>
                <w:szCs w:val="20"/>
              </w:rPr>
              <w:lastRenderedPageBreak/>
              <w:t>3</w:t>
            </w:r>
          </w:p>
        </w:tc>
        <w:tc>
          <w:tcPr>
            <w:tcW w:w="7360" w:type="dxa"/>
            <w:tcMar>
              <w:top w:w="100" w:type="dxa"/>
              <w:left w:w="120" w:type="dxa"/>
              <w:bottom w:w="100" w:type="dxa"/>
              <w:right w:w="120" w:type="dxa"/>
            </w:tcMar>
            <w:vAlign w:val="center"/>
          </w:tcPr>
          <w:p w14:paraId="331E90F4" w14:textId="77777777" w:rsidR="00AC7D9D" w:rsidRDefault="00000000">
            <w:pPr>
              <w:spacing w:line="260" w:lineRule="auto"/>
            </w:pPr>
            <w:r>
              <w:rPr>
                <w:color w:val="000000"/>
                <w:sz w:val="20"/>
                <w:szCs w:val="20"/>
              </w:rPr>
              <w:t>Build goods checkout, connected to Stripe.</w:t>
            </w:r>
          </w:p>
        </w:tc>
        <w:tc>
          <w:tcPr>
            <w:tcW w:w="1500" w:type="dxa"/>
            <w:tcMar>
              <w:top w:w="100" w:type="dxa"/>
              <w:left w:w="120" w:type="dxa"/>
              <w:bottom w:w="100" w:type="dxa"/>
              <w:right w:w="120" w:type="dxa"/>
            </w:tcMar>
            <w:vAlign w:val="center"/>
          </w:tcPr>
          <w:p w14:paraId="36ABB2D6" w14:textId="77777777" w:rsidR="00AC7D9D" w:rsidRDefault="00000000">
            <w:pPr>
              <w:spacing w:line="260" w:lineRule="auto"/>
            </w:pPr>
            <w:r>
              <w:rPr>
                <w:color w:val="000000"/>
                <w:sz w:val="20"/>
                <w:szCs w:val="20"/>
              </w:rPr>
              <w:t>Not started</w:t>
            </w:r>
          </w:p>
        </w:tc>
      </w:tr>
      <w:tr w:rsidR="00AC7D9D" w14:paraId="276BAE50"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240D959A" w14:textId="77777777" w:rsidR="00AC7D9D" w:rsidRDefault="00000000">
            <w:pPr>
              <w:spacing w:line="260" w:lineRule="auto"/>
            </w:pPr>
            <w:r>
              <w:rPr>
                <w:color w:val="000000"/>
                <w:sz w:val="20"/>
                <w:szCs w:val="20"/>
              </w:rPr>
              <w:t>4</w:t>
            </w:r>
          </w:p>
        </w:tc>
        <w:tc>
          <w:tcPr>
            <w:tcW w:w="7360" w:type="dxa"/>
            <w:shd w:val="clear" w:color="auto" w:fill="F7F7F7"/>
            <w:tcMar>
              <w:top w:w="100" w:type="dxa"/>
              <w:left w:w="120" w:type="dxa"/>
              <w:bottom w:w="100" w:type="dxa"/>
              <w:right w:w="120" w:type="dxa"/>
            </w:tcMar>
            <w:vAlign w:val="center"/>
          </w:tcPr>
          <w:p w14:paraId="38310365" w14:textId="77777777" w:rsidR="00AC7D9D" w:rsidRDefault="00000000">
            <w:pPr>
              <w:spacing w:line="260" w:lineRule="auto"/>
            </w:pPr>
            <w:r>
              <w:rPr>
                <w:color w:val="000000"/>
                <w:sz w:val="20"/>
                <w:szCs w:val="20"/>
              </w:rPr>
              <w:t>Build freelance hiring and bidding, from the buyer's side, connected to bKash.</w:t>
            </w:r>
          </w:p>
        </w:tc>
        <w:tc>
          <w:tcPr>
            <w:tcW w:w="1500" w:type="dxa"/>
            <w:shd w:val="clear" w:color="auto" w:fill="F7F7F7"/>
            <w:tcMar>
              <w:top w:w="100" w:type="dxa"/>
              <w:left w:w="120" w:type="dxa"/>
              <w:bottom w:w="100" w:type="dxa"/>
              <w:right w:w="120" w:type="dxa"/>
            </w:tcMar>
            <w:vAlign w:val="center"/>
          </w:tcPr>
          <w:p w14:paraId="4B5C1A59" w14:textId="77777777" w:rsidR="00AC7D9D" w:rsidRDefault="00000000">
            <w:pPr>
              <w:spacing w:line="260" w:lineRule="auto"/>
            </w:pPr>
            <w:r>
              <w:rPr>
                <w:color w:val="000000"/>
                <w:sz w:val="20"/>
                <w:szCs w:val="20"/>
              </w:rPr>
              <w:t>Not started</w:t>
            </w:r>
          </w:p>
        </w:tc>
      </w:tr>
      <w:tr w:rsidR="00AC7D9D" w14:paraId="4ABBB266" w14:textId="77777777">
        <w:tblPrEx>
          <w:tblCellMar>
            <w:top w:w="0" w:type="dxa"/>
            <w:bottom w:w="0" w:type="dxa"/>
          </w:tblCellMar>
        </w:tblPrEx>
        <w:tc>
          <w:tcPr>
            <w:tcW w:w="500" w:type="dxa"/>
            <w:tcMar>
              <w:top w:w="100" w:type="dxa"/>
              <w:left w:w="120" w:type="dxa"/>
              <w:bottom w:w="100" w:type="dxa"/>
              <w:right w:w="120" w:type="dxa"/>
            </w:tcMar>
            <w:vAlign w:val="center"/>
          </w:tcPr>
          <w:p w14:paraId="690AEEB4" w14:textId="77777777" w:rsidR="00AC7D9D" w:rsidRDefault="00000000">
            <w:pPr>
              <w:spacing w:line="260" w:lineRule="auto"/>
            </w:pPr>
            <w:r>
              <w:rPr>
                <w:color w:val="000000"/>
                <w:sz w:val="20"/>
                <w:szCs w:val="20"/>
              </w:rPr>
              <w:t>5</w:t>
            </w:r>
          </w:p>
        </w:tc>
        <w:tc>
          <w:tcPr>
            <w:tcW w:w="7360" w:type="dxa"/>
            <w:tcMar>
              <w:top w:w="100" w:type="dxa"/>
              <w:left w:w="120" w:type="dxa"/>
              <w:bottom w:w="100" w:type="dxa"/>
              <w:right w:w="120" w:type="dxa"/>
            </w:tcMar>
            <w:vAlign w:val="center"/>
          </w:tcPr>
          <w:p w14:paraId="63745FB5" w14:textId="77777777" w:rsidR="00AC7D9D" w:rsidRDefault="00000000">
            <w:pPr>
              <w:spacing w:line="260" w:lineRule="auto"/>
            </w:pPr>
            <w:r>
              <w:rPr>
                <w:color w:val="000000"/>
                <w:sz w:val="20"/>
                <w:szCs w:val="20"/>
              </w:rPr>
              <w:t>Build order tracking, delivery confirmation, and refund requests.</w:t>
            </w:r>
          </w:p>
        </w:tc>
        <w:tc>
          <w:tcPr>
            <w:tcW w:w="1500" w:type="dxa"/>
            <w:tcMar>
              <w:top w:w="100" w:type="dxa"/>
              <w:left w:w="120" w:type="dxa"/>
              <w:bottom w:w="100" w:type="dxa"/>
              <w:right w:w="120" w:type="dxa"/>
            </w:tcMar>
            <w:vAlign w:val="center"/>
          </w:tcPr>
          <w:p w14:paraId="02888750" w14:textId="77777777" w:rsidR="00AC7D9D" w:rsidRDefault="00000000">
            <w:pPr>
              <w:spacing w:line="260" w:lineRule="auto"/>
            </w:pPr>
            <w:r>
              <w:rPr>
                <w:color w:val="000000"/>
                <w:sz w:val="20"/>
                <w:szCs w:val="20"/>
              </w:rPr>
              <w:t>Not started</w:t>
            </w:r>
          </w:p>
        </w:tc>
      </w:tr>
      <w:tr w:rsidR="00AC7D9D" w14:paraId="681749C7"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1DB7BE96" w14:textId="77777777" w:rsidR="00AC7D9D" w:rsidRDefault="00000000">
            <w:pPr>
              <w:spacing w:line="260" w:lineRule="auto"/>
            </w:pPr>
            <w:r>
              <w:rPr>
                <w:color w:val="000000"/>
                <w:sz w:val="20"/>
                <w:szCs w:val="20"/>
              </w:rPr>
              <w:t>6</w:t>
            </w:r>
          </w:p>
        </w:tc>
        <w:tc>
          <w:tcPr>
            <w:tcW w:w="7360" w:type="dxa"/>
            <w:shd w:val="clear" w:color="auto" w:fill="F7F7F7"/>
            <w:tcMar>
              <w:top w:w="100" w:type="dxa"/>
              <w:left w:w="120" w:type="dxa"/>
              <w:bottom w:w="100" w:type="dxa"/>
              <w:right w:w="120" w:type="dxa"/>
            </w:tcMar>
            <w:vAlign w:val="center"/>
          </w:tcPr>
          <w:p w14:paraId="2D174E92" w14:textId="77777777" w:rsidR="00AC7D9D" w:rsidRDefault="00000000">
            <w:pPr>
              <w:spacing w:line="260" w:lineRule="auto"/>
            </w:pPr>
            <w:r>
              <w:rPr>
                <w:color w:val="000000"/>
                <w:sz w:val="20"/>
                <w:szCs w:val="20"/>
              </w:rPr>
              <w:t>Build messaging between buyers and sellers.</w:t>
            </w:r>
          </w:p>
        </w:tc>
        <w:tc>
          <w:tcPr>
            <w:tcW w:w="1500" w:type="dxa"/>
            <w:shd w:val="clear" w:color="auto" w:fill="F7F7F7"/>
            <w:tcMar>
              <w:top w:w="100" w:type="dxa"/>
              <w:left w:w="120" w:type="dxa"/>
              <w:bottom w:w="100" w:type="dxa"/>
              <w:right w:w="120" w:type="dxa"/>
            </w:tcMar>
            <w:vAlign w:val="center"/>
          </w:tcPr>
          <w:p w14:paraId="722DF4DA" w14:textId="77777777" w:rsidR="00AC7D9D" w:rsidRDefault="00000000">
            <w:pPr>
              <w:spacing w:line="260" w:lineRule="auto"/>
            </w:pPr>
            <w:r>
              <w:rPr>
                <w:color w:val="000000"/>
                <w:sz w:val="20"/>
                <w:szCs w:val="20"/>
              </w:rPr>
              <w:t>Not started</w:t>
            </w:r>
          </w:p>
        </w:tc>
      </w:tr>
      <w:tr w:rsidR="00AC7D9D" w14:paraId="3AEF124C" w14:textId="77777777">
        <w:tblPrEx>
          <w:tblCellMar>
            <w:top w:w="0" w:type="dxa"/>
            <w:bottom w:w="0" w:type="dxa"/>
          </w:tblCellMar>
        </w:tblPrEx>
        <w:tc>
          <w:tcPr>
            <w:tcW w:w="500" w:type="dxa"/>
            <w:tcMar>
              <w:top w:w="100" w:type="dxa"/>
              <w:left w:w="120" w:type="dxa"/>
              <w:bottom w:w="100" w:type="dxa"/>
              <w:right w:w="120" w:type="dxa"/>
            </w:tcMar>
            <w:vAlign w:val="center"/>
          </w:tcPr>
          <w:p w14:paraId="6076376D" w14:textId="77777777" w:rsidR="00AC7D9D" w:rsidRDefault="00000000">
            <w:pPr>
              <w:spacing w:line="260" w:lineRule="auto"/>
            </w:pPr>
            <w:r>
              <w:rPr>
                <w:color w:val="000000"/>
                <w:sz w:val="20"/>
                <w:szCs w:val="20"/>
              </w:rPr>
              <w:t>7</w:t>
            </w:r>
          </w:p>
        </w:tc>
        <w:tc>
          <w:tcPr>
            <w:tcW w:w="7360" w:type="dxa"/>
            <w:tcMar>
              <w:top w:w="100" w:type="dxa"/>
              <w:left w:w="120" w:type="dxa"/>
              <w:bottom w:w="100" w:type="dxa"/>
              <w:right w:w="120" w:type="dxa"/>
            </w:tcMar>
            <w:vAlign w:val="center"/>
          </w:tcPr>
          <w:p w14:paraId="32392C29" w14:textId="77777777" w:rsidR="00AC7D9D" w:rsidRDefault="00000000">
            <w:pPr>
              <w:spacing w:line="260" w:lineRule="auto"/>
            </w:pPr>
            <w:r>
              <w:rPr>
                <w:color w:val="000000"/>
                <w:sz w:val="20"/>
                <w:szCs w:val="20"/>
              </w:rPr>
              <w:t>Build reviews: a buyer leaving a review after a completed order.</w:t>
            </w:r>
          </w:p>
        </w:tc>
        <w:tc>
          <w:tcPr>
            <w:tcW w:w="1500" w:type="dxa"/>
            <w:tcMar>
              <w:top w:w="100" w:type="dxa"/>
              <w:left w:w="120" w:type="dxa"/>
              <w:bottom w:w="100" w:type="dxa"/>
              <w:right w:w="120" w:type="dxa"/>
            </w:tcMar>
            <w:vAlign w:val="center"/>
          </w:tcPr>
          <w:p w14:paraId="565FF962" w14:textId="77777777" w:rsidR="00AC7D9D" w:rsidRDefault="00000000">
            <w:pPr>
              <w:spacing w:line="260" w:lineRule="auto"/>
            </w:pPr>
            <w:r>
              <w:rPr>
                <w:color w:val="000000"/>
                <w:sz w:val="20"/>
                <w:szCs w:val="20"/>
              </w:rPr>
              <w:t>Not started</w:t>
            </w:r>
          </w:p>
        </w:tc>
      </w:tr>
      <w:tr w:rsidR="00AC7D9D" w14:paraId="60F07C33"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009DC475" w14:textId="77777777" w:rsidR="00AC7D9D" w:rsidRDefault="00000000">
            <w:pPr>
              <w:spacing w:line="260" w:lineRule="auto"/>
            </w:pPr>
            <w:r>
              <w:rPr>
                <w:color w:val="000000"/>
                <w:sz w:val="20"/>
                <w:szCs w:val="20"/>
              </w:rPr>
              <w:t>8</w:t>
            </w:r>
          </w:p>
        </w:tc>
        <w:tc>
          <w:tcPr>
            <w:tcW w:w="7360" w:type="dxa"/>
            <w:shd w:val="clear" w:color="auto" w:fill="F7F7F7"/>
            <w:tcMar>
              <w:top w:w="100" w:type="dxa"/>
              <w:left w:w="120" w:type="dxa"/>
              <w:bottom w:w="100" w:type="dxa"/>
              <w:right w:w="120" w:type="dxa"/>
            </w:tcMar>
            <w:vAlign w:val="center"/>
          </w:tcPr>
          <w:p w14:paraId="3F865D9F" w14:textId="77777777" w:rsidR="00AC7D9D" w:rsidRDefault="00000000">
            <w:pPr>
              <w:spacing w:line="260" w:lineRule="auto"/>
            </w:pPr>
            <w:r>
              <w:rPr>
                <w:color w:val="000000"/>
                <w:sz w:val="20"/>
                <w:szCs w:val="20"/>
              </w:rPr>
              <w:t>Build the buyer's own account and profile management screens.</w:t>
            </w:r>
          </w:p>
        </w:tc>
        <w:tc>
          <w:tcPr>
            <w:tcW w:w="1500" w:type="dxa"/>
            <w:shd w:val="clear" w:color="auto" w:fill="F7F7F7"/>
            <w:tcMar>
              <w:top w:w="100" w:type="dxa"/>
              <w:left w:w="120" w:type="dxa"/>
              <w:bottom w:w="100" w:type="dxa"/>
              <w:right w:w="120" w:type="dxa"/>
            </w:tcMar>
            <w:vAlign w:val="center"/>
          </w:tcPr>
          <w:p w14:paraId="20C2818B" w14:textId="77777777" w:rsidR="00AC7D9D" w:rsidRDefault="00000000">
            <w:pPr>
              <w:spacing w:line="260" w:lineRule="auto"/>
            </w:pPr>
            <w:r>
              <w:rPr>
                <w:color w:val="000000"/>
                <w:sz w:val="20"/>
                <w:szCs w:val="20"/>
              </w:rPr>
              <w:t>Not started</w:t>
            </w:r>
          </w:p>
        </w:tc>
      </w:tr>
      <w:tr w:rsidR="00AC7D9D" w14:paraId="779BB95E" w14:textId="77777777">
        <w:tblPrEx>
          <w:tblCellMar>
            <w:top w:w="0" w:type="dxa"/>
            <w:bottom w:w="0" w:type="dxa"/>
          </w:tblCellMar>
        </w:tblPrEx>
        <w:tc>
          <w:tcPr>
            <w:tcW w:w="500" w:type="dxa"/>
            <w:tcMar>
              <w:top w:w="100" w:type="dxa"/>
              <w:left w:w="120" w:type="dxa"/>
              <w:bottom w:w="100" w:type="dxa"/>
              <w:right w:w="120" w:type="dxa"/>
            </w:tcMar>
            <w:vAlign w:val="center"/>
          </w:tcPr>
          <w:p w14:paraId="04D98E0B" w14:textId="77777777" w:rsidR="00AC7D9D" w:rsidRDefault="00000000">
            <w:pPr>
              <w:spacing w:line="260" w:lineRule="auto"/>
            </w:pPr>
            <w:r>
              <w:rPr>
                <w:color w:val="000000"/>
                <w:sz w:val="20"/>
                <w:szCs w:val="20"/>
              </w:rPr>
              <w:t>9</w:t>
            </w:r>
          </w:p>
        </w:tc>
        <w:tc>
          <w:tcPr>
            <w:tcW w:w="7360" w:type="dxa"/>
            <w:tcMar>
              <w:top w:w="100" w:type="dxa"/>
              <w:left w:w="120" w:type="dxa"/>
              <w:bottom w:w="100" w:type="dxa"/>
              <w:right w:w="120" w:type="dxa"/>
            </w:tcMar>
            <w:vAlign w:val="center"/>
          </w:tcPr>
          <w:p w14:paraId="292AE37C" w14:textId="77777777" w:rsidR="00AC7D9D" w:rsidRDefault="00000000">
            <w:pPr>
              <w:spacing w:line="260" w:lineRule="auto"/>
            </w:pPr>
            <w:r>
              <w:rPr>
                <w:color w:val="000000"/>
                <w:sz w:val="20"/>
                <w:szCs w:val="20"/>
              </w:rPr>
              <w:t>Build the matching Next.js (public) and (buyer) pages, keeping the same overall look and layout as today (see Section 2.1).</w:t>
            </w:r>
          </w:p>
        </w:tc>
        <w:tc>
          <w:tcPr>
            <w:tcW w:w="1500" w:type="dxa"/>
            <w:tcMar>
              <w:top w:w="100" w:type="dxa"/>
              <w:left w:w="120" w:type="dxa"/>
              <w:bottom w:w="100" w:type="dxa"/>
              <w:right w:w="120" w:type="dxa"/>
            </w:tcMar>
            <w:vAlign w:val="center"/>
          </w:tcPr>
          <w:p w14:paraId="6D65DB52" w14:textId="77777777" w:rsidR="00AC7D9D" w:rsidRDefault="00000000">
            <w:pPr>
              <w:spacing w:line="260" w:lineRule="auto"/>
            </w:pPr>
            <w:r>
              <w:rPr>
                <w:color w:val="000000"/>
                <w:sz w:val="20"/>
                <w:szCs w:val="20"/>
              </w:rPr>
              <w:t>Not started</w:t>
            </w:r>
          </w:p>
        </w:tc>
      </w:tr>
      <w:tr w:rsidR="00AC7D9D" w14:paraId="6E0E5C71"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2C235099" w14:textId="77777777" w:rsidR="00AC7D9D" w:rsidRDefault="00000000">
            <w:pPr>
              <w:spacing w:line="260" w:lineRule="auto"/>
            </w:pPr>
            <w:r>
              <w:rPr>
                <w:color w:val="000000"/>
                <w:sz w:val="20"/>
                <w:szCs w:val="20"/>
              </w:rPr>
              <w:t>10</w:t>
            </w:r>
          </w:p>
        </w:tc>
        <w:tc>
          <w:tcPr>
            <w:tcW w:w="7360" w:type="dxa"/>
            <w:shd w:val="clear" w:color="auto" w:fill="F7F7F7"/>
            <w:tcMar>
              <w:top w:w="100" w:type="dxa"/>
              <w:left w:w="120" w:type="dxa"/>
              <w:bottom w:w="100" w:type="dxa"/>
              <w:right w:w="120" w:type="dxa"/>
            </w:tcMar>
            <w:vAlign w:val="center"/>
          </w:tcPr>
          <w:p w14:paraId="61D7C463" w14:textId="77777777" w:rsidR="00AC7D9D" w:rsidRDefault="00000000">
            <w:pPr>
              <w:spacing w:line="260" w:lineRule="auto"/>
            </w:pPr>
            <w:r>
              <w:rPr>
                <w:color w:val="000000"/>
                <w:sz w:val="20"/>
                <w:szCs w:val="20"/>
              </w:rPr>
              <w:t>Build the matching Flutter screens for the buyer experience, following the current mobile-responsive website closely (see Section 2.1 and Section 4.5).</w:t>
            </w:r>
          </w:p>
        </w:tc>
        <w:tc>
          <w:tcPr>
            <w:tcW w:w="1500" w:type="dxa"/>
            <w:shd w:val="clear" w:color="auto" w:fill="F7F7F7"/>
            <w:tcMar>
              <w:top w:w="100" w:type="dxa"/>
              <w:left w:w="120" w:type="dxa"/>
              <w:bottom w:w="100" w:type="dxa"/>
              <w:right w:w="120" w:type="dxa"/>
            </w:tcMar>
            <w:vAlign w:val="center"/>
          </w:tcPr>
          <w:p w14:paraId="2D95FCC2" w14:textId="77777777" w:rsidR="00AC7D9D" w:rsidRDefault="00000000">
            <w:pPr>
              <w:spacing w:line="260" w:lineRule="auto"/>
            </w:pPr>
            <w:r>
              <w:rPr>
                <w:color w:val="000000"/>
                <w:sz w:val="20"/>
                <w:szCs w:val="20"/>
              </w:rPr>
              <w:t>Not started</w:t>
            </w:r>
          </w:p>
        </w:tc>
      </w:tr>
      <w:tr w:rsidR="00AC7D9D" w14:paraId="5200FE57" w14:textId="77777777">
        <w:tblPrEx>
          <w:tblCellMar>
            <w:top w:w="0" w:type="dxa"/>
            <w:bottom w:w="0" w:type="dxa"/>
          </w:tblCellMar>
        </w:tblPrEx>
        <w:tc>
          <w:tcPr>
            <w:tcW w:w="500" w:type="dxa"/>
            <w:tcMar>
              <w:top w:w="100" w:type="dxa"/>
              <w:left w:w="120" w:type="dxa"/>
              <w:bottom w:w="100" w:type="dxa"/>
              <w:right w:w="120" w:type="dxa"/>
            </w:tcMar>
            <w:vAlign w:val="center"/>
          </w:tcPr>
          <w:p w14:paraId="37FD3D35" w14:textId="77777777" w:rsidR="00AC7D9D" w:rsidRDefault="00000000">
            <w:pPr>
              <w:spacing w:line="260" w:lineRule="auto"/>
            </w:pPr>
            <w:r>
              <w:rPr>
                <w:color w:val="000000"/>
                <w:sz w:val="20"/>
                <w:szCs w:val="20"/>
              </w:rPr>
              <w:t>11</w:t>
            </w:r>
          </w:p>
        </w:tc>
        <w:tc>
          <w:tcPr>
            <w:tcW w:w="7360" w:type="dxa"/>
            <w:tcMar>
              <w:top w:w="100" w:type="dxa"/>
              <w:left w:w="120" w:type="dxa"/>
              <w:bottom w:w="100" w:type="dxa"/>
              <w:right w:w="120" w:type="dxa"/>
            </w:tcMar>
            <w:vAlign w:val="center"/>
          </w:tcPr>
          <w:p w14:paraId="0921F24C" w14:textId="77777777" w:rsidR="00AC7D9D" w:rsidRDefault="00000000">
            <w:pPr>
              <w:spacing w:line="260" w:lineRule="auto"/>
            </w:pPr>
            <w:r>
              <w:rPr>
                <w:color w:val="000000"/>
                <w:sz w:val="20"/>
                <w:szCs w:val="20"/>
              </w:rPr>
              <w:t>Connect push notifications, such as order updates and new messages, to the phone app, using Firebase Cloud Messaging.</w:t>
            </w:r>
          </w:p>
        </w:tc>
        <w:tc>
          <w:tcPr>
            <w:tcW w:w="1500" w:type="dxa"/>
            <w:tcMar>
              <w:top w:w="100" w:type="dxa"/>
              <w:left w:w="120" w:type="dxa"/>
              <w:bottom w:w="100" w:type="dxa"/>
              <w:right w:w="120" w:type="dxa"/>
            </w:tcMar>
            <w:vAlign w:val="center"/>
          </w:tcPr>
          <w:p w14:paraId="7659117E" w14:textId="77777777" w:rsidR="00AC7D9D" w:rsidRDefault="00000000">
            <w:pPr>
              <w:spacing w:line="260" w:lineRule="auto"/>
            </w:pPr>
            <w:r>
              <w:rPr>
                <w:color w:val="000000"/>
                <w:sz w:val="20"/>
                <w:szCs w:val="20"/>
              </w:rPr>
              <w:t>Not started</w:t>
            </w:r>
          </w:p>
        </w:tc>
      </w:tr>
    </w:tbl>
    <w:p w14:paraId="0B2A3B48" w14:textId="77777777" w:rsidR="00AC7D9D" w:rsidRDefault="00AC7D9D">
      <w:pPr>
        <w:spacing w:after="100"/>
      </w:pPr>
    </w:p>
    <w:p w14:paraId="6E30ED4E" w14:textId="77777777" w:rsidR="00AC7D9D" w:rsidRDefault="00000000">
      <w:pPr>
        <w:pStyle w:val="Heading2"/>
        <w:spacing w:before="300"/>
      </w:pPr>
      <w:bookmarkStart w:id="23" w:name="_Toc239895858"/>
      <w:r>
        <w:t>11.6 Phase 5 — Moving the Real Data Over</w:t>
      </w:r>
      <w:bookmarkEnd w:id="2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500"/>
        <w:gridCol w:w="7360"/>
        <w:gridCol w:w="1500"/>
      </w:tblGrid>
      <w:tr w:rsidR="00AC7D9D" w14:paraId="04A8A92C" w14:textId="77777777">
        <w:tblPrEx>
          <w:tblCellMar>
            <w:top w:w="0" w:type="dxa"/>
            <w:bottom w:w="0" w:type="dxa"/>
          </w:tblCellMar>
        </w:tblPrEx>
        <w:trPr>
          <w:tblHeader/>
        </w:trPr>
        <w:tc>
          <w:tcPr>
            <w:tcW w:w="500" w:type="dxa"/>
            <w:shd w:val="clear" w:color="auto" w:fill="1F3864"/>
            <w:tcMar>
              <w:top w:w="100" w:type="dxa"/>
              <w:left w:w="120" w:type="dxa"/>
              <w:bottom w:w="100" w:type="dxa"/>
              <w:right w:w="120" w:type="dxa"/>
            </w:tcMar>
            <w:vAlign w:val="center"/>
          </w:tcPr>
          <w:p w14:paraId="660CB35C" w14:textId="77777777" w:rsidR="00AC7D9D" w:rsidRDefault="00000000">
            <w:pPr>
              <w:spacing w:line="260" w:lineRule="auto"/>
            </w:pPr>
            <w:r>
              <w:rPr>
                <w:b/>
                <w:bCs/>
                <w:color w:val="FFFFFF"/>
                <w:sz w:val="20"/>
                <w:szCs w:val="20"/>
              </w:rPr>
              <w:t>#</w:t>
            </w:r>
          </w:p>
        </w:tc>
        <w:tc>
          <w:tcPr>
            <w:tcW w:w="7360" w:type="dxa"/>
            <w:shd w:val="clear" w:color="auto" w:fill="1F3864"/>
            <w:tcMar>
              <w:top w:w="100" w:type="dxa"/>
              <w:left w:w="120" w:type="dxa"/>
              <w:bottom w:w="100" w:type="dxa"/>
              <w:right w:w="120" w:type="dxa"/>
            </w:tcMar>
            <w:vAlign w:val="center"/>
          </w:tcPr>
          <w:p w14:paraId="1049AB2A" w14:textId="77777777" w:rsidR="00AC7D9D" w:rsidRDefault="00000000">
            <w:pPr>
              <w:spacing w:line="260" w:lineRule="auto"/>
            </w:pPr>
            <w:r>
              <w:rPr>
                <w:b/>
                <w:bCs/>
                <w:color w:val="FFFFFF"/>
                <w:sz w:val="20"/>
                <w:szCs w:val="20"/>
              </w:rPr>
              <w:t>Task</w:t>
            </w:r>
          </w:p>
        </w:tc>
        <w:tc>
          <w:tcPr>
            <w:tcW w:w="1500" w:type="dxa"/>
            <w:shd w:val="clear" w:color="auto" w:fill="1F3864"/>
            <w:tcMar>
              <w:top w:w="100" w:type="dxa"/>
              <w:left w:w="120" w:type="dxa"/>
              <w:bottom w:w="100" w:type="dxa"/>
              <w:right w:w="120" w:type="dxa"/>
            </w:tcMar>
            <w:vAlign w:val="center"/>
          </w:tcPr>
          <w:p w14:paraId="75381C75" w14:textId="77777777" w:rsidR="00AC7D9D" w:rsidRDefault="00000000">
            <w:pPr>
              <w:spacing w:line="260" w:lineRule="auto"/>
            </w:pPr>
            <w:r>
              <w:rPr>
                <w:b/>
                <w:bCs/>
                <w:color w:val="FFFFFF"/>
                <w:sz w:val="20"/>
                <w:szCs w:val="20"/>
              </w:rPr>
              <w:t>Status</w:t>
            </w:r>
          </w:p>
        </w:tc>
      </w:tr>
      <w:tr w:rsidR="00AC7D9D" w14:paraId="3E6F6AD8" w14:textId="77777777">
        <w:tblPrEx>
          <w:tblCellMar>
            <w:top w:w="0" w:type="dxa"/>
            <w:bottom w:w="0" w:type="dxa"/>
          </w:tblCellMar>
        </w:tblPrEx>
        <w:tc>
          <w:tcPr>
            <w:tcW w:w="500" w:type="dxa"/>
            <w:tcMar>
              <w:top w:w="100" w:type="dxa"/>
              <w:left w:w="120" w:type="dxa"/>
              <w:bottom w:w="100" w:type="dxa"/>
              <w:right w:w="120" w:type="dxa"/>
            </w:tcMar>
            <w:vAlign w:val="center"/>
          </w:tcPr>
          <w:p w14:paraId="556EA96A" w14:textId="77777777" w:rsidR="00AC7D9D" w:rsidRDefault="00000000">
            <w:pPr>
              <w:spacing w:line="260" w:lineRule="auto"/>
            </w:pPr>
            <w:r>
              <w:rPr>
                <w:color w:val="000000"/>
                <w:sz w:val="20"/>
                <w:szCs w:val="20"/>
              </w:rPr>
              <w:t>1</w:t>
            </w:r>
          </w:p>
        </w:tc>
        <w:tc>
          <w:tcPr>
            <w:tcW w:w="7360" w:type="dxa"/>
            <w:tcMar>
              <w:top w:w="100" w:type="dxa"/>
              <w:left w:w="120" w:type="dxa"/>
              <w:bottom w:w="100" w:type="dxa"/>
              <w:right w:w="120" w:type="dxa"/>
            </w:tcMar>
            <w:vAlign w:val="center"/>
          </w:tcPr>
          <w:p w14:paraId="11663CB3" w14:textId="77777777" w:rsidR="00AC7D9D" w:rsidRDefault="00000000">
            <w:pPr>
              <w:spacing w:line="260" w:lineRule="auto"/>
            </w:pPr>
            <w:r>
              <w:rPr>
                <w:color w:val="000000"/>
                <w:sz w:val="20"/>
                <w:szCs w:val="20"/>
              </w:rPr>
              <w:t>Update the existing migration tool, inside egoola-document/migration, so that it connects to PostgreSQL instead of MySQL for the new database.</w:t>
            </w:r>
          </w:p>
        </w:tc>
        <w:tc>
          <w:tcPr>
            <w:tcW w:w="1500" w:type="dxa"/>
            <w:tcMar>
              <w:top w:w="100" w:type="dxa"/>
              <w:left w:w="120" w:type="dxa"/>
              <w:bottom w:w="100" w:type="dxa"/>
              <w:right w:w="120" w:type="dxa"/>
            </w:tcMar>
            <w:vAlign w:val="center"/>
          </w:tcPr>
          <w:p w14:paraId="1A3355CD" w14:textId="77777777" w:rsidR="00AC7D9D" w:rsidRDefault="00000000">
            <w:pPr>
              <w:spacing w:line="260" w:lineRule="auto"/>
            </w:pPr>
            <w:r>
              <w:rPr>
                <w:color w:val="000000"/>
                <w:sz w:val="20"/>
                <w:szCs w:val="20"/>
              </w:rPr>
              <w:t>Not started</w:t>
            </w:r>
          </w:p>
        </w:tc>
      </w:tr>
      <w:tr w:rsidR="00AC7D9D" w14:paraId="15B79251"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5362C459" w14:textId="77777777" w:rsidR="00AC7D9D" w:rsidRDefault="00000000">
            <w:pPr>
              <w:spacing w:line="260" w:lineRule="auto"/>
            </w:pPr>
            <w:r>
              <w:rPr>
                <w:color w:val="000000"/>
                <w:sz w:val="20"/>
                <w:szCs w:val="20"/>
              </w:rPr>
              <w:t>2</w:t>
            </w:r>
          </w:p>
        </w:tc>
        <w:tc>
          <w:tcPr>
            <w:tcW w:w="7360" w:type="dxa"/>
            <w:shd w:val="clear" w:color="auto" w:fill="F7F7F7"/>
            <w:tcMar>
              <w:top w:w="100" w:type="dxa"/>
              <w:left w:w="120" w:type="dxa"/>
              <w:bottom w:w="100" w:type="dxa"/>
              <w:right w:w="120" w:type="dxa"/>
            </w:tcMar>
            <w:vAlign w:val="center"/>
          </w:tcPr>
          <w:p w14:paraId="0F13690B" w14:textId="77777777" w:rsidR="00AC7D9D" w:rsidRDefault="00000000">
            <w:pPr>
              <w:spacing w:line="260" w:lineRule="auto"/>
            </w:pPr>
            <w:r>
              <w:rPr>
                <w:color w:val="000000"/>
                <w:sz w:val="20"/>
                <w:szCs w:val="20"/>
              </w:rPr>
              <w:t>Run the migration tool against a full copy of the live data, not the real live data itself, as a first test.</w:t>
            </w:r>
          </w:p>
        </w:tc>
        <w:tc>
          <w:tcPr>
            <w:tcW w:w="1500" w:type="dxa"/>
            <w:shd w:val="clear" w:color="auto" w:fill="F7F7F7"/>
            <w:tcMar>
              <w:top w:w="100" w:type="dxa"/>
              <w:left w:w="120" w:type="dxa"/>
              <w:bottom w:w="100" w:type="dxa"/>
              <w:right w:w="120" w:type="dxa"/>
            </w:tcMar>
            <w:vAlign w:val="center"/>
          </w:tcPr>
          <w:p w14:paraId="76B1953F" w14:textId="77777777" w:rsidR="00AC7D9D" w:rsidRDefault="00000000">
            <w:pPr>
              <w:spacing w:line="260" w:lineRule="auto"/>
            </w:pPr>
            <w:r>
              <w:rPr>
                <w:color w:val="000000"/>
                <w:sz w:val="20"/>
                <w:szCs w:val="20"/>
              </w:rPr>
              <w:t>Not started</w:t>
            </w:r>
          </w:p>
        </w:tc>
      </w:tr>
      <w:tr w:rsidR="00AC7D9D" w14:paraId="47D4FAFD" w14:textId="77777777">
        <w:tblPrEx>
          <w:tblCellMar>
            <w:top w:w="0" w:type="dxa"/>
            <w:bottom w:w="0" w:type="dxa"/>
          </w:tblCellMar>
        </w:tblPrEx>
        <w:tc>
          <w:tcPr>
            <w:tcW w:w="500" w:type="dxa"/>
            <w:tcMar>
              <w:top w:w="100" w:type="dxa"/>
              <w:left w:w="120" w:type="dxa"/>
              <w:bottom w:w="100" w:type="dxa"/>
              <w:right w:w="120" w:type="dxa"/>
            </w:tcMar>
            <w:vAlign w:val="center"/>
          </w:tcPr>
          <w:p w14:paraId="3E74EDCA" w14:textId="77777777" w:rsidR="00AC7D9D" w:rsidRDefault="00000000">
            <w:pPr>
              <w:spacing w:line="260" w:lineRule="auto"/>
            </w:pPr>
            <w:r>
              <w:rPr>
                <w:color w:val="000000"/>
                <w:sz w:val="20"/>
                <w:szCs w:val="20"/>
              </w:rPr>
              <w:t>3</w:t>
            </w:r>
          </w:p>
        </w:tc>
        <w:tc>
          <w:tcPr>
            <w:tcW w:w="7360" w:type="dxa"/>
            <w:tcMar>
              <w:top w:w="100" w:type="dxa"/>
              <w:left w:w="120" w:type="dxa"/>
              <w:bottom w:w="100" w:type="dxa"/>
              <w:right w:w="120" w:type="dxa"/>
            </w:tcMar>
            <w:vAlign w:val="center"/>
          </w:tcPr>
          <w:p w14:paraId="26D33959" w14:textId="77777777" w:rsidR="00AC7D9D" w:rsidRDefault="00000000">
            <w:pPr>
              <w:spacing w:line="260" w:lineRule="auto"/>
            </w:pPr>
            <w:r>
              <w:rPr>
                <w:color w:val="000000"/>
                <w:sz w:val="20"/>
                <w:szCs w:val="20"/>
              </w:rPr>
              <w:t>Check the row counts and the data itself after this first test run, to make sure nothing was lost or duplicated.</w:t>
            </w:r>
          </w:p>
        </w:tc>
        <w:tc>
          <w:tcPr>
            <w:tcW w:w="1500" w:type="dxa"/>
            <w:tcMar>
              <w:top w:w="100" w:type="dxa"/>
              <w:left w:w="120" w:type="dxa"/>
              <w:bottom w:w="100" w:type="dxa"/>
              <w:right w:w="120" w:type="dxa"/>
            </w:tcMar>
            <w:vAlign w:val="center"/>
          </w:tcPr>
          <w:p w14:paraId="104BD271" w14:textId="77777777" w:rsidR="00AC7D9D" w:rsidRDefault="00000000">
            <w:pPr>
              <w:spacing w:line="260" w:lineRule="auto"/>
            </w:pPr>
            <w:r>
              <w:rPr>
                <w:color w:val="000000"/>
                <w:sz w:val="20"/>
                <w:szCs w:val="20"/>
              </w:rPr>
              <w:t>Not started</w:t>
            </w:r>
          </w:p>
        </w:tc>
      </w:tr>
      <w:tr w:rsidR="00AC7D9D" w14:paraId="6BF61820"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50AD8FC1" w14:textId="77777777" w:rsidR="00AC7D9D" w:rsidRDefault="00000000">
            <w:pPr>
              <w:spacing w:line="260" w:lineRule="auto"/>
            </w:pPr>
            <w:r>
              <w:rPr>
                <w:color w:val="000000"/>
                <w:sz w:val="20"/>
                <w:szCs w:val="20"/>
              </w:rPr>
              <w:t>4</w:t>
            </w:r>
          </w:p>
        </w:tc>
        <w:tc>
          <w:tcPr>
            <w:tcW w:w="7360" w:type="dxa"/>
            <w:shd w:val="clear" w:color="auto" w:fill="F7F7F7"/>
            <w:tcMar>
              <w:top w:w="100" w:type="dxa"/>
              <w:left w:w="120" w:type="dxa"/>
              <w:bottom w:w="100" w:type="dxa"/>
              <w:right w:w="120" w:type="dxa"/>
            </w:tcMar>
            <w:vAlign w:val="center"/>
          </w:tcPr>
          <w:p w14:paraId="2D70C2C5" w14:textId="77777777" w:rsidR="00AC7D9D" w:rsidRDefault="00000000">
            <w:pPr>
              <w:spacing w:line="260" w:lineRule="auto"/>
            </w:pPr>
            <w:r>
              <w:rPr>
                <w:color w:val="000000"/>
                <w:sz w:val="20"/>
                <w:szCs w:val="20"/>
              </w:rPr>
              <w:t>Fix anything the test run reveals, and run it again until the result looks correct.</w:t>
            </w:r>
          </w:p>
        </w:tc>
        <w:tc>
          <w:tcPr>
            <w:tcW w:w="1500" w:type="dxa"/>
            <w:shd w:val="clear" w:color="auto" w:fill="F7F7F7"/>
            <w:tcMar>
              <w:top w:w="100" w:type="dxa"/>
              <w:left w:w="120" w:type="dxa"/>
              <w:bottom w:w="100" w:type="dxa"/>
              <w:right w:w="120" w:type="dxa"/>
            </w:tcMar>
            <w:vAlign w:val="center"/>
          </w:tcPr>
          <w:p w14:paraId="59ECC95F" w14:textId="77777777" w:rsidR="00AC7D9D" w:rsidRDefault="00000000">
            <w:pPr>
              <w:spacing w:line="260" w:lineRule="auto"/>
            </w:pPr>
            <w:r>
              <w:rPr>
                <w:color w:val="000000"/>
                <w:sz w:val="20"/>
                <w:szCs w:val="20"/>
              </w:rPr>
              <w:t>Not started</w:t>
            </w:r>
          </w:p>
        </w:tc>
      </w:tr>
      <w:tr w:rsidR="00AC7D9D" w14:paraId="22C4165A" w14:textId="77777777">
        <w:tblPrEx>
          <w:tblCellMar>
            <w:top w:w="0" w:type="dxa"/>
            <w:bottom w:w="0" w:type="dxa"/>
          </w:tblCellMar>
        </w:tblPrEx>
        <w:tc>
          <w:tcPr>
            <w:tcW w:w="500" w:type="dxa"/>
            <w:tcMar>
              <w:top w:w="100" w:type="dxa"/>
              <w:left w:w="120" w:type="dxa"/>
              <w:bottom w:w="100" w:type="dxa"/>
              <w:right w:w="120" w:type="dxa"/>
            </w:tcMar>
            <w:vAlign w:val="center"/>
          </w:tcPr>
          <w:p w14:paraId="5B0882ED" w14:textId="77777777" w:rsidR="00AC7D9D" w:rsidRDefault="00000000">
            <w:pPr>
              <w:spacing w:line="260" w:lineRule="auto"/>
            </w:pPr>
            <w:r>
              <w:rPr>
                <w:color w:val="000000"/>
                <w:sz w:val="20"/>
                <w:szCs w:val="20"/>
              </w:rPr>
              <w:t>5</w:t>
            </w:r>
          </w:p>
        </w:tc>
        <w:tc>
          <w:tcPr>
            <w:tcW w:w="7360" w:type="dxa"/>
            <w:tcMar>
              <w:top w:w="100" w:type="dxa"/>
              <w:left w:w="120" w:type="dxa"/>
              <w:bottom w:w="100" w:type="dxa"/>
              <w:right w:w="120" w:type="dxa"/>
            </w:tcMar>
            <w:vAlign w:val="center"/>
          </w:tcPr>
          <w:p w14:paraId="7093AF50" w14:textId="77777777" w:rsidR="00AC7D9D" w:rsidRDefault="00000000">
            <w:pPr>
              <w:spacing w:line="260" w:lineRule="auto"/>
            </w:pPr>
            <w:r>
              <w:rPr>
                <w:color w:val="000000"/>
                <w:sz w:val="20"/>
                <w:szCs w:val="20"/>
              </w:rPr>
              <w:t>Agree on a cutover date and time with the team.</w:t>
            </w:r>
          </w:p>
        </w:tc>
        <w:tc>
          <w:tcPr>
            <w:tcW w:w="1500" w:type="dxa"/>
            <w:tcMar>
              <w:top w:w="100" w:type="dxa"/>
              <w:left w:w="120" w:type="dxa"/>
              <w:bottom w:w="100" w:type="dxa"/>
              <w:right w:w="120" w:type="dxa"/>
            </w:tcMar>
            <w:vAlign w:val="center"/>
          </w:tcPr>
          <w:p w14:paraId="6CB97B82" w14:textId="77777777" w:rsidR="00AC7D9D" w:rsidRDefault="00000000">
            <w:pPr>
              <w:spacing w:line="260" w:lineRule="auto"/>
            </w:pPr>
            <w:r>
              <w:rPr>
                <w:color w:val="000000"/>
                <w:sz w:val="20"/>
                <w:szCs w:val="20"/>
              </w:rPr>
              <w:t>Not started</w:t>
            </w:r>
          </w:p>
        </w:tc>
      </w:tr>
      <w:tr w:rsidR="00AC7D9D" w14:paraId="57380DD0"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579A325E" w14:textId="77777777" w:rsidR="00AC7D9D" w:rsidRDefault="00000000">
            <w:pPr>
              <w:spacing w:line="260" w:lineRule="auto"/>
            </w:pPr>
            <w:r>
              <w:rPr>
                <w:color w:val="000000"/>
                <w:sz w:val="20"/>
                <w:szCs w:val="20"/>
              </w:rPr>
              <w:t>6</w:t>
            </w:r>
          </w:p>
        </w:tc>
        <w:tc>
          <w:tcPr>
            <w:tcW w:w="7360" w:type="dxa"/>
            <w:shd w:val="clear" w:color="auto" w:fill="F7F7F7"/>
            <w:tcMar>
              <w:top w:w="100" w:type="dxa"/>
              <w:left w:w="120" w:type="dxa"/>
              <w:bottom w:w="100" w:type="dxa"/>
              <w:right w:w="120" w:type="dxa"/>
            </w:tcMar>
            <w:vAlign w:val="center"/>
          </w:tcPr>
          <w:p w14:paraId="518B186A" w14:textId="77777777" w:rsidR="00AC7D9D" w:rsidRDefault="00000000">
            <w:pPr>
              <w:spacing w:line="260" w:lineRule="auto"/>
            </w:pPr>
            <w:r>
              <w:rPr>
                <w:color w:val="000000"/>
                <w:sz w:val="20"/>
                <w:szCs w:val="20"/>
              </w:rPr>
              <w:t>Run the migration tool one final time, against the real, live data, at the agreed cutover time.</w:t>
            </w:r>
          </w:p>
        </w:tc>
        <w:tc>
          <w:tcPr>
            <w:tcW w:w="1500" w:type="dxa"/>
            <w:shd w:val="clear" w:color="auto" w:fill="F7F7F7"/>
            <w:tcMar>
              <w:top w:w="100" w:type="dxa"/>
              <w:left w:w="120" w:type="dxa"/>
              <w:bottom w:w="100" w:type="dxa"/>
              <w:right w:w="120" w:type="dxa"/>
            </w:tcMar>
            <w:vAlign w:val="center"/>
          </w:tcPr>
          <w:p w14:paraId="6034734C" w14:textId="77777777" w:rsidR="00AC7D9D" w:rsidRDefault="00000000">
            <w:pPr>
              <w:spacing w:line="260" w:lineRule="auto"/>
            </w:pPr>
            <w:r>
              <w:rPr>
                <w:color w:val="000000"/>
                <w:sz w:val="20"/>
                <w:szCs w:val="20"/>
              </w:rPr>
              <w:t>Not started</w:t>
            </w:r>
          </w:p>
        </w:tc>
      </w:tr>
    </w:tbl>
    <w:p w14:paraId="1C76D149" w14:textId="77777777" w:rsidR="00AC7D9D" w:rsidRDefault="00AC7D9D">
      <w:pPr>
        <w:spacing w:after="100"/>
      </w:pPr>
    </w:p>
    <w:p w14:paraId="1547A681" w14:textId="77777777" w:rsidR="00AC7D9D" w:rsidRDefault="00000000">
      <w:pPr>
        <w:pStyle w:val="Heading2"/>
        <w:spacing w:before="300"/>
      </w:pPr>
      <w:bookmarkStart w:id="24" w:name="_Toc239895859"/>
      <w:r>
        <w:t>11.7 Phase 6 — Integration, Hardening, and Final QA</w:t>
      </w:r>
      <w:bookmarkEnd w:id="2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500"/>
        <w:gridCol w:w="7360"/>
        <w:gridCol w:w="1500"/>
      </w:tblGrid>
      <w:tr w:rsidR="00AC7D9D" w14:paraId="40C9BAC9" w14:textId="77777777">
        <w:tblPrEx>
          <w:tblCellMar>
            <w:top w:w="0" w:type="dxa"/>
            <w:bottom w:w="0" w:type="dxa"/>
          </w:tblCellMar>
        </w:tblPrEx>
        <w:trPr>
          <w:tblHeader/>
        </w:trPr>
        <w:tc>
          <w:tcPr>
            <w:tcW w:w="500" w:type="dxa"/>
            <w:shd w:val="clear" w:color="auto" w:fill="1F3864"/>
            <w:tcMar>
              <w:top w:w="100" w:type="dxa"/>
              <w:left w:w="120" w:type="dxa"/>
              <w:bottom w:w="100" w:type="dxa"/>
              <w:right w:w="120" w:type="dxa"/>
            </w:tcMar>
            <w:vAlign w:val="center"/>
          </w:tcPr>
          <w:p w14:paraId="78CB5330" w14:textId="77777777" w:rsidR="00AC7D9D" w:rsidRDefault="00000000">
            <w:pPr>
              <w:spacing w:line="260" w:lineRule="auto"/>
            </w:pPr>
            <w:r>
              <w:rPr>
                <w:b/>
                <w:bCs/>
                <w:color w:val="FFFFFF"/>
                <w:sz w:val="20"/>
                <w:szCs w:val="20"/>
              </w:rPr>
              <w:lastRenderedPageBreak/>
              <w:t>#</w:t>
            </w:r>
          </w:p>
        </w:tc>
        <w:tc>
          <w:tcPr>
            <w:tcW w:w="7360" w:type="dxa"/>
            <w:shd w:val="clear" w:color="auto" w:fill="1F3864"/>
            <w:tcMar>
              <w:top w:w="100" w:type="dxa"/>
              <w:left w:w="120" w:type="dxa"/>
              <w:bottom w:w="100" w:type="dxa"/>
              <w:right w:w="120" w:type="dxa"/>
            </w:tcMar>
            <w:vAlign w:val="center"/>
          </w:tcPr>
          <w:p w14:paraId="2B435EB6" w14:textId="77777777" w:rsidR="00AC7D9D" w:rsidRDefault="00000000">
            <w:pPr>
              <w:spacing w:line="260" w:lineRule="auto"/>
            </w:pPr>
            <w:r>
              <w:rPr>
                <w:b/>
                <w:bCs/>
                <w:color w:val="FFFFFF"/>
                <w:sz w:val="20"/>
                <w:szCs w:val="20"/>
              </w:rPr>
              <w:t>Task</w:t>
            </w:r>
          </w:p>
        </w:tc>
        <w:tc>
          <w:tcPr>
            <w:tcW w:w="1500" w:type="dxa"/>
            <w:shd w:val="clear" w:color="auto" w:fill="1F3864"/>
            <w:tcMar>
              <w:top w:w="100" w:type="dxa"/>
              <w:left w:w="120" w:type="dxa"/>
              <w:bottom w:w="100" w:type="dxa"/>
              <w:right w:w="120" w:type="dxa"/>
            </w:tcMar>
            <w:vAlign w:val="center"/>
          </w:tcPr>
          <w:p w14:paraId="529532C6" w14:textId="77777777" w:rsidR="00AC7D9D" w:rsidRDefault="00000000">
            <w:pPr>
              <w:spacing w:line="260" w:lineRule="auto"/>
            </w:pPr>
            <w:r>
              <w:rPr>
                <w:b/>
                <w:bCs/>
                <w:color w:val="FFFFFF"/>
                <w:sz w:val="20"/>
                <w:szCs w:val="20"/>
              </w:rPr>
              <w:t>Status</w:t>
            </w:r>
          </w:p>
        </w:tc>
      </w:tr>
      <w:tr w:rsidR="00AC7D9D" w14:paraId="4C30BCC6" w14:textId="77777777">
        <w:tblPrEx>
          <w:tblCellMar>
            <w:top w:w="0" w:type="dxa"/>
            <w:bottom w:w="0" w:type="dxa"/>
          </w:tblCellMar>
        </w:tblPrEx>
        <w:tc>
          <w:tcPr>
            <w:tcW w:w="500" w:type="dxa"/>
            <w:tcMar>
              <w:top w:w="100" w:type="dxa"/>
              <w:left w:w="120" w:type="dxa"/>
              <w:bottom w:w="100" w:type="dxa"/>
              <w:right w:w="120" w:type="dxa"/>
            </w:tcMar>
            <w:vAlign w:val="center"/>
          </w:tcPr>
          <w:p w14:paraId="160F773B" w14:textId="77777777" w:rsidR="00AC7D9D" w:rsidRDefault="00000000">
            <w:pPr>
              <w:spacing w:line="260" w:lineRule="auto"/>
            </w:pPr>
            <w:r>
              <w:rPr>
                <w:color w:val="000000"/>
                <w:sz w:val="20"/>
                <w:szCs w:val="20"/>
              </w:rPr>
              <w:t>1</w:t>
            </w:r>
          </w:p>
        </w:tc>
        <w:tc>
          <w:tcPr>
            <w:tcW w:w="7360" w:type="dxa"/>
            <w:tcMar>
              <w:top w:w="100" w:type="dxa"/>
              <w:left w:w="120" w:type="dxa"/>
              <w:bottom w:w="100" w:type="dxa"/>
              <w:right w:w="120" w:type="dxa"/>
            </w:tcMar>
            <w:vAlign w:val="center"/>
          </w:tcPr>
          <w:p w14:paraId="6A5DCD7A" w14:textId="77777777" w:rsidR="00AC7D9D" w:rsidRDefault="00000000">
            <w:pPr>
              <w:spacing w:line="260" w:lineRule="auto"/>
            </w:pPr>
            <w:r>
              <w:rPr>
                <w:color w:val="000000"/>
                <w:sz w:val="20"/>
                <w:szCs w:val="20"/>
              </w:rPr>
              <w:t>Connect Stripe and bKash on the server side, in a way that avoids double-charging a buyer if a request is accidentally sent twice (this is called making the payment “idempotent”).</w:t>
            </w:r>
          </w:p>
        </w:tc>
        <w:tc>
          <w:tcPr>
            <w:tcW w:w="1500" w:type="dxa"/>
            <w:tcMar>
              <w:top w:w="100" w:type="dxa"/>
              <w:left w:w="120" w:type="dxa"/>
              <w:bottom w:w="100" w:type="dxa"/>
              <w:right w:w="120" w:type="dxa"/>
            </w:tcMar>
            <w:vAlign w:val="center"/>
          </w:tcPr>
          <w:p w14:paraId="2BA0A042" w14:textId="77777777" w:rsidR="00AC7D9D" w:rsidRDefault="00000000">
            <w:pPr>
              <w:spacing w:line="260" w:lineRule="auto"/>
            </w:pPr>
            <w:r>
              <w:rPr>
                <w:color w:val="000000"/>
                <w:sz w:val="20"/>
                <w:szCs w:val="20"/>
              </w:rPr>
              <w:t>Not started</w:t>
            </w:r>
          </w:p>
        </w:tc>
      </w:tr>
      <w:tr w:rsidR="00AC7D9D" w14:paraId="4D057B99"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04C6C5A2" w14:textId="77777777" w:rsidR="00AC7D9D" w:rsidRDefault="00000000">
            <w:pPr>
              <w:spacing w:line="260" w:lineRule="auto"/>
            </w:pPr>
            <w:r>
              <w:rPr>
                <w:color w:val="000000"/>
                <w:sz w:val="20"/>
                <w:szCs w:val="20"/>
              </w:rPr>
              <w:t>2</w:t>
            </w:r>
          </w:p>
        </w:tc>
        <w:tc>
          <w:tcPr>
            <w:tcW w:w="7360" w:type="dxa"/>
            <w:shd w:val="clear" w:color="auto" w:fill="F7F7F7"/>
            <w:tcMar>
              <w:top w:w="100" w:type="dxa"/>
              <w:left w:w="120" w:type="dxa"/>
              <w:bottom w:w="100" w:type="dxa"/>
              <w:right w:w="120" w:type="dxa"/>
            </w:tcMar>
            <w:vAlign w:val="center"/>
          </w:tcPr>
          <w:p w14:paraId="58989930" w14:textId="77777777" w:rsidR="00AC7D9D" w:rsidRDefault="00000000">
            <w:pPr>
              <w:spacing w:line="260" w:lineRule="auto"/>
            </w:pPr>
            <w:r>
              <w:rPr>
                <w:color w:val="000000"/>
                <w:sz w:val="20"/>
                <w:szCs w:val="20"/>
              </w:rPr>
              <w:t>Build the payment screens inside Next.js, connected to Stripe and bKash.</w:t>
            </w:r>
          </w:p>
        </w:tc>
        <w:tc>
          <w:tcPr>
            <w:tcW w:w="1500" w:type="dxa"/>
            <w:shd w:val="clear" w:color="auto" w:fill="F7F7F7"/>
            <w:tcMar>
              <w:top w:w="100" w:type="dxa"/>
              <w:left w:w="120" w:type="dxa"/>
              <w:bottom w:w="100" w:type="dxa"/>
              <w:right w:w="120" w:type="dxa"/>
            </w:tcMar>
            <w:vAlign w:val="center"/>
          </w:tcPr>
          <w:p w14:paraId="7139AF42" w14:textId="77777777" w:rsidR="00AC7D9D" w:rsidRDefault="00000000">
            <w:pPr>
              <w:spacing w:line="260" w:lineRule="auto"/>
            </w:pPr>
            <w:r>
              <w:rPr>
                <w:color w:val="000000"/>
                <w:sz w:val="20"/>
                <w:szCs w:val="20"/>
              </w:rPr>
              <w:t>Not started</w:t>
            </w:r>
          </w:p>
        </w:tc>
      </w:tr>
      <w:tr w:rsidR="00AC7D9D" w14:paraId="0F28606F" w14:textId="77777777">
        <w:tblPrEx>
          <w:tblCellMar>
            <w:top w:w="0" w:type="dxa"/>
            <w:bottom w:w="0" w:type="dxa"/>
          </w:tblCellMar>
        </w:tblPrEx>
        <w:tc>
          <w:tcPr>
            <w:tcW w:w="500" w:type="dxa"/>
            <w:tcMar>
              <w:top w:w="100" w:type="dxa"/>
              <w:left w:w="120" w:type="dxa"/>
              <w:bottom w:w="100" w:type="dxa"/>
              <w:right w:w="120" w:type="dxa"/>
            </w:tcMar>
            <w:vAlign w:val="center"/>
          </w:tcPr>
          <w:p w14:paraId="666389E6" w14:textId="77777777" w:rsidR="00AC7D9D" w:rsidRDefault="00000000">
            <w:pPr>
              <w:spacing w:line="260" w:lineRule="auto"/>
            </w:pPr>
            <w:r>
              <w:rPr>
                <w:color w:val="000000"/>
                <w:sz w:val="20"/>
                <w:szCs w:val="20"/>
              </w:rPr>
              <w:t>3</w:t>
            </w:r>
          </w:p>
        </w:tc>
        <w:tc>
          <w:tcPr>
            <w:tcW w:w="7360" w:type="dxa"/>
            <w:tcMar>
              <w:top w:w="100" w:type="dxa"/>
              <w:left w:w="120" w:type="dxa"/>
              <w:bottom w:w="100" w:type="dxa"/>
              <w:right w:w="120" w:type="dxa"/>
            </w:tcMar>
            <w:vAlign w:val="center"/>
          </w:tcPr>
          <w:p w14:paraId="13AE3D49" w14:textId="77777777" w:rsidR="00AC7D9D" w:rsidRDefault="00000000">
            <w:pPr>
              <w:spacing w:line="260" w:lineRule="auto"/>
            </w:pPr>
            <w:r>
              <w:rPr>
                <w:color w:val="000000"/>
                <w:sz w:val="20"/>
                <w:szCs w:val="20"/>
              </w:rPr>
              <w:t>Go through every issue marked “Critical” in the original review of the old app, one by one, and confirm each one has actually been fixed in the new system.</w:t>
            </w:r>
          </w:p>
        </w:tc>
        <w:tc>
          <w:tcPr>
            <w:tcW w:w="1500" w:type="dxa"/>
            <w:tcMar>
              <w:top w:w="100" w:type="dxa"/>
              <w:left w:w="120" w:type="dxa"/>
              <w:bottom w:w="100" w:type="dxa"/>
              <w:right w:w="120" w:type="dxa"/>
            </w:tcMar>
            <w:vAlign w:val="center"/>
          </w:tcPr>
          <w:p w14:paraId="1E71CF3F" w14:textId="77777777" w:rsidR="00AC7D9D" w:rsidRDefault="00000000">
            <w:pPr>
              <w:spacing w:line="260" w:lineRule="auto"/>
            </w:pPr>
            <w:r>
              <w:rPr>
                <w:color w:val="000000"/>
                <w:sz w:val="20"/>
                <w:szCs w:val="20"/>
              </w:rPr>
              <w:t>Not started</w:t>
            </w:r>
          </w:p>
        </w:tc>
      </w:tr>
      <w:tr w:rsidR="00AC7D9D" w14:paraId="2F8FD846" w14:textId="77777777">
        <w:tblPrEx>
          <w:tblCellMar>
            <w:top w:w="0" w:type="dxa"/>
            <w:bottom w:w="0" w:type="dxa"/>
          </w:tblCellMar>
        </w:tblPrEx>
        <w:tc>
          <w:tcPr>
            <w:tcW w:w="500" w:type="dxa"/>
            <w:shd w:val="clear" w:color="auto" w:fill="F7F7F7"/>
            <w:tcMar>
              <w:top w:w="100" w:type="dxa"/>
              <w:left w:w="120" w:type="dxa"/>
              <w:bottom w:w="100" w:type="dxa"/>
              <w:right w:w="120" w:type="dxa"/>
            </w:tcMar>
            <w:vAlign w:val="center"/>
          </w:tcPr>
          <w:p w14:paraId="1B082CD0" w14:textId="77777777" w:rsidR="00AC7D9D" w:rsidRDefault="00000000">
            <w:pPr>
              <w:spacing w:line="260" w:lineRule="auto"/>
            </w:pPr>
            <w:r>
              <w:rPr>
                <w:color w:val="000000"/>
                <w:sz w:val="20"/>
                <w:szCs w:val="20"/>
              </w:rPr>
              <w:t>4</w:t>
            </w:r>
          </w:p>
        </w:tc>
        <w:tc>
          <w:tcPr>
            <w:tcW w:w="7360" w:type="dxa"/>
            <w:shd w:val="clear" w:color="auto" w:fill="F7F7F7"/>
            <w:tcMar>
              <w:top w:w="100" w:type="dxa"/>
              <w:left w:w="120" w:type="dxa"/>
              <w:bottom w:w="100" w:type="dxa"/>
              <w:right w:w="120" w:type="dxa"/>
            </w:tcMar>
            <w:vAlign w:val="center"/>
          </w:tcPr>
          <w:p w14:paraId="23ABDAAA" w14:textId="77777777" w:rsidR="00AC7D9D" w:rsidRDefault="00000000">
            <w:pPr>
              <w:spacing w:line="260" w:lineRule="auto"/>
            </w:pPr>
            <w:r>
              <w:rPr>
                <w:color w:val="000000"/>
                <w:sz w:val="20"/>
                <w:szCs w:val="20"/>
              </w:rPr>
              <w:t>Test a full, real example from start to finish: a seller creates a listing, an admin approves it, a buyer buys or hires it, the seller fulfills the order, and the buyer leaves a review.</w:t>
            </w:r>
          </w:p>
        </w:tc>
        <w:tc>
          <w:tcPr>
            <w:tcW w:w="1500" w:type="dxa"/>
            <w:shd w:val="clear" w:color="auto" w:fill="F7F7F7"/>
            <w:tcMar>
              <w:top w:w="100" w:type="dxa"/>
              <w:left w:w="120" w:type="dxa"/>
              <w:bottom w:w="100" w:type="dxa"/>
              <w:right w:w="120" w:type="dxa"/>
            </w:tcMar>
            <w:vAlign w:val="center"/>
          </w:tcPr>
          <w:p w14:paraId="12F080F4" w14:textId="77777777" w:rsidR="00AC7D9D" w:rsidRDefault="00000000">
            <w:pPr>
              <w:spacing w:line="260" w:lineRule="auto"/>
            </w:pPr>
            <w:r>
              <w:rPr>
                <w:color w:val="000000"/>
                <w:sz w:val="20"/>
                <w:szCs w:val="20"/>
              </w:rPr>
              <w:t>Not started</w:t>
            </w:r>
          </w:p>
        </w:tc>
      </w:tr>
      <w:tr w:rsidR="00AC7D9D" w14:paraId="265DCB74" w14:textId="77777777">
        <w:tblPrEx>
          <w:tblCellMar>
            <w:top w:w="0" w:type="dxa"/>
            <w:bottom w:w="0" w:type="dxa"/>
          </w:tblCellMar>
        </w:tblPrEx>
        <w:tc>
          <w:tcPr>
            <w:tcW w:w="500" w:type="dxa"/>
            <w:tcMar>
              <w:top w:w="100" w:type="dxa"/>
              <w:left w:w="120" w:type="dxa"/>
              <w:bottom w:w="100" w:type="dxa"/>
              <w:right w:w="120" w:type="dxa"/>
            </w:tcMar>
            <w:vAlign w:val="center"/>
          </w:tcPr>
          <w:p w14:paraId="3C68C1C8" w14:textId="77777777" w:rsidR="00AC7D9D" w:rsidRDefault="00000000">
            <w:pPr>
              <w:spacing w:line="260" w:lineRule="auto"/>
            </w:pPr>
            <w:r>
              <w:rPr>
                <w:color w:val="000000"/>
                <w:sz w:val="20"/>
                <w:szCs w:val="20"/>
              </w:rPr>
              <w:t>5</w:t>
            </w:r>
          </w:p>
        </w:tc>
        <w:tc>
          <w:tcPr>
            <w:tcW w:w="7360" w:type="dxa"/>
            <w:tcMar>
              <w:top w:w="100" w:type="dxa"/>
              <w:left w:w="120" w:type="dxa"/>
              <w:bottom w:w="100" w:type="dxa"/>
              <w:right w:w="120" w:type="dxa"/>
            </w:tcMar>
            <w:vAlign w:val="center"/>
          </w:tcPr>
          <w:p w14:paraId="19DEF305" w14:textId="77777777" w:rsidR="00AC7D9D" w:rsidRDefault="00000000">
            <w:pPr>
              <w:spacing w:line="260" w:lineRule="auto"/>
            </w:pPr>
            <w:r>
              <w:rPr>
                <w:color w:val="000000"/>
                <w:sz w:val="20"/>
                <w:szCs w:val="20"/>
              </w:rPr>
              <w:t>Do a final review of this whole guideline document, to check that everything it describes has actually been built.</w:t>
            </w:r>
          </w:p>
        </w:tc>
        <w:tc>
          <w:tcPr>
            <w:tcW w:w="1500" w:type="dxa"/>
            <w:tcMar>
              <w:top w:w="100" w:type="dxa"/>
              <w:left w:w="120" w:type="dxa"/>
              <w:bottom w:w="100" w:type="dxa"/>
              <w:right w:w="120" w:type="dxa"/>
            </w:tcMar>
            <w:vAlign w:val="center"/>
          </w:tcPr>
          <w:p w14:paraId="191DC6BC" w14:textId="77777777" w:rsidR="00AC7D9D" w:rsidRDefault="00000000">
            <w:pPr>
              <w:spacing w:line="260" w:lineRule="auto"/>
            </w:pPr>
            <w:r>
              <w:rPr>
                <w:color w:val="000000"/>
                <w:sz w:val="20"/>
                <w:szCs w:val="20"/>
              </w:rPr>
              <w:t>Not started</w:t>
            </w:r>
          </w:p>
        </w:tc>
      </w:tr>
    </w:tbl>
    <w:p w14:paraId="7752DA9C" w14:textId="77777777" w:rsidR="00AC7D9D" w:rsidRDefault="00AC7D9D">
      <w:pPr>
        <w:spacing w:after="100"/>
      </w:pPr>
    </w:p>
    <w:sectPr w:rsidR="00AC7D9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8D859" w14:textId="77777777" w:rsidR="00CE1D87" w:rsidRDefault="00CE1D87">
      <w:r>
        <w:separator/>
      </w:r>
    </w:p>
  </w:endnote>
  <w:endnote w:type="continuationSeparator" w:id="0">
    <w:p w14:paraId="0AE5CBBA" w14:textId="77777777" w:rsidR="00CE1D87" w:rsidRDefault="00CE1D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3070F" w14:textId="77777777" w:rsidR="00AC7D9D"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1579C9">
      <w:rPr>
        <w:noProof/>
        <w:color w:val="595959"/>
        <w:sz w:val="16"/>
        <w:szCs w:val="16"/>
      </w:rPr>
      <w:t>17</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1579C9">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33070" w14:textId="77777777" w:rsidR="00CE1D87" w:rsidRDefault="00CE1D87">
      <w:r>
        <w:separator/>
      </w:r>
    </w:p>
  </w:footnote>
  <w:footnote w:type="continuationSeparator" w:id="0">
    <w:p w14:paraId="3910C268" w14:textId="77777777" w:rsidR="00CE1D87" w:rsidRDefault="00CE1D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9370C" w14:textId="77777777" w:rsidR="00AC7D9D" w:rsidRDefault="00000000">
    <w:pPr>
      <w:pBdr>
        <w:bottom w:val="single" w:sz="4" w:space="4" w:color="BFBFBF"/>
      </w:pBdr>
      <w:jc w:val="right"/>
    </w:pPr>
    <w:r>
      <w:rPr>
        <w:color w:val="595959"/>
        <w:sz w:val="16"/>
        <w:szCs w:val="16"/>
      </w:rPr>
      <w:t>Egoola.com — Rebuild Guideline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6F5EDE"/>
    <w:multiLevelType w:val="hybridMultilevel"/>
    <w:tmpl w:val="47283BB0"/>
    <w:lvl w:ilvl="0" w:tplc="5B3EBB8E">
      <w:start w:val="1"/>
      <w:numFmt w:val="bullet"/>
      <w:lvlText w:val="●"/>
      <w:lvlJc w:val="left"/>
      <w:pPr>
        <w:ind w:left="720" w:hanging="360"/>
      </w:pPr>
    </w:lvl>
    <w:lvl w:ilvl="1" w:tplc="A5A08F56">
      <w:start w:val="1"/>
      <w:numFmt w:val="bullet"/>
      <w:lvlText w:val="○"/>
      <w:lvlJc w:val="left"/>
      <w:pPr>
        <w:ind w:left="1440" w:hanging="360"/>
      </w:pPr>
    </w:lvl>
    <w:lvl w:ilvl="2" w:tplc="38FEC8FC">
      <w:start w:val="1"/>
      <w:numFmt w:val="bullet"/>
      <w:lvlText w:val="■"/>
      <w:lvlJc w:val="left"/>
      <w:pPr>
        <w:ind w:left="2160" w:hanging="360"/>
      </w:pPr>
    </w:lvl>
    <w:lvl w:ilvl="3" w:tplc="E22A0B36">
      <w:start w:val="1"/>
      <w:numFmt w:val="bullet"/>
      <w:lvlText w:val="●"/>
      <w:lvlJc w:val="left"/>
      <w:pPr>
        <w:ind w:left="2880" w:hanging="360"/>
      </w:pPr>
    </w:lvl>
    <w:lvl w:ilvl="4" w:tplc="8C307BFA">
      <w:start w:val="1"/>
      <w:numFmt w:val="bullet"/>
      <w:lvlText w:val="○"/>
      <w:lvlJc w:val="left"/>
      <w:pPr>
        <w:ind w:left="3600" w:hanging="360"/>
      </w:pPr>
    </w:lvl>
    <w:lvl w:ilvl="5" w:tplc="9DB0D24C">
      <w:start w:val="1"/>
      <w:numFmt w:val="bullet"/>
      <w:lvlText w:val="■"/>
      <w:lvlJc w:val="left"/>
      <w:pPr>
        <w:ind w:left="4320" w:hanging="360"/>
      </w:pPr>
    </w:lvl>
    <w:lvl w:ilvl="6" w:tplc="45FEA5C0">
      <w:start w:val="1"/>
      <w:numFmt w:val="bullet"/>
      <w:lvlText w:val="●"/>
      <w:lvlJc w:val="left"/>
      <w:pPr>
        <w:ind w:left="5040" w:hanging="360"/>
      </w:pPr>
    </w:lvl>
    <w:lvl w:ilvl="7" w:tplc="2C6C911C">
      <w:start w:val="1"/>
      <w:numFmt w:val="bullet"/>
      <w:lvlText w:val="●"/>
      <w:lvlJc w:val="left"/>
      <w:pPr>
        <w:ind w:left="5760" w:hanging="360"/>
      </w:pPr>
    </w:lvl>
    <w:lvl w:ilvl="8" w:tplc="5792018C">
      <w:start w:val="1"/>
      <w:numFmt w:val="bullet"/>
      <w:lvlText w:val="●"/>
      <w:lvlJc w:val="left"/>
      <w:pPr>
        <w:ind w:left="6480" w:hanging="360"/>
      </w:pPr>
    </w:lvl>
  </w:abstractNum>
  <w:num w:numId="1" w16cid:durableId="8524955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D9D"/>
    <w:rsid w:val="001579C9"/>
    <w:rsid w:val="00314390"/>
    <w:rsid w:val="00AC7D9D"/>
    <w:rsid w:val="00CE1D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F3A25"/>
  <w15:docId w15:val="{556CB355-F210-481A-B3D9-2421749DD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DDE6F0"/>
      </w:pBdr>
      <w:spacing w:before="360" w:after="200"/>
      <w:outlineLvl w:val="0"/>
    </w:pPr>
    <w:rPr>
      <w:b/>
      <w:bCs/>
      <w:color w:val="1F3864"/>
      <w:sz w:val="32"/>
      <w:szCs w:val="32"/>
    </w:rPr>
  </w:style>
  <w:style w:type="paragraph" w:styleId="Heading2">
    <w:name w:val="heading 2"/>
    <w:uiPriority w:val="9"/>
    <w:unhideWhenUsed/>
    <w:qFormat/>
    <w:pPr>
      <w:spacing w:before="280" w:after="120"/>
      <w:outlineLvl w:val="1"/>
    </w:pPr>
    <w:rPr>
      <w:b/>
      <w:bCs/>
      <w:color w:val="1F3864"/>
      <w:sz w:val="26"/>
      <w:szCs w:val="26"/>
    </w:rPr>
  </w:style>
  <w:style w:type="paragraph" w:styleId="Heading3">
    <w:name w:val="heading 3"/>
    <w:uiPriority w:val="9"/>
    <w:semiHidden/>
    <w:unhideWhenUsed/>
    <w:qFormat/>
    <w:pPr>
      <w:spacing w:before="200" w:after="100"/>
      <w:outlineLvl w:val="2"/>
    </w:pPr>
    <w:rPr>
      <w:b/>
      <w:bCs/>
      <w:color w:val="595959"/>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79C9"/>
    <w:pPr>
      <w:spacing w:after="100"/>
    </w:pPr>
  </w:style>
  <w:style w:type="paragraph" w:styleId="TOC2">
    <w:name w:val="toc 2"/>
    <w:basedOn w:val="Normal"/>
    <w:next w:val="Normal"/>
    <w:autoRedefine/>
    <w:uiPriority w:val="39"/>
    <w:unhideWhenUsed/>
    <w:rsid w:val="001579C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22</Pages>
  <Words>7796</Words>
  <Characters>44439</Characters>
  <Application>Microsoft Office Word</Application>
  <DocSecurity>0</DocSecurity>
  <Lines>370</Lines>
  <Paragraphs>104</Paragraphs>
  <ScaleCrop>false</ScaleCrop>
  <Company/>
  <LinksUpToDate>false</LinksUpToDate>
  <CharactersWithSpaces>52131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Emrul hasan -  Micro Service Developer</cp:lastModifiedBy>
  <cp:revision>2</cp:revision>
  <dcterms:created xsi:type="dcterms:W3CDTF">2026-09-09T19:16:00Z</dcterms:created>
  <dcterms:modified xsi:type="dcterms:W3CDTF">2026-09-09T19:23:00Z</dcterms:modified>
</cp:coreProperties>
</file>