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/>
          <w:sz w:val="20"/>
        </w:rPr>
        <w:t>Date: 2026-05-20 · Branch: main · HEAD: 9def114a33eb25e363b657cf46f22b4cff3778e6</w:t>
      </w:r>
    </w:p>
    <w:p>
      <w:r>
        <w:rPr>
          <w:b w:val="0"/>
          <w:sz w:val="20"/>
        </w:rPr>
        <w:t>Audit-only: no code changes. Scope: Apple Watch MAIN + iOS Companion MAIN on unified main. Experimental branches not inspected except target exclusion in project.yml.</w:t>
      </w:r>
    </w:p>
    <w:p>
      <w:pPr>
        <w:pStyle w:val="Heading1"/>
      </w:pPr>
      <w:r>
        <w:t>A. Branch Confirmed</w:t>
      </w:r>
    </w:p>
    <w:p>
      <w:pPr>
        <w:pStyle w:val="ListBullet"/>
      </w:pPr>
      <w:r>
        <w:t>Branch: main · HEAD: 9def114a33eb25e363b657cf46f22b4cff3778e6</w:t>
      </w:r>
    </w:p>
    <w:p>
      <w:pPr>
        <w:pStyle w:val="ListBullet"/>
      </w:pPr>
      <w:r>
        <w:t>project.yml valid; xcodegen generate succeeded.</w:t>
      </w:r>
    </w:p>
    <w:p>
      <w:pPr>
        <w:pStyle w:val="ListBullet"/>
      </w:pPr>
      <w:r>
        <w:t>Experimental sources excluded from MAIN targets (Apnea, Snorkeling, Buddy, Exploration).</w:t>
      </w:r>
    </w:p>
    <w:p>
      <w:pPr>
        <w:pStyle w:val="ListBullet"/>
      </w:pPr>
      <w:r>
        <w:t>xcodebuild: DIRDiving Watch App + DIRDiving iOS — BUILD SUCCEEDED (simulator, 2026-05-20).</w:t>
      </w:r>
    </w:p>
    <w:p>
      <w:pPr>
        <w:pStyle w:val="ListBullet"/>
      </w:pPr>
      <w:r>
        <w:t>Bundle IDs: com.egopfe.dirdiving (Watch), com.egopfe.dirdiving.ios (iOS).</w:t>
      </w:r>
    </w:p>
    <w:p>
      <w:pPr>
        <w:pStyle w:val="Heading1"/>
      </w:pPr>
      <w:r>
        <w:t>B.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Readiness %</w:t>
            </w:r>
          </w:p>
        </w:tc>
      </w:tr>
      <w:tr>
        <w:tc>
          <w:tcPr>
            <w:tcW w:type="dxa" w:w="4320"/>
          </w:tcPr>
          <w:p>
            <w:r>
              <w:t>Overall MAIN</w:t>
            </w:r>
          </w:p>
        </w:tc>
        <w:tc>
          <w:tcPr>
            <w:tcW w:type="dxa" w:w="4320"/>
          </w:tcPr>
          <w:p>
            <w:r>
              <w:t>84%</w:t>
            </w:r>
          </w:p>
        </w:tc>
      </w:tr>
      <w:tr>
        <w:tc>
          <w:tcPr>
            <w:tcW w:type="dxa" w:w="4320"/>
          </w:tcPr>
          <w:p>
            <w:r>
              <w:t>Apple Watch MAIN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t>iOS Companion MAIN</w:t>
            </w:r>
          </w:p>
        </w:tc>
        <w:tc>
          <w:tcPr>
            <w:tcW w:type="dxa" w:w="4320"/>
          </w:tcPr>
          <w:p>
            <w:r>
              <w:t>86%</w:t>
            </w:r>
          </w:p>
        </w:tc>
      </w:tr>
      <w:tr>
        <w:tc>
          <w:tcPr>
            <w:tcW w:type="dxa" w:w="4320"/>
          </w:tcPr>
          <w:p>
            <w:r>
              <w:t>UX completeness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Safety / disclaimers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Compile readiness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</w:tbl>
    <w:p>
      <w:r>
        <w:rPr>
          <w:b w:val="0"/>
          <w:sz w:val="20"/>
        </w:rPr>
        <w:t>Verdict: ready for internal/simulator testing and developer-led device QA. Not 100% for average consumer or App Store until real Ultra depth validation, physical sync QA, and release legal/asset review.</w:t>
      </w:r>
    </w:p>
    <w:p>
      <w:pPr>
        <w:pStyle w:val="Heading2"/>
      </w:pPr>
      <w:r>
        <w:t>Visual benchmarks</w:t>
      </w:r>
    </w:p>
    <w:p>
      <w:r>
        <w:drawing>
          <wp:inline xmlns:a="http://schemas.openxmlformats.org/drawingml/2006/main" xmlns:pic="http://schemas.openxmlformats.org/drawingml/2006/picture">
            <wp:extent cx="2011680" cy="3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0"/>
        </w:rPr>
        <w:t>Watch reference: Watch_LIVE_reference.png</w:t>
      </w:r>
    </w:p>
    <w:p>
      <w:r>
        <w:drawing>
          <wp:inline xmlns:a="http://schemas.openxmlformats.org/drawingml/2006/main" xmlns:pic="http://schemas.openxmlformats.org/drawingml/2006/picture">
            <wp:extent cx="2560320" cy="1705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0"/>
        </w:rPr>
        <w:t>iOS reference: iOS_Companion_reference.png</w:t>
      </w:r>
    </w:p>
    <w:p>
      <w:pPr>
        <w:pStyle w:val="Heading1"/>
      </w:pPr>
      <w:r>
        <w:t>C. Feature Inventory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Live dive + ascent banner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Inline banner; gauge visible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BUSSOLA / bearing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BUSSOLA terminology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GPS start/end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Compact banner ~1.4s (a75a6c3)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iPhone → Watch sync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didReceive* implemented; device QA needed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Alarm dismiss OK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15s cooldown</w:t>
            </w:r>
          </w:p>
        </w:tc>
      </w:tr>
      <w:tr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Logbook / detail / export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Planner + Bühlmann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Indicative disclaimer</w:t>
            </w:r>
          </w:p>
        </w:tc>
      </w:tr>
      <w:tr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Watch import + tombstone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Shared key; QA on device</w:t>
            </w:r>
          </w:p>
        </w:tc>
      </w:tr>
      <w:tr>
        <w:tc>
          <w:tcPr>
            <w:tcW w:type="dxa" w:w="1728"/>
          </w:tcPr>
          <w:p>
            <w:r>
              <w:t>Both</w:t>
            </w:r>
          </w:p>
        </w:tc>
        <w:tc>
          <w:tcPr>
            <w:tcW w:type="dxa" w:w="1728"/>
          </w:tcPr>
          <w:p>
            <w:r>
              <w:t>Secondary i18n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~240 EN keys; planner gaps remain</w:t>
            </w:r>
          </w:p>
        </w:tc>
      </w:tr>
    </w:tbl>
    <w:p>
      <w:pPr>
        <w:pStyle w:val="Heading1"/>
      </w:pPr>
      <w:r>
        <w:t>D. Navigation Map</w:t>
      </w:r>
    </w:p>
    <w:p>
      <w:r>
        <w:rPr>
          <w:b/>
          <w:sz w:val="20"/>
        </w:rPr>
        <w:t>Watch: Mode Selection → Live; tabs: Mode | Live | BUSSOLA | Settings | Images | Log.</w:t>
      </w:r>
    </w:p>
    <w:p>
      <w:r>
        <w:rPr>
          <w:b/>
          <w:sz w:val="20"/>
        </w:rPr>
        <w:t>iOS: Logbook | Analisi | Planner | Attrezzatura | Altro.</w:t>
      </w:r>
    </w:p>
    <w:p>
      <w:pPr>
        <w:pStyle w:val="Heading1"/>
      </w:pPr>
      <w:r>
        <w:t>E. UI Consistency</w:t>
      </w:r>
    </w:p>
    <w:p>
      <w:pPr>
        <w:pStyle w:val="ListBullet"/>
      </w:pPr>
      <w:r>
        <w:t>Watch: high match to black/neon DiveUI; GPS now compact banner (aligned with reference intent).</w:t>
      </w:r>
    </w:p>
    <w:p>
      <w:pPr>
        <w:pStyle w:val="ListBullet"/>
      </w:pPr>
      <w:r>
        <w:t>iOS: high match to DIRTheme dark marine + cyan; verify AppIcon in Xcode archive.</w:t>
      </w:r>
    </w:p>
    <w:p>
      <w:pPr>
        <w:pStyle w:val="ListBullet"/>
      </w:pPr>
      <w:r>
        <w:t>i18n: improved secondary pass; residual IT on planner/GPS detail possible.</w:t>
      </w:r>
    </w:p>
    <w:p>
      <w:pPr>
        <w:pStyle w:val="Heading1"/>
      </w:pPr>
      <w:r>
        <w:t>F. Settings</w:t>
      </w:r>
    </w:p>
    <w:p>
      <w:pPr>
        <w:pStyle w:val="ListBullet"/>
      </w:pPr>
      <w:r>
        <w:t>Watch: ascent limits, alarms, haptics, language — persisted; settings sync to iPhone planned only.</w:t>
      </w:r>
    </w:p>
    <w:p>
      <w:pPr>
        <w:pStyle w:val="ListBullet"/>
      </w:pPr>
      <w:r>
        <w:t>iOS: language editable; units/export read-only; cloud sync trigger; demo logbook for review.</w:t>
      </w:r>
    </w:p>
    <w:p>
      <w:pPr>
        <w:pStyle w:val="Heading1"/>
      </w:pPr>
      <w:r>
        <w:t>G. Haptics / Tones</w:t>
      </w:r>
    </w:p>
    <w:p>
      <w:pPr>
        <w:pStyle w:val="ListBullet"/>
      </w:pPr>
      <w:r>
        <w:t>Watch: haptics for stopwatch, ascent alarm, alarms, compass, export — gated by toggle.</w:t>
      </w:r>
    </w:p>
    <w:p>
      <w:pPr>
        <w:pStyle w:val="ListBullet"/>
      </w:pPr>
      <w:r>
        <w:t>Watch: alarm OK dismiss on live screen (SAF-8 fixed).</w:t>
      </w:r>
    </w:p>
    <w:p>
      <w:pPr>
        <w:pStyle w:val="ListBullet"/>
      </w:pPr>
      <w:r>
        <w:t>iOS: no alert sounds; visual feedback only.</w:t>
      </w:r>
    </w:p>
    <w:p>
      <w:pPr>
        <w:pStyle w:val="Heading1"/>
      </w:pPr>
      <w:r>
        <w:t>H. Hardware</w:t>
      </w:r>
    </w:p>
    <w:p>
      <w:r>
        <w:rPr>
          <w:b w:val="0"/>
          <w:sz w:val="20"/>
        </w:rPr>
        <w:t>App Intents: manual dive, bearing, alarm acknowledge, stopwatch. Side button not mapped (documented in WatchShortcutHelpView).</w:t>
      </w:r>
    </w:p>
    <w:p>
      <w:pPr>
        <w:pStyle w:val="Heading1"/>
      </w:pPr>
      <w:r>
        <w:t>I. Sync</w:t>
      </w:r>
    </w:p>
    <w:p>
      <w:pPr>
        <w:pStyle w:val="ListBullet"/>
      </w:pPr>
      <w:r>
        <w:t>FIXED: Watch didReceiveMessage / didReceiveUserInfo (a75a6c3).</w:t>
      </w:r>
    </w:p>
    <w:p>
      <w:pPr>
        <w:pStyle w:val="ListBullet"/>
      </w:pPr>
      <w:r>
        <w:t>FIXED: dirdiving_shared_deleted_session_ids + WC tombstone broadcast.</w:t>
      </w:r>
    </w:p>
    <w:p>
      <w:pPr>
        <w:pStyle w:val="ListBullet"/>
      </w:pPr>
      <w:r>
        <w:t>Watch → iPhone outbound queue + signed ack implemented.</w:t>
      </w:r>
    </w:p>
    <w:p>
      <w:pPr>
        <w:pStyle w:val="ListBullet"/>
      </w:pPr>
      <w:r>
        <w:t>REMAINING: first-pairing education; per-session delivery UI; physical QA.</w:t>
      </w:r>
    </w:p>
    <w:p>
      <w:pPr>
        <w:pStyle w:val="Heading1"/>
      </w:pPr>
      <w:r>
        <w:t>J. Export</w:t>
      </w:r>
    </w:p>
    <w:p>
      <w:r>
        <w:rPr>
          <w:b w:val="0"/>
          <w:sz w:val="20"/>
        </w:rPr>
        <w:t>Subsurface CSV on Watch and iOS; GPX/KML not on MAIN. Share/error feedback present.</w:t>
      </w:r>
    </w:p>
    <w:p>
      <w:pPr>
        <w:pStyle w:val="Heading1"/>
      </w:pPr>
      <w:r>
        <w:t>K. Safety</w:t>
      </w:r>
    </w:p>
    <w:p>
      <w:pPr>
        <w:pStyle w:val="ListBullet"/>
      </w:pPr>
      <w:r>
        <w:t>Not presented as certified dive computer.</w:t>
      </w:r>
    </w:p>
    <w:p>
      <w:pPr>
        <w:pStyle w:val="ListBullet"/>
      </w:pPr>
      <w:r>
        <w:t>Planner and TTV marked indicative in UI/README/More.</w:t>
      </w:r>
    </w:p>
    <w:p>
      <w:pPr>
        <w:pStyle w:val="ListBullet"/>
      </w:pPr>
      <w:r>
        <w:t>Water submersion entitlement configured; real Ultra validation still required.</w:t>
      </w:r>
    </w:p>
    <w:p>
      <w:pPr>
        <w:pStyle w:val="Heading1"/>
      </w:pPr>
      <w:r>
        <w:t>L. Error / Empty states</w:t>
      </w:r>
    </w:p>
    <w:p>
      <w:r>
        <w:rPr>
          <w:b w:val="0"/>
          <w:sz w:val="20"/>
        </w:rPr>
        <w:t>Logbook and Analysis empty states with real actions (import, sync). GPS/depth failures labeled.</w:t>
      </w:r>
    </w:p>
    <w:p>
      <w:pPr>
        <w:pStyle w:val="Heading1"/>
      </w:pPr>
      <w:r>
        <w:t>M. Bugs To Fix (top)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Sev.</w:t>
            </w:r>
          </w:p>
        </w:tc>
        <w:tc>
          <w:tcPr>
            <w:tcW w:type="dxa" w:w="2160"/>
          </w:tcPr>
          <w:p>
            <w:r>
              <w:t>Fix type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Depth entitlement not validated on real Ultra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Process / QA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First-pairing sync appears broken without docs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Process + copy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Mode Selection extra launch step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UI-only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UserImages tab when bundle empty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UI-only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Residual i18n planner/GPS detail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UI-only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iOS AppIcon archive completeness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Assets</w:t>
            </w:r>
          </w:p>
        </w:tc>
      </w:tr>
    </w:tbl>
    <w:p>
      <w:r>
        <w:rPr>
          <w:b/>
          <w:sz w:val="20"/>
        </w:rPr>
        <w:t>Resolved: Watch inbound WC, tombstones, GPS banner, alarm dismiss, simulator builds.</w:t>
      </w:r>
    </w:p>
    <w:p>
      <w:pPr>
        <w:pStyle w:val="Heading1"/>
      </w:pPr>
      <w:r>
        <w:t>N. Priority Roadmap</w:t>
      </w:r>
    </w:p>
    <w:p>
      <w:pPr>
        <w:pStyle w:val="ListBullet"/>
      </w:pPr>
      <w:r>
        <w:t>Before compile/use: simulator builds OK; verify signing + entitlements on portal.</w:t>
      </w:r>
    </w:p>
    <w:p>
      <w:pPr>
        <w:pStyle w:val="ListBullet"/>
      </w:pPr>
      <w:r>
        <w:t>Before TestFlight: Ultra depth smoke test + bidirectional sync on physical devices.</w:t>
      </w:r>
    </w:p>
    <w:p>
      <w:pPr>
        <w:pStyle w:val="ListBullet"/>
      </w:pPr>
      <w:r>
        <w:t>Before App Store: legal/privacy, primary-flow i18n, App icon/screenshots.</w:t>
      </w:r>
    </w:p>
    <w:p>
      <w:pPr>
        <w:pStyle w:val="ListBullet"/>
      </w:pPr>
      <w:r>
        <w:t>Post-release: skip Mode Selection, hide empty UserImages, GPX, settings sync.</w:t>
      </w:r>
    </w:p>
    <w:p>
      <w:pPr>
        <w:pStyle w:val="Heading1"/>
      </w:pPr>
      <w:r>
        <w:t>O. Final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Ready to compile?</w:t>
            </w:r>
          </w:p>
        </w:tc>
        <w:tc>
          <w:tcPr>
            <w:tcW w:type="dxa" w:w="4320"/>
          </w:tcPr>
          <w:p>
            <w:r>
              <w:t>Yes (simulator builds succeeded)</w:t>
            </w:r>
          </w:p>
        </w:tc>
      </w:tr>
      <w:tr>
        <w:tc>
          <w:tcPr>
            <w:tcW w:type="dxa" w:w="4320"/>
          </w:tcPr>
          <w:p>
            <w:r>
              <w:t>Ready for internal test?</w:t>
            </w:r>
          </w:p>
        </w:tc>
        <w:tc>
          <w:tcPr>
            <w:tcW w:type="dxa" w:w="4320"/>
          </w:tcPr>
          <w:p>
            <w:r>
              <w:t>Yes with pairing checklist</w:t>
            </w:r>
          </w:p>
        </w:tc>
      </w:tr>
      <w:tr>
        <w:tc>
          <w:tcPr>
            <w:tcW w:type="dxa" w:w="4320"/>
          </w:tcPr>
          <w:p>
            <w:r>
              <w:t>Ready for average user?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Ready for TestFlight?</w:t>
            </w:r>
          </w:p>
        </w:tc>
        <w:tc>
          <w:tcPr>
            <w:tcW w:type="dxa" w:w="4320"/>
          </w:tcPr>
          <w:p>
            <w:r>
              <w:t>After device depth + sync QA</w:t>
            </w:r>
          </w:p>
        </w:tc>
      </w:tr>
      <w:tr>
        <w:tc>
          <w:tcPr>
            <w:tcW w:type="dxa" w:w="4320"/>
          </w:tcPr>
          <w:p>
            <w:r>
              <w:t>Ready for App Store?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 w:val="0"/>
          <w:sz w:val="18"/>
        </w:rPr>
        <w:t>Full markdown source: Docs/MAIN_BRANCH_COMPLETE_READINESS_AUDIT_20260520.md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