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1B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14:paraId="397E033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324E2C7F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7C0DE3F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3BEF8726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6F207F90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AB172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7063F41" w14:textId="77777777" w:rsidR="007C3F06" w:rsidRDefault="007C3F06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561C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B56488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EB8FB" w14:textId="77777777" w:rsidR="007C3F06" w:rsidRDefault="00FA0EF2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14:paraId="386B4D86" w14:textId="77777777" w:rsidR="007C3F06" w:rsidRPr="000F6960" w:rsidRDefault="000F6960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0789ED7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5166C0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FE32A9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EA6937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34B81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17047C9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22D6A7B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435AA32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07332C40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35557C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1D65C5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30D5E360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1880A52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A4D9E3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2EBC83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17EED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E327283" w14:textId="77777777" w:rsidR="007C3F06" w:rsidRPr="0086060F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50600593" w14:textId="37E3AA97" w:rsidR="007C3F06" w:rsidRPr="0086060F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5C935956" w14:textId="0DCF387A" w:rsidR="007C3F06" w:rsidRPr="0086060F" w:rsidRDefault="00FA0EF2" w:rsidP="00A434E1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="00A434E1" w:rsidRPr="0086060F">
        <w:rPr>
          <w:rFonts w:ascii="Times New Roman" w:hAnsi="Times New Roman" w:cs="Times New Roman"/>
          <w:sz w:val="28"/>
        </w:rPr>
        <w:t xml:space="preserve">Описание </w:t>
      </w:r>
      <w:r w:rsidR="00A434E1" w:rsidRPr="0086060F">
        <w:rPr>
          <w:rFonts w:ascii="Times New Roman" w:hAnsi="Times New Roman" w:cs="Times New Roman"/>
          <w:sz w:val="28"/>
          <w:lang w:val="en-US"/>
        </w:rPr>
        <w:t>API</w:t>
      </w:r>
      <w:r w:rsidR="00A434E1"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1BD70DBD" w14:textId="321987F3" w:rsidR="007C3F06" w:rsidRPr="0086060F" w:rsidRDefault="00FA0EF2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="00A434E1" w:rsidRPr="0086060F">
        <w:rPr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="00A434E1" w:rsidRPr="0086060F">
        <w:rPr>
          <w:rFonts w:ascii="Times New Roman" w:hAnsi="Times New Roman"/>
          <w:sz w:val="28"/>
          <w:szCs w:val="28"/>
        </w:rPr>
        <w:t xml:space="preserve"> 7</w:t>
      </w:r>
    </w:p>
    <w:p w14:paraId="2436C8CE" w14:textId="3B923C89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="0086060F"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8</w:t>
      </w:r>
    </w:p>
    <w:p w14:paraId="64C242B4" w14:textId="3591D34B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="0086060F" w:rsidRPr="0086060F">
        <w:rPr>
          <w:rFonts w:ascii="Times New Roman" w:hAnsi="Times New Roman" w:cs="Times New Roman"/>
          <w:sz w:val="28"/>
        </w:rPr>
        <w:t>Диаграмма классов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11</w:t>
      </w:r>
    </w:p>
    <w:p w14:paraId="0B85D241" w14:textId="47423C4F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6 </w:t>
      </w:r>
      <w:r w:rsidR="0086060F" w:rsidRPr="0086060F">
        <w:rPr>
          <w:rFonts w:ascii="Times New Roman" w:hAnsi="Times New Roman"/>
          <w:sz w:val="28"/>
          <w:szCs w:val="28"/>
        </w:rPr>
        <w:t>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86060F" w:rsidRPr="0086060F">
        <w:rPr>
          <w:rFonts w:ascii="Times New Roman" w:hAnsi="Times New Roman"/>
          <w:sz w:val="28"/>
          <w:szCs w:val="28"/>
        </w:rPr>
        <w:t>12</w:t>
      </w:r>
    </w:p>
    <w:p w14:paraId="4CD9F5DF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A5356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BF696" w14:textId="77777777" w:rsidR="007C3F06" w:rsidRDefault="00FA0EF2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6CFCB5C" w14:textId="360A2AA3" w:rsidR="007C3F06" w:rsidRPr="00B27F83" w:rsidRDefault="00FA0EF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 w:rsidR="00A434E1"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="00A434E1" w:rsidRPr="00B27F83">
        <w:rPr>
          <w:rFonts w:ascii="Times New Roman" w:hAnsi="Times New Roman"/>
          <w:b/>
          <w:bCs/>
          <w:sz w:val="28"/>
          <w:szCs w:val="28"/>
          <w:u w:color="000000"/>
        </w:rPr>
        <w:t>3</w:t>
      </w:r>
      <w:r w:rsidR="00A434E1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D</w:t>
      </w:r>
    </w:p>
    <w:p w14:paraId="5CB94D5B" w14:textId="3FE374CD" w:rsidR="008D3F5F" w:rsidRPr="00581938" w:rsidRDefault="00FA0EF2" w:rsidP="00581938">
      <w:pPr>
        <w:pStyle w:val="a6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8D3F5F"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 w:rsidR="00EE3D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="008D3F5F"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BD97A18" w14:textId="77777777" w:rsidR="008D3F5F" w:rsidRPr="00581938" w:rsidRDefault="008D3F5F" w:rsidP="00581938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</w:t>
      </w:r>
      <w:r w:rsidR="007C6708" w:rsidRPr="00581938">
        <w:rPr>
          <w:color w:val="202122"/>
          <w:sz w:val="28"/>
          <w:szCs w:val="28"/>
        </w:rPr>
        <w:t>)</w:t>
      </w:r>
      <w:r w:rsidRPr="00581938">
        <w:rPr>
          <w:color w:val="202122"/>
          <w:sz w:val="28"/>
          <w:szCs w:val="28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12DC2FB" w14:textId="77777777" w:rsidR="008D3F5F" w:rsidRPr="00581938" w:rsidRDefault="008D3F5F" w:rsidP="00581938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581938">
        <w:rPr>
          <w:color w:val="202122"/>
          <w:sz w:val="28"/>
          <w:szCs w:val="28"/>
        </w:rPr>
        <w:t xml:space="preserve"> </w:t>
      </w:r>
      <w:r w:rsidR="007C6708" w:rsidRPr="00581938">
        <w:rPr>
          <w:color w:val="202122"/>
          <w:sz w:val="28"/>
          <w:szCs w:val="28"/>
        </w:rPr>
        <w:t>[1]</w:t>
      </w:r>
    </w:p>
    <w:p w14:paraId="039E1657" w14:textId="77777777" w:rsidR="008D3F5F" w:rsidRPr="00581938" w:rsidRDefault="008D3F5F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BC485" w14:textId="682374E6" w:rsidR="00581938" w:rsidRDefault="00581938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3E3F1602" w14:textId="77777777" w:rsidR="006C3202" w:rsidRPr="006C3202" w:rsidRDefault="006C3202" w:rsidP="00581938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153C0F97" w14:textId="71969380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 w:rsidR="00EE3D0A"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3C2EC48F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69377E55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10F681A9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5BD8F0C2" w14:textId="77777777"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1D7DCE" w:rsidRPr="006C3202" w14:paraId="2785C43A" w14:textId="77777777" w:rsidTr="005B18DC">
        <w:trPr>
          <w:trHeight w:val="704"/>
        </w:trPr>
        <w:tc>
          <w:tcPr>
            <w:tcW w:w="3209" w:type="dxa"/>
            <w:vAlign w:val="center"/>
          </w:tcPr>
          <w:p w14:paraId="2C991D71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090B3F29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0F82C9D6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1D7DCE" w:rsidRPr="00B27F83" w14:paraId="49A7A0E6" w14:textId="77777777" w:rsidTr="005B18DC">
        <w:trPr>
          <w:trHeight w:val="1448"/>
        </w:trPr>
        <w:tc>
          <w:tcPr>
            <w:tcW w:w="3209" w:type="dxa"/>
          </w:tcPr>
          <w:p w14:paraId="51C5A25C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882" w:type="dxa"/>
          </w:tcPr>
          <w:p w14:paraId="25F29397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6614DE7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14:paraId="243E61D2" w14:textId="77777777" w:rsidTr="005B18DC">
        <w:trPr>
          <w:trHeight w:val="581"/>
        </w:trPr>
        <w:tc>
          <w:tcPr>
            <w:tcW w:w="3209" w:type="dxa"/>
          </w:tcPr>
          <w:p w14:paraId="3ED46255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74CD3B5B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006B022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1D7DCE" w:rsidRPr="00B27F83" w14:paraId="1FC55E54" w14:textId="77777777" w:rsidTr="005B18DC">
        <w:trPr>
          <w:trHeight w:val="566"/>
        </w:trPr>
        <w:tc>
          <w:tcPr>
            <w:tcW w:w="3209" w:type="dxa"/>
          </w:tcPr>
          <w:p w14:paraId="083B6BFE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6AAA9ED0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2E9B8836" w14:textId="77777777" w:rsidR="001D7DCE" w:rsidRPr="00B64377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B27F83" w14:paraId="076CD8F3" w14:textId="77777777" w:rsidTr="005B18DC">
        <w:trPr>
          <w:trHeight w:val="566"/>
        </w:trPr>
        <w:tc>
          <w:tcPr>
            <w:tcW w:w="3209" w:type="dxa"/>
          </w:tcPr>
          <w:p w14:paraId="71C086C4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01FF0DA2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0BAC037" w14:textId="77777777" w:rsidR="001D7DCE" w:rsidRPr="00CA435E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B27F83" w14:paraId="6639ABCC" w14:textId="77777777" w:rsidTr="005B18DC">
        <w:trPr>
          <w:trHeight w:val="1731"/>
        </w:trPr>
        <w:tc>
          <w:tcPr>
            <w:tcW w:w="3209" w:type="dxa"/>
          </w:tcPr>
          <w:p w14:paraId="75CB9A05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EE0B76A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DE93241" w14:textId="77777777" w:rsidR="001D7DCE" w:rsidRPr="005048E1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590E8A8D" w14:textId="1C82FCA8"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81938"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14:paraId="20ADA126" w14:textId="77777777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61845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C8C3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BB5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3FF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B27F83" w14:paraId="1FE01C6F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E2CE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308D4E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581938" w14:paraId="0D78E71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DD44A4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F186D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2452601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B27F83" w14:paraId="7F2BAFC5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FE25B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690E757E" w14:textId="3104F508" w:rsidR="006C3202" w:rsidRPr="00EE3D0A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4168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B27F83" w14:paraId="3D7143C3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8625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CA435E" w:rsidRPr="00581938" w14:paraId="0D4418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BA1FA5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125CCD7E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8678D77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D45E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E39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B27F83" w14:paraId="1EF51F9B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A0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A435E" w:rsidRPr="00581938" w14:paraId="3F1AE96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DC15A" w14:textId="77777777" w:rsidR="00CA435E" w:rsidRPr="00581938" w:rsidRDefault="00CA435E" w:rsidP="00C556AA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2F4946" w14:textId="77777777" w:rsidR="00CA435E" w:rsidRPr="00581938" w:rsidRDefault="00C556AA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781E1C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D2EA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46F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D16F566" w14:textId="77777777" w:rsidR="00581938" w:rsidRDefault="00581938" w:rsidP="00581938">
      <w:pPr>
        <w:rPr>
          <w:rFonts w:eastAsia="Times New Roman"/>
          <w:sz w:val="28"/>
          <w:szCs w:val="28"/>
          <w:lang w:val="ru-RU" w:eastAsia="ru-RU"/>
        </w:rPr>
      </w:pPr>
    </w:p>
    <w:p w14:paraId="3772F604" w14:textId="7E8D0CB2" w:rsidR="006C3202" w:rsidRPr="005048E1" w:rsidRDefault="006C3202" w:rsidP="00581938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 w:rsidR="00581938"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14:paraId="1061CED9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BF9C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A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A19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A37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B27F83" w14:paraId="2BCEBA7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1D8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41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138813B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68D44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EA58E19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1049462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6614FD50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E46DA4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51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5DC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E3D0A" w:rsidRPr="00B27F83" w14:paraId="0BFD99C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B0CE" w14:textId="3D38FA15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7D5E" w14:textId="4DDEBE5C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5145" w14:textId="77777777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0E8" w14:textId="7539BB3E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4D50D2D" w14:textId="77777777" w:rsidR="006C3202" w:rsidRDefault="006C3202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2EF05" w14:textId="77777777" w:rsidR="00EE3D0A" w:rsidRPr="00C556AA" w:rsidRDefault="00EE3D0A" w:rsidP="00EE3D0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14:paraId="1BDEF7F3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C2C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95D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3569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C1B4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E3D0A" w:rsidRPr="005B18DC" w14:paraId="476A9AFD" w14:textId="77777777" w:rsidTr="00EE3D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BC9" w14:textId="6DF141F9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, double rad,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54F1" w14:textId="5B7CE544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9A4" w14:textId="61744CA0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D2DF" w14:textId="45AC77AE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</w:tbl>
    <w:p w14:paraId="58EB4349" w14:textId="77777777" w:rsidR="00EE3D0A" w:rsidRDefault="00EE3D0A" w:rsidP="00C556AA">
      <w:pPr>
        <w:pStyle w:val="a6"/>
        <w:spacing w:line="360" w:lineRule="auto"/>
        <w:ind w:firstLine="720"/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</w:pPr>
    </w:p>
    <w:p w14:paraId="5FC8BDFD" w14:textId="713B0A3F" w:rsidR="005048E1" w:rsidRPr="00C556AA" w:rsidRDefault="00EE3D0A" w:rsidP="00C556A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lastRenderedPageBreak/>
        <w:t>Продолжение т</w:t>
      </w:r>
      <w:proofErr w:type="spellStart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ы</w:t>
      </w:r>
      <w:proofErr w:type="spellEnd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14:paraId="541BB734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8A32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09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EA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B31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14:paraId="22B4D5B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2CC4" w14:textId="77777777" w:rsidR="005048E1" w:rsidRPr="00581938" w:rsidRDefault="00021B7A" w:rsidP="00021B7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proofErr w:type="spellStart"/>
            <w:r w:rsidRPr="00581938">
              <w:rPr>
                <w:rFonts w:ascii="Times New Roman" w:hAnsi="Times New Roman"/>
                <w:lang w:val="en-US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double rad,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1B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EAC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588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14:paraId="593032E3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2AB" w14:textId="77777777" w:rsidR="005048E1" w:rsidRPr="00581938" w:rsidRDefault="00021B7A" w:rsidP="002505BD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Fonts w:ascii="Times New Roman" w:hAnsi="Times New Roman"/>
                <w:lang w:val="en-US"/>
              </w:rPr>
              <w:t xml:space="preserve">long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ksLineSeg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x1, double y1, double x2, double y2,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009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FAA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0CC" w14:textId="77777777" w:rsidR="005048E1" w:rsidRPr="00581938" w:rsidRDefault="002505BD" w:rsidP="002505BD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B27F83" w14:paraId="29EA505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11D2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7995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отрисовки дуги: 1 - против часовой стрелки, -1 - по часовой стрелке,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03A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1EDF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14:paraId="70935F92" w14:textId="77777777" w:rsidR="004A2762" w:rsidRDefault="004A2762" w:rsidP="00C556AA">
      <w:pPr>
        <w:ind w:firstLine="720"/>
        <w:rPr>
          <w:rFonts w:eastAsia="Times New Roman"/>
          <w:sz w:val="28"/>
          <w:szCs w:val="28"/>
          <w:lang w:val="ru-RU" w:eastAsia="ru-RU"/>
        </w:rPr>
      </w:pPr>
    </w:p>
    <w:p w14:paraId="1D17FE48" w14:textId="20A838AF"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Таблица 1.5 </w:t>
      </w:r>
      <w:r w:rsidR="00581938">
        <w:rPr>
          <w:rFonts w:eastAsia="Times New Roman"/>
          <w:sz w:val="28"/>
          <w:szCs w:val="28"/>
          <w:lang w:val="ru-RU" w:eastAsia="ru-RU"/>
        </w:rPr>
        <w:t>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5" w:history="1">
        <w:proofErr w:type="spellStart"/>
        <w:r w:rsidR="009718A9">
          <w:rPr>
            <w:rStyle w:val="a4"/>
          </w:rPr>
          <w:t>ksEntity</w:t>
        </w:r>
        <w:proofErr w:type="spellEnd"/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14:paraId="2EB1FEAD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53E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7123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F560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D6C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B27F83" w14:paraId="3D4364AB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D4A" w14:textId="77777777" w:rsidR="00C556AA" w:rsidRPr="00581938" w:rsidRDefault="00C556AA" w:rsidP="009718A9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23CC" w14:textId="77777777" w:rsidR="00C556AA" w:rsidRPr="00581938" w:rsidRDefault="009718A9" w:rsidP="009718A9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направлени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>е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22F3" w14:textId="77777777" w:rsidR="00C556AA" w:rsidRPr="00581938" w:rsidRDefault="00C556A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F3" w14:textId="77777777" w:rsidR="00C556AA" w:rsidRPr="00581938" w:rsidRDefault="00FA6060" w:rsidP="00FA6060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E3D0A" w:rsidRPr="00B27F83" w14:paraId="6A7843D8" w14:textId="77777777" w:rsidTr="00EE3D0A">
        <w:tc>
          <w:tcPr>
            <w:tcW w:w="2235" w:type="dxa"/>
            <w:hideMark/>
          </w:tcPr>
          <w:p w14:paraId="294C4C52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6F18A8D9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20127C7A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003E20AD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6048BA4E" w14:textId="77777777"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612019A0" w14:textId="6EC93343" w:rsidR="006C3202" w:rsidRPr="00FA0EF2" w:rsidRDefault="00FA0EF2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3D0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14:paraId="2784006B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изначально заданным условиям: количество светильников, их тип, расположение, - программа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блесткости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E10D4ED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14:paraId="36C54996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форматах .</w:t>
      </w:r>
      <w:proofErr w:type="spellStart"/>
      <w:r w:rsidRPr="00FA0EF2">
        <w:rPr>
          <w:color w:val="000000"/>
          <w:sz w:val="28"/>
          <w:szCs w:val="28"/>
        </w:rPr>
        <w:t>dwg</w:t>
      </w:r>
      <w:proofErr w:type="spellEnd"/>
      <w:r w:rsidRPr="00FA0EF2">
        <w:rPr>
          <w:color w:val="000000"/>
          <w:sz w:val="28"/>
          <w:szCs w:val="28"/>
        </w:rPr>
        <w:t xml:space="preserve"> и .</w:t>
      </w:r>
      <w:proofErr w:type="spellStart"/>
      <w:r w:rsidRPr="00FA0EF2">
        <w:rPr>
          <w:color w:val="000000"/>
          <w:sz w:val="28"/>
          <w:szCs w:val="28"/>
        </w:rPr>
        <w:t>dxf</w:t>
      </w:r>
      <w:proofErr w:type="spellEnd"/>
      <w:r w:rsidRPr="00FA0EF2">
        <w:rPr>
          <w:color w:val="000000"/>
          <w:sz w:val="28"/>
          <w:szCs w:val="28"/>
        </w:rPr>
        <w:t>. Наличие всплывающих подсказок и интуитивно понятное управление сильно облегчает работу с программой.</w:t>
      </w:r>
    </w:p>
    <w:p w14:paraId="49A4CFE4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 xml:space="preserve">Программа </w:t>
      </w:r>
      <w:proofErr w:type="spellStart"/>
      <w:r w:rsidRPr="00FA0EF2">
        <w:rPr>
          <w:color w:val="000000"/>
          <w:sz w:val="28"/>
          <w:szCs w:val="28"/>
        </w:rPr>
        <w:t>DIALux</w:t>
      </w:r>
      <w:proofErr w:type="spellEnd"/>
      <w:r w:rsidRPr="00FA0EF2">
        <w:rPr>
          <w:color w:val="000000"/>
          <w:sz w:val="28"/>
          <w:szCs w:val="28"/>
        </w:rPr>
        <w:t xml:space="preserve">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интерьере.[3]</w:t>
      </w:r>
    </w:p>
    <w:p w14:paraId="52C833D8" w14:textId="77777777" w:rsidR="00CB5C4C" w:rsidRDefault="00CB5C4C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14:paraId="6579D363" w14:textId="00FBAEE8" w:rsidR="008F033E" w:rsidRPr="007859EF" w:rsidRDefault="00CD660B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 w14:anchorId="43C0C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16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</w:t>
      </w:r>
      <w:r w:rsidR="00581938">
        <w:rPr>
          <w:rFonts w:ascii="Times New Roman" w:hAnsi="Times New Roman" w:cs="Times New Roman"/>
          <w:sz w:val="28"/>
        </w:rPr>
        <w:t>—</w:t>
      </w:r>
      <w:r w:rsidR="00CB5C4C">
        <w:rPr>
          <w:rFonts w:ascii="Times New Roman" w:hAnsi="Times New Roman" w:cs="Times New Roman"/>
          <w:sz w:val="28"/>
        </w:rPr>
        <w:t xml:space="preserve"> Программа </w:t>
      </w:r>
      <w:proofErr w:type="spellStart"/>
      <w:r w:rsidR="00CB5C4C" w:rsidRPr="00FA0EF2">
        <w:rPr>
          <w:sz w:val="28"/>
          <w:szCs w:val="28"/>
        </w:rPr>
        <w:t>DIALux</w:t>
      </w:r>
      <w:proofErr w:type="spellEnd"/>
    </w:p>
    <w:p w14:paraId="0DAF68B7" w14:textId="77777777"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50EF9A" w14:textId="77777777" w:rsidR="008F033E" w:rsidRPr="008F033E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14:paraId="4504A67C" w14:textId="4C7D2EDF" w:rsidR="00972691" w:rsidRPr="00B27F83" w:rsidRDefault="00972691" w:rsidP="00972691">
      <w:pPr>
        <w:pStyle w:val="a7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  <w:sz w:val="28"/>
          <w:szCs w:val="28"/>
        </w:rPr>
      </w:pPr>
      <w:r w:rsidRPr="00972691">
        <w:rPr>
          <w:color w:val="000000"/>
          <w:sz w:val="28"/>
          <w:szCs w:val="28"/>
        </w:rPr>
        <w:t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  <w:r w:rsidR="00A434E1">
        <w:rPr>
          <w:color w:val="000000"/>
          <w:sz w:val="28"/>
          <w:szCs w:val="28"/>
        </w:rPr>
        <w:t xml:space="preserve"> </w:t>
      </w:r>
      <w:r w:rsidR="00A434E1" w:rsidRPr="00B27F83">
        <w:rPr>
          <w:color w:val="000000"/>
          <w:sz w:val="28"/>
          <w:szCs w:val="28"/>
        </w:rPr>
        <w:t>[4]</w:t>
      </w:r>
    </w:p>
    <w:p w14:paraId="5E73BE15" w14:textId="77777777" w:rsidR="008F033E" w:rsidRPr="00972691" w:rsidRDefault="008F033E" w:rsidP="00972691">
      <w:pPr>
        <w:pStyle w:val="a6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>ленного дизайна (рисунок 4.1 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14:paraId="19502012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B105B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1DF4748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BE4EEE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58E6B5A9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5D3ECE3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4E3387CC" w14:textId="77777777" w:rsidR="00CB5C4C" w:rsidRPr="00972691" w:rsidRDefault="00972691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AC5A86" wp14:editId="42AD727D">
            <wp:simplePos x="0" y="0"/>
            <wp:positionH relativeFrom="margin">
              <wp:align>center</wp:align>
            </wp:positionH>
            <wp:positionV relativeFrom="line">
              <wp:posOffset>645795</wp:posOffset>
            </wp:positionV>
            <wp:extent cx="4067175" cy="5372100"/>
            <wp:effectExtent l="0" t="0" r="9525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саморезы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9ED73F4" w14:textId="47050157" w:rsidR="00CB5C4C" w:rsidRPr="00972691" w:rsidRDefault="00CB5C4C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 xml:space="preserve">Рисунок 4.1 </w:t>
      </w:r>
      <w:r w:rsidR="00581938">
        <w:rPr>
          <w:rFonts w:ascii="Times New Roman" w:hAnsi="Times New Roman"/>
          <w:sz w:val="28"/>
          <w:szCs w:val="24"/>
        </w:rPr>
        <w:t>—</w:t>
      </w:r>
      <w:r w:rsidRPr="00972691">
        <w:rPr>
          <w:rFonts w:ascii="Times New Roman" w:hAnsi="Times New Roman"/>
          <w:sz w:val="28"/>
          <w:szCs w:val="24"/>
        </w:rPr>
        <w:t xml:space="preserve"> Изображение настольной лампы</w:t>
      </w:r>
    </w:p>
    <w:p w14:paraId="15861F2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64CD0A" w14:textId="0742B0C3" w:rsidR="008F033E" w:rsidRDefault="004A2762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7FDAD0CB" wp14:editId="481F5840">
            <wp:simplePos x="0" y="0"/>
            <wp:positionH relativeFrom="margin">
              <wp:posOffset>1209675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E6E9A9D" wp14:editId="042E50B5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hAnsi="Times New Roman"/>
          <w:sz w:val="24"/>
          <w:szCs w:val="24"/>
        </w:rPr>
        <w:t xml:space="preserve">Рисунок 4.2 </w:t>
      </w:r>
      <w:r w:rsidR="00581938">
        <w:rPr>
          <w:rFonts w:ascii="Times New Roman" w:hAnsi="Times New Roman"/>
          <w:sz w:val="24"/>
          <w:szCs w:val="24"/>
        </w:rPr>
        <w:t>—</w:t>
      </w:r>
      <w:r w:rsidR="008F033E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71ADE3D" w14:textId="446BC781" w:rsidR="008F033E" w:rsidRDefault="008F033E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4.3 </w:t>
      </w:r>
      <w:r w:rsidR="00581938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7CCC8952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BD13B6" w14:textId="77777777" w:rsidR="008F033E" w:rsidRPr="00972691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69AA0FF2" w14:textId="7F01E59F" w:rsidR="008F033E" w:rsidRPr="00CB5C4C" w:rsidRDefault="008F033E" w:rsidP="0086060F">
      <w:pPr>
        <w:pStyle w:val="a6"/>
        <w:spacing w:line="360" w:lineRule="auto"/>
        <w:ind w:firstLine="72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434E1"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[5]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Диаграмма классов приведена на рисунке 5.</w:t>
      </w:r>
      <w:commentRangeStart w:id="0"/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commentRangeEnd w:id="0"/>
      <w:r w:rsidR="00EB620D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14:paraId="3C32A728" w14:textId="03990B21" w:rsidR="008F033E" w:rsidRDefault="00B27F83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 w14:anchorId="08EC1F14">
          <v:shape id="_x0000_i1025" type="#_x0000_t75" style="width:429pt;height:372.75pt">
            <v:imagedata r:id="rId24" o:title="LampPlugin"/>
          </v:shape>
        </w:pict>
      </w:r>
    </w:p>
    <w:p w14:paraId="7E43871D" w14:textId="77777777" w:rsidR="008F033E" w:rsidRDefault="008F033E" w:rsidP="00972691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14:paraId="7FA35EB7" w14:textId="77777777" w:rsidR="008F033E" w:rsidRDefault="00A739DA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14:paraId="397583FF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C55AEAB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14:paraId="2E1AB894" w14:textId="77777777" w:rsidR="009E14A1" w:rsidRDefault="009E14A1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14:paraId="5227D351" w14:textId="77777777" w:rsidR="00A739DA" w:rsidRPr="00602FA8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5CE2A430" w14:textId="77777777" w:rsidR="00A739DA" w:rsidRPr="00A739DA" w:rsidRDefault="009E14A1" w:rsidP="0086060F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DC1B68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35061" w14:textId="77777777" w:rsidR="008F033E" w:rsidRPr="008F033E" w:rsidRDefault="008F033E" w:rsidP="008F033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</w:p>
    <w:p w14:paraId="6A1A65EE" w14:textId="42895D38" w:rsidR="00FA4A7D" w:rsidRPr="00FA4A7D" w:rsidRDefault="00FA4A7D" w:rsidP="0086060F">
      <w:pPr>
        <w:pStyle w:val="a6"/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 При запуске программы в полях для ввода параметров находятся среднеарифметические значения. 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F40BA" w14:textId="6D4E2626" w:rsidR="008F033E" w:rsidRPr="00FA4A7D" w:rsidRDefault="004A2762" w:rsidP="00FA4A7D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DD29A" wp14:editId="47154712">
            <wp:extent cx="2505425" cy="2610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ED9" w14:textId="4B685A92" w:rsidR="008F033E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Макет пользовательского интерфейса</w:t>
      </w:r>
    </w:p>
    <w:p w14:paraId="7D676861" w14:textId="2013D58B" w:rsidR="00B72CC9" w:rsidRPr="00B72CC9" w:rsidRDefault="00B72CC9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6.2), поле где было введено некорректное значение изменит цвет на красный (рисунок 6.3).</w:t>
      </w:r>
    </w:p>
    <w:p w14:paraId="6DA1B50D" w14:textId="32F6DBFF" w:rsidR="008F033E" w:rsidRDefault="001D7DCE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5BA4" wp14:editId="4C898303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4E9" w14:textId="6916221B" w:rsidR="00B72CC9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— </w:t>
      </w:r>
      <w:r w:rsidR="000260FB"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</w:p>
    <w:p w14:paraId="6FAB92BB" w14:textId="3E4D8528" w:rsidR="001D7DCE" w:rsidRPr="000260FB" w:rsidRDefault="000260FB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предоставляет возможность для выбора предустановленных значений, а именно минимальных, средних, максимальных.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выбирать предустановленные значения и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присваивание значений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6.4</w:t>
      </w:r>
      <w:r w:rsidRPr="00026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8F610" w14:textId="0D23DACF" w:rsidR="001D7DCE" w:rsidRPr="00FA4A7D" w:rsidRDefault="004A2762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DE488" wp14:editId="65850B1F">
            <wp:extent cx="2524477" cy="260068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8D77" w14:textId="124779D4" w:rsidR="001D7DCE" w:rsidRPr="00FA4A7D" w:rsidRDefault="000260FB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— Поле с некорректным параметром</w:t>
      </w:r>
    </w:p>
    <w:p w14:paraId="5C63FD46" w14:textId="562E60CF" w:rsidR="001D7DCE" w:rsidRPr="00FA4A7D" w:rsidRDefault="000260FB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4D704" wp14:editId="07F98AED">
            <wp:extent cx="2505425" cy="260068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79E" w14:textId="69300241" w:rsidR="001D7DCE" w:rsidRPr="00FA4A7D" w:rsidRDefault="000260FB" w:rsidP="003100EA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— Выбор предустановленных значений</w:t>
      </w:r>
    </w:p>
    <w:p w14:paraId="3D88242A" w14:textId="4ECA264E" w:rsidR="004A2762" w:rsidRPr="00FA4A7D" w:rsidRDefault="004A2762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E01C11" w14:textId="05171346" w:rsidR="001D7DCE" w:rsidRPr="00FA4A7D" w:rsidRDefault="001D7DCE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A17D56" w14:textId="77777777"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14:paraId="4F522FD0" w14:textId="77777777" w:rsidR="001D7DCE" w:rsidRPr="001D7DCE" w:rsidRDefault="001D7DCE" w:rsidP="001D7DC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59F3BBB1" w14:textId="635A34C2" w:rsidR="003100EA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9" w:history="1">
        <w:r w:rsidRPr="00463AFA">
          <w:rPr>
            <w:rStyle w:val="a4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16A6D351" w14:textId="322C970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529523A5" w14:textId="209D4CD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0B170B">
        <w:rPr>
          <w:rFonts w:ascii="Times New Roman" w:hAnsi="Times New Roman" w:cs="Times New Roman"/>
          <w:sz w:val="28"/>
        </w:rPr>
        <w:t>Dialux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для расчёта и проектирования освещения</w:t>
      </w:r>
      <w:r>
        <w:rPr>
          <w:rFonts w:ascii="Times New Roman" w:hAnsi="Times New Roman" w:cs="Times New Roman"/>
          <w:sz w:val="28"/>
        </w:rPr>
        <w:t xml:space="preserve"> —</w:t>
      </w:r>
      <w:r w:rsidR="00A434E1">
        <w:rPr>
          <w:rFonts w:ascii="Times New Roman" w:hAnsi="Times New Roman" w:cs="Times New Roman"/>
          <w:sz w:val="28"/>
        </w:rPr>
        <w:t xml:space="preserve"> Школа для электрика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http</w:t>
      </w:r>
      <w:r w:rsidRPr="000B170B">
        <w:rPr>
          <w:rFonts w:ascii="Times New Roman" w:hAnsi="Times New Roman" w:cs="Times New Roman"/>
          <w:sz w:val="28"/>
        </w:rPr>
        <w:t>://electricalschool.info/main/lighting/1703-programma-dialux-dlja-raschjota-i.html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73AA3364" w14:textId="660EE9D3" w:rsidR="000B170B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>Настольные лампы. Виды и применение. Как выбрать и особенности</w:t>
      </w:r>
      <w:r>
        <w:rPr>
          <w:rFonts w:ascii="Times New Roman" w:hAnsi="Times New Roman" w:cs="Times New Roman"/>
          <w:sz w:val="28"/>
        </w:rPr>
        <w:t xml:space="preserve">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Электросам.Ру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A434E1">
        <w:rPr>
          <w:rFonts w:ascii="Times New Roman" w:hAnsi="Times New Roman" w:cs="Times New Roman"/>
          <w:sz w:val="28"/>
        </w:rPr>
        <w:t>https://electrosam.ru/glavnaja/jelektroobustrojstvo/osveshhenie/nastolnye-lampy/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652D2069" w14:textId="7D4512A2" w:rsidR="00A434E1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 w:rsidR="00B27F83">
        <w:rPr>
          <w:rFonts w:ascii="Times New Roman" w:hAnsi="Times New Roman" w:cs="Times New Roman"/>
          <w:sz w:val="28"/>
        </w:rPr>
        <w:t>— Пер. с англ. — СПб: символ-Плюс, 2004</w:t>
      </w:r>
      <w:r w:rsidRPr="00A434E1">
        <w:rPr>
          <w:rFonts w:ascii="Times New Roman" w:hAnsi="Times New Roman" w:cs="Times New Roman"/>
          <w:sz w:val="28"/>
        </w:rPr>
        <w:t>– 192 с.</w:t>
      </w:r>
    </w:p>
    <w:p w14:paraId="5E66871A" w14:textId="68B64998" w:rsidR="003100EA" w:rsidRPr="00FA0EF2" w:rsidRDefault="003100EA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3100EA" w:rsidRPr="00FA0EF2">
      <w:headerReference w:type="default" r:id="rId30"/>
      <w:footerReference w:type="default" r:id="rId31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5T16:51:00Z" w:initials="A">
    <w:p w14:paraId="2732F2B9" w14:textId="77777777" w:rsidR="00EB620D" w:rsidRDefault="00EB620D">
      <w:pPr>
        <w:pStyle w:val="af"/>
      </w:pPr>
      <w:r>
        <w:rPr>
          <w:rStyle w:val="ae"/>
        </w:rPr>
        <w:annotationRef/>
      </w:r>
      <w:r>
        <w:t xml:space="preserve">KompasConnector </w:t>
      </w:r>
      <w:r>
        <w:rPr>
          <w:lang w:val="ru-RU"/>
        </w:rPr>
        <w:t>использует</w:t>
      </w:r>
      <w:r w:rsidRPr="005B18DC">
        <w:t xml:space="preserve"> </w:t>
      </w:r>
      <w:r>
        <w:t>LampBuilder?</w:t>
      </w:r>
    </w:p>
    <w:p w14:paraId="4896DBFC" w14:textId="77777777" w:rsidR="00EB620D" w:rsidRPr="005B18DC" w:rsidRDefault="00EB620D">
      <w:pPr>
        <w:pStyle w:val="af"/>
      </w:pPr>
      <w:r>
        <w:t xml:space="preserve">Lamp -&gt; Parameter – </w:t>
      </w:r>
      <w:r>
        <w:rPr>
          <w:lang w:val="ru-RU"/>
        </w:rPr>
        <w:t>связь</w:t>
      </w:r>
      <w:r w:rsidRPr="005B18DC">
        <w:t>?</w:t>
      </w:r>
    </w:p>
    <w:p w14:paraId="06A8C740" w14:textId="2AFD0ADF" w:rsidR="00EB620D" w:rsidRPr="00EB620D" w:rsidRDefault="00EB620D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A8C7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E0B" w16cex:dateUtc="2021-03-25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A8C740" w16cid:durableId="24073E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6F24B" w14:textId="77777777" w:rsidR="00CD660B" w:rsidRDefault="00CD660B">
      <w:r>
        <w:separator/>
      </w:r>
    </w:p>
  </w:endnote>
  <w:endnote w:type="continuationSeparator" w:id="0">
    <w:p w14:paraId="107F49DF" w14:textId="77777777" w:rsidR="00CD660B" w:rsidRDefault="00CD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A08F0" w14:textId="77777777"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13D8E" w14:textId="77777777" w:rsidR="00CD660B" w:rsidRDefault="00CD660B">
      <w:r>
        <w:separator/>
      </w:r>
    </w:p>
  </w:footnote>
  <w:footnote w:type="continuationSeparator" w:id="0">
    <w:p w14:paraId="65C48895" w14:textId="77777777" w:rsidR="00CD660B" w:rsidRDefault="00CD6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9F40" w14:textId="1D19CB4A" w:rsidR="00FA0EF2" w:rsidRDefault="00FA0EF2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46D99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06"/>
    <w:rsid w:val="00021B7A"/>
    <w:rsid w:val="000260FB"/>
    <w:rsid w:val="000B170B"/>
    <w:rsid w:val="000F6960"/>
    <w:rsid w:val="001A30ED"/>
    <w:rsid w:val="001D7DCE"/>
    <w:rsid w:val="002505BD"/>
    <w:rsid w:val="00280A2C"/>
    <w:rsid w:val="003100EA"/>
    <w:rsid w:val="00347D33"/>
    <w:rsid w:val="004372A3"/>
    <w:rsid w:val="004A2762"/>
    <w:rsid w:val="004B47D8"/>
    <w:rsid w:val="004E6A71"/>
    <w:rsid w:val="005048E1"/>
    <w:rsid w:val="00581938"/>
    <w:rsid w:val="005B18DC"/>
    <w:rsid w:val="006C3202"/>
    <w:rsid w:val="007859EF"/>
    <w:rsid w:val="007C3F06"/>
    <w:rsid w:val="007C6708"/>
    <w:rsid w:val="00846D99"/>
    <w:rsid w:val="0086060F"/>
    <w:rsid w:val="008D3F5F"/>
    <w:rsid w:val="008F033E"/>
    <w:rsid w:val="009030F0"/>
    <w:rsid w:val="009718A9"/>
    <w:rsid w:val="00972691"/>
    <w:rsid w:val="009E14A1"/>
    <w:rsid w:val="00A434E1"/>
    <w:rsid w:val="00A739DA"/>
    <w:rsid w:val="00B2009F"/>
    <w:rsid w:val="00B27F83"/>
    <w:rsid w:val="00B64377"/>
    <w:rsid w:val="00B72CC9"/>
    <w:rsid w:val="00C5462F"/>
    <w:rsid w:val="00C556AA"/>
    <w:rsid w:val="00CA2C48"/>
    <w:rsid w:val="00CA435E"/>
    <w:rsid w:val="00CB5C4C"/>
    <w:rsid w:val="00CD660B"/>
    <w:rsid w:val="00EA2657"/>
    <w:rsid w:val="00EB5F30"/>
    <w:rsid w:val="00EB620D"/>
    <w:rsid w:val="00EE3D0A"/>
    <w:rsid w:val="00FA0EF2"/>
    <w:rsid w:val="00FA4A7D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D63DF5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0A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FollowedHyperlink"/>
    <w:basedOn w:val="a1"/>
    <w:uiPriority w:val="99"/>
    <w:semiHidden/>
    <w:unhideWhenUsed/>
    <w:rsid w:val="008D3F5F"/>
    <w:rPr>
      <w:color w:val="FF00FF" w:themeColor="followedHyperlink"/>
      <w:u w:val="single"/>
    </w:rPr>
  </w:style>
  <w:style w:type="table" w:styleId="a9">
    <w:name w:val="Table Grid"/>
    <w:basedOn w:val="a2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0"/>
    <w:link w:val="ab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b">
    <w:name w:val="Основной текст Знак"/>
    <w:basedOn w:val="a1"/>
    <w:link w:val="aa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a2"/>
    <w:next w:val="a9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5048E1"/>
  </w:style>
  <w:style w:type="paragraph" w:customStyle="1" w:styleId="bodytext">
    <w:name w:val="bodytext"/>
    <w:basedOn w:val="a0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c">
    <w:name w:val="мой стиль Знак"/>
    <w:link w:val="ad"/>
    <w:locked/>
    <w:rsid w:val="00A739DA"/>
    <w:rPr>
      <w:rFonts w:eastAsia="Calibri"/>
      <w:kern w:val="32"/>
      <w:sz w:val="28"/>
      <w:szCs w:val="32"/>
    </w:rPr>
  </w:style>
  <w:style w:type="paragraph" w:customStyle="1" w:styleId="ad">
    <w:name w:val="мой стиль"/>
    <w:basedOn w:val="a0"/>
    <w:link w:val="ac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  <w:style w:type="character" w:styleId="ae">
    <w:name w:val="annotation reference"/>
    <w:basedOn w:val="a1"/>
    <w:uiPriority w:val="99"/>
    <w:semiHidden/>
    <w:unhideWhenUsed/>
    <w:rsid w:val="00EB620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EB620D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EB620D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B620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B620D"/>
    <w:rPr>
      <w:b/>
      <w:bCs/>
      <w:lang w:val="en-US" w:eastAsia="en-US"/>
    </w:rPr>
  </w:style>
  <w:style w:type="paragraph" w:styleId="af3">
    <w:name w:val="Balloon Text"/>
    <w:basedOn w:val="a0"/>
    <w:link w:val="af4"/>
    <w:uiPriority w:val="99"/>
    <w:semiHidden/>
    <w:unhideWhenUsed/>
    <w:rsid w:val="00FA4A7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FA4A7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comments" Target="comments.xml"/><Relationship Id="rId29" Type="http://schemas.openxmlformats.org/officeDocument/2006/relationships/hyperlink" Target="https://ru.wikipedia.org/wiki/&#1050;&#1086;&#1084;&#1087;&#1072;&#1089;_(&#1057;&#1040;&#1055;&#1056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microsoft.com/office/2018/08/relationships/commentsExtensible" Target="commentsExtensible.xml"/><Relationship Id="rId28" Type="http://schemas.openxmlformats.org/officeDocument/2006/relationships/image" Target="media/image9.png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6/09/relationships/commentsIds" Target="commentsIds.xml"/><Relationship Id="rId27" Type="http://schemas.openxmlformats.org/officeDocument/2006/relationships/image" Target="media/image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F561-4322-47A8-B18F-4D92087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14</Pages>
  <Words>2027</Words>
  <Characters>11555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12</cp:revision>
  <dcterms:created xsi:type="dcterms:W3CDTF">2021-03-24T16:16:00Z</dcterms:created>
  <dcterms:modified xsi:type="dcterms:W3CDTF">2021-03-26T10:55:00Z</dcterms:modified>
</cp:coreProperties>
</file>