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4"/>
        <w:bidi w:val="false"/>
        <w:spacing w:after="0" w:before="113"/>
        <w:ind w:right="0" w:firstLine="0" w:left="0"/>
        <w:jc w:val="center"/>
        <w:rPr/>
      </w:pPr>
      <w:r>
        <w:t xml:space="preserve">МИНИСТЕРСТВО ЦИФРОВОГО РАЗВИТИЯ, СВЯЗИ И МАССОВЫХ КОММУНИКАЦИЙ РОССИЙСКОЙ ФЕДЕРАЦИИ</w:t>
      </w:r>
      <w:r/>
    </w:p>
    <w:p>
      <w:pPr>
        <w:pStyle w:val="684"/>
        <w:bidi w:val="false"/>
        <w:spacing/>
        <w:ind/>
        <w:jc w:val="center"/>
        <w:rPr/>
      </w:pPr>
      <w:r>
        <w:t xml:space="preserve">Ордена Трудового Красного Знамени федеральное государственное бюджетное образовательное учреждение высшего образования</w:t>
        <w:br/>
        <w:t xml:space="preserve">«Московский технический университет связи и информатики»</w:t>
      </w:r>
      <w:r/>
    </w:p>
    <w:p>
      <w:pPr>
        <w:pStyle w:val="669"/>
        <w:bidi w:val="false"/>
        <w:spacing/>
        <w:ind/>
        <w:jc w:val="center"/>
        <w:rPr/>
      </w:pPr>
      <w:r>
        <w:t xml:space="preserve">ОТЧЁТ ПО ЛАБОРАТОРНОЙ РАБОТЕ №2</w:t>
      </w:r>
      <w:r/>
    </w:p>
    <w:p>
      <w:pPr>
        <w:pStyle w:val="669"/>
        <w:bidi w:val="false"/>
        <w:spacing/>
        <w:ind/>
        <w:jc w:val="center"/>
        <w:rPr/>
      </w:pPr>
      <w:r>
        <w:t xml:space="preserve">«Базовые SQL-запросы и фильтрация данных»</w:t>
      </w:r>
      <w:r/>
    </w:p>
    <w:p>
      <w:pPr>
        <w:pStyle w:val="684"/>
        <w:bidi w:val="false"/>
        <w:spacing w:after="0" w:before="113"/>
        <w:ind/>
        <w:jc w:val="center"/>
        <w:rPr>
          <w:highlight w:val="none"/>
        </w:rPr>
      </w:pPr>
      <w:r>
        <w:t xml:space="preserve">Выполнил: студент группы БВТ2504</w:t>
        <w:br/>
        <w:t xml:space="preserve">Колесник Е.В.</w:t>
      </w:r>
      <w:r/>
    </w:p>
    <w:p w14:paraId="2A0C78D1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6B799FDE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2B5056D4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6BD89D57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52186A25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4327B2F5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2DB0A979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24D76294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5D3549A8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019F88F0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1260449D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0A891432">
      <w:pPr>
        <w:pStyle w:val="684"/>
        <w:bidi w:val="false"/>
        <w:spacing w:after="0" w:before="113"/>
        <w:ind/>
        <w:jc w:val="center"/>
        <w:rPr/>
      </w:pPr>
      <w:r/>
      <w:r/>
      <w:r/>
    </w:p>
    <w:p w14:paraId="2E1F8FC9">
      <w:pPr>
        <w:pStyle w:val="684"/>
        <w:bidi w:val="false"/>
        <w:spacing w:after="0" w:before="113"/>
        <w:ind w:firstLine="0" w:left="0"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84"/>
        <w:bidi w:val="false"/>
        <w:spacing/>
        <w:ind/>
        <w:jc w:val="center"/>
        <w:rPr/>
      </w:pPr>
      <w:r>
        <w:t xml:space="preserve">Москва, 2026 г.</w:t>
      </w:r>
      <w:r/>
    </w:p>
    <w:p>
      <w:pPr>
        <w:pStyle w:val="670"/>
        <w:bidi w:val="false"/>
        <w:spacing/>
        <w:ind/>
        <w:rPr/>
      </w:pPr>
      <w:r>
        <w:t xml:space="preserve">1. Постановка задачи</w:t>
      </w:r>
      <w:r/>
    </w:p>
    <w:p>
      <w:pPr>
        <w:pStyle w:val="684"/>
        <w:bidi w:val="false"/>
        <w:spacing/>
        <w:ind/>
        <w:rPr/>
      </w:pPr>
      <w:r>
        <w:t xml:space="preserve">Целью лабораторной работы является наполнение базы данных маркетплейса согласованными тестовыми данными и разработка базовых SQL-запросов для выборки, фильтрации, сортировки и постраничного вывода данных в СУБД PostgreSQL.</w:t>
      </w:r>
      <w:r/>
    </w:p>
    <w:p>
      <w:pPr>
        <w:pStyle w:val="684"/>
        <w:bidi w:val="false"/>
        <w:spacing/>
        <w:ind/>
        <w:rPr/>
      </w:pPr>
      <w:r>
        <w:t xml:space="preserve">В рамках работы необходимо заполнить таблицы предметной области, внести не менее 1000 записей в крупные таблицы товаров и заказов, а также применить операторы DISTINCT, WHERE, AND, OR, BETWEEN, IN, ILIKE, IS NULL, ORDER BY, LIMIT и OFFSET.</w:t>
      </w:r>
      <w:r/>
    </w:p>
    <w:p>
      <w:pPr>
        <w:pStyle w:val="684"/>
        <w:bidi w:val="false"/>
        <w:spacing/>
        <w:ind/>
        <w:rPr/>
      </w:pPr>
      <w:r>
        <w:t xml:space="preserve">Все запросы выполняются к базе данных </w:t>
      </w:r>
      <w:r>
        <w:rPr>
          <w:b/>
        </w:rPr>
        <w:t xml:space="preserve">marketplace</w:t>
      </w:r>
      <w:r>
        <w:t xml:space="preserve">, содержащей схему маркетплейса из лабораторной работы №1.</w:t>
      </w:r>
      <w:r/>
    </w:p>
    <w:p>
      <w:pPr>
        <w:pStyle w:val="670"/>
        <w:bidi w:val="false"/>
        <w:spacing/>
        <w:ind/>
        <w:rPr/>
      </w:pPr>
      <w:r>
        <w:t xml:space="preserve">2. Подготовка и наполнение базы данных</w:t>
      </w:r>
      <w:r/>
    </w:p>
    <w:p>
      <w:pPr>
        <w:pStyle w:val="684"/>
        <w:bidi w:val="false"/>
        <w:spacing/>
        <w:ind/>
        <w:rPr/>
      </w:pPr>
      <w:r>
        <w:t xml:space="preserve">В базе данных реализованы 13 таблиц предметной области: users, sellers, categories, products, stock, carts, cart_items, orders, order_items, payments, reviews, addresses и deliveries.</w:t>
      </w:r>
      <w:r/>
    </w:p>
    <w:p>
      <w:pPr>
        <w:pStyle w:val="684"/>
        <w:bidi w:val="false"/>
        <w:spacing/>
        <w:ind/>
        <w:rPr/>
      </w:pPr>
      <w:r>
        <w:t xml:space="preserve">Заполнение выполнялось с учётом внешних ключей. Сначала создавались пользователи, продавцы и категории, затем товары и складские остатки, после чего добавлялись корзины, заказы, позиции заказов, платежи, доставки и отзывы.</w:t>
      </w:r>
      <w:r/>
    </w:p>
    <w:p>
      <w:pPr>
        <w:pStyle w:val="684"/>
        <w:bidi w:val="false"/>
        <w:spacing/>
        <w:ind/>
        <w:rPr/>
      </w:pPr>
      <w:r>
        <w:t xml:space="preserve">Идентификаторы таблиц настроены как </w:t>
      </w:r>
      <w:r>
        <w:rPr>
          <w:b/>
        </w:rPr>
        <w:t xml:space="preserve">GENERATED ALWAYS AS IDENTITY</w:t>
      </w:r>
      <w:r>
        <w:t xml:space="preserve">, поэтому при вставке новых пользователей, товаров и заказов столбец id не указывается: PostgreSQL генерирует его самостоятельно.</w:t>
      </w:r>
      <w:r/>
    </w:p>
    <w:tbl>
      <w:tblPr>
        <w:tblInd w:w="0" w:type="dxa"/>
        <w:tblW w:w="10219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04"/>
        <w:gridCol w:w="4346"/>
        <w:gridCol w:w="3569"/>
      </w:tblGrid>
      <w:tr>
        <w:trPr/>
        <w:tc>
          <w:tcPr>
            <w:tcBorders/>
            <w:tcW w:w="2304" w:type="dxa"/>
            <w:vAlign w:val="center"/>
          </w:tcPr>
          <w:p>
            <w:pPr>
              <w:pStyle w:val="687"/>
              <w:suppressLineNumbers w:val="true"/>
              <w:bidi w:val="false"/>
              <w:spacing w:after="113" w:before="113"/>
              <w:ind/>
              <w:jc w:val="center"/>
              <w:rPr/>
            </w:pPr>
            <w:r>
              <w:t xml:space="preserve">Таблица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7"/>
              <w:suppressLineNumbers w:val="true"/>
              <w:bidi w:val="false"/>
              <w:spacing w:after="113" w:before="113"/>
              <w:ind/>
              <w:jc w:val="center"/>
              <w:rPr/>
            </w:pPr>
            <w:r>
              <w:t xml:space="preserve">Назначение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7"/>
              <w:suppressLineNumbers w:val="true"/>
              <w:bidi w:val="false"/>
              <w:spacing w:after="113" w:before="113"/>
              <w:ind/>
              <w:jc w:val="center"/>
              <w:rPr/>
            </w:pPr>
            <w:r>
              <w:t xml:space="preserve">Количество записей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users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Пользователи маркетплейса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2000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sellers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Продавцы и магазины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400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categories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Категории товаров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20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products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Товары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stock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Складские остатки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carts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Корзины пользователей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cart_items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Позиции корзин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orders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Заказы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order_items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Позиции заказов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payments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Платежи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addresses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Адреса пользователей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2000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deliveries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Доставки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10000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reviews</w:t>
            </w:r>
            <w:r/>
          </w:p>
        </w:tc>
        <w:tc>
          <w:tcPr>
            <w:tcBorders/>
            <w:tcW w:w="4346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Отзывы о товарах</w:t>
            </w:r>
            <w:r/>
          </w:p>
        </w:tc>
        <w:tc>
          <w:tcPr>
            <w:tcBorders/>
            <w:tcW w:w="3569" w:type="dxa"/>
            <w:vAlign w:val="center"/>
          </w:tcPr>
          <w:p>
            <w:pPr>
              <w:pStyle w:val="680"/>
              <w:bidi w:val="false"/>
              <w:spacing w:after="113" w:before="113"/>
              <w:ind/>
              <w:rPr/>
            </w:pPr>
            <w:r>
              <w:t xml:space="preserve">10000</w:t>
            </w:r>
            <w:r/>
          </w:p>
        </w:tc>
      </w:tr>
    </w:tbl>
    <w:p>
      <w:pPr>
        <w:pStyle w:val="688"/>
        <w:bidi w:val="false"/>
        <w:spacing/>
        <w:ind/>
        <w:rPr/>
      </w:pPr>
      <w:r>
        <w:t xml:space="preserve">Таблица 1 — Результат наполнения базы данных</w:t>
      </w:r>
      <w:r/>
    </w:p>
    <w:p>
      <w:pPr>
        <w:pStyle w:val="670"/>
        <w:bidi w:val="false"/>
        <w:spacing/>
        <w:ind/>
        <w:rPr/>
      </w:pPr>
      <w:r>
        <w:t xml:space="preserve">4. SQL-запросы</w:t>
      </w:r>
      <w:r/>
      <w:r/>
      <w:r/>
      <w:r/>
      <w:r/>
    </w:p>
    <w:p w14:paraId="456C199C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4.1. Запрос 1. DISTINCT и псевдонимы столбцов</w:t>
      </w:r>
      <w:r>
        <w:rPr>
          <w:sz w:val="32"/>
          <w:szCs w:val="32"/>
        </w:rPr>
      </w:r>
    </w:p>
    <w:p w14:paraId="1E98B783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получить список уникальных пар «категория — продавец» для товаров первых пяти продавцов. Псевдонимы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"Категория"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и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"Продавец"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делают заголовки столбцов понятными.</w:t>
      </w:r>
      <w:r>
        <w:rPr>
          <w:sz w:val="32"/>
          <w:szCs w:val="32"/>
        </w:rPr>
      </w:r>
    </w:p>
    <w:p w14:paraId="5505AC1D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distinct</w:t>
      </w:r>
      <w:r>
        <w:rPr>
          <w:sz w:val="32"/>
          <w:szCs w:val="32"/>
        </w:rPr>
      </w:r>
    </w:p>
    <w:p w14:paraId="393A9BE5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    category_id as "Категория",</w:t>
      </w:r>
      <w:r>
        <w:rPr>
          <w:sz w:val="32"/>
          <w:szCs w:val="32"/>
        </w:rPr>
      </w:r>
    </w:p>
    <w:p w14:paraId="35006AB2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    seller_id   as "Продавец"</w:t>
      </w:r>
      <w:r>
        <w:rPr>
          <w:sz w:val="32"/>
          <w:szCs w:val="32"/>
        </w:rPr>
      </w:r>
    </w:p>
    <w:p w14:paraId="1C0CA520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products</w:t>
      </w:r>
      <w:r>
        <w:rPr>
          <w:sz w:val="32"/>
          <w:szCs w:val="32"/>
        </w:rPr>
      </w:r>
    </w:p>
    <w:p w14:paraId="1313F274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where seller_id &lt;= 5</w:t>
      </w:r>
      <w:r>
        <w:rPr>
          <w:sz w:val="32"/>
          <w:szCs w:val="32"/>
        </w:rPr>
      </w:r>
    </w:p>
    <w:p w14:paraId="201D625E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order by seller_id, category_id;</w:t>
      </w:r>
      <w:r>
        <w:rPr>
          <w:sz w:val="32"/>
          <w:szCs w:val="32"/>
        </w:rPr>
      </w:r>
    </w:p>
    <w:p w14:paraId="6B3E88FF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DISTINCT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удаляет полностью совпадающие строки результата. Без него пара «категория — продавец» повторялась бы столько раз, сколько у продавца товаров в этой категории. Следует учитывать, что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DISTINCT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сравнивает все выбранные столбцы вместе: если добавить в выборку уникальный столбец (например,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), дубликаты не будут удалены.</w:t>
      </w:r>
      <w:r>
        <w:rPr>
          <w:sz w:val="32"/>
          <w:szCs w:val="32"/>
        </w:rPr>
      </w:r>
    </w:p>
    <w:p w14:paraId="783D0A96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4.2. Запрос 2. Условия с AND и OR со скобками</w:t>
      </w:r>
      <w:r>
        <w:rPr>
          <w:sz w:val="32"/>
          <w:szCs w:val="32"/>
        </w:rPr>
      </w:r>
    </w:p>
    <w:p w14:paraId="37C2DF49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найти активные товары категорий 3 или 7, которые либо дешёвые (до 500), либо дорогие (свыше 9000).</w:t>
      </w:r>
      <w:r>
        <w:rPr>
          <w:sz w:val="32"/>
          <w:szCs w:val="32"/>
        </w:rPr>
      </w:r>
    </w:p>
    <w:p w14:paraId="06FF6392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title, price, category_id</w:t>
      </w:r>
      <w:r>
        <w:rPr>
          <w:sz w:val="32"/>
          <w:szCs w:val="32"/>
        </w:rPr>
      </w:r>
    </w:p>
    <w:p w14:paraId="23C11C25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products</w:t>
      </w:r>
      <w:r>
        <w:rPr>
          <w:sz w:val="32"/>
          <w:szCs w:val="32"/>
        </w:rPr>
      </w:r>
    </w:p>
    <w:p w14:paraId="1BF3A77D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where is_active = true</w:t>
      </w:r>
      <w:r>
        <w:rPr>
          <w:sz w:val="32"/>
          <w:szCs w:val="32"/>
        </w:rPr>
      </w:r>
    </w:p>
    <w:p w14:paraId="1FF1304F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  and (category_id = 3 or category_id = 7)</w:t>
      </w:r>
      <w:r>
        <w:rPr>
          <w:sz w:val="32"/>
          <w:szCs w:val="32"/>
        </w:rPr>
      </w:r>
    </w:p>
    <w:p w14:paraId="2107EB4A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  and (price &lt; 500 or price &gt; 9000);</w:t>
      </w:r>
      <w:r>
        <w:rPr>
          <w:sz w:val="32"/>
          <w:szCs w:val="32"/>
        </w:rPr>
      </w:r>
    </w:p>
    <w:p w14:paraId="40D625C5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Приоритет операторов: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затем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AND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затем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OR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. Без скобок условие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category_id = 3 or category_id = 7 and price &lt; 500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читалось бы как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category_id = 3 or (category_id = 7 and price &lt; 500)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то есть означало бы совсем другое. Скобки задают нужную логику явно.</w:t>
      </w:r>
      <w:r>
        <w:rPr>
          <w:sz w:val="32"/>
          <w:szCs w:val="32"/>
        </w:rPr>
      </w:r>
    </w:p>
    <w:p w14:paraId="6712C157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4.3. Запрос 3. Предикат BETWEEN</w:t>
      </w:r>
      <w:r>
        <w:rPr>
          <w:sz w:val="32"/>
          <w:szCs w:val="32"/>
        </w:rPr>
      </w:r>
    </w:p>
    <w:p w14:paraId="19ACB57C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выбрать товары в ценовом диапазоне от 1000 до 2000 (границы включаются).</w:t>
      </w:r>
      <w:r>
        <w:rPr>
          <w:sz w:val="32"/>
          <w:szCs w:val="32"/>
        </w:rPr>
      </w:r>
    </w:p>
    <w:p w14:paraId="4DD1A566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title, price</w:t>
      </w:r>
      <w:r>
        <w:rPr>
          <w:sz w:val="32"/>
          <w:szCs w:val="32"/>
        </w:rPr>
      </w:r>
    </w:p>
    <w:p w14:paraId="71EB274B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products</w:t>
      </w:r>
      <w:r>
        <w:rPr>
          <w:sz w:val="32"/>
          <w:szCs w:val="32"/>
        </w:rPr>
      </w:r>
    </w:p>
    <w:p w14:paraId="662740B4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where price between 1000 and 2000;</w:t>
      </w:r>
      <w:r>
        <w:rPr>
          <w:sz w:val="32"/>
          <w:szCs w:val="32"/>
        </w:rPr>
      </w:r>
    </w:p>
    <w:p w14:paraId="1E09C01C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Условие эквивалентно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price &gt;= 1000 and price &lt;= 2000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.</w:t>
      </w:r>
      <w:r>
        <w:rPr>
          <w:sz w:val="32"/>
          <w:szCs w:val="32"/>
        </w:rPr>
      </w:r>
    </w:p>
    <w:p w14:paraId="35D7BFE9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4.4. Запрос 4. Предикат IN</w:t>
      </w:r>
      <w:r>
        <w:rPr>
          <w:sz w:val="32"/>
          <w:szCs w:val="32"/>
        </w:rPr>
      </w:r>
    </w:p>
    <w:p w14:paraId="506C7EF7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выбрать товары, относящиеся к категориям 1, 2 или 3.</w:t>
      </w:r>
      <w:r>
        <w:rPr>
          <w:sz w:val="32"/>
          <w:szCs w:val="32"/>
        </w:rPr>
      </w:r>
    </w:p>
    <w:p w14:paraId="7335DB2D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title, category_id</w:t>
      </w:r>
      <w:r>
        <w:rPr>
          <w:sz w:val="32"/>
          <w:szCs w:val="32"/>
        </w:rPr>
      </w:r>
    </w:p>
    <w:p w14:paraId="7441A9AE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products</w:t>
      </w:r>
      <w:r>
        <w:rPr>
          <w:sz w:val="32"/>
          <w:szCs w:val="32"/>
        </w:rPr>
      </w:r>
    </w:p>
    <w:p w14:paraId="046BB006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where category_id in (1, 2, 3);</w:t>
      </w:r>
      <w:r>
        <w:rPr>
          <w:sz w:val="32"/>
          <w:szCs w:val="32"/>
        </w:rPr>
      </w:r>
    </w:p>
    <w:p w14:paraId="7FFC8EA4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Условие эквивалентно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category_id = 1 or category_id = 2 or category_id = 3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но записывается короче.</w:t>
      </w:r>
      <w:r>
        <w:rPr>
          <w:sz w:val="32"/>
          <w:szCs w:val="32"/>
        </w:rPr>
      </w:r>
    </w:p>
    <w:p w14:paraId="00C3D821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4.5. Запрос 5. Предикат ILIKE</w:t>
      </w:r>
      <w:r>
        <w:rPr>
          <w:sz w:val="32"/>
          <w:szCs w:val="32"/>
        </w:rPr>
      </w:r>
    </w:p>
    <w:p w14:paraId="4A93F26B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найти товары, название которых начинается с «Название№12», без учёта регистра.</w:t>
      </w:r>
      <w:r>
        <w:rPr>
          <w:sz w:val="32"/>
          <w:szCs w:val="32"/>
        </w:rPr>
      </w:r>
    </w:p>
    <w:p w14:paraId="31B714F7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title</w:t>
      </w:r>
      <w:r>
        <w:rPr>
          <w:sz w:val="32"/>
          <w:szCs w:val="32"/>
        </w:rPr>
      </w:r>
    </w:p>
    <w:p w14:paraId="18B4B9C7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products</w:t>
      </w:r>
      <w:r>
        <w:rPr>
          <w:sz w:val="32"/>
          <w:szCs w:val="32"/>
        </w:rPr>
      </w:r>
    </w:p>
    <w:p w14:paraId="3C3E3A2A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where title ilike 'Название№12%';</w:t>
      </w:r>
      <w:r>
        <w:rPr>
          <w:sz w:val="32"/>
          <w:szCs w:val="32"/>
        </w:rPr>
      </w:r>
    </w:p>
    <w:p w14:paraId="4F157A9F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Символ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%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заменяет любую последовательность символов (в том числе пустую),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— ровно один символ. В выборку попадают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Название№12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Название№120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–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Название№129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Название№1200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–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Название№1299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всего 111 строк.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ILIKE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— расширение PostgreSQL, не учитывающее регистр.</w:t>
      </w:r>
      <w:r>
        <w:rPr>
          <w:sz w:val="32"/>
          <w:szCs w:val="32"/>
        </w:rPr>
      </w:r>
    </w:p>
    <w:p w14:paraId="02D2A9E3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4.6. Запрос 6. Предикат IS NULL</w:t>
      </w:r>
      <w:r>
        <w:rPr>
          <w:sz w:val="32"/>
          <w:szCs w:val="32"/>
        </w:rPr>
      </w:r>
    </w:p>
    <w:p w14:paraId="30477F2B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найти отзывы без комментария.</w:t>
      </w:r>
      <w:r>
        <w:rPr>
          <w:sz w:val="32"/>
          <w:szCs w:val="32"/>
        </w:rPr>
      </w:r>
    </w:p>
    <w:p w14:paraId="29483537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user_id, product_id, score</w:t>
      </w:r>
      <w:r>
        <w:rPr>
          <w:sz w:val="32"/>
          <w:szCs w:val="32"/>
        </w:rPr>
      </w:r>
    </w:p>
    <w:p w14:paraId="3B01C144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reviews</w:t>
      </w:r>
      <w:r>
        <w:rPr>
          <w:sz w:val="32"/>
          <w:szCs w:val="32"/>
        </w:rPr>
      </w:r>
    </w:p>
    <w:p w14:paraId="3BBDA653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where comment is null;</w:t>
      </w:r>
      <w:r>
        <w:rPr>
          <w:sz w:val="32"/>
          <w:szCs w:val="32"/>
        </w:rPr>
      </w:r>
    </w:p>
    <w:p w14:paraId="0967309C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Всего возвращается около 1500 строк (примерно 15% отзывов). Корневые категории находятся аналогично: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name from categories where parent_id is null;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вернёт 5 строк. Проверка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comment = null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не сработала бы: сравнение с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даёт значение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UNKNOWN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и строка не попадает в результат.</w:t>
      </w:r>
      <w:r>
        <w:rPr>
          <w:sz w:val="32"/>
          <w:szCs w:val="32"/>
        </w:rPr>
      </w:r>
    </w:p>
    <w:p w14:paraId="282990B7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4.7. Запрос 7. Сортировка по двум столбцам в разных направлениях</w:t>
      </w:r>
      <w:r>
        <w:rPr>
          <w:sz w:val="32"/>
          <w:szCs w:val="32"/>
        </w:rPr>
      </w:r>
    </w:p>
    <w:p w14:paraId="18C1B173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вывести товары по возрастанию номера категории, а внутри каждой категории — от самых дорогих к самым дешёвым.</w:t>
      </w:r>
      <w:r>
        <w:rPr>
          <w:sz w:val="32"/>
          <w:szCs w:val="32"/>
        </w:rPr>
      </w:r>
    </w:p>
    <w:p w14:paraId="110A9F43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title, category_id, price</w:t>
      </w:r>
      <w:r>
        <w:rPr>
          <w:sz w:val="32"/>
          <w:szCs w:val="32"/>
        </w:rPr>
      </w:r>
    </w:p>
    <w:p w14:paraId="2081EA52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products</w:t>
      </w:r>
      <w:r>
        <w:rPr>
          <w:sz w:val="32"/>
          <w:szCs w:val="32"/>
        </w:rPr>
      </w:r>
    </w:p>
    <w:p w14:paraId="5D2189D9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order by category_id asc, price desc</w:t>
      </w:r>
      <w:r>
        <w:rPr>
          <w:sz w:val="32"/>
          <w:szCs w:val="32"/>
        </w:rPr>
      </w:r>
    </w:p>
    <w:p w14:paraId="05A29BF0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limit 5;</w:t>
      </w:r>
      <w:r>
        <w:rPr>
          <w:sz w:val="32"/>
          <w:szCs w:val="32"/>
        </w:rPr>
      </w:r>
    </w:p>
    <w:p w14:paraId="2413BCE0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Сначала строки сортируются по первому столбцу, а при равенстве его значений — по второму. Для каждого столбца направление указывается отдельно (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asc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— по возрастанию,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desc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— по убыванию).</w:t>
      </w:r>
      <w:r>
        <w:rPr>
          <w:sz w:val="32"/>
          <w:szCs w:val="32"/>
        </w:rPr>
      </w:r>
    </w:p>
    <w:p w14:paraId="00A2532F">
      <w:pPr>
        <w:pStyle w:val="671"/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4.8. Запрос 8. Постраничный вывод (LIMIT и OFFSET)</w:t>
      </w:r>
      <w:r>
        <w:rPr>
          <w:sz w:val="32"/>
          <w:szCs w:val="32"/>
        </w:rPr>
      </w:r>
    </w:p>
    <w:p w14:paraId="3BBB793E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вывести третью страницу каталога товаров по 20 товаров на странице.</w:t>
      </w:r>
      <w:r>
        <w:rPr>
          <w:sz w:val="32"/>
          <w:szCs w:val="32"/>
        </w:rPr>
      </w:r>
    </w:p>
    <w:p w14:paraId="59753EC4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select id, title, price</w:t>
      </w:r>
      <w:r>
        <w:rPr>
          <w:sz w:val="32"/>
          <w:szCs w:val="32"/>
        </w:rPr>
      </w:r>
    </w:p>
    <w:p w14:paraId="41067E47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from products</w:t>
      </w:r>
      <w:r>
        <w:rPr>
          <w:sz w:val="32"/>
          <w:szCs w:val="32"/>
        </w:rPr>
      </w:r>
    </w:p>
    <w:p w14:paraId="31502852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order by id</w:t>
      </w:r>
      <w:r>
        <w:rPr>
          <w:sz w:val="32"/>
          <w:szCs w:val="32"/>
        </w:rPr>
      </w:r>
    </w:p>
    <w:p w14:paraId="20F8CBA1">
      <w:pPr>
        <w:spacing/>
        <w:ind w:right="0" w:firstLine="0" w:left="0"/>
        <w:rPr>
          <w:sz w:val="22"/>
          <w:szCs w:val="32"/>
        </w:rPr>
      </w:pP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limit 20 offset 40;</w:t>
      </w:r>
      <w:r>
        <w:rPr>
          <w:sz w:val="32"/>
          <w:szCs w:val="32"/>
        </w:rPr>
      </w:r>
    </w:p>
    <w:p w14:paraId="5246D0B2">
      <w:pPr>
        <w:spacing/>
        <w:ind w:right="0" w:firstLine="0" w:lef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Пояснение.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Смещение вычисляется по формуле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OFFSET = (номер_страницы - 1) * размер_страницы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, для третьей страницы это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(3 - 1) * 20 = 40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. Секция </w:t>
      </w:r>
      <w:r>
        <w:rPr>
          <w:rFonts w:ascii="Courier New" w:hAnsi="Courier New" w:eastAsia="Courier New" w:cs="Courier New"/>
          <w:color w:val="000000"/>
          <w:sz w:val="22"/>
          <w:szCs w:val="32"/>
        </w:rPr>
        <w:t xml:space="preserve">ORDER BY</w:t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 по уникальному столбцу обязательна, иначе порядок строк не гарантирован и страницы могут пересекаться или пропускать строки.</w:t>
      </w:r>
      <w:r>
        <w:rPr>
          <w:sz w:val="32"/>
          <w:szCs w:val="32"/>
        </w:rPr>
      </w:r>
    </w:p>
    <w:p w14:paraId="498681F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/>
      <w:r/>
      <w:r/>
    </w:p>
    <w:p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/>
          <w:bCs/>
          <w:highlight w:val="none"/>
        </w:rPr>
      </w:pPr>
      <w:r>
        <w:rPr>
          <w:b/>
        </w:rPr>
        <w:t xml:space="preserve">5 Код</w:t>
      </w:r>
      <w:r/>
      <w:r/>
      <w:r/>
      <w:r/>
      <w:r>
        <w:rPr>
          <w:b/>
          <w:bCs/>
          <w:highlight w:val="none"/>
        </w:rPr>
      </w:r>
    </w:p>
    <w:p w14:paraId="4CF680A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/>
          <w:bCs/>
          <w:highlight w:val="none"/>
        </w:rPr>
      </w:pPr>
      <w:r>
        <w:rPr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1438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617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33949" cy="143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8.50pt;height:11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highlight w:val="none"/>
        </w:rPr>
      </w:r>
      <w:r>
        <w:rPr>
          <w:b/>
          <w:highlight w:val="none"/>
        </w:rPr>
      </w:r>
      <w:r/>
    </w:p>
    <w:p w14:paraId="70CEDC9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1,Пользователь 1,user1@example.com,+7988895489,buyer,2026-10-23 00:11:37.946760</w:t>
      </w:r>
      <w:r>
        <w:rPr>
          <w:b w:val="0"/>
          <w:bCs w:val="0"/>
          <w:sz w:val="24"/>
          <w:szCs w:val="24"/>
        </w:rPr>
      </w:r>
    </w:p>
    <w:p w14:paraId="5FF28F3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2,Пользователь 2,user2@example.com,+7975278145,buyer,2026-10-23 00:11:37.946760</w:t>
      </w:r>
      <w:r>
        <w:rPr>
          <w:b w:val="0"/>
          <w:bCs w:val="0"/>
          <w:sz w:val="24"/>
          <w:szCs w:val="24"/>
        </w:rPr>
      </w:r>
    </w:p>
    <w:p w14:paraId="02DDBE5B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3,Пользователь 3,user3@example.com,+7987192255,seller,2026-10-23 00:11:37.946760</w:t>
      </w:r>
      <w:r>
        <w:rPr>
          <w:b w:val="0"/>
          <w:bCs w:val="0"/>
          <w:sz w:val="24"/>
          <w:szCs w:val="24"/>
        </w:rPr>
      </w:r>
    </w:p>
    <w:p w14:paraId="7689F35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4,Пользователь 4,user4@example.com,+7928314423,buyer,2026-10-23 00:11:37.946760</w:t>
      </w:r>
      <w:r>
        <w:rPr>
          <w:b w:val="0"/>
          <w:bCs w:val="0"/>
          <w:sz w:val="24"/>
          <w:szCs w:val="24"/>
        </w:rPr>
      </w:r>
    </w:p>
    <w:p w14:paraId="400C916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5,Пользователь 5,user5@example.com,+7991680298,seller,2026-10-23 00:11:37.946760</w:t>
      </w:r>
      <w:r>
        <w:rPr>
          <w:b w:val="0"/>
          <w:bCs w:val="0"/>
          <w:sz w:val="24"/>
          <w:szCs w:val="24"/>
        </w:rPr>
      </w:r>
    </w:p>
    <w:p w14:paraId="5208F2C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6,Пользователь 6,user6@example.com,+7990945395,seller,2026-10-23 00:11:37.946760</w:t>
      </w:r>
      <w:r>
        <w:rPr>
          <w:b w:val="0"/>
          <w:bCs w:val="0"/>
          <w:sz w:val="24"/>
          <w:szCs w:val="24"/>
        </w:rPr>
      </w:r>
    </w:p>
    <w:p w14:paraId="7D51FCD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7,Пользователь 7,user7@example.com,+7969452432,seller,2026-10-23 00:11:37.946760</w:t>
      </w:r>
      <w:r>
        <w:rPr>
          <w:b w:val="0"/>
          <w:bCs w:val="0"/>
          <w:sz w:val="24"/>
          <w:szCs w:val="24"/>
        </w:rPr>
      </w:r>
    </w:p>
    <w:p w14:paraId="5F7252E0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8,Пользователь 8,user8@example.com,+7973067915,seller,2026-10-23 00:11:37.946760</w:t>
      </w:r>
      <w:r>
        <w:rPr>
          <w:b w:val="0"/>
          <w:bCs w:val="0"/>
          <w:sz w:val="24"/>
          <w:szCs w:val="24"/>
        </w:rPr>
      </w:r>
    </w:p>
    <w:p w14:paraId="1D59EE7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9,Пользователь 9,user9@example.com,+7973770907,seller,2026-10-23 00:11:37.946760</w:t>
      </w:r>
      <w:r>
        <w:rPr>
          <w:b w:val="0"/>
          <w:bCs w:val="0"/>
          <w:sz w:val="24"/>
          <w:szCs w:val="24"/>
        </w:rPr>
      </w:r>
    </w:p>
    <w:p w14:paraId="5C63E2D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10,Пользователь 10,user10@example.com,+7910521237,seller,2026-10-23 00:11:37.946000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58E34C7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734CC10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15335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323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81624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3.75pt;height:12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660C9DD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1,1044,Магазин№1,Текст1,2026-10-23 00:15:46.604907</w:t>
      </w:r>
      <w:r/>
    </w:p>
    <w:p w14:paraId="4F1EF98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2,1034,Магазин№2,Текст2,2026-10-23 00:15:46.604907</w:t>
      </w:r>
      <w:r/>
    </w:p>
    <w:p w14:paraId="3DEB852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3,1571,Магазин№3,Текст3,2026-10-23 00:15:46.604907</w:t>
      </w:r>
      <w:r/>
    </w:p>
    <w:p w14:paraId="71CA250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4,1315,Магазин№4,Текст4,2026-10-23 00:15:46.604907</w:t>
      </w:r>
      <w:r/>
    </w:p>
    <w:p w14:paraId="64D2975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5,454,Магазин№5,Текст5,2026-10-23 00:15:46.604907</w:t>
      </w:r>
      <w:r/>
    </w:p>
    <w:p w14:paraId="19022B1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6,1459,Магазин№6,Текст6,2026-10-23 00:15:46.604907</w:t>
      </w:r>
      <w:r/>
    </w:p>
    <w:p w14:paraId="21EEECB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7,356,Магазин№7,Текст7,2026-10-23 00:15:46.604907</w:t>
      </w:r>
      <w:r/>
    </w:p>
    <w:p w14:paraId="3504CC1B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8,1075,Магазин№8,Текст8,2026-10-23 00:15:46.604907</w:t>
      </w:r>
      <w:r/>
    </w:p>
    <w:p w14:paraId="2AAE7C7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9,1009,Магазин№9,Текст9,2026-10-23 00:15:46.604907</w:t>
      </w:r>
      <w:r/>
    </w:p>
    <w:p w14:paraId="6F3DB17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10,1927,Магазин№10,Текст10,2026-10-23 00:15:46.604907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0972FCF2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0345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673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84" cy="2034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5pt;height:160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01366E3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1,293,1,Название№1,Описание№1,8439.98,true,2026-10-23 00:15:46.633251</w:t>
      </w:r>
      <w:r/>
    </w:p>
    <w:p w14:paraId="0D92AB0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2,333,12,Название№2,Описание№2,8555.14,true,2026-10-23 00:15:46.633251</w:t>
      </w:r>
      <w:r/>
    </w:p>
    <w:p w14:paraId="1B66E22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3,304,13,Название№3,Описание№3,7286.28,true,2026-10-23 00:15:46.633251</w:t>
      </w:r>
      <w:r/>
    </w:p>
    <w:p w14:paraId="6D5D7D0A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4,16,11,Название№4,Описание№4,1341.54,true,2026-10-23 00:15:46.633251</w:t>
      </w:r>
      <w:r/>
    </w:p>
    <w:p w14:paraId="4F86213A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5,270,3,Название№5,Описание№5,7546.23,true,2026-10-23 00:15:46.633251</w:t>
      </w:r>
      <w:r/>
    </w:p>
    <w:p w14:paraId="16D6C16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6,377,6,Название№6,Описание№6,120.47,true,2026-10-23 00:15:46.633251</w:t>
      </w:r>
      <w:r/>
    </w:p>
    <w:p w14:paraId="0BFCD4A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7,212,7,Название№7,Описание№7,4589.75,true,2026-10-23 00:15:46.633251</w:t>
      </w:r>
      <w:r/>
    </w:p>
    <w:p w14:paraId="121A4B1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8,104,7,Название№8,Описание№8,3025.25,true,2026-10-23 00:15:46.633251</w:t>
      </w:r>
      <w:r/>
    </w:p>
    <w:p w14:paraId="0FD2892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9,25,6,Название№9,Описание№9,5282.42,true,2026-10-23 00:15:46.633251</w:t>
      </w:r>
      <w:r/>
    </w:p>
    <w:p w14:paraId="0869021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10,113,10,Название№10,Описание№10,1716.67,true,2026-10-23 00:15:46.633251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74473C9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15811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518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24474" cy="158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9.25pt;height:124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05ADDC40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1,1025,Оплачено,1153,2026-10-23 00:15:46.548576</w:t>
      </w:r>
      <w:r/>
    </w:p>
    <w:p w14:paraId="12F3C63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2,765,На сборке,1115,2026-10-23 00:15:46.548576</w:t>
      </w:r>
      <w:r/>
    </w:p>
    <w:p w14:paraId="1316E10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3,1033,Оплачено,1000,2026-10-23 00:15:46.548576</w:t>
      </w:r>
      <w:r/>
    </w:p>
    <w:p w14:paraId="42B0FE8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4,1277,На сборке,522,2026-10-23 00:15:46.548576</w:t>
      </w:r>
      <w:r/>
    </w:p>
    <w:p w14:paraId="6705DA6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5,1433,На сборке,409,2026-10-23 00:15:46.548576</w:t>
      </w:r>
      <w:r/>
    </w:p>
    <w:p w14:paraId="35313B2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6,1559,Оплачено,216,2026-10-23 00:15:46.548576</w:t>
      </w:r>
      <w:r/>
    </w:p>
    <w:p w14:paraId="25DBD1E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7,718,Доставлен,176,2026-10-23 00:15:46.548576</w:t>
      </w:r>
      <w:r/>
    </w:p>
    <w:p w14:paraId="43CEE8A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8,666,Оплачено,1006,2026-10-23 00:15:46.548576</w:t>
      </w:r>
      <w:r/>
    </w:p>
    <w:p w14:paraId="6D97501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9,1309,Оплачено,877,2026-10-23 00:15:46.548576</w:t>
      </w:r>
      <w:r/>
    </w:p>
    <w:p w14:paraId="0FC5192A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10,1551,Оплачено,1114,2026-10-23 00:15:46.548576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523D568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9150" cy="15811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908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29150" cy="158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4.50pt;height:124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4478D9FA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1,2095,2026-10-23 00:15:46.865862</w:t>
      </w:r>
      <w:r/>
    </w:p>
    <w:p w14:paraId="0D8AFD4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2,1539,2026-10-23 00:15:46.865862</w:t>
      </w:r>
      <w:r/>
    </w:p>
    <w:p w14:paraId="49D0C800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3,1769,2026-10-23 00:15:46.865862</w:t>
      </w:r>
      <w:r/>
    </w:p>
    <w:p w14:paraId="27A1D3C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4,1863,2026-10-23 00:15:46.865862</w:t>
      </w:r>
      <w:r/>
    </w:p>
    <w:p w14:paraId="18D667E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5,938,2026-10-23 00:15:46.865862</w:t>
      </w:r>
      <w:r/>
    </w:p>
    <w:p w14:paraId="2756CD30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6,537,2026-10-23 00:15:46.865862</w:t>
      </w:r>
      <w:r/>
    </w:p>
    <w:p w14:paraId="3CF78C0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7,1802,2026-10-23 00:15:46.865862</w:t>
      </w:r>
      <w:r/>
    </w:p>
    <w:p w14:paraId="5308109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8,690,2026-10-23 00:15:46.865862</w:t>
      </w:r>
      <w:r/>
    </w:p>
    <w:p w14:paraId="7CC5132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9,1292,2026-10-23 00:15:46.865862</w:t>
      </w:r>
      <w:r/>
    </w:p>
    <w:p w14:paraId="6E25305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10,2162,2026-10-23 00:15:46.865862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3D8B811B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11715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170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62574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2.25pt;height:92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4D466E4B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1,496,2026-10-23 00:15:46.915581</w:t>
      </w:r>
      <w:r/>
    </w:p>
    <w:p w14:paraId="0F76DAD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2,1003,2026-10-23 00:15:46.915581</w:t>
      </w:r>
      <w:r/>
    </w:p>
    <w:p w14:paraId="391D61F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3,1354,2026-10-23 00:15:46.915581</w:t>
      </w:r>
      <w:r/>
    </w:p>
    <w:p w14:paraId="2A5AB73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4,258,2026-10-23 00:15:46.915581</w:t>
      </w:r>
      <w:r/>
    </w:p>
    <w:p w14:paraId="06937B2B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5,209,2026-10-23 00:15:46.915581</w:t>
      </w:r>
      <w:r/>
    </w:p>
    <w:p w14:paraId="572E5BF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6,1655,2026-10-23 00:15:46.915581</w:t>
      </w:r>
      <w:r/>
    </w:p>
    <w:p w14:paraId="76BDE34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7,1935,2026-10-23 00:15:46.915581</w:t>
      </w:r>
      <w:r/>
    </w:p>
    <w:p w14:paraId="6D3AED9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8,563,2026-10-23 00:15:46.915581</w:t>
      </w:r>
      <w:r/>
    </w:p>
    <w:p w14:paraId="74A7B3D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9,942,2026-10-23 00:15:46.915581</w:t>
      </w:r>
      <w:r/>
    </w:p>
    <w:p w14:paraId="28CF4F0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10,543,2026-10-23 00:15:46.915581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70D51F8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1557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579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84" cy="115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5pt;height:91.0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73ADFBF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1,3349,5</w:t>
      </w:r>
      <w:r/>
    </w:p>
    <w:p w14:paraId="007D229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2,148,10</w:t>
      </w:r>
      <w:r/>
    </w:p>
    <w:p w14:paraId="013FFFE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3,449,20</w:t>
      </w:r>
      <w:r/>
    </w:p>
    <w:p w14:paraId="28C987F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4,8308,7</w:t>
      </w:r>
      <w:r/>
    </w:p>
    <w:p w14:paraId="26DEA82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5,3628,13</w:t>
      </w:r>
      <w:r/>
    </w:p>
    <w:p w14:paraId="3D53FC6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6,6743,2</w:t>
      </w:r>
      <w:r/>
    </w:p>
    <w:p w14:paraId="4B11FEA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7,3305,2</w:t>
      </w:r>
      <w:r/>
    </w:p>
    <w:p w14:paraId="24BEC0A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8,6237,1</w:t>
      </w:r>
      <w:r/>
    </w:p>
    <w:p w14:paraId="7D6EF92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9,645,13</w:t>
      </w:r>
      <w:r/>
    </w:p>
    <w:p w14:paraId="3C25992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10,4591,5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5C90958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7007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82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84" cy="1700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5pt;height:133.9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280D402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1,4833,4,3798.91</w:t>
      </w:r>
      <w:r/>
    </w:p>
    <w:p w14:paraId="6D7C2D24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2,9378,9,10439.98</w:t>
      </w:r>
      <w:r/>
    </w:p>
    <w:p w14:paraId="7AB33D7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3,546,2,10270.44</w:t>
      </w:r>
      <w:r/>
    </w:p>
    <w:p w14:paraId="792E46D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4,9138,10,7318.57</w:t>
      </w:r>
      <w:r/>
    </w:p>
    <w:p w14:paraId="55F809A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5,395,13,11539.55</w:t>
      </w:r>
      <w:r/>
    </w:p>
    <w:p w14:paraId="1E59B56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6,933,1,7450.69</w:t>
      </w:r>
      <w:r/>
    </w:p>
    <w:p w14:paraId="0953B78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7,4433,14,1006.19</w:t>
      </w:r>
      <w:r/>
    </w:p>
    <w:p w14:paraId="457FECA4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8,8864,4,10973.63</w:t>
      </w:r>
      <w:r/>
    </w:p>
    <w:p w14:paraId="749DCA7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9,7780,11,3799.68</w:t>
      </w:r>
      <w:r/>
    </w:p>
    <w:p w14:paraId="575AF23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10,1189,14,19823.72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27E9BBF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76655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186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84" cy="1766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55pt;height:139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6C026A7A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1,305,8791,9125,Комментарий1,2026-10-23 00:15:47.032899</w:t>
      </w:r>
      <w:r/>
    </w:p>
    <w:p w14:paraId="7A3AF2BA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2,447,9689,6988,Комментарий2,2026-10-23 00:15:47.032899</w:t>
      </w:r>
      <w:r/>
    </w:p>
    <w:p w14:paraId="27590F62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3,1657,3669,12650,Комментарий3,2026-10-23 00:15:47.032899</w:t>
      </w:r>
      <w:r/>
    </w:p>
    <w:p w14:paraId="7CC97A4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4,1953,2555,2120,Комментарий4,2026-10-23 00:15:47.032899</w:t>
      </w:r>
      <w:r/>
    </w:p>
    <w:p w14:paraId="1433B79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5,1272,1448,13601,Комментарий5,2026-10-23 00:15:47.032899</w:t>
      </w:r>
      <w:r/>
    </w:p>
    <w:p w14:paraId="7A36A82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6,506,57,1527,Комментарий6,2026-10-23 00:15:47.032899</w:t>
      </w:r>
      <w:r/>
    </w:p>
    <w:p w14:paraId="17E5EAF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7,1291,5042,10202,Комментарий7,2026-10-23 00:15:47.032899</w:t>
      </w:r>
      <w:r/>
    </w:p>
    <w:p w14:paraId="72C6DC3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8,1058,8843,11754,Комментарий8,2026-10-23 00:15:47.032899</w:t>
      </w:r>
      <w:r/>
    </w:p>
    <w:p w14:paraId="351C2DA0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9,1530,8884,8813,Комментарий9,2026-10-23 00:15:47.032899</w:t>
      </w:r>
      <w:r/>
    </w:p>
    <w:p w14:paraId="4B56CF3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10,298,2770,18659,Комментарий10,2026-10-23 00:15:47.032899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00496BA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58801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513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0084" cy="158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55pt;height:125.0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445B988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1,1,2,Оплачено,2026-10-23 00:15:46.810769</w:t>
      </w:r>
      <w:r/>
    </w:p>
    <w:p w14:paraId="45A3E10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2,2,4,Ждёт оплаты,2026-10-23 00:15:46.810769</w:t>
      </w:r>
      <w:r/>
    </w:p>
    <w:p w14:paraId="3EC3CD7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3,3,8,Ждёт оплаты,2026-10-23 00:15:46.810769</w:t>
      </w:r>
      <w:r/>
    </w:p>
    <w:p w14:paraId="0210B4F2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4,4,6,Оплачено,2026-10-23 00:15:46.810769</w:t>
      </w:r>
      <w:r/>
    </w:p>
    <w:p w14:paraId="20C3593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5,5,9,Ждёт оплаты,2026-10-23 00:15:46.810769</w:t>
      </w:r>
      <w:r/>
    </w:p>
    <w:p w14:paraId="65A7268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6,6,9,Ждёт оплаты,2026-10-23 00:15:46.810769</w:t>
      </w:r>
      <w:r/>
    </w:p>
    <w:p w14:paraId="6EAFDA5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7,7,6,Оплачено,2026-10-23 00:15:46.810769</w:t>
      </w:r>
      <w:r/>
    </w:p>
    <w:p w14:paraId="6FE74EC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8,8,11,Ждёт оплаты,2026-10-23 00:15:46.810769</w:t>
      </w:r>
      <w:r/>
    </w:p>
    <w:p w14:paraId="20EB054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9,9,4,Оплачено,2026-10-23 00:15:46.810769</w:t>
      </w:r>
      <w:r/>
    </w:p>
    <w:p w14:paraId="06280B9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10,10,14,Ждёт оплаты,2026-10-23 00:15:46.810769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788E0585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78534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499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084" cy="1785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3.55pt;height:140.5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5796A7F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1,1865,Город№92,Улица№2,Дом№36,Квартира№143</w:t>
      </w:r>
      <w:r/>
    </w:p>
    <w:p w14:paraId="3FA4CEE3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2,86,Город№71,Улица№265,Дом№68,Квартира№198</w:t>
      </w:r>
      <w:r/>
    </w:p>
    <w:p w14:paraId="6AAA38F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3,1460,Город№50,Улица№97,Дом№19,Квартира№128</w:t>
      </w:r>
      <w:r/>
    </w:p>
    <w:p w14:paraId="4DC13C8C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4,1834,Город№145,Улица№15,Дом№12,Квартира№5</w:t>
      </w:r>
      <w:r/>
    </w:p>
    <w:p w14:paraId="122D3A6A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5,1300,Город№42,Улица№217,Дом№48,Квартира№146</w:t>
      </w:r>
      <w:r/>
    </w:p>
    <w:p w14:paraId="06A0ABB2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6,106,Город№79,Улица№148,Дом№76,Квартира№93</w:t>
      </w:r>
      <w:r/>
    </w:p>
    <w:p w14:paraId="131A0E0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7,441,Город№59,Улица№165,Дом№81,Квартира№56</w:t>
      </w:r>
      <w:r/>
    </w:p>
    <w:p w14:paraId="5CCDE092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8,1562,Город№118,Улица№126,Дом№42,Квартира№148</w:t>
      </w:r>
      <w:r/>
    </w:p>
    <w:p w14:paraId="63E4BF58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9,1358,Город№190,Улица№99,Дом№15,Квартира№90</w:t>
      </w:r>
      <w:r/>
    </w:p>
    <w:p w14:paraId="198159B7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10,1833,Город№102,Улица№180,Дом№82,Квартира№259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372D1536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51144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0942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084" cy="1511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3.55pt;height:119.0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48F8AC61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1,1,15,В пути,2026-10-23 00:15:46.722243</w:t>
      </w:r>
      <w:r/>
    </w:p>
    <w:p w14:paraId="336A37A0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2,2,980,В пути,2026-10-23 00:15:46.722243</w:t>
      </w:r>
      <w:r/>
    </w:p>
    <w:p w14:paraId="3573D49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3,3,132,В пути,2026-10-23 00:15:46.722243</w:t>
      </w:r>
      <w:r/>
    </w:p>
    <w:p w14:paraId="145D2424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4,4,769,В пути,2026-10-23 00:15:46.722243</w:t>
      </w:r>
      <w:r/>
    </w:p>
    <w:p w14:paraId="57BA38ED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5,5,69,В пути,2026-10-23 00:15:46.722243</w:t>
      </w:r>
      <w:r/>
    </w:p>
    <w:p w14:paraId="4BEA2510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6,6,1725,В пути,2026-10-23 00:15:46.722243</w:t>
      </w:r>
      <w:r/>
    </w:p>
    <w:p w14:paraId="3E5B2644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7,7,568,В пути,2026-10-23 00:15:46.722243</w:t>
      </w:r>
      <w:r/>
    </w:p>
    <w:p w14:paraId="6AA5583E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8,8,1664,В пути,2026-10-23 00:15:46.722243</w:t>
      </w:r>
      <w:r/>
    </w:p>
    <w:p w14:paraId="300224C9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9,9,1794,В пути,2026-10-23 00:15:46.722243</w:t>
      </w:r>
      <w:r/>
    </w:p>
    <w:p w14:paraId="2BC2616F">
      <w:pPr>
        <w:pStyle w:val="684"/>
        <w:tabs>
          <w:tab w:val="left" w:leader="none" w:pos="822"/>
          <w:tab w:val="clear" w:leader="none" w:pos="1134"/>
        </w:tabs>
        <w:bidi w:val="false"/>
        <w:spacing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10,10,1130,В пути,2026-10-23 00:15:46.722243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70"/>
        <w:bidi w:val="false"/>
        <w:spacing/>
        <w:ind/>
        <w:rPr/>
      </w:pPr>
      <w:r>
        <w:rPr>
          <w:lang w:val="en-US"/>
        </w:rPr>
        <w:t xml:space="preserve">6</w:t>
      </w:r>
      <w:r>
        <w:t xml:space="preserve">. Выводы</w:t>
      </w:r>
      <w:r/>
    </w:p>
    <w:p>
      <w:pPr>
        <w:pStyle w:val="684"/>
        <w:bidi w:val="false"/>
        <w:spacing/>
        <w:ind/>
        <w:rPr/>
      </w:pPr>
      <w:r>
        <w:t xml:space="preserve">В ходе лабораторной работы база данных маркетплейса была наполнена согласованными тестовыми данными. В таблице products содержится 10000 товаров, а в таблице orders — 10000 заказов, что превышает минимальное требование задания.</w:t>
      </w:r>
      <w:r/>
    </w:p>
    <w:p>
      <w:pPr>
        <w:pStyle w:val="684"/>
        <w:bidi w:val="false"/>
        <w:spacing/>
        <w:ind/>
        <w:rPr/>
      </w:pPr>
      <w:r>
        <w:t xml:space="preserve">Были разработаны и проверены запросы с DISTINCT, псевдонимами, фильтрацией через WHERE, логическими операторами AND и OR, предикатами BETWEEN, IN, ILIKE и IS NULL, сортировкой ORDER BY, а также постраничным выводом с LIMIT и OFFSET.</w:t>
      </w:r>
      <w:r/>
    </w:p>
    <w:p>
      <w:pPr>
        <w:pStyle w:val="684"/>
        <w:bidi w:val="false"/>
        <w:spacing/>
        <w:ind/>
        <w:rPr/>
      </w:pPr>
      <w:r>
        <w:t xml:space="preserve">В результате была закреплена практика написания базовых SQL-запросов PostgreSQL и проверки результатов на реальных данных предметной области маркетплейса.</w:t>
      </w:r>
      <w:r/>
    </w:p>
    <w:sectPr>
      <w:footnotePr/>
      <w:endnotePr/>
      <w:type w:val="nextPage"/>
      <w:pgSz w:h="16838" w:orient="portrait" w:w="11906"/>
      <w:pgMar w:top="1134" w:right="1134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Courier New;monospace">
    <w:panose1 w:val="02000909030000000004"/>
  </w:font>
  <w:font w:name="Times New Roman;serif">
    <w:panose1 w:val="02000909030000000004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70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71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1134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widowControl w:val="false"/>
      <w:pBdr/>
      <w:bidi w:val="false"/>
      <w:spacing w:line="360" w:lineRule="auto"/>
      <w:ind/>
    </w:pPr>
    <w:rPr>
      <w:rFonts w:ascii="Times New Roman;serif" w:hAnsi="Times New Roman;serif" w:eastAsia="Times New Roman;serif" w:cs="Times New Roman;serif"/>
      <w:color w:val="000000"/>
      <w:sz w:val="28"/>
      <w:szCs w:val="28"/>
      <w:lang w:val="ru-RU" w:eastAsia="zh-CN" w:bidi="hi-IN"/>
    </w:rPr>
  </w:style>
  <w:style w:type="paragraph" w:styleId="669">
    <w:name w:val="Heading 1"/>
    <w:basedOn w:val="685"/>
    <w:next w:val="684"/>
    <w:qFormat/>
    <w:pPr>
      <w:pBdr/>
      <w:spacing w:after="283" w:before="340"/>
      <w:ind/>
      <w:jc w:val="center"/>
    </w:pPr>
    <w:rPr>
      <w:b/>
      <w:bCs/>
      <w:sz w:val="32"/>
      <w:szCs w:val="32"/>
    </w:rPr>
  </w:style>
  <w:style w:type="paragraph" w:styleId="670">
    <w:name w:val="Heading 2"/>
    <w:basedOn w:val="685"/>
    <w:next w:val="684"/>
    <w:qFormat/>
    <w:pPr>
      <w:pBdr/>
      <w:spacing w:after="120" w:before="397"/>
      <w:ind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671">
    <w:name w:val="Heading 3"/>
    <w:basedOn w:val="685"/>
    <w:next w:val="684"/>
    <w:qFormat/>
    <w:pPr>
      <w:pBdr/>
      <w:spacing w:after="120" w:before="283"/>
      <w:ind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672">
    <w:name w:val="endnote reference"/>
    <w:pPr>
      <w:pBdr/>
      <w:spacing/>
      <w:ind/>
    </w:pPr>
    <w:rPr>
      <w:vertAlign w:val="superscript"/>
    </w:rPr>
  </w:style>
  <w:style w:type="character" w:styleId="673">
    <w:name w:val="footnote reference"/>
    <w:pPr>
      <w:pBdr/>
      <w:spacing/>
      <w:ind/>
    </w:pPr>
    <w:rPr>
      <w:vertAlign w:val="superscript"/>
    </w:rPr>
  </w:style>
  <w:style w:type="character" w:styleId="674">
    <w:name w:val="Endnote Characters"/>
    <w:qFormat/>
    <w:pPr>
      <w:pBdr/>
      <w:spacing/>
      <w:ind/>
    </w:pPr>
  </w:style>
  <w:style w:type="character" w:styleId="675">
    <w:name w:val="Footnote Characters"/>
    <w:qFormat/>
    <w:pPr>
      <w:pBdr/>
      <w:spacing/>
      <w:ind/>
    </w:pPr>
  </w:style>
  <w:style w:type="character" w:styleId="676">
    <w:name w:val="Hyperlink"/>
    <w:pPr>
      <w:pBdr/>
      <w:spacing/>
      <w:ind/>
    </w:pPr>
    <w:rPr>
      <w:color w:val="000080"/>
      <w:u w:val="single"/>
    </w:rPr>
  </w:style>
  <w:style w:type="character" w:styleId="677">
    <w:name w:val="Numbering Symbols"/>
    <w:qFormat/>
    <w:pPr>
      <w:pBdr/>
      <w:spacing/>
      <w:ind/>
    </w:pPr>
  </w:style>
  <w:style w:type="paragraph" w:styleId="678">
    <w:name w:val="Horizontal Line"/>
    <w:basedOn w:val="668"/>
    <w:next w:val="684"/>
    <w:qFormat/>
    <w:pPr>
      <w:pBdr>
        <w:bottom w:val="single" w:color="808080" w:sz="2" w:space="0"/>
      </w:pBdr>
      <w:spacing w:after="283" w:before="0"/>
      <w:ind/>
    </w:pPr>
    <w:rPr>
      <w:sz w:val="12"/>
    </w:rPr>
  </w:style>
  <w:style w:type="paragraph" w:styleId="679">
    <w:name w:val="envelope return"/>
    <w:basedOn w:val="668"/>
    <w:pPr>
      <w:pBdr/>
      <w:spacing/>
      <w:ind/>
    </w:pPr>
    <w:rPr>
      <w:i/>
    </w:rPr>
  </w:style>
  <w:style w:type="paragraph" w:styleId="680">
    <w:name w:val="Table Contents"/>
    <w:basedOn w:val="684"/>
    <w:qFormat/>
    <w:pPr>
      <w:pBdr/>
      <w:spacing/>
      <w:ind/>
    </w:pPr>
  </w:style>
  <w:style w:type="paragraph" w:styleId="681">
    <w:name w:val="Index"/>
    <w:basedOn w:val="668"/>
    <w:qFormat/>
    <w:pPr>
      <w:suppressLineNumbers w:val="true"/>
      <w:pBdr/>
      <w:spacing/>
      <w:ind/>
    </w:pPr>
    <w:rPr>
      <w:rFonts w:cs="Noto Sans Devanagari"/>
    </w:rPr>
  </w:style>
  <w:style w:type="paragraph" w:styleId="682">
    <w:name w:val="Caption"/>
    <w:basedOn w:val="668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83">
    <w:name w:val="List"/>
    <w:basedOn w:val="684"/>
    <w:pPr>
      <w:pBdr/>
      <w:spacing/>
      <w:ind/>
    </w:pPr>
    <w:rPr>
      <w:rFonts w:cs="Noto Sans Devanagari"/>
    </w:rPr>
  </w:style>
  <w:style w:type="paragraph" w:styleId="684">
    <w:name w:val="Body Text"/>
    <w:basedOn w:val="668"/>
    <w:pPr>
      <w:pBdr/>
      <w:spacing w:after="113" w:before="113"/>
      <w:ind w:right="113" w:firstLine="709" w:left="113"/>
      <w:jc w:val="both"/>
    </w:pPr>
  </w:style>
  <w:style w:type="paragraph" w:styleId="685">
    <w:name w:val="Heading"/>
    <w:basedOn w:val="668"/>
    <w:next w:val="684"/>
    <w:qFormat/>
    <w:pPr>
      <w:keepNext w:val="true"/>
      <w:pBdr/>
      <w:spacing w:after="283" w:before="240"/>
      <w:ind/>
    </w:pPr>
    <w:rPr>
      <w:rFonts w:ascii="Liberation Sans" w:hAnsi="Liberation Sans"/>
      <w:sz w:val="28"/>
      <w:szCs w:val="28"/>
    </w:rPr>
  </w:style>
  <w:style w:type="paragraph" w:styleId="686">
    <w:name w:val="Preformatted Text"/>
    <w:basedOn w:val="668"/>
    <w:qFormat/>
    <w:pPr>
      <w:pBdr>
        <w:top w:val="single" w:color="777777" w:sz="2" w:space="6"/>
        <w:left w:val="single" w:color="777777" w:sz="2" w:space="6"/>
        <w:bottom w:val="single" w:color="777777" w:sz="2" w:space="6"/>
        <w:right w:val="single" w:color="777777" w:sz="2" w:space="6"/>
      </w:pBdr>
      <w:shd w:val="clear" w:color="auto" w:fill="f7f7f7"/>
      <w:spacing w:after="227" w:before="142" w:line="274" w:lineRule="auto"/>
      <w:ind w:right="142" w:left="142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687">
    <w:name w:val="Table Heading"/>
    <w:basedOn w:val="680"/>
    <w:qFormat/>
    <w:pPr>
      <w:suppressLineNumbers w:val="true"/>
      <w:pBdr/>
      <w:spacing/>
      <w:ind/>
      <w:jc w:val="center"/>
    </w:pPr>
    <w:rPr>
      <w:b/>
      <w:bCs/>
    </w:rPr>
  </w:style>
  <w:style w:type="paragraph" w:styleId="688">
    <w:name w:val="Body Text.caption"/>
    <w:basedOn w:val="684"/>
    <w:qFormat/>
    <w:pPr>
      <w:pBdr/>
      <w:spacing/>
      <w:ind/>
      <w:jc w:val="center"/>
    </w:pPr>
    <w:rPr>
      <w:i/>
      <w:iC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revision>1</cp:revision>
  <dcterms:modified xsi:type="dcterms:W3CDTF">2026-10-23T00:23:58Z</dcterms:modified>
</cp:coreProperties>
</file>