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8D88" w14:textId="2CC69F26" w:rsidR="00E007CC" w:rsidRPr="00EC6704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EC6704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>СИСТЕМА ИНТЕЛЛЕКТУАЛЬНОГО ПОИСКА</w:t>
      </w:r>
      <w:r w:rsidR="00CF011F" w:rsidRPr="00EC6704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В КОРПОРАТИВНЫХ БАЗАХ ЗНАНИЙ</w:t>
      </w:r>
      <w:r w:rsidRPr="00EC6704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</w:p>
    <w:p w14:paraId="2032816F" w14:textId="0F003497" w:rsidR="00E007CC" w:rsidRPr="00EC6704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EC6704">
        <w:rPr>
          <w:rFonts w:eastAsia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Е.П. Бекиш</w:t>
      </w:r>
      <w:r w:rsidR="00EC6704">
        <w:rPr>
          <w:rFonts w:eastAsia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,</w:t>
      </w:r>
      <w:r w:rsidRPr="00EC6704">
        <w:rPr>
          <w:rFonts w:eastAsia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 студент каф. АСУ</w:t>
      </w:r>
    </w:p>
    <w:p w14:paraId="4C9C4FCC" w14:textId="77777777" w:rsidR="00E007CC" w:rsidRPr="00EC6704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Theme="minorEastAsia" w:cs="Times New Roman"/>
          <w:i/>
          <w:iCs/>
          <w:color w:val="000000" w:themeColor="text1"/>
          <w:sz w:val="24"/>
          <w:szCs w:val="24"/>
          <w:lang w:val="ru-RU" w:eastAsia="zh-CN"/>
        </w:rPr>
      </w:pPr>
      <w:r w:rsidRPr="00EC6704"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г. Томск, ТУСУР, </w:t>
      </w:r>
      <w:r w:rsidRPr="00EC6704">
        <w:rPr>
          <w:color w:val="000000" w:themeColor="text1"/>
          <w:sz w:val="24"/>
          <w:szCs w:val="24"/>
          <w:lang w:val="ru-RU"/>
        </w:rPr>
        <w:t>egorbeckish@mail.ru</w:t>
      </w:r>
    </w:p>
    <w:p w14:paraId="23AE2219" w14:textId="77777777" w:rsidR="00E007CC" w:rsidRPr="00EC6704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EC6704"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Научный руководитель: </w:t>
      </w:r>
      <w:bookmarkStart w:id="0" w:name="_Int_VIIKZKCY"/>
      <w:r w:rsidRPr="00EC6704"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  <w:t>А.А</w:t>
      </w:r>
      <w:bookmarkEnd w:id="0"/>
      <w:r w:rsidRPr="00EC6704"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. Захарова, д-р технических наук, профессор каф. АСУ </w:t>
      </w:r>
    </w:p>
    <w:p w14:paraId="6A5EDC84" w14:textId="77777777" w:rsidR="00E007CC" w:rsidRPr="00B9318F" w:rsidRDefault="00E007CC" w:rsidP="00E007CC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i/>
          <w:iCs/>
          <w:color w:val="000000" w:themeColor="text1"/>
          <w:szCs w:val="28"/>
          <w:lang w:val="ru-RU"/>
        </w:rPr>
      </w:pPr>
    </w:p>
    <w:p w14:paraId="543EA013" w14:textId="581CBA7C" w:rsidR="00E007CC" w:rsidRPr="001957AA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2"/>
          <w:lang w:val="ru-RU"/>
        </w:rPr>
      </w:pPr>
      <w:r w:rsidRPr="001957AA">
        <w:rPr>
          <w:rFonts w:eastAsia="Times New Roman" w:cs="Times New Roman"/>
          <w:color w:val="000000" w:themeColor="text1"/>
          <w:sz w:val="22"/>
          <w:lang w:val="ru-RU"/>
        </w:rPr>
        <w:t xml:space="preserve">В </w:t>
      </w:r>
      <w:r w:rsidR="002E1FEB" w:rsidRPr="001957AA">
        <w:rPr>
          <w:rFonts w:eastAsia="Times New Roman" w:cs="Times New Roman"/>
          <w:color w:val="000000" w:themeColor="text1"/>
          <w:sz w:val="22"/>
          <w:lang w:val="ru-RU"/>
        </w:rPr>
        <w:t>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</w:t>
      </w:r>
      <w:r w:rsidRPr="001957AA">
        <w:rPr>
          <w:rFonts w:eastAsia="Times New Roman" w:cs="Times New Roman"/>
          <w:color w:val="000000" w:themeColor="text1"/>
          <w:sz w:val="22"/>
          <w:lang w:val="ru-RU"/>
        </w:rPr>
        <w:t>.</w:t>
      </w:r>
      <w:r w:rsidR="002E1FEB" w:rsidRPr="001957AA">
        <w:rPr>
          <w:rFonts w:eastAsia="Times New Roman" w:cs="Times New Roman"/>
          <w:color w:val="000000" w:themeColor="text1"/>
          <w:sz w:val="22"/>
          <w:lang w:val="ru-RU"/>
        </w:rPr>
        <w:t xml:space="preserve"> Особенно организациям, у которых есть своя база знаний, из которой они хотят так же получать точную информацию, </w:t>
      </w:r>
      <w:r w:rsidR="001365F5" w:rsidRPr="001957AA">
        <w:rPr>
          <w:rFonts w:eastAsia="Times New Roman" w:cs="Times New Roman"/>
          <w:color w:val="000000" w:themeColor="text1"/>
          <w:sz w:val="22"/>
          <w:lang w:val="ru-RU"/>
        </w:rPr>
        <w:t>избегая анализа лишнего материала</w:t>
      </w:r>
      <w:r w:rsidR="002E1FEB" w:rsidRPr="001957AA">
        <w:rPr>
          <w:rFonts w:eastAsia="Times New Roman" w:cs="Times New Roman"/>
          <w:color w:val="000000" w:themeColor="text1"/>
          <w:sz w:val="22"/>
          <w:lang w:val="ru-RU"/>
        </w:rPr>
        <w:t>.</w:t>
      </w:r>
      <w:r w:rsidR="009556F2" w:rsidRPr="001957AA">
        <w:rPr>
          <w:rFonts w:eastAsia="Times New Roman" w:cs="Times New Roman"/>
          <w:color w:val="000000" w:themeColor="text1"/>
          <w:sz w:val="22"/>
          <w:lang w:val="ru-RU"/>
        </w:rPr>
        <w:t xml:space="preserve"> Следовательно, обоснована актуальность разработки системы, которая обеспечивает по заданному запросу пользователя в корпоративной базе знаний быстрый и корректный ответ для дальнейших действий.</w:t>
      </w:r>
    </w:p>
    <w:p w14:paraId="018FD6DE" w14:textId="77777777" w:rsidR="00E007CC" w:rsidRPr="00B9318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1957AA">
        <w:rPr>
          <w:rFonts w:eastAsia="Times New Roman" w:cs="Times New Roman"/>
          <w:b/>
          <w:bCs/>
          <w:color w:val="000000" w:themeColor="text1"/>
          <w:sz w:val="22"/>
          <w:lang w:val="ru-RU"/>
        </w:rPr>
        <w:t xml:space="preserve">Ключевые слова: </w:t>
      </w:r>
      <w:r w:rsidRPr="001957AA">
        <w:rPr>
          <w:rFonts w:eastAsia="Times New Roman" w:cs="Times New Roman"/>
          <w:color w:val="000000" w:themeColor="text1"/>
          <w:sz w:val="22"/>
          <w:lang w:val="ru-RU"/>
        </w:rPr>
        <w:t>языковые модели, эмбеддинг, машинное обучение.</w:t>
      </w:r>
    </w:p>
    <w:p w14:paraId="0632AD96" w14:textId="77777777" w:rsidR="00E007CC" w:rsidRPr="00B9318F" w:rsidRDefault="00E007CC" w:rsidP="00E007CC">
      <w:pPr>
        <w:tabs>
          <w:tab w:val="left" w:pos="1080"/>
        </w:tabs>
        <w:spacing w:line="240" w:lineRule="auto"/>
        <w:ind w:firstLine="0"/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5865D573" w14:textId="3761B5E5" w:rsidR="00A873A9" w:rsidRPr="00DC57CF" w:rsidRDefault="00A873A9" w:rsidP="00871181">
      <w:pPr>
        <w:tabs>
          <w:tab w:val="left" w:pos="1080"/>
        </w:tabs>
        <w:spacing w:line="240" w:lineRule="auto"/>
        <w:rPr>
          <w:sz w:val="24"/>
          <w:szCs w:val="24"/>
          <w:lang w:val="ru-RU"/>
        </w:rPr>
      </w:pPr>
      <w:r w:rsidRPr="00DC57CF">
        <w:rPr>
          <w:sz w:val="24"/>
          <w:szCs w:val="24"/>
          <w:lang w:val="ru-RU"/>
        </w:rPr>
        <w:t>Современные корпорации сталкиваются с экспоненциальным ростом объемов данных и знаний, что делает управление информацией все более сложным процессом. В этих условиях традиционные методы работы с базами знаний становятся неэффективными и требуют значительных ресурсов для поддержания актуальности и доступности информации. Языковые модели (LLM), такие как ChatGPT, предлагают инновационные решения для автоматизации обработки и анализа данных, улучшения поиска и доступа к знаниям</w:t>
      </w:r>
      <w:r w:rsidR="00666F97" w:rsidRPr="00DC57CF">
        <w:rPr>
          <w:sz w:val="24"/>
          <w:szCs w:val="24"/>
          <w:lang w:val="ru-RU"/>
        </w:rPr>
        <w:t xml:space="preserve"> для сотрудников компаний</w:t>
      </w:r>
      <w:r w:rsidRPr="00DC57CF">
        <w:rPr>
          <w:sz w:val="24"/>
          <w:szCs w:val="24"/>
          <w:lang w:val="ru-RU"/>
        </w:rPr>
        <w:t>, а также поддержки принятия решений</w:t>
      </w:r>
      <w:r w:rsidR="00DC57CF">
        <w:rPr>
          <w:sz w:val="24"/>
          <w:szCs w:val="24"/>
          <w:lang w:val="ru-RU"/>
        </w:rPr>
        <w:t xml:space="preserve"> </w:t>
      </w:r>
      <w:r w:rsidR="00DC57CF" w:rsidRPr="00DC57CF">
        <w:rPr>
          <w:sz w:val="24"/>
          <w:szCs w:val="24"/>
          <w:lang w:val="ru-RU"/>
        </w:rPr>
        <w:t>[1]</w:t>
      </w:r>
      <w:r w:rsidRPr="00DC57CF">
        <w:rPr>
          <w:sz w:val="24"/>
          <w:szCs w:val="24"/>
          <w:lang w:val="ru-RU"/>
        </w:rPr>
        <w:t>. Однако, несмотря на очевидные преимущества, многие компании еще не полностью осознали потенциал LLM и сталкиваются с вызовами при их внедрении. Важно понять, почему интеграция LLM в корпоративную базу является ключевым фактором успеха в условиях быстро меняющегося цифрового ландшафта и как преодолеть барьеры на пути к успешной реализации таких проектов.</w:t>
      </w:r>
    </w:p>
    <w:p w14:paraId="3094471B" w14:textId="77777777" w:rsidR="00022D67" w:rsidRPr="00DC57CF" w:rsidRDefault="00022D67" w:rsidP="00215A95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</w:p>
    <w:p w14:paraId="0AA00FF7" w14:textId="11D4ECFC" w:rsidR="00E007CC" w:rsidRPr="00DC57CF" w:rsidRDefault="00E007CC" w:rsidP="00215A95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Целью проекта является</w:t>
      </w:r>
      <w:r w:rsidR="00FA65D4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51D7C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создание системы, </w:t>
      </w:r>
      <w:r w:rsidR="00111541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которая позволяет</w:t>
      </w:r>
      <w:r w:rsidR="00951D7C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111541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сотруднику </w:t>
      </w:r>
      <w:r w:rsidR="00951D7C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упростить поиск и анализ информации на основе запроса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.</w:t>
      </w:r>
    </w:p>
    <w:p w14:paraId="3991214A" w14:textId="77777777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Функции приложения:</w:t>
      </w:r>
    </w:p>
    <w:p w14:paraId="19D82544" w14:textId="16C65F33" w:rsidR="00EB5873" w:rsidRPr="00DC57CF" w:rsidRDefault="00EB5873" w:rsidP="00EB5873">
      <w:pPr>
        <w:pStyle w:val="a7"/>
        <w:numPr>
          <w:ilvl w:val="0"/>
          <w:numId w:val="4"/>
        </w:numPr>
        <w:tabs>
          <w:tab w:val="left" w:pos="1080"/>
        </w:tabs>
        <w:spacing w:line="240" w:lineRule="auto"/>
        <w:ind w:left="1276" w:hanging="425"/>
        <w:rPr>
          <w:rFonts w:eastAsiaTheme="minorEastAsia" w:cs="Times New Roman"/>
          <w:color w:val="000000" w:themeColor="text1"/>
          <w:sz w:val="24"/>
          <w:szCs w:val="24"/>
          <w:lang w:eastAsia="zh-CN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авторизация</w:t>
      </w:r>
      <w:r w:rsidRPr="00DC57CF">
        <w:rPr>
          <w:rFonts w:eastAsiaTheme="minorEastAsia" w:cs="Times New Roman"/>
          <w:color w:val="000000" w:themeColor="text1"/>
          <w:sz w:val="24"/>
          <w:szCs w:val="24"/>
          <w:lang w:eastAsia="zh-CN"/>
        </w:rPr>
        <w:t>;</w:t>
      </w:r>
    </w:p>
    <w:p w14:paraId="533EED96" w14:textId="4C13D0FB" w:rsidR="00EB5873" w:rsidRPr="00DC57CF" w:rsidRDefault="00EB5873" w:rsidP="00EB5873">
      <w:pPr>
        <w:pStyle w:val="a7"/>
        <w:numPr>
          <w:ilvl w:val="0"/>
          <w:numId w:val="4"/>
        </w:numPr>
        <w:tabs>
          <w:tab w:val="left" w:pos="1080"/>
        </w:tabs>
        <w:spacing w:line="240" w:lineRule="auto"/>
        <w:ind w:left="1276" w:hanging="425"/>
        <w:rPr>
          <w:rFonts w:eastAsiaTheme="minorEastAsia" w:cs="Times New Roman"/>
          <w:color w:val="000000" w:themeColor="text1"/>
          <w:sz w:val="24"/>
          <w:szCs w:val="24"/>
          <w:lang w:eastAsia="zh-CN"/>
        </w:rPr>
      </w:pPr>
      <w:r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получение токена пользователя</w:t>
      </w:r>
      <w:r w:rsidRPr="00DC57CF">
        <w:rPr>
          <w:rFonts w:eastAsiaTheme="minorEastAsia" w:cs="Times New Roman" w:hint="eastAsia"/>
          <w:color w:val="000000" w:themeColor="text1"/>
          <w:sz w:val="24"/>
          <w:szCs w:val="24"/>
          <w:lang w:val="ru-RU" w:eastAsia="zh-CN"/>
        </w:rPr>
        <w:t>;</w:t>
      </w:r>
    </w:p>
    <w:p w14:paraId="4C36F520" w14:textId="7D1CAC9E" w:rsidR="00410240" w:rsidRPr="00DC57CF" w:rsidRDefault="00EB5873" w:rsidP="00EB5873">
      <w:pPr>
        <w:pStyle w:val="a7"/>
        <w:numPr>
          <w:ilvl w:val="0"/>
          <w:numId w:val="4"/>
        </w:numPr>
        <w:tabs>
          <w:tab w:val="left" w:pos="1080"/>
        </w:tabs>
        <w:spacing w:line="240" w:lineRule="auto"/>
        <w:ind w:left="1276" w:hanging="425"/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</w:pPr>
      <w:r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обработка запроса</w:t>
      </w:r>
      <w:r w:rsidR="00410240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 xml:space="preserve"> языковой моделью</w:t>
      </w:r>
      <w:r w:rsidR="008C67ED" w:rsidRPr="00DC57CF">
        <w:rPr>
          <w:rFonts w:eastAsiaTheme="minorEastAsia" w:cs="Times New Roman"/>
          <w:color w:val="000000" w:themeColor="text1"/>
          <w:sz w:val="24"/>
          <w:szCs w:val="24"/>
          <w:lang w:eastAsia="zh-CN"/>
        </w:rPr>
        <w:t>;</w:t>
      </w:r>
    </w:p>
    <w:p w14:paraId="2F4501B4" w14:textId="102A11DB" w:rsidR="00EB5873" w:rsidRPr="00DC57CF" w:rsidRDefault="00410240" w:rsidP="00EB5873">
      <w:pPr>
        <w:pStyle w:val="a7"/>
        <w:numPr>
          <w:ilvl w:val="0"/>
          <w:numId w:val="4"/>
        </w:numPr>
        <w:tabs>
          <w:tab w:val="left" w:pos="1080"/>
        </w:tabs>
        <w:spacing w:line="240" w:lineRule="auto"/>
        <w:ind w:left="1276" w:hanging="425"/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</w:pPr>
      <w:r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 xml:space="preserve">формирование </w:t>
      </w:r>
      <w:r w:rsidR="00EB5873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 xml:space="preserve">ответа </w:t>
      </w:r>
      <w:r w:rsidR="0024596B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пользователю</w:t>
      </w:r>
      <w:r w:rsidR="00EB5873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;</w:t>
      </w:r>
    </w:p>
    <w:p w14:paraId="38FBB422" w14:textId="30B9D9C6" w:rsidR="00905365" w:rsidRPr="00DC57CF" w:rsidRDefault="00935853" w:rsidP="00EB5873">
      <w:pPr>
        <w:pStyle w:val="a7"/>
        <w:numPr>
          <w:ilvl w:val="0"/>
          <w:numId w:val="4"/>
        </w:numPr>
        <w:tabs>
          <w:tab w:val="left" w:pos="1080"/>
        </w:tabs>
        <w:spacing w:line="240" w:lineRule="auto"/>
        <w:ind w:left="1276" w:hanging="425"/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</w:pPr>
      <w:r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хранение</w:t>
      </w:r>
      <w:r w:rsidR="00905365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 xml:space="preserve"> документ</w:t>
      </w:r>
      <w:r w:rsidR="00D91980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ов</w:t>
      </w:r>
      <w:r w:rsidR="00540F58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.</w:t>
      </w:r>
    </w:p>
    <w:p w14:paraId="1E754EEF" w14:textId="2BFFF0F3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Входная информация:</w:t>
      </w:r>
    </w:p>
    <w:p w14:paraId="68D20D2E" w14:textId="12664D2F" w:rsidR="00E007CC" w:rsidRPr="00DC57CF" w:rsidRDefault="00EB5873" w:rsidP="00EB5873">
      <w:pPr>
        <w:pStyle w:val="a7"/>
        <w:numPr>
          <w:ilvl w:val="0"/>
          <w:numId w:val="5"/>
        </w:numPr>
        <w:tabs>
          <w:tab w:val="left" w:pos="1080"/>
        </w:tabs>
        <w:spacing w:line="240" w:lineRule="auto"/>
        <w:ind w:hanging="578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запрос, интересующий пользователя</w:t>
      </w:r>
      <w:r w:rsidRPr="00DC57CF">
        <w:rPr>
          <w:rFonts w:eastAsiaTheme="minorEastAsia" w:cs="Times New Roman"/>
          <w:color w:val="000000" w:themeColor="text1"/>
          <w:sz w:val="24"/>
          <w:szCs w:val="24"/>
          <w:lang w:eastAsia="zh-CN"/>
        </w:rPr>
        <w:t>;</w:t>
      </w:r>
    </w:p>
    <w:p w14:paraId="669656B7" w14:textId="272D6CBB" w:rsidR="00EB5873" w:rsidRPr="00DC57CF" w:rsidRDefault="00EB5873" w:rsidP="00EB5873">
      <w:pPr>
        <w:pStyle w:val="a7"/>
        <w:numPr>
          <w:ilvl w:val="0"/>
          <w:numId w:val="5"/>
        </w:numPr>
        <w:tabs>
          <w:tab w:val="left" w:pos="1080"/>
        </w:tabs>
        <w:spacing w:line="240" w:lineRule="auto"/>
        <w:ind w:hanging="578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файл</w:t>
      </w:r>
      <w:r w:rsidR="00BD7B63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ы с документами</w:t>
      </w:r>
      <w:r w:rsidR="00540F58"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>.</w:t>
      </w:r>
    </w:p>
    <w:p w14:paraId="5D509EE3" w14:textId="77777777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Выходная информация:</w:t>
      </w:r>
    </w:p>
    <w:p w14:paraId="6EDD33F4" w14:textId="40E3C59F" w:rsidR="00E007CC" w:rsidRPr="00DC57CF" w:rsidRDefault="00EB5873" w:rsidP="00EB5873">
      <w:pPr>
        <w:pStyle w:val="a7"/>
        <w:numPr>
          <w:ilvl w:val="0"/>
          <w:numId w:val="6"/>
        </w:numPr>
        <w:tabs>
          <w:tab w:val="left" w:pos="1080"/>
        </w:tabs>
        <w:spacing w:line="240" w:lineRule="auto"/>
        <w:ind w:hanging="578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ответ на запрос.</w:t>
      </w:r>
    </w:p>
    <w:p w14:paraId="371F1047" w14:textId="7B3E015F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Из существующих аналогов разрабатываемого </w:t>
      </w:r>
      <w:r w:rsidR="00DA7A75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приложения, являются</w:t>
      </w:r>
      <w:r w:rsidR="00FA4616" w:rsidRPr="00FA4616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[2]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:</w:t>
      </w:r>
    </w:p>
    <w:p w14:paraId="3372562E" w14:textId="57137F46" w:rsidR="00E007CC" w:rsidRPr="00DC57CF" w:rsidRDefault="00891062" w:rsidP="00891062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IBM Watson — это мощная платформа искусственного интеллекта, которая включает в себя множество инструментов для обработки естественного языка, машинного обучения и аналитики данных. Она широко используется в корпоративных средах для автоматизации бизнес-процессов, улучшения клиентского обслуживания и оптимизации принятия решений.</w:t>
      </w:r>
      <w:r w:rsidR="00D866C3" w:rsidRPr="00DC57CF">
        <w:rPr>
          <w:sz w:val="24"/>
          <w:szCs w:val="24"/>
          <w:lang w:val="ru-RU"/>
        </w:rPr>
        <w:t xml:space="preserve"> </w:t>
      </w:r>
      <w:r w:rsidR="00D866C3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Watson может интегрироваться с корпоративной базой данных для создания чат-ботов, анализа текстов, прогнозирования и других задач, связанных с обработкой больших объемов данных.</w:t>
      </w:r>
    </w:p>
    <w:p w14:paraId="22068968" w14:textId="04825B77" w:rsidR="00D866C3" w:rsidRPr="00DC57CF" w:rsidRDefault="00D866C3" w:rsidP="00891062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Azure Cognitive Services от Microsoft предлагает набор API-интерфейсов для интеграции функций искусственного интеллекта в приложения и системы. Эти сервисы включают обработку 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lastRenderedPageBreak/>
        <w:t>текста, речи, изображений и видео.</w:t>
      </w:r>
      <w:r w:rsidRPr="00DC57CF">
        <w:rPr>
          <w:sz w:val="24"/>
          <w:szCs w:val="24"/>
          <w:lang w:val="ru-RU"/>
        </w:rPr>
        <w:t xml:space="preserve"> 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С помощью Azure Cognitive Services можно создавать интеллектуальные приложения, которые взаимодействуют с корпоративными данными, анализируют тексты, распознают речь и многое другое.</w:t>
      </w:r>
    </w:p>
    <w:p w14:paraId="17FB9875" w14:textId="4B0C6C58" w:rsidR="00D866C3" w:rsidRPr="00DC57CF" w:rsidRDefault="00D866C3" w:rsidP="00891062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Google Cloud AI предоставляет инструменты и сервисы для разработки и развертывания моделей машинного обучения, включая Natural Language Processing (NLP). Платформа поддерживает создание и обучение собственных моделей, а также использование готовых решений.</w:t>
      </w:r>
      <w:r w:rsidRPr="00DC57CF">
        <w:rPr>
          <w:sz w:val="24"/>
          <w:szCs w:val="24"/>
          <w:lang w:val="ru-RU"/>
        </w:rPr>
        <w:t xml:space="preserve"> 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Google Cloud AI может быть использована для анализа текстов из корпоративных баз данных, автоматического ответа на запросы клиентов, классификации документов и других NLP-задач.</w:t>
      </w:r>
    </w:p>
    <w:p w14:paraId="36A53A92" w14:textId="6433EB41" w:rsidR="00D866C3" w:rsidRPr="00DC57CF" w:rsidRDefault="00D866C3" w:rsidP="00891062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Amazon Lex — это сервис для создания голосовых и текстовых интерфейсов на основе технологии Alexa. Он позволяет разрабатывать чат-боты и другие интерактивные интерфейсы, которые могут взаимодействовать с пользователями через текстовые сообщения или голосовые команды.</w:t>
      </w:r>
      <w:r w:rsidRPr="00DC57CF">
        <w:rPr>
          <w:sz w:val="24"/>
          <w:szCs w:val="24"/>
          <w:lang w:val="ru-RU"/>
        </w:rPr>
        <w:t xml:space="preserve"> 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Lex может быть интегрирован с корпоративной системой для автоматизации взаимодействия с клиентами, сотрудников или партнеров, обеспечивая быстрый доступ к необходимой информации.</w:t>
      </w:r>
    </w:p>
    <w:p w14:paraId="36D51A32" w14:textId="5AD43BAF" w:rsidR="00D866C3" w:rsidRPr="00DC57CF" w:rsidRDefault="00D866C3" w:rsidP="00891062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OpenAI GPT — это семейство языковых моделей, разработанных компанией OpenAI. Они используются для генерации текста, перевода, обобщения и других сложных задач обработки естественного языка.</w:t>
      </w:r>
      <w:r w:rsidRPr="00DC57CF">
        <w:rPr>
          <w:sz w:val="24"/>
          <w:szCs w:val="24"/>
          <w:lang w:val="ru-RU"/>
        </w:rPr>
        <w:t xml:space="preserve"> 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Хотя GPT изначально был создан для открытых систем, он может быть адаптирован и использован в корпоративных приложениях для различных целей, таких как автоматическое составление отчетов, ответы на вопросы пользователей и поддержка принятия решений на основе данных.</w:t>
      </w:r>
    </w:p>
    <w:p w14:paraId="1B02A256" w14:textId="31A20E74" w:rsidR="00CF011F" w:rsidRPr="00DC57CF" w:rsidRDefault="00CF011F" w:rsidP="00CF011F">
      <w:pPr>
        <w:pStyle w:val="a7"/>
        <w:tabs>
          <w:tab w:val="left" w:pos="993"/>
        </w:tabs>
        <w:spacing w:line="240" w:lineRule="auto"/>
        <w:ind w:left="0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Следует отметить, что несмотря на наличие аналогов их использование невозможно в связи с санкциями и ограничением доступа российским пользователям.</w:t>
      </w:r>
    </w:p>
    <w:p w14:paraId="7040FB5D" w14:textId="77777777" w:rsidR="00A445FF" w:rsidRPr="00DC57CF" w:rsidRDefault="00A445FF" w:rsidP="00755758">
      <w:pPr>
        <w:pStyle w:val="a7"/>
        <w:tabs>
          <w:tab w:val="left" w:pos="993"/>
        </w:tabs>
        <w:spacing w:line="240" w:lineRule="auto"/>
        <w:ind w:left="0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</w:p>
    <w:p w14:paraId="4460F129" w14:textId="7EC2E7F4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Таким образом,</w:t>
      </w:r>
      <w:r w:rsidR="007B0510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B5873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актуальна разработка системы интеллектуального поиска</w:t>
      </w:r>
      <w:r w:rsidR="00B62C44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, которую можно внедрять в российские компании.</w:t>
      </w:r>
    </w:p>
    <w:p w14:paraId="5610928D" w14:textId="77777777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Для данного проекта был выбран следующий стек технологий:</w:t>
      </w:r>
    </w:p>
    <w:p w14:paraId="5CBB95C2" w14:textId="18B3E36D" w:rsidR="00E007CC" w:rsidRPr="00DC57CF" w:rsidRDefault="00EB5873" w:rsidP="00EB5873">
      <w:pPr>
        <w:pStyle w:val="a7"/>
        <w:numPr>
          <w:ilvl w:val="0"/>
          <w:numId w:val="7"/>
        </w:numPr>
        <w:tabs>
          <w:tab w:val="left" w:pos="1080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Theme="minorEastAsia" w:cs="Times New Roman"/>
          <w:color w:val="000000" w:themeColor="text1"/>
          <w:sz w:val="24"/>
          <w:szCs w:val="24"/>
          <w:lang w:eastAsia="zh-CN"/>
        </w:rPr>
        <w:t>Python</w:t>
      </w:r>
      <w:r w:rsidRPr="00DC57CF">
        <w:rPr>
          <w:rFonts w:eastAsiaTheme="minorEastAsia" w:cs="Times New Roman"/>
          <w:color w:val="000000" w:themeColor="text1"/>
          <w:sz w:val="24"/>
          <w:szCs w:val="24"/>
          <w:lang w:val="ru-RU" w:eastAsia="zh-CN"/>
        </w:rPr>
        <w:t xml:space="preserve"> – это высокоуровневый язык программирования общего назначения, который широко используется для разработки программного обеспечения, веб-приложений, научных вычислений и анализа данных.</w:t>
      </w:r>
    </w:p>
    <w:p w14:paraId="5F63921C" w14:textId="77777777" w:rsidR="00396F3F" w:rsidRPr="00DC57CF" w:rsidRDefault="00396F3F" w:rsidP="00EB5873">
      <w:pPr>
        <w:pStyle w:val="a7"/>
        <w:numPr>
          <w:ilvl w:val="0"/>
          <w:numId w:val="7"/>
        </w:numPr>
        <w:tabs>
          <w:tab w:val="left" w:pos="1080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Adobe Acrobat — это программное обеспечение, предназначенное для работы с документами формата PDF. Оно было создано компанией Adobe Systems и впервые выпущено в 1993 году. Сегодня Adobe Acrobat является одним из самых популярных и мощных инструментов для создания, редактирования, защиты и совместного использования PDF-документов.</w:t>
      </w:r>
    </w:p>
    <w:p w14:paraId="44E4D718" w14:textId="0EDA14FB" w:rsidR="001D4808" w:rsidRPr="00DC57CF" w:rsidRDefault="001D4808" w:rsidP="00EB5873">
      <w:pPr>
        <w:pStyle w:val="a7"/>
        <w:numPr>
          <w:ilvl w:val="0"/>
          <w:numId w:val="7"/>
        </w:numPr>
        <w:tabs>
          <w:tab w:val="left" w:pos="1080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Microsoft Office Word (обычно просто Word) — это текстовый процессор, входящий в состав офисного пакета Microsoft Office. Он позволяет создавать, редактировать и форматировать текстовые документы, включая отчеты, письма, статьи и многое другое. Word предоставляет инструменты для работы с текстом, таблицами, изображениями и другими элементами, а также возможности для совместного редактирования и рецензирования документов.</w:t>
      </w:r>
    </w:p>
    <w:p w14:paraId="4998977C" w14:textId="5E2D25F4" w:rsidR="001D4808" w:rsidRPr="00DC57CF" w:rsidRDefault="001D4808" w:rsidP="00EB5873">
      <w:pPr>
        <w:pStyle w:val="a7"/>
        <w:numPr>
          <w:ilvl w:val="0"/>
          <w:numId w:val="7"/>
        </w:numPr>
        <w:tabs>
          <w:tab w:val="left" w:pos="1080"/>
        </w:tabs>
        <w:spacing w:line="240" w:lineRule="auto"/>
        <w:ind w:left="0" w:firstLine="709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GigaChat — это нейросетевая модель искусственного интеллекта, созданная компанией Сбер. Она предназначена для помощи пользователям в выполнении различных задач, таких как анализ текста, ответы на вопросы, программирование и многое другое.</w:t>
      </w:r>
    </w:p>
    <w:p w14:paraId="236D2A8A" w14:textId="370CC4BB" w:rsidR="00E007CC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На данном этапе разработке уже реализован</w:t>
      </w:r>
      <w:r w:rsidR="002369CD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ы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:</w:t>
      </w:r>
      <w:r w:rsidR="00387694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1D4808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чат, в котором пользователь может ввести запрос и получить на него ответ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12D5538C" w14:textId="7DCA6DB3" w:rsidR="001D4808" w:rsidRPr="00DC57CF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Частично реализован процесс </w:t>
      </w:r>
      <w:r w:rsidR="00C65DEB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поиска</w:t>
      </w:r>
      <w:r w:rsidR="00666F97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необходимого файла</w:t>
      </w:r>
      <w:r w:rsidR="00C65DEB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666F97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из которого</w:t>
      </w:r>
      <w:r w:rsidR="00C65DEB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с помощью языковой модели извлекается ответ на запрос пользователя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.</w:t>
      </w:r>
    </w:p>
    <w:p w14:paraId="2CFD1FD5" w14:textId="76F6DD0E" w:rsidR="00E007CC" w:rsidRPr="00DC57CF" w:rsidRDefault="00EB1D09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lastRenderedPageBreak/>
        <w:t>Р</w:t>
      </w:r>
      <w:r w:rsidR="00E007CC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еализованны</w:t>
      </w:r>
      <w:r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й прототип</w:t>
      </w:r>
      <w:r w:rsidR="00E007CC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2788B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>представлен</w:t>
      </w:r>
      <w:r w:rsidR="00E007CC" w:rsidRPr="00DC57C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r w:rsidR="00E007CC" w:rsidRPr="00DC57CF">
        <w:rPr>
          <w:color w:val="000000" w:themeColor="text1"/>
          <w:sz w:val="24"/>
          <w:szCs w:val="24"/>
          <w:lang w:val="ru-RU"/>
        </w:rPr>
        <w:t>рисунке 1.</w:t>
      </w:r>
      <w:r w:rsidR="009660BB" w:rsidRPr="00DC57CF">
        <w:rPr>
          <w:color w:val="000000" w:themeColor="text1"/>
          <w:sz w:val="24"/>
          <w:szCs w:val="24"/>
          <w:lang w:val="ru-RU"/>
        </w:rPr>
        <w:t xml:space="preserve"> Тестирование проведено на примере стандарта ОС ТУСУР 01</w:t>
      </w:r>
      <w:r w:rsidR="00D03171" w:rsidRPr="00DC57CF">
        <w:rPr>
          <w:color w:val="000000" w:themeColor="text1"/>
          <w:sz w:val="24"/>
          <w:szCs w:val="24"/>
          <w:lang w:val="ru-RU"/>
        </w:rPr>
        <w:t>-2021</w:t>
      </w:r>
      <w:r w:rsidR="009660BB" w:rsidRPr="00DC57CF">
        <w:rPr>
          <w:color w:val="000000" w:themeColor="text1"/>
          <w:sz w:val="24"/>
          <w:szCs w:val="24"/>
          <w:lang w:val="ru-RU"/>
        </w:rPr>
        <w:t>.</w:t>
      </w:r>
    </w:p>
    <w:p w14:paraId="05BAF544" w14:textId="77777777" w:rsidR="00E007CC" w:rsidRPr="00B9318F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705FDEBB" w14:textId="563E8921" w:rsidR="00E007CC" w:rsidRPr="00B9318F" w:rsidRDefault="00CA4047" w:rsidP="00E007CC">
      <w:pPr>
        <w:tabs>
          <w:tab w:val="left" w:pos="1080"/>
        </w:tabs>
        <w:spacing w:line="240" w:lineRule="auto"/>
        <w:ind w:firstLine="0"/>
        <w:jc w:val="center"/>
        <w:rPr>
          <w:color w:val="000000" w:themeColor="text1"/>
          <w:sz w:val="24"/>
          <w:szCs w:val="24"/>
          <w:lang w:val="ru-RU"/>
        </w:rPr>
      </w:pPr>
      <w:r w:rsidRPr="00CA4047">
        <w:rPr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81F9DB7" wp14:editId="4AE6BA32">
            <wp:extent cx="4321629" cy="3629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73" cy="36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165" w14:textId="5FEFCCBA" w:rsidR="00E007CC" w:rsidRPr="001A39AE" w:rsidRDefault="00E007CC" w:rsidP="00666F97">
      <w:pPr>
        <w:tabs>
          <w:tab w:val="left" w:pos="1080"/>
        </w:tabs>
        <w:spacing w:line="240" w:lineRule="auto"/>
        <w:ind w:firstLine="0"/>
        <w:jc w:val="center"/>
        <w:rPr>
          <w:color w:val="000000" w:themeColor="text1"/>
          <w:sz w:val="22"/>
          <w:lang w:val="ru-RU"/>
        </w:rPr>
      </w:pPr>
      <w:r w:rsidRPr="001A39AE">
        <w:rPr>
          <w:color w:val="000000" w:themeColor="text1"/>
          <w:sz w:val="22"/>
          <w:lang w:val="ru-RU"/>
        </w:rPr>
        <w:t>Рис</w:t>
      </w:r>
      <w:r w:rsidR="00540F58" w:rsidRPr="001A39AE">
        <w:rPr>
          <w:color w:val="000000" w:themeColor="text1"/>
          <w:sz w:val="22"/>
          <w:lang w:val="ru-RU"/>
        </w:rPr>
        <w:t>.</w:t>
      </w:r>
      <w:r w:rsidRPr="001A39AE">
        <w:rPr>
          <w:color w:val="000000" w:themeColor="text1"/>
          <w:sz w:val="22"/>
          <w:lang w:val="ru-RU"/>
        </w:rPr>
        <w:t xml:space="preserve"> 1 – Экран приложения</w:t>
      </w:r>
    </w:p>
    <w:p w14:paraId="289C4E6C" w14:textId="77777777" w:rsidR="00666F97" w:rsidRPr="00B9318F" w:rsidRDefault="00666F97" w:rsidP="00666F97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18C1B4A7" w14:textId="6175425A" w:rsidR="00284623" w:rsidRPr="00DC57CF" w:rsidRDefault="00E007CC" w:rsidP="00E007CC">
      <w:pPr>
        <w:tabs>
          <w:tab w:val="left" w:pos="1080"/>
        </w:tabs>
        <w:spacing w:line="240" w:lineRule="auto"/>
        <w:rPr>
          <w:color w:val="000000" w:themeColor="text1"/>
          <w:sz w:val="24"/>
          <w:szCs w:val="24"/>
          <w:lang w:val="ru-RU"/>
        </w:rPr>
      </w:pPr>
      <w:r w:rsidRPr="00DC57CF">
        <w:rPr>
          <w:color w:val="000000" w:themeColor="text1"/>
          <w:sz w:val="24"/>
          <w:szCs w:val="24"/>
          <w:lang w:val="ru-RU"/>
        </w:rPr>
        <w:t xml:space="preserve">Таким образом, был разработан начальный прототип </w:t>
      </w:r>
      <w:r w:rsidR="0008453B" w:rsidRPr="00DC57CF">
        <w:rPr>
          <w:color w:val="000000" w:themeColor="text1"/>
          <w:sz w:val="24"/>
          <w:szCs w:val="24"/>
          <w:lang w:val="ru-RU"/>
        </w:rPr>
        <w:t>системы интеллектуального поиска</w:t>
      </w:r>
      <w:r w:rsidRPr="00DC57CF">
        <w:rPr>
          <w:color w:val="000000" w:themeColor="text1"/>
          <w:sz w:val="24"/>
          <w:szCs w:val="24"/>
          <w:lang w:val="ru-RU"/>
        </w:rPr>
        <w:t>.</w:t>
      </w:r>
      <w:r w:rsidR="0008453B" w:rsidRPr="00DC57CF">
        <w:rPr>
          <w:color w:val="000000" w:themeColor="text1"/>
          <w:sz w:val="24"/>
          <w:szCs w:val="24"/>
          <w:lang w:val="ru-RU"/>
        </w:rPr>
        <w:t xml:space="preserve"> Дальнейшее развитие проекта будет заключаться в доработке алгоритма авторизации, регистрации, а также направлено на работу с файлами. Эта система сможет помочь большинству организациям ускорить рабочий процесс.</w:t>
      </w:r>
    </w:p>
    <w:p w14:paraId="373B9228" w14:textId="77777777" w:rsidR="00C653C2" w:rsidRDefault="00C653C2" w:rsidP="00E007CC">
      <w:pPr>
        <w:tabs>
          <w:tab w:val="left" w:pos="1080"/>
        </w:tabs>
        <w:spacing w:line="240" w:lineRule="auto"/>
        <w:rPr>
          <w:color w:val="000000" w:themeColor="text1"/>
          <w:lang w:val="ru-RU"/>
        </w:rPr>
      </w:pPr>
    </w:p>
    <w:p w14:paraId="6280D349" w14:textId="0A366632" w:rsidR="00E007CC" w:rsidRDefault="00E007CC" w:rsidP="00B82807">
      <w:pPr>
        <w:tabs>
          <w:tab w:val="left" w:pos="1080"/>
        </w:tabs>
        <w:spacing w:line="240" w:lineRule="auto"/>
        <w:jc w:val="center"/>
        <w:rPr>
          <w:b/>
          <w:bCs/>
          <w:color w:val="000000" w:themeColor="text1"/>
          <w:lang w:val="ru-RU"/>
        </w:rPr>
      </w:pPr>
      <w:r w:rsidRPr="00B9318F">
        <w:rPr>
          <w:b/>
          <w:bCs/>
          <w:color w:val="000000" w:themeColor="text1"/>
          <w:lang w:val="ru-RU"/>
        </w:rPr>
        <w:t>ЛИТЕРАТУРА:</w:t>
      </w:r>
    </w:p>
    <w:p w14:paraId="56D1054C" w14:textId="3685CB0B" w:rsidR="009066F4" w:rsidRPr="00B52132" w:rsidRDefault="00DC57CF" w:rsidP="009066F4">
      <w:pPr>
        <w:pStyle w:val="a9"/>
        <w:numPr>
          <w:ilvl w:val="0"/>
          <w:numId w:val="8"/>
        </w:numPr>
        <w:tabs>
          <w:tab w:val="left" w:pos="993"/>
          <w:tab w:val="left" w:pos="108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2132">
        <w:rPr>
          <w:rFonts w:ascii="Times New Roman" w:hAnsi="Times New Roman" w:cs="Times New Roman"/>
          <w:sz w:val="24"/>
          <w:szCs w:val="24"/>
        </w:rPr>
        <w:t>Раскрывая секреты LLM: руководство по основным понятиям больших языковых моделе</w:t>
      </w:r>
      <w:r w:rsidR="009066F4" w:rsidRPr="00B52132">
        <w:rPr>
          <w:rFonts w:ascii="Times New Roman" w:hAnsi="Times New Roman" w:cs="Times New Roman"/>
          <w:sz w:val="24"/>
          <w:szCs w:val="24"/>
        </w:rPr>
        <w:t xml:space="preserve">й </w:t>
      </w:r>
      <w:r w:rsidR="009066F4" w:rsidRPr="00B5213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[Электронный ресурс]. – Режим доступ: </w:t>
      </w:r>
      <w:hyperlink r:id="rId8" w:history="1">
        <w:r w:rsidR="009066F4" w:rsidRPr="00B52132">
          <w:rPr>
            <w:rStyle w:val="a8"/>
            <w:rFonts w:ascii="Times New Roman" w:hAnsi="Times New Roman" w:cs="Times New Roman"/>
            <w:sz w:val="24"/>
            <w:szCs w:val="24"/>
          </w:rPr>
          <w:t>https://habr.com/ru/articles/768844/</w:t>
        </w:r>
      </w:hyperlink>
      <w:r w:rsidR="009066F4" w:rsidRPr="00B5213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9066F4" w:rsidRPr="00B52132">
        <w:rPr>
          <w:rFonts w:ascii="Times New Roman" w:hAnsi="Times New Roman" w:cs="Times New Roman"/>
          <w:sz w:val="24"/>
          <w:szCs w:val="24"/>
        </w:rPr>
        <w:t>(дата обращения: 09.09.2024).</w:t>
      </w:r>
    </w:p>
    <w:p w14:paraId="45B87A72" w14:textId="006F12F1" w:rsidR="00B52132" w:rsidRPr="00B52132" w:rsidRDefault="003A52A8" w:rsidP="00B52132">
      <w:pPr>
        <w:pStyle w:val="a9"/>
        <w:numPr>
          <w:ilvl w:val="0"/>
          <w:numId w:val="8"/>
        </w:numPr>
        <w:tabs>
          <w:tab w:val="left" w:pos="993"/>
          <w:tab w:val="left" w:pos="108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2132">
        <w:rPr>
          <w:rFonts w:ascii="Times New Roman" w:hAnsi="Times New Roman" w:cs="Times New Roman"/>
          <w:color w:val="000000" w:themeColor="text1"/>
          <w:sz w:val="24"/>
          <w:szCs w:val="24"/>
        </w:rPr>
        <w:t>GigaChat Alternatives</w:t>
      </w:r>
      <w:r w:rsidR="00B52132" w:rsidRPr="00B52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132" w:rsidRPr="00B5213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[Электронный ресурс]. – Режим доступ: </w:t>
      </w:r>
      <w:hyperlink r:id="rId9" w:history="1">
        <w:r w:rsidR="00B52132" w:rsidRPr="00B52132">
          <w:rPr>
            <w:rStyle w:val="a8"/>
            <w:rFonts w:ascii="Times New Roman" w:hAnsi="Times New Roman" w:cs="Times New Roman"/>
            <w:sz w:val="24"/>
            <w:szCs w:val="24"/>
          </w:rPr>
          <w:t>https://sourceforge.net/software/product/GigaChat/alternatives?ysclid=m2wz78922j338546976</w:t>
        </w:r>
      </w:hyperlink>
      <w:r w:rsidR="00B52132" w:rsidRPr="00B5213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B52132" w:rsidRPr="00B52132">
        <w:rPr>
          <w:rFonts w:ascii="Times New Roman" w:hAnsi="Times New Roman" w:cs="Times New Roman"/>
          <w:sz w:val="24"/>
          <w:szCs w:val="24"/>
        </w:rPr>
        <w:t>(дата обращения: 21.10.2024).</w:t>
      </w:r>
    </w:p>
    <w:sectPr w:rsidR="00B52132" w:rsidRPr="00B52132" w:rsidSect="00397C0F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8C2F" w14:textId="77777777" w:rsidR="003C5298" w:rsidRDefault="003C5298">
      <w:pPr>
        <w:spacing w:line="240" w:lineRule="auto"/>
      </w:pPr>
      <w:r>
        <w:separator/>
      </w:r>
    </w:p>
  </w:endnote>
  <w:endnote w:type="continuationSeparator" w:id="0">
    <w:p w14:paraId="0B058AE3" w14:textId="77777777" w:rsidR="003C5298" w:rsidRDefault="003C5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282A" w14:paraId="4CD09763" w14:textId="77777777" w:rsidTr="2DAF3820">
      <w:trPr>
        <w:trHeight w:val="300"/>
      </w:trPr>
      <w:tc>
        <w:tcPr>
          <w:tcW w:w="3120" w:type="dxa"/>
        </w:tcPr>
        <w:p w14:paraId="50F7D5F3" w14:textId="77777777" w:rsidR="0040282A" w:rsidRDefault="003C5298" w:rsidP="2DAF3820">
          <w:pPr>
            <w:pStyle w:val="a4"/>
            <w:ind w:left="-115"/>
          </w:pPr>
        </w:p>
      </w:tc>
      <w:tc>
        <w:tcPr>
          <w:tcW w:w="3120" w:type="dxa"/>
        </w:tcPr>
        <w:p w14:paraId="4ED7B17B" w14:textId="77777777" w:rsidR="0040282A" w:rsidRDefault="003C5298" w:rsidP="2DAF3820">
          <w:pPr>
            <w:pStyle w:val="a4"/>
            <w:jc w:val="center"/>
          </w:pPr>
        </w:p>
      </w:tc>
      <w:tc>
        <w:tcPr>
          <w:tcW w:w="3120" w:type="dxa"/>
        </w:tcPr>
        <w:p w14:paraId="43C08C3B" w14:textId="77777777" w:rsidR="0040282A" w:rsidRDefault="003C5298" w:rsidP="2DAF3820">
          <w:pPr>
            <w:pStyle w:val="a4"/>
            <w:ind w:right="-115"/>
            <w:jc w:val="right"/>
          </w:pPr>
        </w:p>
      </w:tc>
    </w:tr>
  </w:tbl>
  <w:p w14:paraId="794C96A4" w14:textId="77777777" w:rsidR="0040282A" w:rsidRDefault="003C5298" w:rsidP="2DAF38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E4BF" w14:textId="77777777" w:rsidR="003C5298" w:rsidRDefault="003C5298">
      <w:pPr>
        <w:spacing w:line="240" w:lineRule="auto"/>
      </w:pPr>
      <w:r>
        <w:separator/>
      </w:r>
    </w:p>
  </w:footnote>
  <w:footnote w:type="continuationSeparator" w:id="0">
    <w:p w14:paraId="1D9BD3EA" w14:textId="77777777" w:rsidR="003C5298" w:rsidRDefault="003C5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282A" w14:paraId="445E1574" w14:textId="77777777" w:rsidTr="2DAF3820">
      <w:trPr>
        <w:trHeight w:val="300"/>
      </w:trPr>
      <w:tc>
        <w:tcPr>
          <w:tcW w:w="3120" w:type="dxa"/>
        </w:tcPr>
        <w:p w14:paraId="42ABBA6F" w14:textId="77777777" w:rsidR="0040282A" w:rsidRDefault="003C5298" w:rsidP="2DAF3820">
          <w:pPr>
            <w:pStyle w:val="a4"/>
            <w:ind w:left="-115"/>
          </w:pPr>
        </w:p>
      </w:tc>
      <w:tc>
        <w:tcPr>
          <w:tcW w:w="3120" w:type="dxa"/>
        </w:tcPr>
        <w:p w14:paraId="511C0219" w14:textId="77777777" w:rsidR="0040282A" w:rsidRDefault="003C5298" w:rsidP="2DAF3820">
          <w:pPr>
            <w:pStyle w:val="a4"/>
            <w:jc w:val="center"/>
          </w:pPr>
        </w:p>
      </w:tc>
      <w:tc>
        <w:tcPr>
          <w:tcW w:w="3120" w:type="dxa"/>
        </w:tcPr>
        <w:p w14:paraId="3A8967C0" w14:textId="77777777" w:rsidR="0040282A" w:rsidRDefault="003C5298" w:rsidP="2DAF3820">
          <w:pPr>
            <w:pStyle w:val="a4"/>
            <w:ind w:right="-115"/>
            <w:jc w:val="right"/>
          </w:pPr>
        </w:p>
      </w:tc>
    </w:tr>
  </w:tbl>
  <w:p w14:paraId="6869E1C6" w14:textId="77777777" w:rsidR="0040282A" w:rsidRDefault="003C5298" w:rsidP="2DAF38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59C"/>
    <w:multiLevelType w:val="hybridMultilevel"/>
    <w:tmpl w:val="1E6C9030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19499A"/>
    <w:multiLevelType w:val="hybridMultilevel"/>
    <w:tmpl w:val="8D764E44"/>
    <w:lvl w:ilvl="0" w:tplc="DB084142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8909D0"/>
    <w:multiLevelType w:val="hybridMultilevel"/>
    <w:tmpl w:val="57CE09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404532"/>
    <w:multiLevelType w:val="hybridMultilevel"/>
    <w:tmpl w:val="AC3E5D0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A765C"/>
    <w:multiLevelType w:val="hybridMultilevel"/>
    <w:tmpl w:val="F626962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EF243B"/>
    <w:multiLevelType w:val="hybridMultilevel"/>
    <w:tmpl w:val="E4485FD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FD265E"/>
    <w:multiLevelType w:val="hybridMultilevel"/>
    <w:tmpl w:val="38E4FD3A"/>
    <w:lvl w:ilvl="0" w:tplc="038A21C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766BCF"/>
    <w:multiLevelType w:val="hybridMultilevel"/>
    <w:tmpl w:val="84529F9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DF"/>
    <w:rsid w:val="00022D67"/>
    <w:rsid w:val="00072E42"/>
    <w:rsid w:val="0008453B"/>
    <w:rsid w:val="00111541"/>
    <w:rsid w:val="001365F5"/>
    <w:rsid w:val="001957AA"/>
    <w:rsid w:val="001A39AE"/>
    <w:rsid w:val="001D4808"/>
    <w:rsid w:val="00215A95"/>
    <w:rsid w:val="002369CD"/>
    <w:rsid w:val="0024596B"/>
    <w:rsid w:val="00247AC3"/>
    <w:rsid w:val="00252F45"/>
    <w:rsid w:val="00264210"/>
    <w:rsid w:val="00284623"/>
    <w:rsid w:val="00286911"/>
    <w:rsid w:val="002E1FEB"/>
    <w:rsid w:val="002E5AF8"/>
    <w:rsid w:val="0031023C"/>
    <w:rsid w:val="00387694"/>
    <w:rsid w:val="00396F3F"/>
    <w:rsid w:val="003A52A8"/>
    <w:rsid w:val="003C5298"/>
    <w:rsid w:val="003C54D6"/>
    <w:rsid w:val="003E2BAE"/>
    <w:rsid w:val="00410240"/>
    <w:rsid w:val="00516268"/>
    <w:rsid w:val="00540F58"/>
    <w:rsid w:val="005445C9"/>
    <w:rsid w:val="005B42D5"/>
    <w:rsid w:val="005F7F2B"/>
    <w:rsid w:val="00666F97"/>
    <w:rsid w:val="00717274"/>
    <w:rsid w:val="00744FDF"/>
    <w:rsid w:val="007469B5"/>
    <w:rsid w:val="00755758"/>
    <w:rsid w:val="00763E93"/>
    <w:rsid w:val="007B0510"/>
    <w:rsid w:val="007C3D6E"/>
    <w:rsid w:val="007E3845"/>
    <w:rsid w:val="007F069A"/>
    <w:rsid w:val="00820FC8"/>
    <w:rsid w:val="008311F8"/>
    <w:rsid w:val="00852874"/>
    <w:rsid w:val="00871181"/>
    <w:rsid w:val="0087361B"/>
    <w:rsid w:val="00891062"/>
    <w:rsid w:val="008C67ED"/>
    <w:rsid w:val="008D59F4"/>
    <w:rsid w:val="00905365"/>
    <w:rsid w:val="009066F4"/>
    <w:rsid w:val="0091303B"/>
    <w:rsid w:val="0092788B"/>
    <w:rsid w:val="009316FF"/>
    <w:rsid w:val="00935853"/>
    <w:rsid w:val="00951D7C"/>
    <w:rsid w:val="009556F2"/>
    <w:rsid w:val="009660BB"/>
    <w:rsid w:val="009B758D"/>
    <w:rsid w:val="009E489B"/>
    <w:rsid w:val="00A26867"/>
    <w:rsid w:val="00A445FF"/>
    <w:rsid w:val="00A873A9"/>
    <w:rsid w:val="00AF765F"/>
    <w:rsid w:val="00B12681"/>
    <w:rsid w:val="00B177A9"/>
    <w:rsid w:val="00B52132"/>
    <w:rsid w:val="00B62C44"/>
    <w:rsid w:val="00B82807"/>
    <w:rsid w:val="00BD7B63"/>
    <w:rsid w:val="00C369F5"/>
    <w:rsid w:val="00C653C2"/>
    <w:rsid w:val="00C65DEB"/>
    <w:rsid w:val="00CA4047"/>
    <w:rsid w:val="00CF011F"/>
    <w:rsid w:val="00D03171"/>
    <w:rsid w:val="00D41A00"/>
    <w:rsid w:val="00D41CB4"/>
    <w:rsid w:val="00D866C3"/>
    <w:rsid w:val="00D91980"/>
    <w:rsid w:val="00DA7A75"/>
    <w:rsid w:val="00DC57CF"/>
    <w:rsid w:val="00E007CC"/>
    <w:rsid w:val="00EA7F94"/>
    <w:rsid w:val="00EB1D09"/>
    <w:rsid w:val="00EB5873"/>
    <w:rsid w:val="00EC6704"/>
    <w:rsid w:val="00F64B8D"/>
    <w:rsid w:val="00FA294D"/>
    <w:rsid w:val="00FA4616"/>
    <w:rsid w:val="00F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065"/>
  <w15:chartTrackingRefBased/>
  <w15:docId w15:val="{415E23B6-A5DA-4392-BB86-BCEC3EF1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C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20FC8"/>
    <w:pPr>
      <w:keepNext/>
      <w:keepLines/>
      <w:widowControl w:val="0"/>
      <w:suppressAutoHyphens w:val="0"/>
      <w:autoSpaceDN/>
      <w:ind w:firstLine="0"/>
      <w:jc w:val="center"/>
      <w:outlineLvl w:val="0"/>
    </w:pPr>
    <w:rPr>
      <w:rFonts w:eastAsia="Times New Roman" w:cs="Times New Roman"/>
      <w:b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E007CC"/>
    <w:rPr>
      <w:rFonts w:ascii="Times New Roman" w:eastAsia="Calibri" w:hAnsi="Times New Roman" w:cs="Arial"/>
      <w:sz w:val="28"/>
    </w:rPr>
  </w:style>
  <w:style w:type="paragraph" w:styleId="a4">
    <w:name w:val="header"/>
    <w:basedOn w:val="a"/>
    <w:link w:val="a3"/>
    <w:uiPriority w:val="99"/>
    <w:unhideWhenUsed/>
    <w:rsid w:val="00E007CC"/>
    <w:pPr>
      <w:tabs>
        <w:tab w:val="center" w:pos="4680"/>
        <w:tab w:val="right" w:pos="9360"/>
      </w:tabs>
      <w:spacing w:line="240" w:lineRule="auto"/>
    </w:pPr>
    <w:rPr>
      <w:lang w:val="ru-RU" w:eastAsia="zh-CN"/>
    </w:rPr>
  </w:style>
  <w:style w:type="character" w:customStyle="1" w:styleId="11">
    <w:name w:val="Верхний колонтитул Знак1"/>
    <w:basedOn w:val="a0"/>
    <w:uiPriority w:val="99"/>
    <w:semiHidden/>
    <w:rsid w:val="00E007CC"/>
    <w:rPr>
      <w:rFonts w:ascii="Times New Roman" w:eastAsia="Calibri" w:hAnsi="Times New Roman" w:cs="Arial"/>
      <w:sz w:val="28"/>
      <w:lang w:val="en-US" w:eastAsia="en-US"/>
    </w:rPr>
  </w:style>
  <w:style w:type="character" w:customStyle="1" w:styleId="a5">
    <w:name w:val="Нижний колонтитул Знак"/>
    <w:basedOn w:val="a0"/>
    <w:link w:val="a6"/>
    <w:uiPriority w:val="99"/>
    <w:rsid w:val="00E007CC"/>
    <w:rPr>
      <w:rFonts w:ascii="Times New Roman" w:eastAsia="Calibri" w:hAnsi="Times New Roman" w:cs="Arial"/>
      <w:sz w:val="28"/>
    </w:rPr>
  </w:style>
  <w:style w:type="paragraph" w:styleId="a6">
    <w:name w:val="footer"/>
    <w:basedOn w:val="a"/>
    <w:link w:val="a5"/>
    <w:uiPriority w:val="99"/>
    <w:unhideWhenUsed/>
    <w:rsid w:val="00E007CC"/>
    <w:pPr>
      <w:tabs>
        <w:tab w:val="center" w:pos="4680"/>
        <w:tab w:val="right" w:pos="9360"/>
      </w:tabs>
      <w:spacing w:line="240" w:lineRule="auto"/>
    </w:pPr>
    <w:rPr>
      <w:lang w:val="ru-RU" w:eastAsia="zh-CN"/>
    </w:rPr>
  </w:style>
  <w:style w:type="character" w:customStyle="1" w:styleId="12">
    <w:name w:val="Нижний колонтитул Знак1"/>
    <w:basedOn w:val="a0"/>
    <w:uiPriority w:val="99"/>
    <w:semiHidden/>
    <w:rsid w:val="00E007CC"/>
    <w:rPr>
      <w:rFonts w:ascii="Times New Roman" w:eastAsia="Calibri" w:hAnsi="Times New Roman" w:cs="Arial"/>
      <w:sz w:val="28"/>
      <w:lang w:val="en-US" w:eastAsia="en-US"/>
    </w:rPr>
  </w:style>
  <w:style w:type="paragraph" w:styleId="a7">
    <w:name w:val="List Paragraph"/>
    <w:basedOn w:val="a"/>
    <w:uiPriority w:val="34"/>
    <w:qFormat/>
    <w:rsid w:val="00E007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0FC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820FC8"/>
    <w:rPr>
      <w:color w:val="0000FF"/>
      <w:u w:val="single"/>
    </w:rPr>
  </w:style>
  <w:style w:type="paragraph" w:styleId="a9">
    <w:name w:val="No Spacing"/>
    <w:uiPriority w:val="1"/>
    <w:qFormat/>
    <w:rsid w:val="00820FC8"/>
    <w:pPr>
      <w:spacing w:after="0" w:line="240" w:lineRule="auto"/>
    </w:pPr>
    <w:rPr>
      <w:rFonts w:eastAsiaTheme="minorHAnsi"/>
      <w:lang w:eastAsia="en-US"/>
    </w:rPr>
  </w:style>
  <w:style w:type="character" w:styleId="aa">
    <w:name w:val="FollowedHyperlink"/>
    <w:basedOn w:val="a0"/>
    <w:uiPriority w:val="99"/>
    <w:semiHidden/>
    <w:unhideWhenUsed/>
    <w:rsid w:val="00DC57CF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5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884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software/product/GigaChat/alternatives?ysclid=m2wz78922j3385469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79</cp:revision>
  <dcterms:created xsi:type="dcterms:W3CDTF">2024-10-20T13:37:00Z</dcterms:created>
  <dcterms:modified xsi:type="dcterms:W3CDTF">2024-11-05T11:37:00Z</dcterms:modified>
</cp:coreProperties>
</file>