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3486" w14:textId="77777777" w:rsidR="00210088" w:rsidRPr="0081335C" w:rsidRDefault="00210088" w:rsidP="00210088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Приложение 1</w:t>
      </w:r>
    </w:p>
    <w:p w14:paraId="59D5A8EF" w14:textId="77777777" w:rsidR="00794220" w:rsidRPr="0081335C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СВЕДЕНИЯ</w:t>
      </w:r>
    </w:p>
    <w:p w14:paraId="74BEB1C3" w14:textId="77777777" w:rsidR="00794220" w:rsidRPr="00875B89" w:rsidRDefault="00210088" w:rsidP="00210088">
      <w:pPr>
        <w:numPr>
          <w:ilvl w:val="1"/>
          <w:numId w:val="2"/>
        </w:numPr>
        <w:spacing w:before="600" w:after="600" w:line="360" w:lineRule="auto"/>
        <w:ind w:left="709" w:hanging="709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Полное наименование ИС и ее условное обозначение</w:t>
      </w:r>
    </w:p>
    <w:p w14:paraId="52B676FB" w14:textId="07D4372E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Учет движе</w:t>
      </w:r>
      <w:r w:rsid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ния лекарств в аптеке «ГорЗдрав»</w:t>
      </w:r>
    </w:p>
    <w:p w14:paraId="3CFF5FD0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Наименование организации заказчика ИС</w:t>
      </w:r>
    </w:p>
    <w:p w14:paraId="2C0B863B" w14:textId="3CC50ACB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Полное наименование организации: ООО «АПТЕКА-А.в.е-1»</w:t>
      </w:r>
    </w:p>
    <w:p w14:paraId="51294CD7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документов, на основании которых создается ИС, кем и когда утверждены эти документы</w:t>
      </w:r>
    </w:p>
    <w:p w14:paraId="3875B1EB" w14:textId="0C8927A6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Методические рекомендации по выполнению, оформлению и защите выпускной квалификационной работы по специальности 09.02.07 Информационные системы и программирование, согласованные протоколом заседания ПЦК Защиты информации и программирования от 20 октября 2021 года № 3 и утвержденные заместителем директора по содержанию образованияи конвергенции образовательных программ Кузнецовой Н.Ю. от 10 декабря 2021 года.</w:t>
      </w:r>
    </w:p>
    <w:p w14:paraId="163747BC" w14:textId="04D61A6D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Программа государственной итоговой аттестации по специальности 09.02.07 Информационные системы и программирование, рассмотренной на заседании.</w:t>
      </w:r>
    </w:p>
    <w:p w14:paraId="090450B4" w14:textId="77777777" w:rsidR="0081335C" w:rsidRDefault="0081335C">
      <w:pPr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F5606E8" w14:textId="77777777" w:rsidR="0081335C" w:rsidRPr="0081335C" w:rsidRDefault="0081335C" w:rsidP="0081335C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</w:p>
    <w:p w14:paraId="57F045D3" w14:textId="6DE7E442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Предметно-цикловой комиссии Защиты информации и программирования 20 октября 2021 года, протокол № 3 и на заседании педагогического совета ГБПОУ ТК № 34 с участием председателем государственной экзаменационной комиссии протокол № 3 от 09 декабря 2021 года, согласованное с представителем работодателя Емельянова Е.А. генеральным директором АО «ВНИИАЭС» и утвержденная директором ГБПОУ ТК № 34 Биржаковым А.В. от 10 декабря 2021 года.</w:t>
      </w:r>
    </w:p>
    <w:p w14:paraId="37B39016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Плановые сроки начала и окончания работ по созданию ИС</w:t>
      </w:r>
    </w:p>
    <w:p w14:paraId="7EAB6D10" w14:textId="665611DA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Начало работ по созданию системы – 14 Марта 2022</w:t>
      </w:r>
      <w:r w:rsid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183ED2F" w14:textId="0EF7CB10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Окончание работ по созданию системы – 09 Июня 2022</w:t>
      </w:r>
      <w:r w:rsid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D2EECFC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сведения об источниках и порядке финансирования работ</w:t>
      </w:r>
    </w:p>
    <w:p w14:paraId="5C4628E8" w14:textId="1B166181" w:rsid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Основным и наиболее значимым источником является методические рекомендации по выполнению курсового проекта, который в свою очередь опирался на ГОСТы Российской Федерации и стандарты обучения. Финансирование работы отсутствует.</w:t>
      </w:r>
    </w:p>
    <w:p w14:paraId="44A7444A" w14:textId="77777777" w:rsidR="0081335C" w:rsidRDefault="0081335C">
      <w:pPr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5655226C" w14:textId="1B5E2490" w:rsidR="00794220" w:rsidRPr="0081335C" w:rsidRDefault="0081335C" w:rsidP="0081335C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Продолжение приложения 1 </w:t>
      </w:r>
    </w:p>
    <w:p w14:paraId="0A9C3050" w14:textId="77777777" w:rsidR="00794220" w:rsidRPr="0081335C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ЦЕЛИ И НАЗНАЧЕНИЕ СОЗДАНИЯ АВТОМАТИЗИРОВАННОЙ СИСТЕМ</w:t>
      </w:r>
    </w:p>
    <w:p w14:paraId="24F63359" w14:textId="77777777" w:rsidR="00794220" w:rsidRPr="00875B89" w:rsidRDefault="00210088" w:rsidP="0081335C">
      <w:pPr>
        <w:numPr>
          <w:ilvl w:val="1"/>
          <w:numId w:val="2"/>
        </w:numPr>
        <w:spacing w:before="600" w:after="900" w:line="360" w:lineRule="auto"/>
        <w:ind w:left="709" w:hanging="709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Цели создания ИС</w:t>
      </w:r>
    </w:p>
    <w:p w14:paraId="141C9F59" w14:textId="4F71C1BF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Основной целью создания ИС является изучение вопроса по автоматизации сферы деятельности предприятия заказчика, а также попытки автоматизировать все возможные процессы деятельности.</w:t>
      </w:r>
    </w:p>
    <w:p w14:paraId="2919CDC9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Назначение ИС</w:t>
      </w:r>
    </w:p>
    <w:p w14:paraId="5DF85130" w14:textId="7DFDC8D0" w:rsidR="00210088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Автоматизация и учет аптечных препаратов на предприятии ООО «АПТЕКА-А.в.е-1», а также ускорить процесс документооборота.</w:t>
      </w:r>
    </w:p>
    <w:p w14:paraId="03E97270" w14:textId="77777777" w:rsidR="0081335C" w:rsidRDefault="0081335C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A4F8EFB" w14:textId="69EEA980" w:rsidR="00210088" w:rsidRPr="0081335C" w:rsidRDefault="00210088" w:rsidP="00210088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Продолжение приложения 1 </w:t>
      </w:r>
    </w:p>
    <w:p w14:paraId="792D0647" w14:textId="4B690706" w:rsidR="00794220" w:rsidRPr="0081335C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ХАРАКТЕРИСТИКА ОБЪЕКТОВ АВТОМАТИЗАЦИИ</w:t>
      </w:r>
    </w:p>
    <w:p w14:paraId="4F56BC7E" w14:textId="77777777" w:rsidR="00794220" w:rsidRPr="00875B89" w:rsidRDefault="00210088" w:rsidP="0081335C">
      <w:pPr>
        <w:numPr>
          <w:ilvl w:val="1"/>
          <w:numId w:val="2"/>
        </w:numPr>
        <w:spacing w:before="600" w:after="900" w:line="360" w:lineRule="auto"/>
        <w:ind w:left="709" w:hanging="709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Основные сведения об объекте автоматизации или ссылки на документы, содержащие такие сведения</w:t>
      </w:r>
    </w:p>
    <w:p w14:paraId="4D89FA6D" w14:textId="61A89F33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Объектом автоматизации являются процессы, связанные с учетом лекарственных препаратов. Процессы учета вычислительной техники включают в себя:</w:t>
      </w:r>
    </w:p>
    <w:p w14:paraId="4158FA78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добавление новых препаратов;</w:t>
      </w:r>
    </w:p>
    <w:p w14:paraId="0D8DA364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изменение данных о внесенных препаратах;</w:t>
      </w:r>
    </w:p>
    <w:p w14:paraId="0DC1E5FC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удаление препаратов;</w:t>
      </w:r>
    </w:p>
    <w:p w14:paraId="62A09FEE" w14:textId="603C6DBC" w:rsidR="00794220" w:rsidRPr="0081335C" w:rsidRDefault="009E6615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t>вывод списка препаратов.</w:t>
      </w:r>
    </w:p>
    <w:p w14:paraId="47244DD2" w14:textId="77777777" w:rsidR="00794220" w:rsidRPr="0081335C" w:rsidRDefault="00210088" w:rsidP="0081335C">
      <w:pPr>
        <w:pStyle w:val="a5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экспорт списка препаратов в Microsoft Excel.</w:t>
      </w:r>
    </w:p>
    <w:p w14:paraId="56CA3B64" w14:textId="4BE55855" w:rsidR="00794220" w:rsidRPr="0081335C" w:rsidRDefault="00210088" w:rsidP="008133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Данные процессы осуществляются следующими специалистами:</w:t>
      </w:r>
    </w:p>
    <w:p w14:paraId="27555DD2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директор;</w:t>
      </w:r>
    </w:p>
    <w:p w14:paraId="10FD09BF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фармацевт;</w:t>
      </w:r>
    </w:p>
    <w:p w14:paraId="566BB0AA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администратор.</w:t>
      </w:r>
    </w:p>
    <w:p w14:paraId="7C654026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Сведения об условиях эксплуатации объекта автоматизации и характеристиках окружающей среды</w:t>
      </w:r>
    </w:p>
    <w:p w14:paraId="535ADC34" w14:textId="76F552FD" w:rsidR="00794220" w:rsidRPr="00334C62" w:rsidRDefault="00210088" w:rsidP="00334C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Разрабатываемая ИС должна эксплуатироваться на программно-аппаратном комплексе заказчика.</w:t>
      </w:r>
    </w:p>
    <w:p w14:paraId="5FBE8E08" w14:textId="77777777" w:rsidR="00794220" w:rsidRPr="00334C62" w:rsidRDefault="00210088" w:rsidP="00334C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Существующее программное обеспечение:</w:t>
      </w:r>
    </w:p>
    <w:p w14:paraId="2C5BAC43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334C62">
        <w:rPr>
          <w:rFonts w:ascii="Times New Roman" w:hAnsi="Times New Roman" w:cs="Times New Roman"/>
          <w:sz w:val="28"/>
          <w:szCs w:val="28"/>
          <w:u w:color="000000"/>
        </w:rPr>
        <w:t>операционная система Windows 11;</w:t>
      </w:r>
    </w:p>
    <w:p w14:paraId="53EC5AA2" w14:textId="77777777" w:rsidR="00794220" w:rsidRPr="0081335C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334C62">
        <w:rPr>
          <w:rFonts w:ascii="Times New Roman" w:hAnsi="Times New Roman" w:cs="Times New Roman"/>
          <w:sz w:val="28"/>
          <w:szCs w:val="28"/>
          <w:u w:color="000000"/>
        </w:rPr>
        <w:t>пакет Microsoft Office 2016.</w:t>
      </w:r>
    </w:p>
    <w:p w14:paraId="2D5DDFF4" w14:textId="77777777" w:rsidR="00210088" w:rsidRPr="0081335C" w:rsidRDefault="00210088" w:rsidP="00210088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81335C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656B16" w14:textId="77777777" w:rsidR="00794220" w:rsidRPr="0081335C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АВТОМАТИЗИРОВАННОЙ СИСТЕМЕ</w:t>
      </w:r>
    </w:p>
    <w:p w14:paraId="1EC9DD7F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структуре ИС в целом</w:t>
      </w:r>
    </w:p>
    <w:p w14:paraId="414314F2" w14:textId="77777777" w:rsidR="00794220" w:rsidRPr="00875B89" w:rsidRDefault="00210088" w:rsidP="00210088">
      <w:pPr>
        <w:numPr>
          <w:ilvl w:val="2"/>
          <w:numId w:val="2"/>
        </w:numPr>
        <w:spacing w:before="600" w:after="900" w:line="360" w:lineRule="auto"/>
        <w:ind w:left="357" w:hanging="357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Перечень подсистем, их назначение и основные характеристики</w:t>
      </w:r>
    </w:p>
    <w:p w14:paraId="45877084" w14:textId="542E9097" w:rsidR="00794220" w:rsidRPr="00CC523A" w:rsidRDefault="00210088" w:rsidP="00CC52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C523A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 «для учета движения лекарств в аптеке» должна представлять собой систему, включающую в себя подсистемы (п/с):</w:t>
      </w:r>
    </w:p>
    <w:p w14:paraId="77F4414E" w14:textId="26F6FE74" w:rsidR="00794220" w:rsidRPr="00CC523A" w:rsidRDefault="00210088" w:rsidP="00CC52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1.П/с Операции с сотрудниками:</w:t>
      </w:r>
    </w:p>
    <w:p w14:paraId="707A46DE" w14:textId="647D5633" w:rsidR="00794220" w:rsidRPr="00CC523A" w:rsidRDefault="00210088" w:rsidP="00CC52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C523A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Система </w:t>
      </w: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получает данные о сотруднике, затем система проверяет данные, после этого либо: </w:t>
      </w:r>
    </w:p>
    <w:p w14:paraId="1DFDA478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изменяет данные о сотруднике;</w:t>
      </w:r>
    </w:p>
    <w:p w14:paraId="269B3FC6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добавляет данные о сотрудника;</w:t>
      </w:r>
    </w:p>
    <w:p w14:paraId="2CEA60E7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удаляет данные сотрудника;</w:t>
      </w:r>
    </w:p>
    <w:p w14:paraId="36944CD2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ничего не делает.</w:t>
      </w:r>
    </w:p>
    <w:p w14:paraId="7253D207" w14:textId="51F3DC28" w:rsidR="00794220" w:rsidRPr="0081335C" w:rsidRDefault="00210088" w:rsidP="00CC52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outlineLvl w:val="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2.П/с учета движения лекарств выполняет следующие функции:</w:t>
      </w:r>
    </w:p>
    <w:p w14:paraId="14AD4A29" w14:textId="77777777" w:rsidR="00794220" w:rsidRPr="00CC523A" w:rsidRDefault="00210088" w:rsidP="00CC52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C523A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Система сперва получает данные об лекарственном препарате, затем проверяет данные после этого либо:</w:t>
      </w:r>
    </w:p>
    <w:p w14:paraId="5702C4DC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изменяет данные о препарате;</w:t>
      </w:r>
    </w:p>
    <w:p w14:paraId="20470E15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добавляет данные о препарате;</w:t>
      </w:r>
    </w:p>
    <w:p w14:paraId="60F3ED28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удаляет данные препарате;</w:t>
      </w:r>
    </w:p>
    <w:p w14:paraId="08DDF3D9" w14:textId="77777777" w:rsidR="00794220" w:rsidRPr="00CC523A" w:rsidRDefault="00210088" w:rsidP="009E6615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C523A">
        <w:rPr>
          <w:rFonts w:ascii="Times New Roman" w:hAnsi="Times New Roman" w:cs="Times New Roman"/>
          <w:sz w:val="28"/>
          <w:szCs w:val="28"/>
          <w:u w:color="000000"/>
        </w:rPr>
        <w:t>ничего не делает.</w:t>
      </w:r>
    </w:p>
    <w:p w14:paraId="45E076EA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способам и средствам обеспечения информационного взаимодействия компонентов ИС</w:t>
      </w:r>
    </w:p>
    <w:p w14:paraId="4F3ED9DB" w14:textId="77777777" w:rsidR="00210088" w:rsidRPr="0081335C" w:rsidRDefault="00210088" w:rsidP="00210088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Продолжение приложения 1 </w:t>
      </w:r>
    </w:p>
    <w:p w14:paraId="39388126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База данных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Microsoft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SQL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Server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связанна с программой через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Entity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Framework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.</w:t>
      </w:r>
    </w:p>
    <w:p w14:paraId="47BF596F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характеристикам взаимосвязей создаваемой ИС со смежными ИС, требования к интероперабельности, требования к ее совместимости, в том числе указания о способах обмена информацией</w:t>
      </w:r>
    </w:p>
    <w:p w14:paraId="55A48F9E" w14:textId="16918399" w:rsidR="00794220" w:rsidRPr="0081335C" w:rsidRDefault="00210088" w:rsidP="009E661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 должна обеспечивать вз</w:t>
      </w:r>
      <w:r w:rsidR="009E6615">
        <w:rPr>
          <w:rFonts w:ascii="Times New Roman" w:hAnsi="Times New Roman" w:cs="Times New Roman"/>
          <w:sz w:val="28"/>
          <w:szCs w:val="28"/>
          <w:u w:color="000000"/>
        </w:rPr>
        <w:t xml:space="preserve">аимосвязь со смежными системами 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путем обмена достоверной технической, технологической и технико-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экономической информацией со смежными системами, включая:</w:t>
      </w:r>
    </w:p>
    <w:p w14:paraId="252695AA" w14:textId="77777777" w:rsidR="00794220" w:rsidRPr="0081335C" w:rsidRDefault="00210088" w:rsidP="000F373B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систему базы данных </w:t>
      </w:r>
      <w:r w:rsidRPr="009E6615">
        <w:rPr>
          <w:rFonts w:ascii="Times New Roman" w:hAnsi="Times New Roman" w:cs="Times New Roman"/>
          <w:sz w:val="28"/>
          <w:szCs w:val="28"/>
          <w:u w:color="000000"/>
        </w:rPr>
        <w:t>Microsoft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9E6615">
        <w:rPr>
          <w:rFonts w:ascii="Times New Roman" w:hAnsi="Times New Roman" w:cs="Times New Roman"/>
          <w:sz w:val="28"/>
          <w:szCs w:val="28"/>
          <w:u w:color="000000"/>
        </w:rPr>
        <w:t>SQL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9E6615">
        <w:rPr>
          <w:rFonts w:ascii="Times New Roman" w:hAnsi="Times New Roman" w:cs="Times New Roman"/>
          <w:sz w:val="28"/>
          <w:szCs w:val="28"/>
          <w:u w:color="000000"/>
        </w:rPr>
        <w:t>Server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;</w:t>
      </w:r>
    </w:p>
    <w:p w14:paraId="5448587F" w14:textId="77777777" w:rsidR="00794220" w:rsidRPr="0081335C" w:rsidRDefault="00210088" w:rsidP="000F373B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систему программы учета движения лекарств;</w:t>
      </w:r>
    </w:p>
    <w:p w14:paraId="7677F3C0" w14:textId="77777777" w:rsidR="00794220" w:rsidRPr="0081335C" w:rsidRDefault="00210088" w:rsidP="000F373B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путем организации (или применения существующих) широко распространенных каналов связи, в состав которых могут (или должны) входить: беспроводные каналы связи (спутниковые, радиорелейные, сотовые, инфракрасные и иные);</w:t>
      </w:r>
    </w:p>
    <w:p w14:paraId="72CEF100" w14:textId="77777777" w:rsidR="00794220" w:rsidRPr="0081335C" w:rsidRDefault="00210088" w:rsidP="000F373B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соблюдением регламента связи, содержащим сведения об инициаторах связи, временные интервалы проведения связи, типы связи (по запросу или иначе), скорость обмена данными, объем и форматы передаваемых данных.</w:t>
      </w:r>
    </w:p>
    <w:p w14:paraId="08008EB4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режимам функционирования ИС</w:t>
      </w:r>
    </w:p>
    <w:p w14:paraId="186F530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ИС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Обслуживание и сопровождение техники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 определены следующие режимы функционирования:</w:t>
      </w:r>
    </w:p>
    <w:p w14:paraId="01D1F464" w14:textId="77777777" w:rsidR="00794220" w:rsidRPr="0081335C" w:rsidRDefault="00210088" w:rsidP="004A4769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4A4769">
        <w:rPr>
          <w:rFonts w:ascii="Times New Roman" w:hAnsi="Times New Roman" w:cs="Times New Roman"/>
          <w:sz w:val="28"/>
          <w:szCs w:val="28"/>
          <w:u w:color="000000"/>
        </w:rPr>
        <w:t>фармацевтический режим функционирования;</w:t>
      </w:r>
    </w:p>
    <w:p w14:paraId="6E994B8F" w14:textId="77777777" w:rsidR="00794220" w:rsidRPr="0081335C" w:rsidRDefault="00210088" w:rsidP="004A4769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4A4769">
        <w:rPr>
          <w:rFonts w:ascii="Times New Roman" w:hAnsi="Times New Roman" w:cs="Times New Roman"/>
          <w:sz w:val="28"/>
          <w:szCs w:val="28"/>
          <w:u w:color="000000"/>
        </w:rPr>
        <w:t>администрационный режим функционирования;</w:t>
      </w:r>
    </w:p>
    <w:p w14:paraId="098706BA" w14:textId="2971D50B" w:rsidR="00210088" w:rsidRPr="004A4769" w:rsidRDefault="00210088" w:rsidP="004A4769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4A4769">
        <w:rPr>
          <w:rFonts w:ascii="Times New Roman" w:hAnsi="Times New Roman" w:cs="Times New Roman"/>
          <w:sz w:val="28"/>
          <w:szCs w:val="28"/>
          <w:u w:color="000000"/>
        </w:rPr>
        <w:t>директорский режим функционирования.</w:t>
      </w:r>
    </w:p>
    <w:p w14:paraId="16F84FC7" w14:textId="77777777" w:rsidR="00FA6733" w:rsidRDefault="00FA6733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C19B07D" w14:textId="6D0C968B" w:rsidR="00210088" w:rsidRPr="0081335C" w:rsidRDefault="00210088" w:rsidP="00210088">
      <w:pPr>
        <w:pStyle w:val="af"/>
        <w:spacing w:line="360" w:lineRule="auto"/>
        <w:ind w:left="709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81335C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094779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Основным режимом функционирования ИС является фармацевтический режим режим.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В обычном режиме функционирования:</w:t>
      </w:r>
    </w:p>
    <w:p w14:paraId="7ABD9175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Фармацевт может добавлять, редактировать, просматривать и удалять данные о наличии лекарственных препаратах;</w:t>
      </w:r>
    </w:p>
    <w:p w14:paraId="55822406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фармацевт может экспортировать данные о вычислительной лекарственных препаратах в </w:t>
      </w:r>
      <w:r w:rsidRPr="00FA6733">
        <w:rPr>
          <w:rFonts w:ascii="Times New Roman" w:hAnsi="Times New Roman" w:cs="Times New Roman"/>
          <w:sz w:val="28"/>
          <w:szCs w:val="28"/>
          <w:u w:color="000000"/>
        </w:rPr>
        <w:t>Microsoft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FA6733">
        <w:rPr>
          <w:rFonts w:ascii="Times New Roman" w:hAnsi="Times New Roman" w:cs="Times New Roman"/>
          <w:sz w:val="28"/>
          <w:szCs w:val="28"/>
          <w:u w:color="000000"/>
        </w:rPr>
        <w:t>Excel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;</w:t>
      </w:r>
      <w:bookmarkStart w:id="0" w:name="_Hlk115165014"/>
    </w:p>
    <w:p w14:paraId="7CACD105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фармацевт может создавать и просматривать заказы.</w:t>
      </w:r>
    </w:p>
    <w:p w14:paraId="0CDB9AA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В 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администрационном режиме функционирования:</w:t>
      </w:r>
    </w:p>
    <w:p w14:paraId="5FC92A52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FA6733">
        <w:rPr>
          <w:rFonts w:ascii="Times New Roman" w:hAnsi="Times New Roman" w:cs="Times New Roman"/>
          <w:sz w:val="28"/>
          <w:szCs w:val="28"/>
          <w:u w:color="000000"/>
        </w:rPr>
        <w:t>администратор может добавлять новые лекарственные препараты, и их описание;</w:t>
      </w:r>
    </w:p>
    <w:p w14:paraId="43697F54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лекарственных препаратах;</w:t>
      </w:r>
      <w:bookmarkEnd w:id="0"/>
    </w:p>
    <w:p w14:paraId="414696CD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поставщиках;</w:t>
      </w:r>
    </w:p>
    <w:p w14:paraId="4C1415C8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производителях;</w:t>
      </w:r>
    </w:p>
    <w:p w14:paraId="3994754B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категории лекарственных препаратах.</w:t>
      </w:r>
    </w:p>
    <w:p w14:paraId="0F649DB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В 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директорском режиме функционирования:</w:t>
      </w:r>
    </w:p>
    <w:p w14:paraId="2202EBF7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директор может добавлять, редактировать, просматривать и удалять данные о пользователях;</w:t>
      </w:r>
    </w:p>
    <w:p w14:paraId="652339F2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директор может просматривать данные о производителях;</w:t>
      </w:r>
    </w:p>
    <w:p w14:paraId="1372E33E" w14:textId="77777777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директор может просматривать данные о поставщиках;</w:t>
      </w:r>
    </w:p>
    <w:p w14:paraId="39846B56" w14:textId="4B2ADAAC" w:rsidR="00794220" w:rsidRPr="0081335C" w:rsidRDefault="00210088" w:rsidP="00FA6733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директор может просматривать да</w:t>
      </w:r>
      <w:r w:rsidR="00C706E4">
        <w:rPr>
          <w:rFonts w:ascii="Times New Roman" w:hAnsi="Times New Roman" w:cs="Times New Roman"/>
          <w:sz w:val="28"/>
          <w:szCs w:val="28"/>
          <w:u w:color="000000"/>
        </w:rPr>
        <w:t>нные о лекарственных препаратах.</w:t>
      </w:r>
    </w:p>
    <w:p w14:paraId="47249ECE" w14:textId="77777777" w:rsidR="00947077" w:rsidRDefault="00947077">
      <w:pPr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090621F" w14:textId="1A16E3FB" w:rsidR="00947077" w:rsidRPr="00947077" w:rsidRDefault="00947077" w:rsidP="00947077">
      <w:pPr>
        <w:spacing w:after="600"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334C62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2BA0DFB" w14:textId="2C1EB19B" w:rsidR="00210088" w:rsidRPr="00875B89" w:rsidRDefault="00210088" w:rsidP="00947077">
      <w:pPr>
        <w:numPr>
          <w:ilvl w:val="2"/>
          <w:numId w:val="2"/>
        </w:numPr>
        <w:spacing w:before="600" w:after="600" w:line="360" w:lineRule="auto"/>
        <w:ind w:left="357" w:hanging="357"/>
        <w:jc w:val="center"/>
        <w:outlineLvl w:val="2"/>
        <w:rPr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Требования по диагностированию ИС</w:t>
      </w:r>
    </w:p>
    <w:p w14:paraId="297E4D1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 «У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чета движения лекарств в аптеке»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14:paraId="6D60A61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14:paraId="2FD0199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14:paraId="5D739FD5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Перспективы развития, модернизации ИС</w:t>
      </w:r>
    </w:p>
    <w:p w14:paraId="30629B42" w14:textId="0904FA7F" w:rsidR="000E6505" w:rsidRPr="00C706E4" w:rsidRDefault="00210088" w:rsidP="00C706E4">
      <w:pPr>
        <w:tabs>
          <w:tab w:val="left" w:pos="370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 должна реализовывать возможность дальнейшей модернизации как программного обеспечения, так комплекса технических средств.</w:t>
      </w:r>
    </w:p>
    <w:p w14:paraId="3C14FA86" w14:textId="3E0712A2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функциям (задачам), выполняемым ИС</w:t>
      </w:r>
    </w:p>
    <w:p w14:paraId="0BDBC937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Подсистема хранения данных</w:t>
      </w:r>
    </w:p>
    <w:p w14:paraId="2599F441" w14:textId="77777777" w:rsidR="008B06F8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14:paraId="063B1741" w14:textId="77777777" w:rsidR="00875B89" w:rsidRDefault="00875B89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ED5DFA2" w14:textId="5DF11EE5" w:rsidR="00875B89" w:rsidRPr="00714B83" w:rsidRDefault="00875B89" w:rsidP="00875B89">
      <w:pPr>
        <w:pStyle w:val="af"/>
        <w:spacing w:line="360" w:lineRule="auto"/>
        <w:ind w:left="709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875B89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9C2F0FD" w14:textId="7188BBCF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05339516" w14:textId="47E58B63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Подсистема управления нормативно-справочной информацией</w:t>
      </w:r>
    </w:p>
    <w:p w14:paraId="26EB2D4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</w:t>
      </w:r>
    </w:p>
    <w:p w14:paraId="2734F727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Подсистема должна предоставлять пользователю удобные инструменты для поиска и нахождения лечебного препарата.</w:t>
      </w:r>
    </w:p>
    <w:p w14:paraId="35FA5E66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Все рабочие станции, входящие в состав, ИС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ГОРЗДРАВ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», должны обладать следующей основной функциональностью:</w:t>
      </w:r>
    </w:p>
    <w:p w14:paraId="6104309E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постоянное наличие препаратов;</w:t>
      </w:r>
    </w:p>
    <w:p w14:paraId="78C9F4C3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добавление новых данных;</w:t>
      </w:r>
    </w:p>
    <w:p w14:paraId="76BFD519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редактирование данных;</w:t>
      </w:r>
    </w:p>
    <w:p w14:paraId="385F0E74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удаление (удаление данных возможно лишь в том случае, если другие существующие объекты системы не ссылаются на удаляемые данные);</w:t>
      </w:r>
    </w:p>
    <w:p w14:paraId="31BA410C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просмотр данных;</w:t>
      </w:r>
    </w:p>
    <w:p w14:paraId="515E3915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просмотр списка данных;</w:t>
      </w:r>
    </w:p>
    <w:p w14:paraId="26C0BEA9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сортировка списка данных;</w:t>
      </w:r>
    </w:p>
    <w:p w14:paraId="4B5F1FAD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поиск данных;</w:t>
      </w:r>
    </w:p>
    <w:p w14:paraId="1B4F183A" w14:textId="77777777" w:rsidR="00794220" w:rsidRPr="0081335C" w:rsidRDefault="00210088" w:rsidP="00C706E4">
      <w:pPr>
        <w:pStyle w:val="a5"/>
        <w:numPr>
          <w:ilvl w:val="0"/>
          <w:numId w:val="7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C706E4">
        <w:rPr>
          <w:rFonts w:ascii="Times New Roman" w:hAnsi="Times New Roman" w:cs="Times New Roman"/>
          <w:sz w:val="28"/>
          <w:szCs w:val="28"/>
          <w:u w:color="000000"/>
        </w:rPr>
        <w:t>выгрузка данных в Excel.</w:t>
      </w:r>
    </w:p>
    <w:p w14:paraId="2635D972" w14:textId="23F7C6D9" w:rsidR="00714B83" w:rsidRDefault="00714B83" w:rsidP="00875B8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</w:p>
    <w:p w14:paraId="0E48EAA9" w14:textId="4D54249F" w:rsidR="00714B83" w:rsidRPr="00714B83" w:rsidRDefault="00714B83" w:rsidP="00714B83">
      <w:pPr>
        <w:pStyle w:val="af"/>
        <w:spacing w:line="360" w:lineRule="auto"/>
        <w:ind w:left="709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81335C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4611D85" w14:textId="7AE3BFFB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Перечень функций приложения должен быть уточнен на стадиях технического проектирования и опытной эксплуатации. Подсистема управления таблицами должна обеспечивать ведение следующих справочников и реестров:</w:t>
      </w:r>
    </w:p>
    <w:p w14:paraId="5CB656D9" w14:textId="300DCBB8" w:rsidR="00794220" w:rsidRPr="0081335C" w:rsidRDefault="00714B83">
      <w:pPr>
        <w:pStyle w:val="a5"/>
        <w:numPr>
          <w:ilvl w:val="0"/>
          <w:numId w:val="15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Реестр «Пользователи» – включает следующие атрибуты: логин, пароль.</w:t>
      </w:r>
    </w:p>
    <w:p w14:paraId="4CA43CF8" w14:textId="1C4D1129" w:rsidR="00794220" w:rsidRPr="0081335C" w:rsidRDefault="00714B83">
      <w:pPr>
        <w:pStyle w:val="a5"/>
        <w:numPr>
          <w:ilvl w:val="0"/>
          <w:numId w:val="15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Реестр «Препараты» – название, состав, описание, группа форма выпуска, производитель, лекарственная форма, противопоказания, способ применения и дозы, побочные действия, передозировка, лекарственное взаимодействие, особые указания, условия хранения, дата выпуска, срок годности, условия отпуска из аптек, количество на склад, цена за еденицу</w:t>
      </w:r>
    </w:p>
    <w:p w14:paraId="53C3E0CA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Подсистема приложений операционного управления</w:t>
      </w:r>
    </w:p>
    <w:p w14:paraId="1C939866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Подсистема приложений операционного управления должна состоять из следующих модулей:</w:t>
      </w:r>
    </w:p>
    <w:p w14:paraId="654A53EC" w14:textId="5A707059" w:rsidR="00794220" w:rsidRPr="0081335C" w:rsidRDefault="009B4A25">
      <w:pPr>
        <w:pStyle w:val="a5"/>
        <w:numPr>
          <w:ilvl w:val="0"/>
          <w:numId w:val="17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модуль ведение административного документооборота по лечебным препаратам;</w:t>
      </w:r>
    </w:p>
    <w:p w14:paraId="6F8280E3" w14:textId="2692EA4A" w:rsidR="00794220" w:rsidRPr="0081335C" w:rsidRDefault="009B4A25">
      <w:pPr>
        <w:pStyle w:val="a5"/>
        <w:numPr>
          <w:ilvl w:val="0"/>
          <w:numId w:val="17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75B89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модуль учета препаратов.</w:t>
      </w:r>
    </w:p>
    <w:p w14:paraId="7C9783D7" w14:textId="77777777" w:rsidR="00794220" w:rsidRPr="00875B89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видам обеспечения ИС</w:t>
      </w:r>
    </w:p>
    <w:p w14:paraId="5BA9C737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математическому обеспечению</w:t>
      </w:r>
    </w:p>
    <w:p w14:paraId="1B4C696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Состав математического обеспечения системы должен обеспечивать выполнение функций всех ее компонентов, реализуемых с помощью программируемых технических средств.</w:t>
      </w:r>
    </w:p>
    <w:p w14:paraId="5D74D89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Алгоритмы должны быть работоспособны при любых значениях входной и обрабатываемой информации.</w:t>
      </w:r>
    </w:p>
    <w:p w14:paraId="03ECB44C" w14:textId="77777777" w:rsidR="000B5E67" w:rsidRDefault="000B5E67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6AD8B4F0" w14:textId="0F607ECA" w:rsidR="000B5E67" w:rsidRPr="000B5E67" w:rsidRDefault="000B5E67" w:rsidP="000B5E67">
      <w:pPr>
        <w:pStyle w:val="af"/>
        <w:spacing w:line="360" w:lineRule="auto"/>
        <w:ind w:left="0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0B5E67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0B5E67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7930CB8B" w14:textId="0F108389" w:rsidR="00210088" w:rsidRPr="00875B89" w:rsidRDefault="00210088" w:rsidP="00FF30BD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информационному обеспечению</w:t>
      </w:r>
    </w:p>
    <w:p w14:paraId="1B88A943" w14:textId="454E607F" w:rsidR="00794220" w:rsidRPr="000B5E67" w:rsidRDefault="00210088" w:rsidP="000B5E6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64D23C37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705CF1C1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38B368E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55CC666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массивы).</w:t>
      </w:r>
    </w:p>
    <w:p w14:paraId="1D82046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1FF045C7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14:paraId="2BD6A587" w14:textId="77777777" w:rsidR="00866DD7" w:rsidRDefault="00866DD7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E4E3CCA" w14:textId="43F868BB" w:rsidR="00866DD7" w:rsidRPr="00866DD7" w:rsidRDefault="00866DD7" w:rsidP="00866DD7">
      <w:pPr>
        <w:spacing w:line="360" w:lineRule="auto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66DD7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Продолжение приложения 1 </w:t>
      </w:r>
    </w:p>
    <w:p w14:paraId="3F2D847C" w14:textId="0AE10F3C" w:rsidR="00210088" w:rsidRPr="00875B89" w:rsidRDefault="00210088" w:rsidP="000B5E67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составу, структуре и способам организации данных в ИС</w:t>
      </w:r>
    </w:p>
    <w:p w14:paraId="4E3031E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Массивы информации должны представлять собой единую совокупность данных для работы различных функциональных комплексов задач (приложений).</w:t>
      </w:r>
    </w:p>
    <w:p w14:paraId="29F6D2A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состав данных АИС «ОСТ» должны входить данные в виде:</w:t>
      </w:r>
    </w:p>
    <w:p w14:paraId="7CFBBD1C" w14:textId="6D32D832" w:rsidR="00794220" w:rsidRPr="0081335C" w:rsidRDefault="009B4A25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75B89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текстовых файлов;</w:t>
      </w:r>
    </w:p>
    <w:p w14:paraId="6092CBB6" w14:textId="529CE2A9" w:rsidR="00794220" w:rsidRPr="0081335C" w:rsidRDefault="009B4A25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графических файлов (оцифрованных изображений);</w:t>
      </w:r>
    </w:p>
    <w:p w14:paraId="7A9DFEB9" w14:textId="67B047D5" w:rsidR="00794220" w:rsidRPr="0081335C" w:rsidRDefault="009B4A25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метаданных;</w:t>
      </w:r>
    </w:p>
    <w:p w14:paraId="1A41F7D8" w14:textId="0E713582" w:rsidR="00794220" w:rsidRPr="0081335C" w:rsidRDefault="009B4A25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иной информации, определяемой используемым прикладным программным обеспечением;</w:t>
      </w:r>
    </w:p>
    <w:p w14:paraId="6FCDDE07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 сигнальной (служебной) информации, формирующейся при:</w:t>
      </w:r>
    </w:p>
    <w:p w14:paraId="47CB9419" w14:textId="281E78B2" w:rsidR="00794220" w:rsidRPr="0081335C" w:rsidRDefault="009B4A25">
      <w:pPr>
        <w:pStyle w:val="a5"/>
        <w:numPr>
          <w:ilvl w:val="0"/>
          <w:numId w:val="21"/>
        </w:numPr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мониторинге и управлении программным и техническим обеспечением подсистем;</w:t>
      </w:r>
    </w:p>
    <w:p w14:paraId="67FD701A" w14:textId="34090E8B" w:rsidR="00794220" w:rsidRPr="0081335C" w:rsidRDefault="009B4A25">
      <w:pPr>
        <w:pStyle w:val="a5"/>
        <w:numPr>
          <w:ilvl w:val="0"/>
          <w:numId w:val="2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75B89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взаимодействии подсистем между собой.</w:t>
      </w:r>
    </w:p>
    <w:p w14:paraId="00C27A4E" w14:textId="5A7FC815" w:rsidR="00794220" w:rsidRPr="0081335C" w:rsidRDefault="009B4A25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технической документации - рабочей, проектной и эксплуатационной;</w:t>
      </w:r>
    </w:p>
    <w:p w14:paraId="3FDAA22E" w14:textId="732BA272" w:rsidR="00794220" w:rsidRPr="0081335C" w:rsidRDefault="009B4A25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организационно-распорядительной и организационно-правовой документации – приказы, распоряжения, положения о подразделениях, должностные инструкции и т.п.;</w:t>
      </w:r>
    </w:p>
    <w:p w14:paraId="418CA01E" w14:textId="6C03E0EE" w:rsidR="00794220" w:rsidRPr="0081335C" w:rsidRDefault="009B4A25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фонда алгоритмов и программ хранилища, текущего и использованного программного обеспечения, алгоритмов конфигурационных файлов и др.;</w:t>
      </w:r>
    </w:p>
    <w:p w14:paraId="4AE7894C" w14:textId="6BD8EB7E" w:rsidR="00794220" w:rsidRPr="0081335C" w:rsidRDefault="009B4A25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9B4A25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другого внутреннего информационного обеспечения функционирования ИС«ГОРЗДРАВ».</w:t>
      </w:r>
    </w:p>
    <w:p w14:paraId="4EB008F3" w14:textId="77777777" w:rsidR="00B66936" w:rsidRDefault="00B66936">
      <w:pPr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7EA2B77C" w14:textId="77777777" w:rsidR="00B66936" w:rsidRPr="00B66936" w:rsidRDefault="00B66936" w:rsidP="00B66936">
      <w:pPr>
        <w:pStyle w:val="af"/>
        <w:spacing w:line="360" w:lineRule="auto"/>
        <w:ind w:left="0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66936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</w:p>
    <w:p w14:paraId="2F8AFFC1" w14:textId="02BE041A" w:rsidR="00794220" w:rsidRPr="00875B89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информационному обмену между компонентами ИС и со смежными ИС</w:t>
      </w:r>
    </w:p>
    <w:p w14:paraId="4FDBD88C" w14:textId="3DD68F67" w:rsidR="00794220" w:rsidRPr="00B66936" w:rsidRDefault="00210088" w:rsidP="00B6693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Обмен информацией между подсистемами должен осуществляется путем совместного доступа подсистем к общим наборам данных в базе данных. Должны быть предусмотрены необходимые механизмы блокировки и совместного доступа к информации многими пользователями и процессами одновременно.</w:t>
      </w:r>
    </w:p>
    <w:p w14:paraId="400F614E" w14:textId="77777777" w:rsidR="00794220" w:rsidRPr="00875B89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информационной совместимости со смежными ИС</w:t>
      </w:r>
    </w:p>
    <w:p w14:paraId="2914BD2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Связи между системой и смежными системами должны осуществляться путем совместного доступа систем к общим наборам данных в базе данных.</w:t>
      </w:r>
    </w:p>
    <w:p w14:paraId="1BA8AC5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30E8BADC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проектировании модели сущность связь должны использоваться унифицированные справочники информации, действующие в компании.</w:t>
      </w:r>
    </w:p>
    <w:p w14:paraId="6B554C4E" w14:textId="77777777" w:rsidR="00794220" w:rsidRPr="00875B89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использованию действующих и по разработке новых классификаторов, справочников, форм документов</w:t>
      </w:r>
    </w:p>
    <w:p w14:paraId="425D49FE" w14:textId="77777777" w:rsidR="00794220" w:rsidRPr="00875B89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применению систем управления базами данных</w:t>
      </w:r>
    </w:p>
    <w:p w14:paraId="0FEC604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Применяемые системы управления базами данных должны обеспечивать возможность:</w:t>
      </w:r>
    </w:p>
    <w:p w14:paraId="7C69462B" w14:textId="77777777" w:rsidR="00793FAE" w:rsidRPr="0081335C" w:rsidRDefault="00793FAE" w:rsidP="00793FA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600" w:line="360" w:lineRule="auto"/>
        <w:ind w:left="709"/>
        <w:jc w:val="right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</w:p>
    <w:p w14:paraId="7A3656CF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формирования баз данных;</w:t>
      </w:r>
    </w:p>
    <w:p w14:paraId="11AD4D4C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вводе и поддержания целостности данных;</w:t>
      </w:r>
    </w:p>
    <w:p w14:paraId="407B0718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многопользовательском доступе;</w:t>
      </w:r>
    </w:p>
    <w:p w14:paraId="4ACBFD2F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параллельной обработки хранимой информации;</w:t>
      </w:r>
    </w:p>
    <w:p w14:paraId="0EBCC945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исключения ограничений на типы хранимой информации; о защиты данных встроенными средствами;</w:t>
      </w:r>
    </w:p>
    <w:p w14:paraId="4AA05661" w14:textId="04B165E6" w:rsidR="00210088" w:rsidRPr="00793FAE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поддержания целостности данных, ссылок и механизма транзакций</w:t>
      </w:r>
    </w:p>
    <w:p w14:paraId="26A047BB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встроенными средствами;</w:t>
      </w:r>
    </w:p>
    <w:p w14:paraId="6DECA454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резервирования и восстановления; о репликации данных;</w:t>
      </w:r>
    </w:p>
    <w:p w14:paraId="2A690ABA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хранения процедур встроенным механизмом;</w:t>
      </w:r>
    </w:p>
    <w:p w14:paraId="1ACD3DBE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авторизации и разделения прав и полномочий пользователей; о масштабируемости;</w:t>
      </w:r>
    </w:p>
    <w:p w14:paraId="4EC65007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контроле работы баз данных и режимов доступа к информации;</w:t>
      </w:r>
    </w:p>
    <w:p w14:paraId="28F90A9D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ведения журналов регистрации событий доступа к базам с идентификацией пользователей базы данных;</w:t>
      </w:r>
    </w:p>
    <w:p w14:paraId="7518FC5A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регистрации внесенных изменений с привязкой к системному времени;</w:t>
      </w:r>
    </w:p>
    <w:p w14:paraId="5A96084C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пользователю;</w:t>
      </w:r>
    </w:p>
    <w:p w14:paraId="48C93256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использования средств разработки приложений; о поддержки системы национальных языков;</w:t>
      </w:r>
    </w:p>
    <w:p w14:paraId="699CE834" w14:textId="77777777" w:rsidR="00794220" w:rsidRPr="0081335C" w:rsidRDefault="00210088" w:rsidP="00B20C32">
      <w:pPr>
        <w:pStyle w:val="a5"/>
        <w:numPr>
          <w:ilvl w:val="0"/>
          <w:numId w:val="7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формирования отчетов.</w:t>
      </w:r>
    </w:p>
    <w:p w14:paraId="4385005C" w14:textId="77777777" w:rsidR="00794220" w:rsidRPr="00875B89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представлению данных в ИС</w:t>
      </w:r>
    </w:p>
    <w:p w14:paraId="606BB1B8" w14:textId="15667B2E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представлению данных, в автоматизированной информационной системе не предъявляются.</w:t>
      </w:r>
    </w:p>
    <w:p w14:paraId="0C4A561B" w14:textId="77777777" w:rsidR="00090FDE" w:rsidRDefault="00090FDE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790440B" w14:textId="462B7593" w:rsidR="00090FDE" w:rsidRPr="00090FDE" w:rsidRDefault="00090FDE" w:rsidP="00090FDE">
      <w:pPr>
        <w:spacing w:line="360" w:lineRule="auto"/>
        <w:jc w:val="right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" w:name="_GoBack"/>
      <w:bookmarkEnd w:id="1"/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81335C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E8DDA0E" w14:textId="77777777" w:rsidR="00794220" w:rsidRPr="00875B89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контролю, хранению, обновлению и восстановлению данных.</w:t>
      </w:r>
    </w:p>
    <w:p w14:paraId="42F30861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Контроль, хранение, обновление и восстановление данных должно производится средствами СУБД Microsoft SQL Server.</w:t>
      </w:r>
    </w:p>
    <w:p w14:paraId="00953B0C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лингвистическому обеспечению</w:t>
      </w:r>
    </w:p>
    <w:p w14:paraId="3C89BEF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Шрифт ввода-вывода данных – кириллица.</w:t>
      </w:r>
    </w:p>
    <w:p w14:paraId="0B705337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Пользовательский интерфейс должен соответствовать следующим требованиям: </w:t>
      </w:r>
    </w:p>
    <w:p w14:paraId="6F352903" w14:textId="1AD60B26" w:rsidR="00794220" w:rsidRPr="0081335C" w:rsidRDefault="00090FDE">
      <w:pPr>
        <w:pStyle w:val="a5"/>
        <w:numPr>
          <w:ilvl w:val="0"/>
          <w:numId w:val="2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 </w:t>
      </w:r>
    </w:p>
    <w:p w14:paraId="65735598" w14:textId="20767345" w:rsidR="00794220" w:rsidRPr="0081335C" w:rsidRDefault="00090FDE">
      <w:pPr>
        <w:pStyle w:val="a5"/>
        <w:numPr>
          <w:ilvl w:val="0"/>
          <w:numId w:val="2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Эффективные интерфейсы не должны беспокоить пользователя внутренним взаимодействием с системой. Необходимо бережное и непрерывное </w:t>
      </w:r>
    </w:p>
    <w:p w14:paraId="14A78BA7" w14:textId="2DC7C25F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сохранение работы, с предоставлением пользователю возможности отменять любые действия в любое время.</w:t>
      </w:r>
    </w:p>
    <w:p w14:paraId="7F9007B5" w14:textId="77777777" w:rsidR="00090FDE" w:rsidRDefault="00090FDE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63788F4D" w14:textId="234A9703" w:rsidR="00090FDE" w:rsidRPr="00090FDE" w:rsidRDefault="00090FDE" w:rsidP="00090FDE">
      <w:pPr>
        <w:spacing w:line="360" w:lineRule="auto"/>
        <w:jc w:val="right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81335C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7AA53A90" w14:textId="77777777" w:rsidR="00794220" w:rsidRPr="00875B89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программному обеспечению</w:t>
      </w:r>
    </w:p>
    <w:p w14:paraId="2FC4AFA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279397E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Программная архитектура предприятия состоит из следующих элементов: сервер Lenovo ThinkSystem SR630, на котором установлены СУБД Microsoft Server SQL 2019, серверное ПО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Windows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10», специальное ПО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Unlim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Data Encode&amp;Decode»; рабочие станции сотрудников ARENA 9666, на котором установлены локальное хранилище, программное обеспечение </w:t>
      </w:r>
    </w:p>
    <w:p w14:paraId="6438150B" w14:textId="77777777" w:rsidR="00210088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TopComp WO 3838171 «Анлим Учет Техники», программное обеспечение «Microsoft Office», программное обеспечение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Microsoft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Skype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», программное </w:t>
      </w:r>
    </w:p>
    <w:p w14:paraId="5D524FAF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обеспечение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Yandex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Browser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»; сервер хостинг провайдера, в котором находятся веб сервер Apache, модуль PHP 7, СУБД Microsoft Server SQL 2019, файлы с данными.</w:t>
      </w:r>
    </w:p>
    <w:p w14:paraId="39C7C72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Эти элементы имеют следующие связи: сервер связывается с рабочей станцией сотрудника с помощью серверного программного обеспечения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Windows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10» и программного обеспечения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Microsoft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Skype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» через протокол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TCP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/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IP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, а также сервер связывается с сетевым файловым хранилищем при помощи серверного программного обеспечения «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Unlim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Data Transfer» рабочая станция сотрудника связывается с сервером хостингом провайдера через интернет и протоколы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TCP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/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IP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.</w:t>
      </w:r>
    </w:p>
    <w:p w14:paraId="403060E3" w14:textId="674BC5B6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Визуальное представление программной архитектуры «Анлим Групп» находится на рисунке 1.</w:t>
      </w:r>
    </w:p>
    <w:p w14:paraId="60ECC4BC" w14:textId="7FB2828F" w:rsidR="00090FDE" w:rsidRPr="00090FDE" w:rsidRDefault="00090FDE" w:rsidP="003B01B9">
      <w:pPr>
        <w:spacing w:after="600" w:line="360" w:lineRule="auto"/>
        <w:jc w:val="right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</w:p>
    <w:p w14:paraId="1B01BB0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 wp14:anchorId="190934CA" wp14:editId="113ADA64">
            <wp:extent cx="4919346" cy="3529330"/>
            <wp:effectExtent l="0" t="0" r="0" b="0"/>
            <wp:docPr id="1073741825" name="officeArt object" descr="image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 descr="image1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46" cy="3529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CA5AED" w14:textId="21CABFC2" w:rsidR="00794220" w:rsidRPr="00090FDE" w:rsidRDefault="00210088" w:rsidP="00090FD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60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Рисунок 1 – Программная архитектура ИС «ГОРЗДРАВ»</w:t>
      </w:r>
    </w:p>
    <w:p w14:paraId="7D6D0A23" w14:textId="21F24B9F" w:rsidR="00210088" w:rsidRPr="00090FDE" w:rsidRDefault="00210088" w:rsidP="00090FDE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техническому обеспечению</w:t>
      </w:r>
    </w:p>
    <w:p w14:paraId="5B2AEB5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1892F73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состав комплекса должны следующие технические средства:</w:t>
      </w:r>
    </w:p>
    <w:p w14:paraId="5922E2EE" w14:textId="77777777" w:rsidR="00794220" w:rsidRPr="0081335C" w:rsidRDefault="00210088" w:rsidP="00EF3BA3">
      <w:pPr>
        <w:pStyle w:val="a5"/>
        <w:numPr>
          <w:ilvl w:val="0"/>
          <w:numId w:val="80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модем;</w:t>
      </w:r>
    </w:p>
    <w:p w14:paraId="2A689828" w14:textId="77777777" w:rsidR="00794220" w:rsidRPr="0081335C" w:rsidRDefault="00210088" w:rsidP="00EF3BA3">
      <w:pPr>
        <w:pStyle w:val="a5"/>
        <w:numPr>
          <w:ilvl w:val="0"/>
          <w:numId w:val="80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маршрутизатор;</w:t>
      </w:r>
    </w:p>
    <w:p w14:paraId="09A20C41" w14:textId="77777777" w:rsidR="00794220" w:rsidRPr="0081335C" w:rsidRDefault="00210088" w:rsidP="00EF3BA3">
      <w:pPr>
        <w:pStyle w:val="a5"/>
        <w:numPr>
          <w:ilvl w:val="0"/>
          <w:numId w:val="80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МФУ;</w:t>
      </w:r>
    </w:p>
    <w:p w14:paraId="28BCC54C" w14:textId="77777777" w:rsidR="00794220" w:rsidRPr="0081335C" w:rsidRDefault="00210088" w:rsidP="00EF3BA3">
      <w:pPr>
        <w:pStyle w:val="a5"/>
        <w:numPr>
          <w:ilvl w:val="0"/>
          <w:numId w:val="80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сервер;</w:t>
      </w:r>
    </w:p>
    <w:p w14:paraId="6CE9CA7A" w14:textId="0BBAA8E3" w:rsidR="00794220" w:rsidRPr="003B01B9" w:rsidRDefault="00210088" w:rsidP="00EF3BA3">
      <w:pPr>
        <w:pStyle w:val="a5"/>
        <w:numPr>
          <w:ilvl w:val="0"/>
          <w:numId w:val="80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рабочие станции.</w:t>
      </w:r>
    </w:p>
    <w:p w14:paraId="2E858414" w14:textId="77777777" w:rsidR="003B01B9" w:rsidRDefault="003B01B9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2EDCF27" w14:textId="3865A55C" w:rsidR="003B01B9" w:rsidRPr="003B01B9" w:rsidRDefault="003B01B9" w:rsidP="003B01B9">
      <w:pPr>
        <w:pStyle w:val="a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9"/>
        <w:jc w:val="right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3B01B9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3B01B9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0098A4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рабочим станциям:</w:t>
      </w:r>
    </w:p>
    <w:p w14:paraId="690BA009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процессор: AMD A8-9600;</w:t>
      </w:r>
    </w:p>
    <w:p w14:paraId="7E0760F8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процессор, частота: 3100 МГц;</w:t>
      </w:r>
    </w:p>
    <w:p w14:paraId="7C1FF2EA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количество ядер: 4;</w:t>
      </w:r>
    </w:p>
    <w:p w14:paraId="70B6FFB4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чипсет материнской платы: A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M 4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;</w:t>
      </w:r>
    </w:p>
    <w:p w14:paraId="377C909B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оперативная память: 16 ГБ;</w:t>
      </w:r>
    </w:p>
    <w:p w14:paraId="40C459A8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тип графического контроллера: дискретный;</w:t>
      </w:r>
    </w:p>
    <w:p w14:paraId="47B06995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графика: NVIDIA GeForce GT 710;</w:t>
      </w:r>
    </w:p>
    <w:p w14:paraId="55CF5404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SSD 480 Гб;</w:t>
      </w:r>
    </w:p>
    <w:p w14:paraId="0DD703F5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HDD 1000ГБ.</w:t>
      </w:r>
    </w:p>
    <w:p w14:paraId="0CBF9411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МФУ:</w:t>
      </w:r>
    </w:p>
    <w:p w14:paraId="2C9FFD49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технология печати: лазерная;</w:t>
      </w:r>
    </w:p>
    <w:p w14:paraId="10C49A56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тип печати: цветной, черный;</w:t>
      </w:r>
    </w:p>
    <w:p w14:paraId="61618D49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формат печати: А4;</w:t>
      </w:r>
    </w:p>
    <w:p w14:paraId="767624A0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ЖК-дисплей: монохромный.</w:t>
      </w:r>
    </w:p>
    <w:p w14:paraId="2D67F8A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серверу:</w:t>
      </w:r>
    </w:p>
    <w:p w14:paraId="08BBC3B7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процессор: Intel Xeon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Gold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;</w:t>
      </w:r>
    </w:p>
    <w:p w14:paraId="2650062B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модель процессора: Intel Xeon e3-1260l;</w:t>
      </w:r>
    </w:p>
    <w:p w14:paraId="67096C6C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количество процессоров: 1;</w:t>
      </w:r>
    </w:p>
    <w:p w14:paraId="341F0F8C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количество ядер процессора: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8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;</w:t>
      </w:r>
    </w:p>
    <w:p w14:paraId="26A447B3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тип ОЗУ: DDR4;</w:t>
      </w:r>
    </w:p>
    <w:p w14:paraId="075F6FB4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установленные модули памяти: 8 x 32 Гб;</w:t>
      </w:r>
    </w:p>
    <w:p w14:paraId="734CFF6A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тип HDD: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WD Blue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;</w:t>
      </w:r>
    </w:p>
    <w:p w14:paraId="6BEF7A18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количество HDD: 12;</w:t>
      </w:r>
    </w:p>
    <w:p w14:paraId="5D2BDCD5" w14:textId="77777777" w:rsidR="00794220" w:rsidRPr="0081335C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емкость одного HDD: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5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00 Гб;</w:t>
      </w:r>
    </w:p>
    <w:p w14:paraId="76C3C9CB" w14:textId="77777777" w:rsidR="00794220" w:rsidRPr="0081335C" w:rsidRDefault="00210088">
      <w:pPr>
        <w:pStyle w:val="a5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блок питания: 750 Вт;</w:t>
      </w:r>
    </w:p>
    <w:p w14:paraId="50215899" w14:textId="77777777" w:rsidR="00794220" w:rsidRPr="0081335C" w:rsidRDefault="00210088">
      <w:pPr>
        <w:pStyle w:val="a5"/>
        <w:numPr>
          <w:ilvl w:val="0"/>
          <w:numId w:val="3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количество блоков питания: 2.</w:t>
      </w:r>
    </w:p>
    <w:p w14:paraId="4EADF0A8" w14:textId="77777777" w:rsidR="003B01B9" w:rsidRDefault="003B01B9">
      <w:pP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A28F73E" w14:textId="438133D3" w:rsidR="003B01B9" w:rsidRPr="003B01B9" w:rsidRDefault="003B01B9" w:rsidP="003B01B9">
      <w:pPr>
        <w:spacing w:line="360" w:lineRule="auto"/>
        <w:ind w:left="720"/>
        <w:jc w:val="right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3B01B9"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3B01B9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A50B62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Визуальное представление технической архитектуры находится на рисунке 2.</w:t>
      </w:r>
    </w:p>
    <w:p w14:paraId="7567F3F1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u w:color="000000"/>
        </w:rPr>
        <w:drawing>
          <wp:inline distT="0" distB="0" distL="0" distR="0" wp14:anchorId="19D8D9DD" wp14:editId="2F2ABB38">
            <wp:extent cx="4846321" cy="3420110"/>
            <wp:effectExtent l="0" t="0" r="0" b="0"/>
            <wp:docPr id="1073741826" name="officeArt object" descr="image2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tif" descr="image2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1" cy="3420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064A3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Рисунок 2 – Техническая архитектура ИС «ГОРЗДРАВ»</w:t>
      </w:r>
    </w:p>
    <w:p w14:paraId="7C5A7FA3" w14:textId="77777777" w:rsidR="00794220" w:rsidRPr="0081335C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метрологическому обеспечению</w:t>
      </w:r>
    </w:p>
    <w:p w14:paraId="36DF97FC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метрологическому обеспечению не предъявляются.</w:t>
      </w:r>
    </w:p>
    <w:p w14:paraId="3AD67D7B" w14:textId="77777777" w:rsidR="00210088" w:rsidRPr="0081335C" w:rsidRDefault="00210088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sz w:val="28"/>
          <w:szCs w:val="28"/>
          <w:u w:color="000000"/>
          <w:lang w:val="ru-RU"/>
        </w:rPr>
        <w:br w:type="page"/>
      </w:r>
    </w:p>
    <w:p w14:paraId="5198B6D7" w14:textId="77777777" w:rsidR="00210088" w:rsidRPr="0081335C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6AAB4A2B" w14:textId="77777777" w:rsidR="00794220" w:rsidRPr="0081335C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организационному обеспечению</w:t>
      </w:r>
    </w:p>
    <w:p w14:paraId="48493B5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14:paraId="3C75A19D" w14:textId="77777777" w:rsidR="00794220" w:rsidRPr="0081335C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Обработку информации ИС.</w:t>
      </w:r>
    </w:p>
    <w:p w14:paraId="07C5E24C" w14:textId="77777777" w:rsidR="00794220" w:rsidRPr="0081335C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Администрирование ИС.</w:t>
      </w:r>
    </w:p>
    <w:p w14:paraId="4D87446B" w14:textId="77777777" w:rsidR="00794220" w:rsidRPr="0081335C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Обеспечение безопасности информации ИС.</w:t>
      </w:r>
    </w:p>
    <w:p w14:paraId="5958894C" w14:textId="77777777" w:rsidR="00794220" w:rsidRPr="0081335C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Управление работой персонала по обслуживанию ИС.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34980CF0" w14:textId="77777777" w:rsidR="00794220" w:rsidRPr="0081335C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методическому обеспечению</w:t>
      </w:r>
    </w:p>
    <w:p w14:paraId="4835355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Разработать Руководство пользователя ИС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Обслуживание и сопровождение техники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».</w:t>
      </w:r>
    </w:p>
    <w:p w14:paraId="18CD841B" w14:textId="77777777" w:rsidR="00B23A4E" w:rsidRDefault="00B23A4E">
      <w:pPr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C970659" w14:textId="77777777" w:rsidR="00B23A4E" w:rsidRPr="0081335C" w:rsidRDefault="00B23A4E" w:rsidP="00B23A4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C4C48DC" w14:textId="08B8136A" w:rsidR="00794220" w:rsidRPr="0081335C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технические требования к ИС</w:t>
      </w:r>
    </w:p>
    <w:p w14:paraId="29405B3F" w14:textId="490204EC" w:rsidR="00210088" w:rsidRPr="002D5F3A" w:rsidRDefault="00210088" w:rsidP="002D5F3A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численности и квалификации персонала и пользователей ИС</w:t>
      </w:r>
    </w:p>
    <w:p w14:paraId="09C0CB1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Администратору надо быть опытным пользователем, так как он имеет доступ ко всему спектру программных модулей ИС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ГОРЗДРАВ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». Остальные сотрудники ИС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ГОРЗДРАВ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 должны иметь уровень квалификации начинающий пользователь.</w:t>
      </w:r>
    </w:p>
    <w:p w14:paraId="443C6F13" w14:textId="77777777" w:rsidR="00794220" w:rsidRPr="0081335C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численности персонала и пользователей ИС</w:t>
      </w:r>
    </w:p>
    <w:p w14:paraId="5D7E0271" w14:textId="6AD045C6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 учетом макета системы конкретных требований к численности персонала не приводится. В Системе предполагается наличие ролей пользователей – администратор, сотрудники, которые могут изменять данные, и директор, обладающий только возможностью просмотра данных и созданием новых сотрудников.</w:t>
      </w:r>
    </w:p>
    <w:p w14:paraId="5A177C54" w14:textId="77777777" w:rsidR="00D65CFD" w:rsidRDefault="00D65CFD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sz w:val="28"/>
          <w:szCs w:val="28"/>
          <w:u w:color="000000"/>
          <w:lang w:val="ru-RU"/>
        </w:rPr>
        <w:br w:type="page"/>
      </w:r>
    </w:p>
    <w:p w14:paraId="5311BCC2" w14:textId="2E7859BD" w:rsidR="00B23A4E" w:rsidRPr="00B23A4E" w:rsidRDefault="00B23A4E" w:rsidP="00B23A4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4630A163" w14:textId="77777777" w:rsidR="00794220" w:rsidRPr="0081335C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квалификации персонала и пользователей ИС</w:t>
      </w:r>
    </w:p>
    <w:p w14:paraId="52AC21D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изменяющие данные в системе (сотрудники), должны изучить регламент публикации и руководство оператора и обладать базовыми навыками работы на персональном компьютере. Пользователи, обладающие только возможностью </w:t>
      </w:r>
    </w:p>
    <w:p w14:paraId="309BFF6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просмотра данных (директор), руководство оператора и обладать базовыми навыками работы на персональном компьютере.</w:t>
      </w:r>
    </w:p>
    <w:p w14:paraId="6DF0F127" w14:textId="6A58A1C6" w:rsidR="00210088" w:rsidRPr="00D65CFD" w:rsidRDefault="00210088" w:rsidP="00D65CFD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Требуемый режим работы персонала и пользователей ИС</w:t>
      </w:r>
    </w:p>
    <w:p w14:paraId="4F604F1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 нерабочее время.</w:t>
      </w:r>
    </w:p>
    <w:p w14:paraId="3CC805BE" w14:textId="65432396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Режим работы остальных пользователей не регламентируется.</w:t>
      </w:r>
    </w:p>
    <w:p w14:paraId="03782124" w14:textId="77777777" w:rsidR="00D65CFD" w:rsidRDefault="00D65CFD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sz w:val="28"/>
          <w:szCs w:val="28"/>
          <w:u w:color="000000"/>
          <w:lang w:val="ru-RU"/>
        </w:rPr>
        <w:br w:type="page"/>
      </w:r>
    </w:p>
    <w:p w14:paraId="5BB91898" w14:textId="184AAA68" w:rsidR="00D65CFD" w:rsidRPr="00D65CFD" w:rsidRDefault="00D65CFD" w:rsidP="00D65CF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60912DAD" w14:textId="77777777" w:rsidR="00794220" w:rsidRPr="0081335C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показателям назначения</w:t>
      </w:r>
    </w:p>
    <w:p w14:paraId="3C92360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ГОРЗДРАВ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 должно обеспечивать возможность хранения данных с глубиной не менее 1 года.</w:t>
      </w:r>
    </w:p>
    <w:p w14:paraId="502F0E1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Система должна обеспечивать достойную скорость работы, быть оптимизированная и не иметь задержек от кликов:</w:t>
      </w:r>
    </w:p>
    <w:p w14:paraId="383BA17B" w14:textId="77777777" w:rsidR="00794220" w:rsidRPr="0081335C" w:rsidRDefault="00210088">
      <w:pPr>
        <w:pStyle w:val="a5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для операций навигации по экранным формам системы – не более 5 секунд;</w:t>
      </w:r>
    </w:p>
    <w:p w14:paraId="62AEB676" w14:textId="52C27F19" w:rsidR="00794220" w:rsidRPr="00D65CFD" w:rsidRDefault="00210088">
      <w:pPr>
        <w:pStyle w:val="a5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для операций формирования справок и выписок – не более 35 секунд.</w:t>
      </w:r>
    </w:p>
    <w:p w14:paraId="2C763ECC" w14:textId="77777777" w:rsidR="00D65CFD" w:rsidRDefault="00D65CFD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sz w:val="28"/>
          <w:szCs w:val="28"/>
          <w:u w:color="000000"/>
          <w:lang w:val="ru-RU"/>
        </w:rPr>
        <w:br w:type="page"/>
      </w:r>
    </w:p>
    <w:p w14:paraId="0A92B555" w14:textId="17F1A5E7" w:rsidR="00D65CFD" w:rsidRPr="00D65CFD" w:rsidRDefault="00D65CFD" w:rsidP="00D65CF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709"/>
        <w:jc w:val="right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639AB158" w14:textId="77777777" w:rsidR="00794220" w:rsidRPr="0081335C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надежности</w:t>
      </w:r>
    </w:p>
    <w:p w14:paraId="40926D10" w14:textId="77777777" w:rsidR="00794220" w:rsidRPr="0081335C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Состав и количественные значения показателей надежности для ИС в целом или ее подсистем (составных частей)</w:t>
      </w:r>
    </w:p>
    <w:p w14:paraId="4C6ECE76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1F361ED" w14:textId="77777777" w:rsidR="00794220" w:rsidRPr="0081335C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выход из строя аппаратных средств системы;</w:t>
      </w:r>
    </w:p>
    <w:p w14:paraId="12B4534A" w14:textId="77777777" w:rsidR="00794220" w:rsidRPr="0081335C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отсутствие электроэнергии;</w:t>
      </w:r>
    </w:p>
    <w:p w14:paraId="2AEBF5DB" w14:textId="77777777" w:rsidR="00794220" w:rsidRPr="0081335C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выход из строя программных средств системы;</w:t>
      </w:r>
    </w:p>
    <w:p w14:paraId="3943ABD6" w14:textId="77777777" w:rsidR="00794220" w:rsidRPr="0081335C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неверные действия персонала компании;</w:t>
      </w:r>
    </w:p>
    <w:p w14:paraId="742407B2" w14:textId="77777777" w:rsidR="00794220" w:rsidRPr="0081335C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пожар, взрыв и т.п.</w:t>
      </w:r>
    </w:p>
    <w:p w14:paraId="25481CD2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5A866028" w14:textId="77777777" w:rsidR="00794220" w:rsidRPr="0081335C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многофункциональность;</w:t>
      </w:r>
    </w:p>
    <w:p w14:paraId="7023BD63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сложные формы взаимосвязи систем комплекса;</w:t>
      </w:r>
    </w:p>
    <w:p w14:paraId="26257D85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существенная роль временных соотношений отказов отдельных систем комплекса;</w:t>
      </w:r>
    </w:p>
    <w:p w14:paraId="074D2938" w14:textId="2E86E64F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100" w:after="1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разнообразные законы распределения среднего времени безотказной работы и восстановления.</w:t>
      </w:r>
    </w:p>
    <w:p w14:paraId="3E478741" w14:textId="77777777" w:rsidR="00DF4E3B" w:rsidRDefault="00DF4E3B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75B89">
        <w:rPr>
          <w:b/>
          <w:bCs/>
          <w:sz w:val="28"/>
          <w:szCs w:val="28"/>
          <w:u w:color="000000"/>
          <w:lang w:val="ru-RU"/>
        </w:rPr>
        <w:br w:type="page"/>
      </w:r>
    </w:p>
    <w:p w14:paraId="083E24C4" w14:textId="39FE7469" w:rsidR="00DF4E3B" w:rsidRPr="00DF4E3B" w:rsidRDefault="00DF4E3B" w:rsidP="00DF4E3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709"/>
        <w:jc w:val="right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632EAEA" w14:textId="77777777" w:rsidR="00794220" w:rsidRPr="0081335C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14:paraId="5A6AD4D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работе системы возможны следующие аварийные ситуации, которые влияют на надежность работы системы:</w:t>
      </w:r>
    </w:p>
    <w:p w14:paraId="4F753BE3" w14:textId="77777777" w:rsidR="00794220" w:rsidRPr="00723A33" w:rsidRDefault="00210088" w:rsidP="00723A33">
      <w:pPr>
        <w:pStyle w:val="a5"/>
        <w:numPr>
          <w:ilvl w:val="0"/>
          <w:numId w:val="7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723A33">
        <w:rPr>
          <w:rFonts w:ascii="Times New Roman" w:hAnsi="Times New Roman" w:cs="Times New Roman"/>
          <w:sz w:val="28"/>
          <w:szCs w:val="28"/>
          <w:u w:color="000000"/>
        </w:rPr>
        <w:t>сбой в электроснабжении сервера;</w:t>
      </w:r>
    </w:p>
    <w:p w14:paraId="5F875B3D" w14:textId="77777777" w:rsidR="00794220" w:rsidRPr="00723A33" w:rsidRDefault="00210088" w:rsidP="00723A33">
      <w:pPr>
        <w:pStyle w:val="a5"/>
        <w:numPr>
          <w:ilvl w:val="0"/>
          <w:numId w:val="7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723A33">
        <w:rPr>
          <w:rFonts w:ascii="Times New Roman" w:hAnsi="Times New Roman" w:cs="Times New Roman"/>
          <w:sz w:val="28"/>
          <w:szCs w:val="28"/>
          <w:u w:color="000000"/>
        </w:rPr>
        <w:t>сбой в электроснабжении турникетов, к которым подключены датчики контроля времени;</w:t>
      </w:r>
    </w:p>
    <w:p w14:paraId="66C422F3" w14:textId="77777777" w:rsidR="00794220" w:rsidRPr="00723A33" w:rsidRDefault="00210088" w:rsidP="00723A33">
      <w:pPr>
        <w:pStyle w:val="a5"/>
        <w:numPr>
          <w:ilvl w:val="0"/>
          <w:numId w:val="7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723A33">
        <w:rPr>
          <w:rFonts w:ascii="Times New Roman" w:hAnsi="Times New Roman" w:cs="Times New Roman"/>
          <w:sz w:val="28"/>
          <w:szCs w:val="28"/>
          <w:u w:color="000000"/>
        </w:rPr>
        <w:t>сбой в электроснабжении терминалов оформления заказов;</w:t>
      </w:r>
    </w:p>
    <w:p w14:paraId="0D7DC4C8" w14:textId="77777777" w:rsidR="00794220" w:rsidRPr="00723A33" w:rsidRDefault="00210088" w:rsidP="00723A33">
      <w:pPr>
        <w:pStyle w:val="a5"/>
        <w:numPr>
          <w:ilvl w:val="0"/>
          <w:numId w:val="7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723A33">
        <w:rPr>
          <w:rFonts w:ascii="Times New Roman" w:hAnsi="Times New Roman" w:cs="Times New Roman"/>
          <w:sz w:val="28"/>
          <w:szCs w:val="28"/>
          <w:u w:color="000000"/>
        </w:rPr>
        <w:t>сбой в электроснабжении обеспечения локальной сети (поломка сети);</w:t>
      </w:r>
    </w:p>
    <w:p w14:paraId="2CF2F3D7" w14:textId="77777777" w:rsidR="00794220" w:rsidRPr="00723A33" w:rsidRDefault="00210088" w:rsidP="00723A33">
      <w:pPr>
        <w:pStyle w:val="a5"/>
        <w:numPr>
          <w:ilvl w:val="0"/>
          <w:numId w:val="7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723A33">
        <w:rPr>
          <w:rFonts w:ascii="Times New Roman" w:hAnsi="Times New Roman" w:cs="Times New Roman"/>
          <w:sz w:val="28"/>
          <w:szCs w:val="28"/>
          <w:u w:color="000000"/>
        </w:rPr>
        <w:t>ошибки АСПК, не выявленные при отладке и испытании системы;</w:t>
      </w:r>
    </w:p>
    <w:p w14:paraId="7F814802" w14:textId="5F6B0C65" w:rsidR="00794220" w:rsidRDefault="00210088" w:rsidP="00723A33">
      <w:pPr>
        <w:pStyle w:val="a5"/>
        <w:numPr>
          <w:ilvl w:val="0"/>
          <w:numId w:val="7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723A33">
        <w:rPr>
          <w:rFonts w:ascii="Times New Roman" w:hAnsi="Times New Roman" w:cs="Times New Roman"/>
          <w:sz w:val="28"/>
          <w:szCs w:val="28"/>
          <w:u w:color="000000"/>
        </w:rPr>
        <w:t>сбои программного обеспечения сервера и терминалов.</w:t>
      </w:r>
    </w:p>
    <w:p w14:paraId="28C76618" w14:textId="77777777" w:rsidR="00825510" w:rsidRPr="00723A33" w:rsidRDefault="00825510" w:rsidP="00723A33">
      <w:pPr>
        <w:pStyle w:val="a5"/>
        <w:numPr>
          <w:ilvl w:val="0"/>
          <w:numId w:val="7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vanish/>
          <w:sz w:val="28"/>
          <w:szCs w:val="28"/>
          <w:u w:color="000000"/>
        </w:rPr>
        <w:cr/>
        <w:t>родолжение приложения 1</w:t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  <w:r>
        <w:rPr>
          <w:rFonts w:ascii="Times New Roman" w:hAnsi="Times New Roman" w:cs="Times New Roman"/>
          <w:vanish/>
          <w:sz w:val="28"/>
          <w:szCs w:val="28"/>
          <w:u w:color="000000"/>
        </w:rPr>
        <w:pgNum/>
      </w:r>
    </w:p>
    <w:p w14:paraId="2D729198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надежности технических средств и программного обеспечения</w:t>
      </w:r>
    </w:p>
    <w:p w14:paraId="1F483A81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 надежности оборудования предъявляются следующие требования:</w:t>
      </w:r>
    </w:p>
    <w:p w14:paraId="30F928E0" w14:textId="2ECED968" w:rsidR="00794220" w:rsidRPr="0081335C" w:rsidRDefault="003125A1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3125A1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в качестве аппаратных платформ должны использоваться средства с повышенной надежностью;</w:t>
      </w:r>
    </w:p>
    <w:p w14:paraId="61A1F430" w14:textId="50774991" w:rsidR="00794220" w:rsidRPr="0081335C" w:rsidRDefault="003125A1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3125A1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применение 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технических средств,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соответствующих классу решаемых задач;</w:t>
      </w:r>
    </w:p>
    <w:p w14:paraId="1D21B4F9" w14:textId="0B4E10E7" w:rsidR="00794220" w:rsidRPr="0081335C" w:rsidRDefault="003125A1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25510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аппаратно-программный комплекс Системы должен иметь возможность восстановления в случаях сбоев.</w:t>
      </w:r>
    </w:p>
    <w:p w14:paraId="31287EA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 надежности электроснабжения предъявляются следующие требования:</w:t>
      </w:r>
    </w:p>
    <w:p w14:paraId="798F064F" w14:textId="0F20DEA7" w:rsidR="00794220" w:rsidRPr="0081335C" w:rsidRDefault="00825510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25510">
        <w:rPr>
          <w:rFonts w:ascii="Times New Roman" w:hAnsi="Times New Roman" w:cs="Times New Roman"/>
          <w:sz w:val="28"/>
          <w:szCs w:val="28"/>
          <w:u w:color="000000"/>
        </w:rPr>
        <w:lastRenderedPageBreak/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 w14:paraId="7EF1EF65" w14:textId="7B0A610A" w:rsidR="00794220" w:rsidRPr="0081335C" w:rsidRDefault="00825510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25510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2279E8B5" w14:textId="5839BB8F" w:rsidR="00794220" w:rsidRPr="0081335C" w:rsidRDefault="00825510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25510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</w:p>
    <w:p w14:paraId="39E13AB3" w14:textId="39DD51C3" w:rsidR="00794220" w:rsidRPr="0081335C" w:rsidRDefault="00825510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25510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должно быть обеспечено бесперебойное питание активного сетевого оборудования.</w:t>
      </w:r>
    </w:p>
    <w:p w14:paraId="1095C1C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14:paraId="5C383746" w14:textId="7A96867E" w:rsidR="00794220" w:rsidRPr="0081335C" w:rsidRDefault="00825510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25510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предварительного обучения пользователей и обслуживающего персонала;</w:t>
      </w:r>
    </w:p>
    <w:p w14:paraId="73AD70E9" w14:textId="7BB29C1C" w:rsidR="00794220" w:rsidRPr="0081335C" w:rsidRDefault="00825510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75B89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>своевременного выполнения процессов администрирования;</w:t>
      </w:r>
    </w:p>
    <w:p w14:paraId="5FD19DD8" w14:textId="77777777" w:rsidR="00210088" w:rsidRPr="0081335C" w:rsidRDefault="00210088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sz w:val="28"/>
          <w:szCs w:val="28"/>
          <w:u w:color="000000"/>
        </w:rPr>
        <w:br w:type="page"/>
      </w:r>
    </w:p>
    <w:p w14:paraId="07A14369" w14:textId="77777777" w:rsidR="00210088" w:rsidRPr="0081335C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0A3C1C0" w14:textId="77777777" w:rsidR="00794220" w:rsidRPr="0081335C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соблюдения правил эксплуатации и технического обслуживания программно-аппаратных средств;</w:t>
      </w:r>
    </w:p>
    <w:p w14:paraId="354CBBD7" w14:textId="77777777" w:rsidR="00794220" w:rsidRPr="0081335C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своевременное выполнение процедур резервного копирования данных.</w:t>
      </w:r>
    </w:p>
    <w:p w14:paraId="5BCEFFD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Надежность программного обеспечения системы должна обеспечиваться за счет:</w:t>
      </w:r>
    </w:p>
    <w:p w14:paraId="2F38F787" w14:textId="77777777" w:rsidR="00794220" w:rsidRPr="0081335C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надежности общесистемного ПО и ПО разрабатываемого Разработчиком;</w:t>
      </w:r>
    </w:p>
    <w:p w14:paraId="377CC086" w14:textId="77777777" w:rsidR="00794220" w:rsidRPr="0081335C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проведением комплекса мероприятий отладки, поиска и исключения ошибок.</w:t>
      </w:r>
    </w:p>
    <w:p w14:paraId="47F29D49" w14:textId="77777777" w:rsidR="00794220" w:rsidRPr="0081335C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ведением журналов системных сообщений и ошибок для последующего анализа и изменения конфигурации.</w:t>
      </w:r>
    </w:p>
    <w:p w14:paraId="4188D3BC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методам оценки и контроля показателей надежности на разных стадиях создания ИС в соответствии с действующими нормативно-техническими документами</w:t>
      </w:r>
    </w:p>
    <w:p w14:paraId="392FA17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3517D8F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безопасности</w:t>
      </w:r>
    </w:p>
    <w:p w14:paraId="184ACD6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08B715BB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Р 52745-2021 «Безопасность оборудования информационной технологии, включая электрическое конторское оборудование»;</w:t>
      </w:r>
    </w:p>
    <w:p w14:paraId="72C95F94" w14:textId="77777777" w:rsidR="00210088" w:rsidRPr="0081335C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26496E5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28406-89 «Видеомониторы персональных вычислительных машин. Типы, основные параметры, общие технические требования»;</w:t>
      </w:r>
    </w:p>
    <w:p w14:paraId="57FD98D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27201-87 «Машины вычислительные электронные персональные. Типы, основные параметры, общие технические требования».</w:t>
      </w:r>
    </w:p>
    <w:p w14:paraId="36DD8583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эргономике и технической эстетике</w:t>
      </w:r>
    </w:p>
    <w:p w14:paraId="6B57D3C5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Видеотерминал должен соответствовать следующим требованиям:</w:t>
      </w:r>
    </w:p>
    <w:p w14:paraId="23641CF6" w14:textId="77777777" w:rsidR="00794220" w:rsidRPr="0081335C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экран должен иметь антибликовое покрытие;</w:t>
      </w:r>
    </w:p>
    <w:p w14:paraId="52B7CE86" w14:textId="77777777" w:rsidR="00794220" w:rsidRPr="0081335C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цвета знаков и фона должны быть согласованы между собой;</w:t>
      </w:r>
    </w:p>
    <w:p w14:paraId="707ADD9E" w14:textId="77777777" w:rsidR="00794220" w:rsidRPr="0081335C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многоцветного отображения рекомендуется использовать одновременно максимум 6 цветов, т.к. чем меньше цветов используется и чем больше разница между ними, тем меньше вероятность ошибки;</w:t>
      </w:r>
    </w:p>
    <w:p w14:paraId="3494E8AA" w14:textId="77777777" w:rsidR="00794220" w:rsidRPr="0081335C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необходимо регулярное обслуживание терминалов специалистами.</w:t>
      </w:r>
    </w:p>
    <w:p w14:paraId="4FAE9BBF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Эргономические требования к организации и средствам деятельности персонала и пользователей ИС, в том числе к средствам отображения информации и организации рабочего места</w:t>
      </w:r>
    </w:p>
    <w:p w14:paraId="7899CDF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Эргономические требования к организации и средствам деятельности персонала и пользователей автоматизированной информационной системы, предъявляет определенные требования:</w:t>
      </w:r>
    </w:p>
    <w:p w14:paraId="3F8080C9" w14:textId="77777777" w:rsidR="00794220" w:rsidRPr="0081335C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Монитор устанавливается напротив пользователя и не должен требовать поворота головы. Посадочное место должно находиться так, чтобы уровень глаз человека находился немного выше центра монитора.</w:t>
      </w:r>
    </w:p>
    <w:p w14:paraId="3FD96E12" w14:textId="77777777" w:rsidR="00794220" w:rsidRPr="0081335C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Ноги работника должны спокойно стоять на полу, если это не соблюдено, необходимо установить подставку под них.</w:t>
      </w:r>
    </w:p>
    <w:p w14:paraId="13607438" w14:textId="77777777" w:rsidR="00210088" w:rsidRPr="0081335C" w:rsidRDefault="00210088" w:rsidP="00210088">
      <w:pPr>
        <w:pStyle w:val="a5"/>
        <w:shd w:val="clear" w:color="auto" w:fill="FFFFFF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76574D5A" w14:textId="77777777" w:rsidR="00794220" w:rsidRPr="0081335C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Клавиатура должна располагаться так, чтобы пальцы на ней не были в напряжении.</w:t>
      </w:r>
    </w:p>
    <w:p w14:paraId="0E3F5AB4" w14:textId="77777777" w:rsidR="00794220" w:rsidRPr="0081335C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работе мышкой, рука должна лежать устойчиво. Локоть руки или хотя бы запястье должны иметь твердую опору.</w:t>
      </w:r>
    </w:p>
    <w:p w14:paraId="2F87592C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</w:t>
      </w:r>
    </w:p>
    <w:p w14:paraId="7674C62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Интерфейс информационной системы должен советовать цветам официального сайта компании с выдержанным стилем. Логотип был </w:t>
      </w:r>
    </w:p>
    <w:p w14:paraId="78E27F7C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спроектирован основе официального логотипа компании с сохранением цвета и шрифта.</w:t>
      </w:r>
    </w:p>
    <w:p w14:paraId="2441B69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Интерфейс информационной системы должен быть сдержанным и понятным для понимая и обеспечивать удобный доступ к основным функциям.</w:t>
      </w:r>
    </w:p>
    <w:p w14:paraId="080703D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Навигация должна осуществляться через меню в выдержанном стиле и в удобном для пользователя форме. Редактирование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14:paraId="102B3D67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Разработанная ИС должна не должна содержать вызывающих ярких цветов. В программе не должно быть использовано более трех цветов.</w:t>
      </w:r>
    </w:p>
    <w:p w14:paraId="65DF5A47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транспортабельности для подвижных ИС</w:t>
      </w:r>
    </w:p>
    <w:p w14:paraId="4497490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отсутствуют.</w:t>
      </w:r>
    </w:p>
    <w:p w14:paraId="7AD99FAE" w14:textId="77777777" w:rsidR="00210088" w:rsidRPr="0081335C" w:rsidRDefault="00210088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sz w:val="28"/>
          <w:szCs w:val="28"/>
          <w:u w:color="000000"/>
        </w:rPr>
        <w:br w:type="page"/>
      </w:r>
    </w:p>
    <w:p w14:paraId="09CFC602" w14:textId="77777777" w:rsidR="00210088" w:rsidRPr="0081335C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2EBEE82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эксплуатации, техническому обслуживанию, ремонту и хранению компонентов ИС</w:t>
      </w:r>
    </w:p>
    <w:p w14:paraId="3029920C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Необходимо выделять время на обслуживание и профилактику аппаратных систем комплекса (1 день в месяц). Сеть энергоснабжения должна иметь следующие параметры: напряжение – 220В; частота – 50Гц. </w:t>
      </w:r>
    </w:p>
    <w:p w14:paraId="45D49F44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</w:t>
      </w:r>
    </w:p>
    <w:p w14:paraId="08EEDA6F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техническое, связанное с отладкой локальных или структурированных кабельных сетей. </w:t>
      </w:r>
    </w:p>
    <w:p w14:paraId="4E3E88EC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 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017B334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Условия и регламент (режим) эксплуатации, которые должны обеспечивать использование технических средств (ТС) и программно-технических средств (ПТС) ИС с заданными показателями</w:t>
      </w:r>
    </w:p>
    <w:p w14:paraId="3842BA31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Для нормальной эксплуатации разрабатываемой системы должно быть обеспечено бесперебойное питание ЭВМ. При эксплуатации система должна 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lastRenderedPageBreak/>
        <w:t>быть обеспечена соответствующая стандартам хранения носителей и эксплуатации ЭВМ температура и влажность воздуха.</w:t>
      </w:r>
    </w:p>
    <w:p w14:paraId="72EDBDA5" w14:textId="77777777" w:rsidR="00210088" w:rsidRPr="0081335C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t>Продолжение приложения 1</w:t>
      </w:r>
    </w:p>
    <w:p w14:paraId="2591469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14:paraId="514E258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3E02DD53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</w:t>
      </w:r>
    </w:p>
    <w:p w14:paraId="0EF189D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видам, объекту технического облуживания, контролю технического состояния, ремонта определяются в соответствии с техническими требованиями производителя оборудования.</w:t>
      </w:r>
    </w:p>
    <w:p w14:paraId="63423BB9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Предварительные требования к допустимым площадям для размещения персонала и технических средств ИС, к параметрам сетей энергоснабжения, вентиляции, охлаждения и т. п.</w:t>
      </w:r>
    </w:p>
    <w:p w14:paraId="7EFA05A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сервера: система пожаротушения и система вентиляции.</w:t>
      </w:r>
    </w:p>
    <w:p w14:paraId="58B751D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персонала должно выделяться не менее 5 кв. м. Рабочего пространства.</w:t>
      </w:r>
    </w:p>
    <w:p w14:paraId="0BCADF3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Сеть энергоснабжения должна иметь следующие параметры: напряжение – 220В; частота – 50Гц.</w:t>
      </w:r>
    </w:p>
    <w:p w14:paraId="00E16F50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</w:t>
      </w:r>
    </w:p>
    <w:p w14:paraId="637803FC" w14:textId="77777777" w:rsidR="00210088" w:rsidRPr="0081335C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t>Продолжение приложения 1</w:t>
      </w:r>
    </w:p>
    <w:p w14:paraId="0E3DD60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бесперебойной работы сервера и функционирования системы, установленной в свою очередь на сервере должен быть обеспечен комплект запасных изделий, таких как:</w:t>
      </w:r>
    </w:p>
    <w:p w14:paraId="7548BD08" w14:textId="77777777" w:rsidR="00794220" w:rsidRPr="0081335C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HDD SAS, объемом 72 ГБ (жесткий диск, для хранения резервной копии работоспособной системы);</w:t>
      </w:r>
    </w:p>
    <w:p w14:paraId="0288CABB" w14:textId="77777777" w:rsidR="00794220" w:rsidRPr="0081335C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система ввода информации: клавиатура, мышь;</w:t>
      </w:r>
    </w:p>
    <w:p w14:paraId="54D60DEC" w14:textId="77777777" w:rsidR="00794220" w:rsidRPr="0081335C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свитч;</w:t>
      </w:r>
    </w:p>
    <w:p w14:paraId="32E0F419" w14:textId="77777777" w:rsidR="00794220" w:rsidRPr="0081335C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резервные коннекторы;</w:t>
      </w:r>
    </w:p>
    <w:p w14:paraId="7B0139FF" w14:textId="77777777" w:rsidR="00794220" w:rsidRPr="0081335C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резервная бухта UTP-кабеля;</w:t>
      </w:r>
    </w:p>
    <w:p w14:paraId="791AE072" w14:textId="77777777" w:rsidR="00794220" w:rsidRPr="0081335C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должен храниться резервный ИБП для сервера.</w:t>
      </w:r>
    </w:p>
    <w:p w14:paraId="17217C83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регламенту обслуживания</w:t>
      </w:r>
    </w:p>
    <w:p w14:paraId="7AB2743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Все требования к регламенту обслуживания согласуется с руководством подразделения.</w:t>
      </w:r>
    </w:p>
    <w:p w14:paraId="2B2279BE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защите информации от несанкционированного доступа</w:t>
      </w:r>
    </w:p>
    <w:p w14:paraId="64A53461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  <w:tab/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Необходимо, чтобы система «</w:t>
      </w: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Обслуживание и сопровождение техники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» была защищена от попыток изменения и разрушения. Система нуждается в защите информации от несанкционированного доступа. ИС защищается паролем.</w:t>
      </w:r>
    </w:p>
    <w:p w14:paraId="30D75C95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Требования по сохранности информации при авариях</w:t>
      </w:r>
    </w:p>
    <w:p w14:paraId="510796D2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Сохранность информации должна быть обеспечена в следующих случаях:</w:t>
      </w:r>
    </w:p>
    <w:p w14:paraId="2B31D633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выход из строя аппаратных систем комплекса;</w:t>
      </w:r>
    </w:p>
    <w:p w14:paraId="31F32930" w14:textId="77777777" w:rsidR="00210088" w:rsidRPr="0081335C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t>Продолжение приложения 1</w:t>
      </w:r>
    </w:p>
    <w:p w14:paraId="587FD4ED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стихийные бедствия (пожар, наводнение, взрыв, землетрясение и т.п.);</w:t>
      </w:r>
    </w:p>
    <w:p w14:paraId="3B1874AB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хищение носителей информации, других систем комплекса;</w:t>
      </w:r>
    </w:p>
    <w:p w14:paraId="3440A587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ошибки в программных средствах;</w:t>
      </w:r>
    </w:p>
    <w:p w14:paraId="2F1B0AFA" w14:textId="77777777" w:rsidR="00794220" w:rsidRPr="0081335C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неверные действия сотрудников.</w:t>
      </w:r>
    </w:p>
    <w:p w14:paraId="3B80F7FB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надежного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Microsoft SQL, то для обеспечения сохранности информации при сбоях использовать ее механизмы (транзакции). </w:t>
      </w:r>
    </w:p>
    <w:p w14:paraId="5DB625E2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14:paraId="2FD836CE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защите от влияния внешних воздействий</w:t>
      </w:r>
    </w:p>
    <w:p w14:paraId="14BB3F4D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</w:t>
      </w:r>
    </w:p>
    <w:p w14:paraId="6E7824DE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Необходимо применение экранирования помещений от индустриальных помех и электромагнитных полей.</w:t>
      </w:r>
    </w:p>
    <w:p w14:paraId="122B45D2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Требования к радиоэлектронной защите средств ИС</w:t>
      </w:r>
    </w:p>
    <w:p w14:paraId="212255CB" w14:textId="77777777" w:rsidR="00C550F5" w:rsidRPr="0081335C" w:rsidRDefault="00C550F5">
      <w:pPr>
        <w:rPr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sz w:val="28"/>
          <w:szCs w:val="28"/>
          <w:u w:color="000000"/>
          <w:lang w:val="ru-RU"/>
        </w:rPr>
        <w:br w:type="page"/>
      </w:r>
    </w:p>
    <w:p w14:paraId="3D4211AE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2AAD1E3F" w14:textId="77777777" w:rsidR="00794220" w:rsidRPr="0081335C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</w:t>
      </w:r>
    </w:p>
    <w:p w14:paraId="4E6E2F27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стойкости, устойчивости и прочности к внешним воздействиям (среде применения)</w:t>
      </w:r>
    </w:p>
    <w:p w14:paraId="7413C3F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Необходимо применение экранирования помещений от индустриальных помех и электромагнитных полей.</w:t>
      </w:r>
    </w:p>
    <w:p w14:paraId="35517136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патентной чистоте и патентоспособности</w:t>
      </w:r>
    </w:p>
    <w:p w14:paraId="1070EAF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разработке 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</w:p>
    <w:p w14:paraId="56F341CD" w14:textId="77777777" w:rsidR="00794220" w:rsidRPr="0081335C" w:rsidRDefault="00210088" w:rsidP="00723A33">
      <w:pPr>
        <w:numPr>
          <w:ilvl w:val="2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стандартизации и унификации</w:t>
      </w:r>
    </w:p>
    <w:p w14:paraId="4D302C2A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рамках комплекса. </w:t>
      </w:r>
    </w:p>
    <w:p w14:paraId="4C1B272A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База данных хранится в формате Microsoft SQL Server. После внесения изменений все данные сохраняются в базе. </w:t>
      </w:r>
    </w:p>
    <w:p w14:paraId="48BA6347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Интерфейс системы построить на основе Material Design элементов.</w:t>
      </w:r>
    </w:p>
    <w:p w14:paraId="317F7FA6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350C984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Требуемую степень использования стандартных, унифицированных методов реализации функций (задач) ИС,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</w:p>
    <w:p w14:paraId="4D4F87FF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 w14:paraId="7F21209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</w:t>
      </w:r>
    </w:p>
    <w:p w14:paraId="34EB773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Windows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>.</w:t>
      </w:r>
    </w:p>
    <w:p w14:paraId="4848CA9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Для работы с БД должен использоваться язык запросов SQL в рамках стандарта ANSI SQL:2008. </w:t>
      </w:r>
    </w:p>
    <w:p w14:paraId="2B913F14" w14:textId="77777777" w:rsidR="00C550F5" w:rsidRPr="0081335C" w:rsidRDefault="00C550F5">
      <w:pPr>
        <w:rPr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sz w:val="28"/>
          <w:szCs w:val="28"/>
          <w:u w:color="000000"/>
          <w:lang w:val="ru-RU"/>
        </w:rPr>
        <w:br w:type="page"/>
      </w:r>
    </w:p>
    <w:p w14:paraId="7E2DA087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774591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Microsoft Office 2016, а также, в случае необходимости, языки программирования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C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Pr="0081335C">
        <w:rPr>
          <w:rFonts w:ascii="Times New Roman" w:hAnsi="Times New Roman" w:cs="Times New Roman"/>
          <w:sz w:val="28"/>
          <w:szCs w:val="28"/>
          <w:u w:color="000000"/>
          <w:lang w:val="en-US"/>
        </w:rPr>
        <w:t>Sharp</w:t>
      </w: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. </w:t>
      </w:r>
    </w:p>
    <w:p w14:paraId="0589F576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89A7541" w14:textId="77777777" w:rsidR="00794220" w:rsidRPr="0081335C" w:rsidRDefault="00210088" w:rsidP="00723A33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использованию типовых автоматизированных рабочих мест, компонентов и комплексов.</w:t>
      </w:r>
    </w:p>
    <w:p w14:paraId="7890F9B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Комплексы ППО должны быть построены с использованием стандартных и унифицированных методов реализации функций информационной системы, входящих в состав используемой системы проектирования (среда разработки комплекса ППО). Реализация каждого из комплексов ППО должна производится с использованием единой для данного комплекса системы проектирования. Используемое решение ППО должно обеспечивать унификацию функциональных задач, операций и интерфейсов.</w:t>
      </w:r>
    </w:p>
    <w:p w14:paraId="6CC960D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Автоматизированные рабочие места должны быть построены на основе типовых решений построения клиентских рабочих мест системы проектирования.</w:t>
      </w:r>
    </w:p>
    <w:p w14:paraId="0494CCC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качестве операционных систем серверов ППО (учетного, аналитического комплексов и комплекса управления документами) должна быть применена единая (типовая) операционная система.</w:t>
      </w:r>
    </w:p>
    <w:p w14:paraId="5B80E2CE" w14:textId="77777777" w:rsidR="00794220" w:rsidRPr="0081335C" w:rsidRDefault="00C550F5" w:rsidP="00723A33">
      <w:pPr>
        <w:numPr>
          <w:ilvl w:val="0"/>
          <w:numId w:val="76"/>
        </w:numPr>
        <w:spacing w:before="600" w:after="600" w:line="360" w:lineRule="auto"/>
        <w:jc w:val="center"/>
        <w:outlineLvl w:val="0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СОСТАВ И СОДЕРЖАНИЕ РАБОТ ПО СОЗДАНИЮ АВТОМАТИЗИРОВАННОЙ СИСТЕМЫ</w:t>
      </w:r>
    </w:p>
    <w:p w14:paraId="7A89E3FB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6FC0AA6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таблице 1 приведены этапы, содержание и результат работ.</w:t>
      </w:r>
    </w:p>
    <w:tbl>
      <w:tblPr>
        <w:tblStyle w:val="TableNormal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1"/>
        <w:gridCol w:w="5257"/>
        <w:gridCol w:w="2220"/>
      </w:tblGrid>
      <w:tr w:rsidR="00794220" w:rsidRPr="0081335C" w14:paraId="7BD3BAC1" w14:textId="77777777">
        <w:trPr>
          <w:trHeight w:val="3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13C86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Стадия работ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BBFB1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Выполняемые работы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5A910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Сроки</w:t>
            </w:r>
          </w:p>
        </w:tc>
      </w:tr>
      <w:tr w:rsidR="00794220" w:rsidRPr="0081335C" w14:paraId="07F42457" w14:textId="77777777">
        <w:trPr>
          <w:trHeight w:val="6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6658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Формирование требований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E48E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Обследование объектов автоматизации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70A54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выполнено</w:t>
            </w:r>
          </w:p>
        </w:tc>
      </w:tr>
      <w:tr w:rsidR="00794220" w:rsidRPr="00875B89" w14:paraId="6C8480CB" w14:textId="77777777">
        <w:trPr>
          <w:trHeight w:val="600"/>
          <w:jc w:val="center"/>
        </w:trPr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DFB1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Проектирование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6B16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Разработка технического проекта на Подсистему</w:t>
            </w:r>
          </w:p>
          <w:p w14:paraId="28D4E00B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Разработка прототипа подсистемы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3D08E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 месяца с начала выполнения работ</w:t>
            </w:r>
          </w:p>
        </w:tc>
      </w:tr>
      <w:tr w:rsidR="00794220" w:rsidRPr="00875B89" w14:paraId="58B06F19" w14:textId="77777777">
        <w:trPr>
          <w:trHeight w:val="900"/>
          <w:jc w:val="center"/>
        </w:trPr>
        <w:tc>
          <w:tcPr>
            <w:tcW w:w="21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E834" w14:textId="77777777" w:rsidR="00794220" w:rsidRPr="0081335C" w:rsidRDefault="00794220">
            <w:pPr>
              <w:rPr>
                <w:lang w:val="ru-RU"/>
              </w:rPr>
            </w:pP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1E17D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46702" w14:textId="77777777" w:rsidR="00794220" w:rsidRPr="0081335C" w:rsidRDefault="00794220">
            <w:pPr>
              <w:rPr>
                <w:lang w:val="ru-RU"/>
              </w:rPr>
            </w:pPr>
          </w:p>
        </w:tc>
      </w:tr>
      <w:tr w:rsidR="00794220" w:rsidRPr="00875B89" w14:paraId="3CA97F57" w14:textId="77777777">
        <w:trPr>
          <w:trHeight w:val="18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2F4D7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79F05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Поставка программно-технических средств (лицензинное ПО) для опытной эксплуатации на объектах автоматизации, входящих в состав опытной зоны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3E28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 месяца с начала выполнения работ</w:t>
            </w:r>
          </w:p>
        </w:tc>
      </w:tr>
      <w:tr w:rsidR="00794220" w:rsidRPr="00875B89" w14:paraId="1364BD9E" w14:textId="77777777">
        <w:trPr>
          <w:trHeight w:val="9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6FB48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Разработка программных средств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C85B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D24AC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 месяца с начала выполнения работ</w:t>
            </w:r>
          </w:p>
        </w:tc>
      </w:tr>
      <w:tr w:rsidR="00794220" w:rsidRPr="00875B89" w14:paraId="2BE13D37" w14:textId="77777777">
        <w:trPr>
          <w:trHeight w:val="6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15CA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Приемка работ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B37B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Проведение предварительных испытаний на стенде исполнителя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5725E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 месяца с начала выполнения работ</w:t>
            </w:r>
          </w:p>
        </w:tc>
      </w:tr>
    </w:tbl>
    <w:p w14:paraId="7AF6423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Таблица 1 – Состав и содержание работ</w:t>
      </w:r>
    </w:p>
    <w:p w14:paraId="54583301" w14:textId="77777777" w:rsidR="00794220" w:rsidRPr="0081335C" w:rsidRDefault="00C550F5" w:rsidP="00723A33">
      <w:pPr>
        <w:numPr>
          <w:ilvl w:val="0"/>
          <w:numId w:val="76"/>
        </w:numPr>
        <w:spacing w:before="600" w:after="600" w:line="360" w:lineRule="auto"/>
        <w:jc w:val="center"/>
        <w:outlineLvl w:val="0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 АВТОМАТИЗИРОВАННОЙ СИСТЕМЫ</w:t>
      </w:r>
    </w:p>
    <w:p w14:paraId="56A993F0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организации разработки ИС</w:t>
      </w:r>
    </w:p>
    <w:p w14:paraId="429D5194" w14:textId="77777777" w:rsidR="00794220" w:rsidRPr="0081335C" w:rsidRDefault="00C550F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таблице 1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приведены стадии и этапы работ по разработке автоматизированной системы.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br w:type="page"/>
      </w:r>
    </w:p>
    <w:p w14:paraId="284F6A1E" w14:textId="77777777" w:rsidR="00794220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81"/>
        <w:gridCol w:w="6964"/>
      </w:tblGrid>
      <w:tr w:rsidR="00794220" w:rsidRPr="0081335C" w14:paraId="44D8BE3D" w14:textId="77777777">
        <w:trPr>
          <w:trHeight w:val="3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6C217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Стадии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0A0E1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Этапы работ</w:t>
            </w:r>
          </w:p>
        </w:tc>
      </w:tr>
      <w:tr w:rsidR="00794220" w:rsidRPr="00875B89" w14:paraId="4E7B3635" w14:textId="77777777">
        <w:trPr>
          <w:trHeight w:val="15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71695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1.Формирование требований к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A259A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1.1. Обследование объекта и обоснование необходимости создания ИС.</w:t>
            </w:r>
          </w:p>
          <w:p w14:paraId="738145C1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1.2. Формирование требований пользователя к ИС.</w:t>
            </w:r>
          </w:p>
          <w:p w14:paraId="415E01E3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1.3. Оформление отчета о выполненной работе и заявки на разработку ИС (тактико-технического задания)</w:t>
            </w:r>
          </w:p>
        </w:tc>
      </w:tr>
      <w:tr w:rsidR="00794220" w:rsidRPr="00875B89" w14:paraId="3C0E285C" w14:textId="77777777">
        <w:trPr>
          <w:trHeight w:val="15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B79CD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2.Разработка концепции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C928C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2.1. Изучение объекта.</w:t>
            </w:r>
          </w:p>
          <w:p w14:paraId="4DEF0656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2.2. Проведение необходимых научно-исследовательских работ.</w:t>
            </w:r>
          </w:p>
          <w:p w14:paraId="65D2E649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2.3. Разработка вариантов концепции ИС, удовлетворяющего требованиям пользователя.</w:t>
            </w:r>
          </w:p>
          <w:p w14:paraId="66D95E93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2.4. Оформление отчета о выполненной работе.</w:t>
            </w:r>
          </w:p>
        </w:tc>
      </w:tr>
      <w:tr w:rsidR="00794220" w:rsidRPr="00875B89" w14:paraId="09F84970" w14:textId="77777777">
        <w:trPr>
          <w:trHeight w:val="6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F2E09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3.Техническое задание.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5D63A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Разработка и утверждение технического задания на создание ИС.</w:t>
            </w:r>
          </w:p>
        </w:tc>
      </w:tr>
      <w:tr w:rsidR="00794220" w:rsidRPr="00875B89" w14:paraId="41637794" w14:textId="77777777">
        <w:trPr>
          <w:trHeight w:val="9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6036A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4. Эскизный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DB60C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4.1. Разработка предварительных проектных решений по системе и ее частям.</w:t>
            </w:r>
          </w:p>
          <w:p w14:paraId="1C1DE193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4.2. Разработка документации на ИС и ее части.</w:t>
            </w:r>
          </w:p>
        </w:tc>
      </w:tr>
      <w:tr w:rsidR="00794220" w:rsidRPr="00875B89" w14:paraId="07828CC1" w14:textId="77777777">
        <w:trPr>
          <w:trHeight w:val="21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F44EE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5.Технический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421F9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5.1. Разработка проектных решений по системе и ее частям.</w:t>
            </w:r>
          </w:p>
          <w:p w14:paraId="20081A30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5.2. Разработка документации на ИС и ее части.</w:t>
            </w:r>
          </w:p>
          <w:p w14:paraId="71E156E9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5.3. Разработка и оформление документации на поставку изделий для комплектования ИС и (или) технических требований (технических заданий) на их разработку.</w:t>
            </w:r>
          </w:p>
          <w:p w14:paraId="6CD020AD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5.4. Разработка заданий на проектирование в смежных частях проекта объекта автоматизации.</w:t>
            </w:r>
          </w:p>
        </w:tc>
      </w:tr>
      <w:tr w:rsidR="00794220" w:rsidRPr="0081335C" w14:paraId="1192A40B" w14:textId="77777777">
        <w:trPr>
          <w:trHeight w:val="6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E7DFD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6.Рабочая документация.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41D63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6.1. Разработка рабочей документации на систему и ее части.</w:t>
            </w:r>
          </w:p>
          <w:p w14:paraId="38B84DEF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6.2. Разработка или адаптация программ.</w:t>
            </w:r>
          </w:p>
        </w:tc>
      </w:tr>
      <w:tr w:rsidR="00794220" w:rsidRPr="0081335C" w14:paraId="352846C0" w14:textId="77777777">
        <w:trPr>
          <w:trHeight w:val="30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BE1C9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7. Ввод в действие.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1A0CD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7.1. Подготовка объекта автоматизации к вводу ИС в действие.</w:t>
            </w:r>
          </w:p>
          <w:p w14:paraId="2B82CEF0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7.2. Подготовка персонала.</w:t>
            </w:r>
          </w:p>
          <w:p w14:paraId="54498768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7.3. 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  <w:p w14:paraId="23DC7FCB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7.4. Строительно-монтажные работы.</w:t>
            </w:r>
          </w:p>
          <w:p w14:paraId="5D1F4E82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7.5. Пуско-наладочные работы.</w:t>
            </w:r>
          </w:p>
          <w:p w14:paraId="1513C12C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7.6. Проведение предварительных испытаний.</w:t>
            </w:r>
          </w:p>
          <w:p w14:paraId="31E676B3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7.7. Проведение опытной эксплуатации.</w:t>
            </w:r>
          </w:p>
          <w:p w14:paraId="71646FF7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firstLine="32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7.8. Проведение приемочных испытаний.</w:t>
            </w:r>
          </w:p>
        </w:tc>
      </w:tr>
      <w:tr w:rsidR="00794220" w:rsidRPr="0081335C" w14:paraId="6A340951" w14:textId="77777777">
        <w:trPr>
          <w:trHeight w:val="9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EFC81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8. Сопровождение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C903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 w:rsidRPr="0081335C">
              <w:rPr>
                <w:rFonts w:ascii="Times New Roman" w:hAnsi="Times New Roman" w:cs="Times New Roman"/>
                <w:u w:color="000000"/>
              </w:rPr>
              <w:t>8.1. Выполнение работ в соответствии с гарантийными обязательствами.</w:t>
            </w:r>
          </w:p>
          <w:p w14:paraId="64C1645C" w14:textId="77777777" w:rsidR="00794220" w:rsidRPr="0081335C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81335C">
              <w:rPr>
                <w:rFonts w:ascii="Times New Roman" w:hAnsi="Times New Roman" w:cs="Times New Roman"/>
                <w:u w:color="000000"/>
                <w:lang w:val="en-US"/>
              </w:rPr>
              <w:t>8.2. Послегарантийное обслуживание</w:t>
            </w:r>
          </w:p>
        </w:tc>
      </w:tr>
    </w:tbl>
    <w:p w14:paraId="695657D8" w14:textId="77777777" w:rsidR="00794220" w:rsidRPr="0081335C" w:rsidRDefault="00C550F5" w:rsidP="00C550F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line="360" w:lineRule="auto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Таблица 1</w:t>
      </w:r>
      <w:r w:rsidR="00210088"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 – Порядок разработки ИС</w:t>
      </w:r>
    </w:p>
    <w:p w14:paraId="3074D721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D6DE8C7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документов и исходных данных для разработки ИС</w:t>
      </w:r>
    </w:p>
    <w:p w14:paraId="4C87E153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Индивидуальное задание с темой выпускной квалификационной работы, график выполнения промежуточных этапов работы.</w:t>
      </w:r>
    </w:p>
    <w:p w14:paraId="13DC0E7D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документов, предъявляемых по окончании соответствующих этапов работ</w:t>
      </w:r>
    </w:p>
    <w:p w14:paraId="7C248302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Выпускная квалификационная работа в распечатанном и электронном виде.</w:t>
      </w:r>
    </w:p>
    <w:p w14:paraId="1FC2ED5F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проведения экспертизы технической документации</w:t>
      </w:r>
    </w:p>
    <w:p w14:paraId="141922EA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Порядок проведения экспертизы технической документации включает в себя следующие пункты:</w:t>
      </w:r>
    </w:p>
    <w:p w14:paraId="235D36D6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1. Заявитель направляет в экспертную организацию заявку на проведение экспертизы</w:t>
      </w:r>
      <w:r w:rsidRPr="0081335C">
        <w:rPr>
          <w:rFonts w:ascii="Times New Roman" w:hAnsi="Times New Roman" w:cs="Times New Roman"/>
          <w:u w:color="000000"/>
        </w:rPr>
        <w:t>.</w:t>
      </w:r>
    </w:p>
    <w:p w14:paraId="4A0D82B0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2. Экспертная организация осуществляет регистрацию заявки и рассмотрение полученной заявки и прилагаемого комплекта документов на соответствие требованиям. Продолжительность рассмотрения заявки, включая проверку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14:paraId="035B76B4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14:paraId="66E585EB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br w:type="page"/>
      </w: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E4F80DC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течение указанного срока заказчик обязан представить недостающие документы или устранить нарушения, допущенные при оформлении заявки и прилагаемых к заявке документов, в случае получения от экспертной организации соответствующей информации.</w:t>
      </w:r>
    </w:p>
    <w:p w14:paraId="1B0F2E66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 результатам рассмотрения заявки экспертной организацией принимается решение об экспертизе ТД или об отказе в экспертизе, если заказчиком по истечении пяти рабочих дней не представлены документы в полном объеме либо не устранено несоответствие документов, представленных на электронном носителе, документам на бумажном носителе.</w:t>
      </w:r>
    </w:p>
    <w:p w14:paraId="3073B48E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 решении, принятом экспертной организацией по результатам рассмотрения заявки, заказчик уведомляется в течение двух рабочих дней со дня его принятия.</w:t>
      </w:r>
    </w:p>
    <w:p w14:paraId="61E27996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отказе экспертной организации в экспертизе ТД в уведомлении указывается обоснованная причина отказа.</w:t>
      </w:r>
    </w:p>
    <w:p w14:paraId="485F4CB4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3. Руководитель экспертной организации в течение трех рабочих дней с даты принятия положительного решения по заявке назначает руководителя экспертной группы, основными функциями которого являются:</w:t>
      </w:r>
    </w:p>
    <w:p w14:paraId="0B0E6DBC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согласование с заказчиком ТЗ на экспертизу;</w:t>
      </w:r>
    </w:p>
    <w:p w14:paraId="43947EB1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подбор экспертов для проведения экспертизы;</w:t>
      </w:r>
    </w:p>
    <w:p w14:paraId="32CD2B63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подготовка задания экспертам на проведение экспертизы;</w:t>
      </w:r>
    </w:p>
    <w:p w14:paraId="04063BB3" w14:textId="77777777" w:rsidR="00794220" w:rsidRPr="0081335C" w:rsidRDefault="00210088">
      <w:pPr>
        <w:pStyle w:val="a5"/>
        <w:numPr>
          <w:ilvl w:val="0"/>
          <w:numId w:val="51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взаимодействие с заказчиком при необходимости получения дополнительной документации и по обсуждению предварительных результатов экспертизы;</w:t>
      </w:r>
    </w:p>
    <w:p w14:paraId="7E2D077B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оформление ЭЗ.</w:t>
      </w:r>
    </w:p>
    <w:p w14:paraId="20850880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4. Экспертная организация разрабатывает и согласовывает ТЗ. После утверждения заказчиком ТЗ заключается договор на выполнение экспертизы.</w:t>
      </w:r>
    </w:p>
    <w:p w14:paraId="2AA3D212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ТЗ на экспертизу является неотъемлемой частью договора с заказчиком на выполнение экспертизы. Типовые требования к содержанию разделов ТЗ на экспертизу приведена в приложении В.</w:t>
      </w:r>
    </w:p>
    <w:p w14:paraId="69BEBF86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5C6605A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Руководитель экспертной группы оформляет задание на проведение экспертизы каждому эксперту.</w:t>
      </w:r>
    </w:p>
    <w:p w14:paraId="366B5362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Подбор экспертов должен осуществляться, исходя из их области аттестации и тематики вопросов экспертизы в соответствии с приложением А.</w:t>
      </w:r>
    </w:p>
    <w:p w14:paraId="4E6AA5A6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Задание эксперту должно быть разработано с учетом:</w:t>
      </w:r>
    </w:p>
    <w:p w14:paraId="6C61C358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рекомендаций по использованию критериев оценки, с указанием конкретных документов, а также документов по стандартизации, включенных в ТЗ, которые следует использовать при проведении экспертизы;</w:t>
      </w:r>
    </w:p>
    <w:p w14:paraId="7D8FF256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необходимости выполнения анализа представленных расчетов, а также использования опыта проведения аналогичных экспертиз;</w:t>
      </w:r>
    </w:p>
    <w:p w14:paraId="1650D8B0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объема и содержания констатирующей части ЭЗ;</w:t>
      </w:r>
    </w:p>
    <w:p w14:paraId="36958CC3" w14:textId="77777777" w:rsidR="00794220" w:rsidRPr="0081335C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формулировок выводов и рекомендаций.</w:t>
      </w:r>
    </w:p>
    <w:p w14:paraId="2245F0DB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Задания экспертам должны храниться в экспертной организации вместе с документами по экспертизе.</w:t>
      </w:r>
    </w:p>
    <w:p w14:paraId="7035B721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6. Экспертная организация может дополнительно запросить у заказчика документацию, ссылки на которую приведены в ТД, подлежащей экспертизе.</w:t>
      </w:r>
    </w:p>
    <w:p w14:paraId="57BF6852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Порядок запроса и предоставления дополнительной документации в рамках проведения экспертизы должен быть установлен в договоре между заказчиком и экспертной организацией. Срок предоставления заказчиком дополнительных документов не должен превышать 10 рабочих дней.</w:t>
      </w:r>
    </w:p>
    <w:p w14:paraId="6511EB07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7. Срок проведения экспертизы и оформления проекта ЭЗ не должен превышать 25 рабочих дней с даты заключения договора с заказчиком на выполнение экспертизы.</w:t>
      </w:r>
    </w:p>
    <w:p w14:paraId="7B725231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Проект ЭЗ направляется заказчику официальным письмом.</w:t>
      </w:r>
    </w:p>
    <w:p w14:paraId="6BC81C28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8. Организация обсуждения с заказчиком предварительных результатов экспертизы проводится руководителем экспертной группы в согласованные с заказчиком сроки после официального письменного ответа на замечания, изложенные в проекте ЭЗ.</w:t>
      </w:r>
    </w:p>
    <w:p w14:paraId="76ED1C32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15F9923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Обсуждение предварительных результатов экспертизы с заказчиком должно проводиться в формате совещания с оформлением протокола взаимодействия. В протоколе взаимодействия по каждому вопросу экспертизы, по которому экспертами выявлены несоответствия, должны быть представлены позиция заказчика и принятое экспертной организацией итоговое решение о необходимости включения несоответствия в ЭЗ. Протокол взаимодействия оформляется руководителем экспертной группы по форме, приведенной в приложении.</w:t>
      </w:r>
    </w:p>
    <w:p w14:paraId="4B8287A4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9. После устранения выявленных несоответствий по результатам обсуждения предварительных результатов и корректировки ТД экспертной организацией в течение 10 рабочих дней оформляется ЭЗ, содержащее сведения о соответствии (несоответствии) ТД.</w:t>
      </w:r>
    </w:p>
    <w:p w14:paraId="699A73B2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ЭЗ оформляется в трех экземплярах, один из которых остается в экспертной организации.</w:t>
      </w:r>
    </w:p>
    <w:p w14:paraId="65556627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10. Экспертная организация в течение трех рабочих дней с момента утверждения ЭЗ направляет заказчику два экземпляра ЭЗ.</w:t>
      </w:r>
    </w:p>
    <w:p w14:paraId="183CD4FD" w14:textId="77777777" w:rsidR="00794220" w:rsidRPr="0081335C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11. Экспертная организация обязана в соответствии с документами организации и с учетом ограничений, установленных нормативными правовыми актами Российской Федерации в области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доступа, обеспечить хранение копий ТД, представленной для проведения экспертизы, оригинала ЭЗ, переписки и материалов, связанных с рассмотрением и согласованием изменений, вносимых в ТД, в течение всего срока службы продукции, установленного в ТД.</w:t>
      </w:r>
    </w:p>
    <w:p w14:paraId="70C3BA2F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14:paraId="1FCA99D5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A7C447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Макетов при создании данной выпускной квалификационной работы не было.</w:t>
      </w:r>
    </w:p>
    <w:p w14:paraId="4C5C4D85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разработки, согласования и утверждения плана совместных работ по разработке ИС</w:t>
      </w:r>
    </w:p>
    <w:p w14:paraId="0C16C68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Порядок разработки по выполнению разработки системы можно увидеть в таблице 1.</w:t>
      </w:r>
    </w:p>
    <w:p w14:paraId="60CBE3E4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разработки, согласования и утверждения программы работ по стандартизации</w:t>
      </w:r>
    </w:p>
    <w:p w14:paraId="08F2856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Разработчик национального стандарта (далее – разработчик) направляет уведомление о разработке проекта национального стандарта в технический комитет по стандартизации, а при отсутствии технического комитета по стандартизации, за которым закреплены объекты стандартизации и области деятельности, соответствующие проекту национального стандарта, в федеральный орган исполнительной власти в сфере стандартизации. Технический комитет по стандартизации, за которым закреплены объекты стандартизации и области деятельности, соответствующие проекту национального стандарта, направляет в федеральный орган исполнительной власти в сфере стандартизации уведомление о разработке проекта национального стандарта для размещения на официальном сайте федерального органа исполнительной власти в сфере стандартизации в информационно-телекоммуникационной сети «Интернет».</w:t>
      </w:r>
    </w:p>
    <w:p w14:paraId="5AF4CFFB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гарантийным обязательствам разработчика</w:t>
      </w:r>
    </w:p>
    <w:p w14:paraId="7CDBAAEB" w14:textId="77777777" w:rsidR="00C550F5" w:rsidRPr="0081335C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238F84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Разработчик должен обеспечить доступность проекта национального стандарта заинтересованным лицам для ознакомления. Разработчик по требованию заинтересованного лица обязан предоставить ему копию проекта национального стандарта в электронной форме или на бумажном носителе.</w:t>
      </w:r>
    </w:p>
    <w:p w14:paraId="2E9A706D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проведения технико-экономической оценки разработки ИС</w:t>
      </w:r>
    </w:p>
    <w:p w14:paraId="75D7BFE4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По своей сути ТЭО является, конечно, разновидностью экономического прогноза на будущие периоды и стоит в одном ряду с такими документами, как:</w:t>
      </w:r>
    </w:p>
    <w:p w14:paraId="70E973CE" w14:textId="77777777" w:rsidR="00794220" w:rsidRPr="0081335C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бизнес-план;</w:t>
      </w:r>
    </w:p>
    <w:p w14:paraId="470C87EB" w14:textId="77777777" w:rsidR="00794220" w:rsidRPr="0081335C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бюджет доходов и расходов;</w:t>
      </w:r>
    </w:p>
    <w:p w14:paraId="46C7135E" w14:textId="77777777" w:rsidR="00794220" w:rsidRPr="0081335C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прогноз финансового результата проекта;</w:t>
      </w:r>
    </w:p>
    <w:p w14:paraId="5E3EE48C" w14:textId="77777777" w:rsidR="00794220" w:rsidRPr="0081335C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инвестиционный план.</w:t>
      </w:r>
    </w:p>
    <w:p w14:paraId="2DD2C22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В целом от ТЭО требуется, чтобы на его основании получатели документа могли принять взвешенное управленческое решение о целесообразности запуска предлагаемого проекта с учетом технических, финансовых, организационных и технологических ресурсов, выделяемых на проект. Поэтому ТЭО, на наш взгляд, следует все-таки признать упрощенной разновидностью бизнес-плана.</w:t>
      </w:r>
    </w:p>
    <w:p w14:paraId="097000BB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both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14:paraId="28D8CB3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Метрологическое подтверждение пригодности элементов метрологического обеспечения измерений – совокупность операций, выполняемых с целью подтверждения пригодности элементов метрологического.</w:t>
      </w:r>
    </w:p>
    <w:p w14:paraId="1FF9E40A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0AE174B" w14:textId="77777777" w:rsidR="00794220" w:rsidRPr="0081335C" w:rsidRDefault="00C550F5" w:rsidP="00723A33">
      <w:pPr>
        <w:numPr>
          <w:ilvl w:val="0"/>
          <w:numId w:val="76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КОНТРОЛЯ И ПРИЕМКИ АВТОМАТИЗИРОВАННОЙ СИСТЕМЫ</w:t>
      </w:r>
    </w:p>
    <w:p w14:paraId="41C072E9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Виды, состав и методы испытаний ИС и ее составных частей</w:t>
      </w:r>
    </w:p>
    <w:p w14:paraId="0F05263F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Испытания подсистемы должны проводиться в соответствии с требованиями ГОСТ 34.602-2020 «Информационные технологии. Комплекс стандартов на автоматизированные системы. Техническое задание на создание автоматизированной».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5398EAF2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</w:t>
      </w:r>
    </w:p>
    <w:p w14:paraId="2C7A1843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Приемку работ должна осуществлять приемочная комиссия, в состав которой включаются:</w:t>
      </w:r>
    </w:p>
    <w:p w14:paraId="63018DB7" w14:textId="77777777" w:rsidR="00794220" w:rsidRPr="0081335C" w:rsidRDefault="00210088">
      <w:pPr>
        <w:pStyle w:val="a5"/>
        <w:numPr>
          <w:ilvl w:val="0"/>
          <w:numId w:val="54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представители заказчика;</w:t>
      </w:r>
    </w:p>
    <w:p w14:paraId="4DA69B58" w14:textId="77777777" w:rsidR="00794220" w:rsidRPr="0081335C" w:rsidRDefault="00210088">
      <w:pPr>
        <w:pStyle w:val="a5"/>
        <w:numPr>
          <w:ilvl w:val="0"/>
          <w:numId w:val="54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представители исполнителя.</w:t>
      </w:r>
    </w:p>
    <w:p w14:paraId="0BA24E19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 в исходных и исполняемых кодах). Комплектность предоставляемой документации определяется требования настоящего ТЗ.</w:t>
      </w:r>
    </w:p>
    <w:p w14:paraId="6C9AC15D" w14:textId="77777777" w:rsidR="00747A7C" w:rsidRPr="0081335C" w:rsidRDefault="00747A7C">
      <w:pPr>
        <w:rPr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sz w:val="28"/>
          <w:szCs w:val="28"/>
          <w:u w:color="000000"/>
          <w:lang w:val="ru-RU"/>
        </w:rPr>
        <w:br w:type="page"/>
      </w:r>
    </w:p>
    <w:p w14:paraId="07F8F40A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74B6E2CB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Предварительные испытания заканчиваются подписанием приемочной комиссией протокола испытания с указанием в нем перечня необходимых </w:t>
      </w:r>
    </w:p>
    <w:p w14:paraId="27278AAC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доработок программного обеспечения, конструкторской, программной и эксплуатационной документации и сроков их выполнения.</w:t>
      </w:r>
    </w:p>
    <w:p w14:paraId="32FFA4F4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1467EE86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Отдельные пункты ТЗ могут изменяться и уточняться по согласованию сторон.</w:t>
      </w:r>
    </w:p>
    <w:p w14:paraId="723641E6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недельный срок после начала работ исполнитель предоставляет на согласование ИС «ГОРЗДРАВ» план-график работ по данному этапу.</w:t>
      </w:r>
    </w:p>
    <w:p w14:paraId="268B0FBD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требования к приемке работ, порядок согласования и утверждения приемочной документации</w:t>
      </w:r>
    </w:p>
    <w:p w14:paraId="3FE790D0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14:paraId="31AB5C8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Испытания Системы должны проводиться в соответствии с ГОСТ 34.603-92. </w:t>
      </w:r>
    </w:p>
    <w:p w14:paraId="160935CF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Испытания Системы должны проводиться на основании программы и методики испытаний.</w:t>
      </w:r>
    </w:p>
    <w:p w14:paraId="7A61F15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14:paraId="1A7521E1" w14:textId="77777777" w:rsidR="00747A7C" w:rsidRPr="0081335C" w:rsidRDefault="00747A7C">
      <w:pPr>
        <w:rPr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sz w:val="28"/>
          <w:szCs w:val="28"/>
          <w:u w:color="000000"/>
          <w:lang w:val="ru-RU"/>
        </w:rPr>
        <w:br w:type="page"/>
      </w:r>
    </w:p>
    <w:p w14:paraId="1AA164EB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CA95D58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Испытания должны проводиться на полном объеме реальных данных, которые вводятся оператором посредством разработанного в Системе</w:t>
      </w:r>
    </w:p>
    <w:p w14:paraId="486EC7DE" w14:textId="77777777" w:rsidR="00794220" w:rsidRPr="0081335C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интерфейса. В процессе приемочных испытаний должен вестись журнал, в котором будут фиксироваться результаты выполненных работ, замечания по</w:t>
      </w:r>
    </w:p>
    <w:p w14:paraId="5CF673C0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работе программного обеспечения и предложения по изменению работы программного обеспечения.</w:t>
      </w:r>
    </w:p>
    <w:p w14:paraId="75C3805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14:paraId="68205409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Статус приемочной комиссии</w:t>
      </w:r>
    </w:p>
    <w:p w14:paraId="3B44DEF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Статус приемочной комиссии определяется Заказчиком после проведения испытаний.</w:t>
      </w:r>
    </w:p>
    <w:p w14:paraId="5C2ABA0A" w14:textId="77777777" w:rsidR="00794220" w:rsidRPr="0081335C" w:rsidRDefault="00210088" w:rsidP="00723A33">
      <w:pPr>
        <w:numPr>
          <w:ilvl w:val="0"/>
          <w:numId w:val="76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6E300BB0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Создание условий функционирования объекта автоматизации, при которых гарантируется соответствие создаваемой ИС требованиям, содержащимся в ТЗ на ИС</w:t>
      </w:r>
    </w:p>
    <w:p w14:paraId="443D5B0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обеспечения готовности объекта к вводу системы в действие провести комплекс мероприятий:</w:t>
      </w:r>
    </w:p>
    <w:p w14:paraId="00D9A0DE" w14:textId="77777777" w:rsidR="00747A7C" w:rsidRPr="0081335C" w:rsidRDefault="00747A7C">
      <w:pPr>
        <w:rPr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sz w:val="28"/>
          <w:szCs w:val="28"/>
          <w:u w:color="000000"/>
          <w:lang w:val="ru-RU"/>
        </w:rPr>
        <w:br w:type="page"/>
      </w:r>
    </w:p>
    <w:p w14:paraId="37FD1427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2FAFC28" w14:textId="77777777" w:rsidR="00794220" w:rsidRPr="0081335C" w:rsidRDefault="00210088">
      <w:pPr>
        <w:pStyle w:val="a5"/>
        <w:numPr>
          <w:ilvl w:val="0"/>
          <w:numId w:val="56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1A83D41" w14:textId="77777777" w:rsidR="00794220" w:rsidRPr="0081335C" w:rsidRDefault="00210088">
      <w:pPr>
        <w:pStyle w:val="a5"/>
        <w:numPr>
          <w:ilvl w:val="0"/>
          <w:numId w:val="56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завершить работы по установке технических средств; </w:t>
      </w:r>
    </w:p>
    <w:p w14:paraId="5E42E5B1" w14:textId="77777777" w:rsidR="00794220" w:rsidRPr="0081335C" w:rsidRDefault="00210088">
      <w:pPr>
        <w:pStyle w:val="a5"/>
        <w:numPr>
          <w:ilvl w:val="0"/>
          <w:numId w:val="56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провести обучение пользователей.</w:t>
      </w:r>
    </w:p>
    <w:p w14:paraId="4772AA9E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Проведение необходимых организационно-штатных мероприятий</w:t>
      </w:r>
    </w:p>
    <w:p w14:paraId="150837C8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обеспечения объекта к вводу системы в действие провести организационно штатные мероприятия:</w:t>
      </w:r>
    </w:p>
    <w:p w14:paraId="7750B8F6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обучения персонала и пользователей ИС</w:t>
      </w:r>
    </w:p>
    <w:p w14:paraId="6ED4B63E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При подготовке к обучению персонала и пользователей ИС Заказчик должен обеспечить выполнение следующих работ:</w:t>
      </w:r>
    </w:p>
    <w:p w14:paraId="7160528B" w14:textId="77777777" w:rsidR="00794220" w:rsidRPr="0081335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определить подразделение и ответственных должностных лиц, ответственных за внедрение и проведение опытной эксплуатации ИС;</w:t>
      </w:r>
    </w:p>
    <w:p w14:paraId="174B9F9A" w14:textId="77777777" w:rsidR="00794220" w:rsidRPr="0081335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обеспечить присутствие пользователей на обучении работе с системой, проводимом исполнителем;</w:t>
      </w:r>
    </w:p>
    <w:p w14:paraId="4B368939" w14:textId="77777777" w:rsidR="00794220" w:rsidRPr="0081335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063B24FB" w14:textId="77777777" w:rsidR="00794220" w:rsidRPr="0081335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ИС;</w:t>
      </w:r>
    </w:p>
    <w:p w14:paraId="2606596C" w14:textId="77777777" w:rsidR="00794220" w:rsidRPr="0081335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совместно с исполнителем подготовить план развертывания системы на технических средствах заказчика;</w:t>
      </w:r>
    </w:p>
    <w:p w14:paraId="5CA14C77" w14:textId="77777777" w:rsidR="00794220" w:rsidRPr="0081335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  <w:shd w:val="clear" w:color="auto" w:fill="FFFFFF"/>
        </w:rPr>
        <w:t>провести опытную эксплуатацию ИС.</w:t>
      </w:r>
    </w:p>
    <w:p w14:paraId="32FF4EF8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14:paraId="07853C7D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D6E4A53" w14:textId="77777777" w:rsidR="00794220" w:rsidRPr="0081335C" w:rsidRDefault="00210088" w:rsidP="00723A33">
      <w:pPr>
        <w:numPr>
          <w:ilvl w:val="0"/>
          <w:numId w:val="76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ДОКУМЕНТИРОВАНИЮ</w:t>
      </w:r>
    </w:p>
    <w:p w14:paraId="2B260D7F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Для системы на различных стадиях создания должны быть выпущены следующие документы из числа предусмотренных в ГОСТ 34.201–2020 Информационные технологии. Комплекс стандартов на автоматизированные системы. Виды, комплектность и обозначения документов при создании первой очереди ИС «Обслуживание и сопровождение техники» Исполнителем должны быть разработаны:</w:t>
      </w:r>
    </w:p>
    <w:p w14:paraId="6DE09594" w14:textId="77777777" w:rsidR="00794220" w:rsidRPr="0081335C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техническое задание, в которое входят требования к системе и ее описание;</w:t>
      </w:r>
    </w:p>
    <w:p w14:paraId="5BD743CD" w14:textId="77777777" w:rsidR="00794220" w:rsidRPr="0081335C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описание структуры системы и подсистем с указанием разработанных программных модулей, входных и выходных данных каждого модуля, связей между модулями;</w:t>
      </w:r>
    </w:p>
    <w:p w14:paraId="6C51052F" w14:textId="77777777" w:rsidR="00794220" w:rsidRPr="0081335C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описание структур данных с указанием имен данных, типа данных, смысловой характеристики данных, связей между данными;</w:t>
      </w:r>
    </w:p>
    <w:p w14:paraId="7B40C39F" w14:textId="77777777" w:rsidR="00794220" w:rsidRPr="0081335C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руководство по эксплуатации для пользователя;</w:t>
      </w:r>
    </w:p>
    <w:p w14:paraId="7E9DAC29" w14:textId="77777777" w:rsidR="00794220" w:rsidRPr="0081335C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программа «ГОРЗДРАВ».</w:t>
      </w:r>
    </w:p>
    <w:p w14:paraId="01E2956A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подлежащих разработке документов</w:t>
      </w:r>
    </w:p>
    <w:p w14:paraId="6C8AA200" w14:textId="77777777" w:rsidR="00747A7C" w:rsidRPr="0081335C" w:rsidRDefault="00747A7C">
      <w:pPr>
        <w:rPr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sz w:val="28"/>
          <w:szCs w:val="28"/>
          <w:u w:color="000000"/>
        </w:rPr>
        <w:br w:type="page"/>
      </w:r>
    </w:p>
    <w:p w14:paraId="1D75D76F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4CD68A6D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На стадиях эскизного проекта и технического проекта разработке подлежат следующие документы:</w:t>
      </w:r>
    </w:p>
    <w:p w14:paraId="5D894DEA" w14:textId="77777777" w:rsidR="00794220" w:rsidRPr="0081335C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ведомость эскизного проекта;</w:t>
      </w:r>
    </w:p>
    <w:p w14:paraId="777EED6F" w14:textId="77777777" w:rsidR="00794220" w:rsidRPr="0081335C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пояснительная записка к эскизному проекту;</w:t>
      </w:r>
    </w:p>
    <w:p w14:paraId="5B67BCF3" w14:textId="77777777" w:rsidR="00794220" w:rsidRPr="0081335C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ведомость технического проекта;</w:t>
      </w:r>
    </w:p>
    <w:p w14:paraId="35C89969" w14:textId="77777777" w:rsidR="00794220" w:rsidRPr="0081335C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пояснительная записка к эскизному проекту;</w:t>
      </w:r>
    </w:p>
    <w:p w14:paraId="6BB21088" w14:textId="77777777" w:rsidR="00794220" w:rsidRPr="0081335C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схема функциональной структуры.</w:t>
      </w:r>
    </w:p>
    <w:p w14:paraId="293124DF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2" w:name="_Hlk115337908"/>
      <w:r w:rsidRPr="0081335C">
        <w:rPr>
          <w:rFonts w:ascii="Times New Roman" w:hAnsi="Times New Roman" w:cs="Times New Roman"/>
          <w:sz w:val="28"/>
          <w:szCs w:val="28"/>
          <w:u w:color="000000"/>
        </w:rPr>
        <w:t>На стадии разработки рабочей документации разработке подлежат следующие документы:</w:t>
      </w:r>
    </w:p>
    <w:p w14:paraId="5D605567" w14:textId="77777777" w:rsidR="00794220" w:rsidRPr="0081335C" w:rsidRDefault="00210088">
      <w:pPr>
        <w:pStyle w:val="a5"/>
        <w:numPr>
          <w:ilvl w:val="0"/>
          <w:numId w:val="64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ведомость эксплуатационных документов;</w:t>
      </w:r>
    </w:p>
    <w:p w14:paraId="53B93AD1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ведомость машинных носителей информации;</w:t>
      </w:r>
    </w:p>
    <w:p w14:paraId="04123B12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паспорт;</w:t>
      </w:r>
    </w:p>
    <w:p w14:paraId="4A70DE88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общее описание системы;</w:t>
      </w:r>
    </w:p>
    <w:p w14:paraId="6715DBB3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технологическая инструкция;</w:t>
      </w:r>
    </w:p>
    <w:p w14:paraId="4C9A4921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руководство пользователя;</w:t>
      </w:r>
    </w:p>
    <w:p w14:paraId="55F44E6E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описание технологического процесса обработки данных;</w:t>
      </w:r>
    </w:p>
    <w:p w14:paraId="1871AAD4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инструкция по формированию и ведению базы данных (набора данных);</w:t>
      </w:r>
    </w:p>
    <w:p w14:paraId="5BB34AD3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состав выходных данных (сообщений);</w:t>
      </w:r>
    </w:p>
    <w:p w14:paraId="084A6942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каталог базы данных;</w:t>
      </w:r>
    </w:p>
    <w:p w14:paraId="29B4ABF8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программа и методика испытаний;</w:t>
      </w:r>
    </w:p>
    <w:p w14:paraId="13361C44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спецификация оборудования;</w:t>
      </w:r>
    </w:p>
    <w:p w14:paraId="1DE72802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описание программ;</w:t>
      </w:r>
    </w:p>
    <w:p w14:paraId="47F69D42" w14:textId="77777777" w:rsidR="00794220" w:rsidRPr="0081335C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текст программ.</w:t>
      </w:r>
      <w:bookmarkEnd w:id="2"/>
    </w:p>
    <w:p w14:paraId="5AFBC038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 представления и количество документов</w:t>
      </w:r>
    </w:p>
    <w:p w14:paraId="070A1CFB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3" w:name="_Hlk115337915"/>
      <w:r w:rsidRPr="0081335C">
        <w:rPr>
          <w:rFonts w:ascii="Times New Roman" w:hAnsi="Times New Roman" w:cs="Times New Roman"/>
          <w:sz w:val="28"/>
          <w:szCs w:val="28"/>
          <w:u w:color="000000"/>
        </w:rPr>
        <w:t>На стадии ввода в действие разработке подлежат следующие документы:</w:t>
      </w:r>
    </w:p>
    <w:p w14:paraId="2A068D98" w14:textId="77777777" w:rsidR="00794220" w:rsidRPr="0081335C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lastRenderedPageBreak/>
        <w:t>протокол испытаний;</w:t>
      </w:r>
    </w:p>
    <w:p w14:paraId="5872D3D6" w14:textId="77777777" w:rsidR="00794220" w:rsidRPr="0081335C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акт приемки в опытную эксплуатацию;</w:t>
      </w:r>
    </w:p>
    <w:p w14:paraId="4835ADDB" w14:textId="77777777" w:rsidR="00794220" w:rsidRPr="0081335C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акта о завершении опытной эксплуатации;</w:t>
      </w:r>
    </w:p>
    <w:p w14:paraId="4E5B80BA" w14:textId="77777777" w:rsidR="00794220" w:rsidRPr="0081335C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акт о завершении приемочных испытаний;</w:t>
      </w:r>
    </w:p>
    <w:p w14:paraId="27663511" w14:textId="77777777" w:rsidR="00794220" w:rsidRPr="0081335C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акт приемки системы в промышленную эксплуатацию;</w:t>
      </w:r>
      <w:bookmarkEnd w:id="3"/>
    </w:p>
    <w:p w14:paraId="170E8A52" w14:textId="77777777" w:rsidR="00794220" w:rsidRPr="0081335C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акт завершения работ.</w:t>
      </w:r>
    </w:p>
    <w:p w14:paraId="23DD27A9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764736E3" w14:textId="77777777" w:rsidR="00794220" w:rsidRPr="0081335C" w:rsidRDefault="00210088" w:rsidP="00723A33">
      <w:pPr>
        <w:numPr>
          <w:ilvl w:val="1"/>
          <w:numId w:val="76"/>
        </w:numPr>
        <w:spacing w:before="600" w:after="600" w:line="360" w:lineRule="auto"/>
        <w:jc w:val="center"/>
        <w:outlineLvl w:val="1"/>
        <w:rPr>
          <w:b/>
          <w:bCs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использованию ЕСКД и ЕСПД при разработке документов</w:t>
      </w:r>
    </w:p>
    <w:p w14:paraId="2511A105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по использованию ЕСКД и ЕСПД при разработке документов не предъявляются.</w:t>
      </w:r>
    </w:p>
    <w:p w14:paraId="305B0EB7" w14:textId="77777777" w:rsidR="00794220" w:rsidRPr="0081335C" w:rsidRDefault="00747A7C" w:rsidP="00723A33">
      <w:pPr>
        <w:numPr>
          <w:ilvl w:val="0"/>
          <w:numId w:val="76"/>
        </w:numPr>
        <w:spacing w:before="600" w:after="600" w:line="360" w:lineRule="auto"/>
        <w:jc w:val="center"/>
        <w:outlineLvl w:val="0"/>
        <w:rPr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 w:rsidRPr="0081335C">
        <w:rPr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ИСТОЧНИКИ РАЗРАБОТКИ</w:t>
      </w:r>
    </w:p>
    <w:p w14:paraId="30504A6A" w14:textId="77777777" w:rsidR="00794220" w:rsidRPr="0081335C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1343865F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Технические требования к лоту «Разработка макета учетной системы результатов работ, полученных по проектам ФЦП «Электронная Россия (2002-2010 годы)» с целью их публикации в открытом доступе».</w:t>
      </w:r>
    </w:p>
    <w:p w14:paraId="2086B764" w14:textId="77777777" w:rsidR="00794220" w:rsidRPr="0081335C" w:rsidRDefault="00210088">
      <w:pPr>
        <w:pStyle w:val="a5"/>
        <w:numPr>
          <w:ilvl w:val="0"/>
          <w:numId w:val="7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Регламент учета и публикации результатов работ по государственным контрактам в рамках Федеральной целевой программы «Электронная Россия (2002-2010 годы)» в свободном доступе.</w:t>
      </w:r>
    </w:p>
    <w:p w14:paraId="6B3638BD" w14:textId="77777777" w:rsidR="00794220" w:rsidRPr="0081335C" w:rsidRDefault="00210088">
      <w:pPr>
        <w:pStyle w:val="a5"/>
        <w:numPr>
          <w:ilvl w:val="0"/>
          <w:numId w:val="70"/>
        </w:numPr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ФЦП «Электронная Россия».</w:t>
      </w:r>
    </w:p>
    <w:p w14:paraId="1A2B9A75" w14:textId="77777777" w:rsidR="00747A7C" w:rsidRPr="0081335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5D12E48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«Правила устройства электроустановок» (ПУЭ, изд. 6 и 7, 2002 г.);</w:t>
      </w:r>
    </w:p>
    <w:p w14:paraId="14E94757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12.1.003-83 «Система стандартов безопасности труда. Шум. Общие требования безопасности»;</w:t>
      </w:r>
    </w:p>
    <w:p w14:paraId="54629D83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12.1.004-91 «Система стандартов безопасности труда. Пожарная безопасность. Общие требования»;</w:t>
      </w:r>
    </w:p>
    <w:p w14:paraId="66417A50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12.1.012-90 «Система стандартов безопасности труда. Вибрационная безопасность. Общие требования»;</w:t>
      </w:r>
    </w:p>
    <w:p w14:paraId="78FE3317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4AFAE600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16567687" w14:textId="77777777" w:rsidR="00794220" w:rsidRPr="0081335C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color="000000"/>
        </w:rPr>
        <w:sectPr w:rsidR="00794220" w:rsidRPr="0081335C">
          <w:pgSz w:w="11906" w:h="16838"/>
          <w:pgMar w:top="1134" w:right="1134" w:bottom="1134" w:left="1134" w:header="709" w:footer="850" w:gutter="0"/>
          <w:cols w:space="720"/>
        </w:sectPr>
      </w:pPr>
      <w:r w:rsidRPr="0081335C">
        <w:rPr>
          <w:rFonts w:ascii="Times New Roman" w:hAnsi="Times New Roman" w:cs="Times New Roman"/>
          <w:sz w:val="28"/>
          <w:szCs w:val="28"/>
          <w:u w:color="000000"/>
        </w:rPr>
        <w:t xml:space="preserve">ГОСТ 12.2.049-80. «Оборудование производственное. </w:t>
      </w:r>
      <w:r w:rsidR="00747A7C" w:rsidRPr="0081335C">
        <w:rPr>
          <w:rFonts w:ascii="Times New Roman" w:hAnsi="Times New Roman" w:cs="Times New Roman"/>
          <w:sz w:val="28"/>
          <w:szCs w:val="28"/>
          <w:u w:color="000000"/>
        </w:rPr>
        <w:t>Общие эргономические требован</w:t>
      </w:r>
    </w:p>
    <w:p w14:paraId="0E0DDB6F" w14:textId="77777777" w:rsidR="00794220" w:rsidRPr="0081335C" w:rsidRDefault="00794220" w:rsidP="00747A7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  <w:sectPr w:rsidR="00794220" w:rsidRPr="0081335C">
          <w:headerReference w:type="default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</w:p>
    <w:p w14:paraId="44A7E241" w14:textId="77777777" w:rsidR="00794220" w:rsidRPr="0081335C" w:rsidRDefault="00794220" w:rsidP="00747A7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  <w:sectPr w:rsidR="00794220" w:rsidRPr="0081335C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14:paraId="779FA28A" w14:textId="77777777" w:rsidR="00794220" w:rsidRPr="0081335C" w:rsidRDefault="00794220" w:rsidP="00747A7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  <w:sectPr w:rsidR="00794220" w:rsidRPr="0081335C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</w:p>
    <w:p w14:paraId="422B7A8C" w14:textId="77777777" w:rsidR="00794220" w:rsidRPr="0081335C" w:rsidRDefault="00794220" w:rsidP="00747A7C">
      <w:pPr>
        <w:spacing w:before="600" w:after="600" w:line="360" w:lineRule="auto"/>
        <w:outlineLvl w:val="0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794220" w:rsidRPr="0081335C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2EF05" w14:textId="77777777" w:rsidR="00D37670" w:rsidRDefault="00D37670">
      <w:r>
        <w:separator/>
      </w:r>
    </w:p>
  </w:endnote>
  <w:endnote w:type="continuationSeparator" w:id="0">
    <w:p w14:paraId="481A8AAB" w14:textId="77777777" w:rsidR="00D37670" w:rsidRDefault="00D3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6993D" w14:textId="77777777" w:rsidR="00DF4E3B" w:rsidRDefault="00DF4E3B">
    <w:pPr>
      <w:pStyle w:val="a4"/>
      <w:tabs>
        <w:tab w:val="clear" w:pos="9020"/>
        <w:tab w:val="center" w:pos="4819"/>
        <w:tab w:val="right" w:pos="96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0BB39" w14:textId="77777777" w:rsidR="00DF4E3B" w:rsidRDefault="00DF4E3B">
    <w:pPr>
      <w:pStyle w:val="a4"/>
      <w:tabs>
        <w:tab w:val="clear" w:pos="9020"/>
        <w:tab w:val="center" w:pos="4819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F381" w14:textId="77777777" w:rsidR="00DF4E3B" w:rsidRDefault="00DF4E3B">
    <w:pPr>
      <w:pStyle w:val="a4"/>
      <w:tabs>
        <w:tab w:val="clear" w:pos="9020"/>
        <w:tab w:val="center" w:pos="4819"/>
        <w:tab w:val="right" w:pos="96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0130" w14:textId="77777777" w:rsidR="00DF4E3B" w:rsidRDefault="00DF4E3B">
    <w:pPr>
      <w:pStyle w:val="a4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6BD87" w14:textId="77777777" w:rsidR="00D37670" w:rsidRDefault="00D37670">
      <w:r>
        <w:separator/>
      </w:r>
    </w:p>
  </w:footnote>
  <w:footnote w:type="continuationSeparator" w:id="0">
    <w:p w14:paraId="4678B5E3" w14:textId="77777777" w:rsidR="00D37670" w:rsidRDefault="00D3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1EDD2" w14:textId="77777777" w:rsidR="00DF4E3B" w:rsidRDefault="00DF4E3B">
    <w:pPr>
      <w:pStyle w:val="a4"/>
      <w:tabs>
        <w:tab w:val="clear" w:pos="9020"/>
        <w:tab w:val="center" w:pos="4819"/>
        <w:tab w:val="right" w:pos="9638"/>
      </w:tabs>
      <w:spacing w:after="600" w:line="360" w:lineRule="auto"/>
      <w:ind w:firstLine="720"/>
      <w:outlineLvl w:val="2"/>
    </w:pPr>
    <w:r>
      <w:rPr>
        <w:rFonts w:ascii="Times New Roman" w:eastAsia="Times New Roman" w:hAnsi="Times New Roman" w:cs="Times New Roman"/>
        <w:b/>
        <w:bCs/>
        <w:sz w:val="28"/>
        <w:szCs w:val="28"/>
        <w:u w:color="000000"/>
      </w:rPr>
      <w:tab/>
    </w:r>
    <w:r>
      <w:rPr>
        <w:rFonts w:ascii="Times New Roman" w:eastAsia="Times New Roman" w:hAnsi="Times New Roman" w:cs="Times New Roman"/>
        <w:b/>
        <w:bCs/>
        <w:sz w:val="28"/>
        <w:szCs w:val="28"/>
        <w:u w:color="000000"/>
      </w:rPr>
      <w:tab/>
    </w:r>
    <w:r>
      <w:rPr>
        <w:rFonts w:ascii="Times New Roman" w:hAnsi="Times New Roman"/>
        <w:b/>
        <w:bCs/>
        <w:sz w:val="28"/>
        <w:szCs w:val="28"/>
        <w:u w:color="000000"/>
      </w:rPr>
      <w:t xml:space="preserve">Продолжение приложения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221D4" w14:textId="77777777" w:rsidR="00DF4E3B" w:rsidRDefault="00DF4E3B" w:rsidP="00747A7C">
    <w:pPr>
      <w:pStyle w:val="a4"/>
      <w:tabs>
        <w:tab w:val="clear" w:pos="9020"/>
        <w:tab w:val="center" w:pos="4819"/>
        <w:tab w:val="right" w:pos="9638"/>
      </w:tabs>
      <w:spacing w:after="600" w:line="360" w:lineRule="auto"/>
      <w:outlineLvl w:val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FEE8D" w14:textId="77777777" w:rsidR="00DF4E3B" w:rsidRDefault="00DF4E3B" w:rsidP="00747A7C">
    <w:pPr>
      <w:pStyle w:val="a4"/>
      <w:tabs>
        <w:tab w:val="clear" w:pos="9020"/>
        <w:tab w:val="left" w:pos="3390"/>
        <w:tab w:val="center" w:pos="4819"/>
        <w:tab w:val="right" w:pos="9638"/>
      </w:tabs>
      <w:spacing w:after="600" w:line="360" w:lineRule="auto"/>
      <w:outlineLvl w:val="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E64E4" w14:textId="77777777" w:rsidR="00DF4E3B" w:rsidRDefault="00DF4E3B">
    <w:pPr>
      <w:pStyle w:val="a4"/>
      <w:tabs>
        <w:tab w:val="clear" w:pos="9020"/>
        <w:tab w:val="center" w:pos="4819"/>
        <w:tab w:val="right" w:pos="9638"/>
      </w:tabs>
      <w:spacing w:after="600" w:line="360" w:lineRule="auto"/>
      <w:ind w:firstLine="720"/>
      <w:outlineLvl w:val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1BD"/>
    <w:multiLevelType w:val="hybridMultilevel"/>
    <w:tmpl w:val="60A4F242"/>
    <w:styleLink w:val="34"/>
    <w:lvl w:ilvl="0" w:tplc="94BA1BD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C20C26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848EB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642B9C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86ED6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C3C5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FA7EE0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CE8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D0050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5F1802"/>
    <w:multiLevelType w:val="hybridMultilevel"/>
    <w:tmpl w:val="761EF25C"/>
    <w:styleLink w:val="35"/>
    <w:lvl w:ilvl="0" w:tplc="62D4BC4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DAB066">
      <w:start w:val="1"/>
      <w:numFmt w:val="bullet"/>
      <w:lvlText w:val="o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6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2C3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102AA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0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884F8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2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B6431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24912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96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D4B43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66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5CC90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740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4A5040"/>
    <w:multiLevelType w:val="hybridMultilevel"/>
    <w:tmpl w:val="418862E6"/>
    <w:numStyleLink w:val="28"/>
  </w:abstractNum>
  <w:abstractNum w:abstractNumId="3" w15:restartNumberingAfterBreak="0">
    <w:nsid w:val="071033AB"/>
    <w:multiLevelType w:val="hybridMultilevel"/>
    <w:tmpl w:val="B106E34A"/>
    <w:styleLink w:val="20"/>
    <w:lvl w:ilvl="0" w:tplc="091A9F00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C63F7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DE310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DA213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DE2E3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0657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B6912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32AE4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816A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2E0D88"/>
    <w:multiLevelType w:val="hybridMultilevel"/>
    <w:tmpl w:val="9FF8918E"/>
    <w:lvl w:ilvl="0" w:tplc="40EC168A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56757"/>
    <w:multiLevelType w:val="multilevel"/>
    <w:tmpl w:val="AF3C4124"/>
    <w:styleLink w:val="1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C3627DC"/>
    <w:multiLevelType w:val="multilevel"/>
    <w:tmpl w:val="E76EF79E"/>
    <w:numStyleLink w:val="22"/>
  </w:abstractNum>
  <w:abstractNum w:abstractNumId="7" w15:restartNumberingAfterBreak="0">
    <w:nsid w:val="0CB230FD"/>
    <w:multiLevelType w:val="hybridMultilevel"/>
    <w:tmpl w:val="B106E34A"/>
    <w:numStyleLink w:val="20"/>
  </w:abstractNum>
  <w:abstractNum w:abstractNumId="8" w15:restartNumberingAfterBreak="0">
    <w:nsid w:val="1060644A"/>
    <w:multiLevelType w:val="hybridMultilevel"/>
    <w:tmpl w:val="4B7AE286"/>
    <w:styleLink w:val="38"/>
    <w:lvl w:ilvl="0" w:tplc="D5E0AA4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167D38">
      <w:start w:val="1"/>
      <w:numFmt w:val="bullet"/>
      <w:lvlText w:val="o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6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E231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54E04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0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C93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2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3E57B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BC2C5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96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94E33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66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26A09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740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0862369"/>
    <w:multiLevelType w:val="hybridMultilevel"/>
    <w:tmpl w:val="033A400C"/>
    <w:numStyleLink w:val="30"/>
  </w:abstractNum>
  <w:abstractNum w:abstractNumId="10" w15:restartNumberingAfterBreak="0">
    <w:nsid w:val="10C5793E"/>
    <w:multiLevelType w:val="hybridMultilevel"/>
    <w:tmpl w:val="033A400C"/>
    <w:styleLink w:val="30"/>
    <w:lvl w:ilvl="0" w:tplc="9B64F60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06E0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86044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81FB2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20645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C64FA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86215E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66211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761F8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212E37"/>
    <w:multiLevelType w:val="hybridMultilevel"/>
    <w:tmpl w:val="6B54D562"/>
    <w:styleLink w:val="31"/>
    <w:lvl w:ilvl="0" w:tplc="A31CF4AA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22CFB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928DA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E5E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3032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5E4DF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1435F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48A56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34557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58C6002"/>
    <w:multiLevelType w:val="hybridMultilevel"/>
    <w:tmpl w:val="F53CC506"/>
    <w:lvl w:ilvl="0" w:tplc="235CF6F4">
      <w:start w:val="1"/>
      <w:numFmt w:val="bullet"/>
      <w:suff w:val="nothing"/>
      <w:lvlText w:val="-"/>
      <w:lvlJc w:val="left"/>
      <w:pPr>
        <w:tabs>
          <w:tab w:val="left" w:pos="141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D95DDA"/>
    <w:multiLevelType w:val="hybridMultilevel"/>
    <w:tmpl w:val="B9FA620C"/>
    <w:numStyleLink w:val="10"/>
  </w:abstractNum>
  <w:abstractNum w:abstractNumId="14" w15:restartNumberingAfterBreak="0">
    <w:nsid w:val="18FB1AB4"/>
    <w:multiLevelType w:val="hybridMultilevel"/>
    <w:tmpl w:val="269C78F2"/>
    <w:styleLink w:val="27"/>
    <w:lvl w:ilvl="0" w:tplc="782809A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3A041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num" w:pos="291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08" w:firstLine="28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0EAA0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1A7612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8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207A1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42451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7"/>
          <w:tab w:val="left" w:pos="6372"/>
          <w:tab w:val="left" w:pos="7080"/>
          <w:tab w:val="left" w:pos="7788"/>
          <w:tab w:val="left" w:pos="8496"/>
          <w:tab w:val="left" w:pos="9204"/>
        </w:tabs>
        <w:ind w:left="502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8E19E0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7"/>
          <w:tab w:val="left" w:pos="7080"/>
          <w:tab w:val="left" w:pos="7788"/>
          <w:tab w:val="left" w:pos="8496"/>
          <w:tab w:val="left" w:pos="9204"/>
        </w:tabs>
        <w:ind w:left="5748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165EF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7"/>
          <w:tab w:val="left" w:pos="7788"/>
          <w:tab w:val="left" w:pos="8496"/>
          <w:tab w:val="left" w:pos="9204"/>
        </w:tabs>
        <w:ind w:left="646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BC702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7"/>
          <w:tab w:val="left" w:pos="8496"/>
          <w:tab w:val="left" w:pos="9204"/>
        </w:tabs>
        <w:ind w:left="718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9046484"/>
    <w:multiLevelType w:val="hybridMultilevel"/>
    <w:tmpl w:val="AD38C39A"/>
    <w:numStyleLink w:val="39"/>
  </w:abstractNum>
  <w:abstractNum w:abstractNumId="16" w15:restartNumberingAfterBreak="0">
    <w:nsid w:val="19BA21C5"/>
    <w:multiLevelType w:val="hybridMultilevel"/>
    <w:tmpl w:val="8C88B21E"/>
    <w:numStyleLink w:val="29"/>
  </w:abstractNum>
  <w:abstractNum w:abstractNumId="17" w15:restartNumberingAfterBreak="0">
    <w:nsid w:val="1C1744A5"/>
    <w:multiLevelType w:val="hybridMultilevel"/>
    <w:tmpl w:val="418862E6"/>
    <w:styleLink w:val="28"/>
    <w:lvl w:ilvl="0" w:tplc="70D40934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04DD2E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02155C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DA08C2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18C0AA6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5ABF80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344867C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B7853A6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FC333E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CB61D3D"/>
    <w:multiLevelType w:val="hybridMultilevel"/>
    <w:tmpl w:val="61208FEE"/>
    <w:numStyleLink w:val="16"/>
  </w:abstractNum>
  <w:abstractNum w:abstractNumId="19" w15:restartNumberingAfterBreak="0">
    <w:nsid w:val="1D2F5DB0"/>
    <w:multiLevelType w:val="hybridMultilevel"/>
    <w:tmpl w:val="F2E6E1F0"/>
    <w:lvl w:ilvl="0" w:tplc="DA022CC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FE4A84"/>
    <w:multiLevelType w:val="hybridMultilevel"/>
    <w:tmpl w:val="C67ACC2A"/>
    <w:styleLink w:val="25"/>
    <w:lvl w:ilvl="0" w:tplc="2404145A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DE8D342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E0460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2CDF60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6B8051E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102625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60457A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546DCC4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69ECFC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1102852"/>
    <w:multiLevelType w:val="hybridMultilevel"/>
    <w:tmpl w:val="1B3299F6"/>
    <w:styleLink w:val="33"/>
    <w:lvl w:ilvl="0" w:tplc="1DE2D34A">
      <w:start w:val="1"/>
      <w:numFmt w:val="bullet"/>
      <w:suff w:val="nothing"/>
      <w:lvlText w:val="−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1C1B1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36D57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18D644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62C39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03CF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CC4B4C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A4922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E8785A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22C2247"/>
    <w:multiLevelType w:val="hybridMultilevel"/>
    <w:tmpl w:val="1B3299F6"/>
    <w:numStyleLink w:val="33"/>
  </w:abstractNum>
  <w:abstractNum w:abstractNumId="23" w15:restartNumberingAfterBreak="0">
    <w:nsid w:val="23466FC3"/>
    <w:multiLevelType w:val="hybridMultilevel"/>
    <w:tmpl w:val="98128D94"/>
    <w:numStyleLink w:val="18"/>
  </w:abstractNum>
  <w:abstractNum w:abstractNumId="24" w15:restartNumberingAfterBreak="0">
    <w:nsid w:val="250F6CB8"/>
    <w:multiLevelType w:val="multilevel"/>
    <w:tmpl w:val="023ACFD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54A422A"/>
    <w:multiLevelType w:val="hybridMultilevel"/>
    <w:tmpl w:val="1E723AA6"/>
    <w:numStyleLink w:val="26"/>
  </w:abstractNum>
  <w:abstractNum w:abstractNumId="26" w15:restartNumberingAfterBreak="0">
    <w:nsid w:val="286564CB"/>
    <w:multiLevelType w:val="hybridMultilevel"/>
    <w:tmpl w:val="1CF8CAC0"/>
    <w:styleLink w:val="23"/>
    <w:lvl w:ilvl="0" w:tplc="A78AE844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58EAD2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B47D20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04E66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B0FE98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1E78AE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4E8638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58A42C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D233EC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29F13AB2"/>
    <w:multiLevelType w:val="hybridMultilevel"/>
    <w:tmpl w:val="EE5A97F8"/>
    <w:styleLink w:val="12"/>
    <w:lvl w:ilvl="0" w:tplc="93D2552C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057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3C47D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E047A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4EE4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C4E32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8C47F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D8916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DC08B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2AA77505"/>
    <w:multiLevelType w:val="hybridMultilevel"/>
    <w:tmpl w:val="1E723AA6"/>
    <w:styleLink w:val="26"/>
    <w:lvl w:ilvl="0" w:tplc="581EEE4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DC3B4C">
      <w:start w:val="1"/>
      <w:numFmt w:val="bullet"/>
      <w:lvlText w:val="o"/>
      <w:lvlJc w:val="left"/>
      <w:pPr>
        <w:tabs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CA588C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3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6C2DE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1" w:firstLine="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DC204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1" w:firstLine="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DA503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11" w:firstLine="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30ED9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31" w:firstLine="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B84B0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051" w:firstLine="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E477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204"/>
        </w:tabs>
        <w:ind w:left="5771" w:firstLine="1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2AB75662"/>
    <w:multiLevelType w:val="hybridMultilevel"/>
    <w:tmpl w:val="8C88B21E"/>
    <w:styleLink w:val="29"/>
    <w:lvl w:ilvl="0" w:tplc="BB740654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FEB1D0">
      <w:start w:val="1"/>
      <w:numFmt w:val="bullet"/>
      <w:lvlText w:val="o"/>
      <w:lvlJc w:val="left"/>
      <w:pPr>
        <w:tabs>
          <w:tab w:val="left" w:pos="708"/>
          <w:tab w:val="num" w:pos="142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17" w:firstLine="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822E62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4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37" w:firstLine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095A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6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57" w:firstLine="3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E3F2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77" w:firstLine="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2E162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97" w:firstLine="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E25E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17" w:firstLine="7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4E44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6"/>
          <w:tab w:val="left" w:pos="6372"/>
          <w:tab w:val="left" w:pos="7080"/>
          <w:tab w:val="left" w:pos="7788"/>
          <w:tab w:val="left" w:pos="8496"/>
          <w:tab w:val="left" w:pos="9204"/>
        </w:tabs>
        <w:ind w:left="5037" w:firstLine="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9E5CD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6"/>
          <w:tab w:val="left" w:pos="7080"/>
          <w:tab w:val="left" w:pos="7788"/>
          <w:tab w:val="left" w:pos="8496"/>
          <w:tab w:val="left" w:pos="9204"/>
        </w:tabs>
        <w:ind w:left="5757" w:firstLine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2D251645"/>
    <w:multiLevelType w:val="hybridMultilevel"/>
    <w:tmpl w:val="E6444900"/>
    <w:numStyleLink w:val="24"/>
  </w:abstractNum>
  <w:abstractNum w:abstractNumId="31" w15:restartNumberingAfterBreak="0">
    <w:nsid w:val="2F396BDB"/>
    <w:multiLevelType w:val="hybridMultilevel"/>
    <w:tmpl w:val="0B6691AE"/>
    <w:styleLink w:val="36"/>
    <w:lvl w:ilvl="0" w:tplc="6B228B3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88608C">
      <w:start w:val="1"/>
      <w:numFmt w:val="bullet"/>
      <w:lvlText w:val="o"/>
      <w:lvlJc w:val="left"/>
      <w:pPr>
        <w:tabs>
          <w:tab w:val="left" w:pos="708"/>
          <w:tab w:val="left" w:pos="1416"/>
          <w:tab w:val="num" w:pos="178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3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0A529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50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BE1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2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firstLine="39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6403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4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firstLine="4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E043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6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firstLine="4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52E97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3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43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3A6E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09"/>
          <w:tab w:val="left" w:pos="6372"/>
          <w:tab w:val="left" w:pos="7080"/>
          <w:tab w:val="left" w:pos="7788"/>
          <w:tab w:val="left" w:pos="8496"/>
          <w:tab w:val="left" w:pos="9204"/>
        </w:tabs>
        <w:ind w:left="5400" w:firstLine="4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8EB77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829"/>
          <w:tab w:val="left" w:pos="7080"/>
          <w:tab w:val="left" w:pos="7788"/>
          <w:tab w:val="left" w:pos="8496"/>
          <w:tab w:val="left" w:pos="9204"/>
        </w:tabs>
        <w:ind w:left="6120" w:firstLine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2F853362"/>
    <w:multiLevelType w:val="hybridMultilevel"/>
    <w:tmpl w:val="98AC8992"/>
    <w:numStyleLink w:val="32"/>
  </w:abstractNum>
  <w:abstractNum w:abstractNumId="33" w15:restartNumberingAfterBreak="0">
    <w:nsid w:val="3087632C"/>
    <w:multiLevelType w:val="hybridMultilevel"/>
    <w:tmpl w:val="974A8B10"/>
    <w:lvl w:ilvl="0" w:tplc="6F162F2E">
      <w:start w:val="1"/>
      <w:numFmt w:val="bullet"/>
      <w:suff w:val="space"/>
      <w:lvlText w:val="-"/>
      <w:lvlJc w:val="left"/>
      <w:pPr>
        <w:ind w:left="0" w:firstLine="709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23A15FF"/>
    <w:multiLevelType w:val="hybridMultilevel"/>
    <w:tmpl w:val="761EF25C"/>
    <w:numStyleLink w:val="35"/>
  </w:abstractNum>
  <w:abstractNum w:abstractNumId="35" w15:restartNumberingAfterBreak="0">
    <w:nsid w:val="33F33E64"/>
    <w:multiLevelType w:val="hybridMultilevel"/>
    <w:tmpl w:val="020CED52"/>
    <w:numStyleLink w:val="300"/>
  </w:abstractNum>
  <w:abstractNum w:abstractNumId="36" w15:restartNumberingAfterBreak="0">
    <w:nsid w:val="34625DD0"/>
    <w:multiLevelType w:val="hybridMultilevel"/>
    <w:tmpl w:val="9CECB082"/>
    <w:lvl w:ilvl="0" w:tplc="0442B13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4DD7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A04A3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E648C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0240F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9AA3D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2A063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27FB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4274B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AA46D43"/>
    <w:multiLevelType w:val="multilevel"/>
    <w:tmpl w:val="2DB03C4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"/>
      <w:lvlJc w:val="left"/>
      <w:pPr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B5C7391"/>
    <w:multiLevelType w:val="hybridMultilevel"/>
    <w:tmpl w:val="84A8B872"/>
    <w:styleLink w:val="17"/>
    <w:lvl w:ilvl="0" w:tplc="82E05F12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10AFB4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89D0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D40DF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CEE3B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EC37C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6ED4D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42615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7EFC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3C7D3A34"/>
    <w:multiLevelType w:val="hybridMultilevel"/>
    <w:tmpl w:val="2F56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B76329"/>
    <w:multiLevelType w:val="hybridMultilevel"/>
    <w:tmpl w:val="4B7AE286"/>
    <w:numStyleLink w:val="38"/>
  </w:abstractNum>
  <w:abstractNum w:abstractNumId="41" w15:restartNumberingAfterBreak="0">
    <w:nsid w:val="3E0A399C"/>
    <w:multiLevelType w:val="hybridMultilevel"/>
    <w:tmpl w:val="B9FA620C"/>
    <w:styleLink w:val="10"/>
    <w:lvl w:ilvl="0" w:tplc="C2F2314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hanging="9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84F2C">
      <w:start w:val="1"/>
      <w:numFmt w:val="bullet"/>
      <w:lvlText w:val="o"/>
      <w:lvlJc w:val="left"/>
      <w:pPr>
        <w:tabs>
          <w:tab w:val="left" w:pos="99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10C1E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C4A3A0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hanging="10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A8DB4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CABD9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A86CC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6372"/>
          <w:tab w:val="left" w:pos="7080"/>
          <w:tab w:val="left" w:pos="7788"/>
          <w:tab w:val="left" w:pos="8496"/>
          <w:tab w:val="left" w:pos="9204"/>
        </w:tabs>
        <w:ind w:left="5749" w:hanging="10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E150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080"/>
          <w:tab w:val="left" w:pos="7788"/>
          <w:tab w:val="left" w:pos="8496"/>
          <w:tab w:val="left" w:pos="9204"/>
        </w:tabs>
        <w:ind w:left="646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DA180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788"/>
          <w:tab w:val="left" w:pos="8496"/>
          <w:tab w:val="left" w:pos="9204"/>
        </w:tabs>
        <w:ind w:left="718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3EB271DA"/>
    <w:multiLevelType w:val="hybridMultilevel"/>
    <w:tmpl w:val="578044A4"/>
    <w:numStyleLink w:val="37"/>
  </w:abstractNum>
  <w:abstractNum w:abstractNumId="43" w15:restartNumberingAfterBreak="0">
    <w:nsid w:val="3F9E4D27"/>
    <w:multiLevelType w:val="hybridMultilevel"/>
    <w:tmpl w:val="60A4F242"/>
    <w:numStyleLink w:val="34"/>
  </w:abstractNum>
  <w:abstractNum w:abstractNumId="44" w15:restartNumberingAfterBreak="0">
    <w:nsid w:val="40542055"/>
    <w:multiLevelType w:val="hybridMultilevel"/>
    <w:tmpl w:val="F41C63F8"/>
    <w:numStyleLink w:val="15"/>
  </w:abstractNum>
  <w:abstractNum w:abstractNumId="45" w15:restartNumberingAfterBreak="0">
    <w:nsid w:val="477B731A"/>
    <w:multiLevelType w:val="hybridMultilevel"/>
    <w:tmpl w:val="020CED52"/>
    <w:styleLink w:val="300"/>
    <w:lvl w:ilvl="0" w:tplc="2B20E97C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8C7DE">
      <w:start w:val="1"/>
      <w:numFmt w:val="lowerLetter"/>
      <w:lvlText w:val="%2.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728F04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2B842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8A321A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5C27A4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C77CE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59E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D45684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4FA419AA"/>
    <w:multiLevelType w:val="hybridMultilevel"/>
    <w:tmpl w:val="98128D94"/>
    <w:styleLink w:val="18"/>
    <w:lvl w:ilvl="0" w:tplc="05AE3EDA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266C40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2B09E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8DAA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A2DC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9A341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0EAFD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C0278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02EC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0BF7190"/>
    <w:multiLevelType w:val="hybridMultilevel"/>
    <w:tmpl w:val="F41C63F8"/>
    <w:styleLink w:val="15"/>
    <w:lvl w:ilvl="0" w:tplc="A3A0BB5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04A0A0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C47D5C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68D506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020DB0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86DA72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6ECDA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1C703E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230CA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41C7963"/>
    <w:multiLevelType w:val="hybridMultilevel"/>
    <w:tmpl w:val="1CF8CAC0"/>
    <w:numStyleLink w:val="23"/>
  </w:abstractNum>
  <w:abstractNum w:abstractNumId="49" w15:restartNumberingAfterBreak="0">
    <w:nsid w:val="543D02CA"/>
    <w:multiLevelType w:val="hybridMultilevel"/>
    <w:tmpl w:val="269C78F2"/>
    <w:numStyleLink w:val="27"/>
  </w:abstractNum>
  <w:abstractNum w:abstractNumId="50" w15:restartNumberingAfterBreak="0">
    <w:nsid w:val="552D5D18"/>
    <w:multiLevelType w:val="hybridMultilevel"/>
    <w:tmpl w:val="EE5A97F8"/>
    <w:numStyleLink w:val="12"/>
  </w:abstractNum>
  <w:abstractNum w:abstractNumId="51" w15:restartNumberingAfterBreak="0">
    <w:nsid w:val="554A3B07"/>
    <w:multiLevelType w:val="hybridMultilevel"/>
    <w:tmpl w:val="3D08A922"/>
    <w:numStyleLink w:val="3"/>
  </w:abstractNum>
  <w:abstractNum w:abstractNumId="52" w15:restartNumberingAfterBreak="0">
    <w:nsid w:val="580503B8"/>
    <w:multiLevelType w:val="hybridMultilevel"/>
    <w:tmpl w:val="C28037F2"/>
    <w:styleLink w:val="100"/>
    <w:lvl w:ilvl="0" w:tplc="B672DF2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A9BC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5EA66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E4440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2A76F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4CF85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AA92F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5A90A2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C6EA5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B3376F9"/>
    <w:multiLevelType w:val="hybridMultilevel"/>
    <w:tmpl w:val="E6444900"/>
    <w:styleLink w:val="24"/>
    <w:lvl w:ilvl="0" w:tplc="E2740C7C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0F8A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1E6A5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EAC2F6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8" w:firstLine="34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B6A3E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2608C8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204"/>
        </w:tabs>
        <w:ind w:left="502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CFC88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204"/>
        </w:tabs>
        <w:ind w:left="5748" w:firstLine="34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60106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204"/>
        </w:tabs>
        <w:ind w:left="646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FAF2B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204"/>
        </w:tabs>
        <w:ind w:left="718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5BDF565F"/>
    <w:multiLevelType w:val="hybridMultilevel"/>
    <w:tmpl w:val="98AC8992"/>
    <w:styleLink w:val="32"/>
    <w:lvl w:ilvl="0" w:tplc="191CA2C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A976C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4A82B2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3061B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24248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F49A9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E0618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DAB43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57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4E392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648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D9A2CAC"/>
    <w:multiLevelType w:val="hybridMultilevel"/>
    <w:tmpl w:val="E71E226C"/>
    <w:lvl w:ilvl="0" w:tplc="F398AD66">
      <w:start w:val="1"/>
      <w:numFmt w:val="bullet"/>
      <w:suff w:val="space"/>
      <w:lvlText w:val="-"/>
      <w:lvlJc w:val="left"/>
      <w:pPr>
        <w:ind w:left="140" w:firstLine="569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DB23E03"/>
    <w:multiLevelType w:val="hybridMultilevel"/>
    <w:tmpl w:val="5C8853BA"/>
    <w:styleLink w:val="19"/>
    <w:lvl w:ilvl="0" w:tplc="9AC4D230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528C0A">
      <w:start w:val="1"/>
      <w:numFmt w:val="decimal"/>
      <w:suff w:val="nothing"/>
      <w:lvlText w:val="%2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DA2AAE">
      <w:start w:val="1"/>
      <w:numFmt w:val="decimal"/>
      <w:suff w:val="nothing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543D68">
      <w:start w:val="1"/>
      <w:numFmt w:val="decimal"/>
      <w:suff w:val="nothing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4CCCAC">
      <w:start w:val="1"/>
      <w:numFmt w:val="decimal"/>
      <w:suff w:val="nothing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34E3C0">
      <w:start w:val="1"/>
      <w:numFmt w:val="decimal"/>
      <w:suff w:val="nothing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46DC92">
      <w:start w:val="1"/>
      <w:numFmt w:val="decimal"/>
      <w:suff w:val="nothing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3675AC">
      <w:start w:val="1"/>
      <w:numFmt w:val="decimal"/>
      <w:suff w:val="nothing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44BF86">
      <w:start w:val="1"/>
      <w:numFmt w:val="decimal"/>
      <w:suff w:val="nothing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41B2F27"/>
    <w:multiLevelType w:val="hybridMultilevel"/>
    <w:tmpl w:val="578044A4"/>
    <w:styleLink w:val="37"/>
    <w:lvl w:ilvl="0" w:tplc="B3207544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ACB52">
      <w:start w:val="1"/>
      <w:numFmt w:val="bullet"/>
      <w:lvlText w:val="o"/>
      <w:lvlJc w:val="left"/>
      <w:pPr>
        <w:tabs>
          <w:tab w:val="left" w:pos="708"/>
          <w:tab w:val="left" w:pos="1416"/>
          <w:tab w:val="num" w:pos="178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3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DC5CB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50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C427A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2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firstLine="39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F4E0F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4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firstLine="4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8A2C1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6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firstLine="4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C026F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3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43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0235E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09"/>
          <w:tab w:val="left" w:pos="6372"/>
          <w:tab w:val="left" w:pos="7080"/>
          <w:tab w:val="left" w:pos="7788"/>
          <w:tab w:val="left" w:pos="8496"/>
          <w:tab w:val="left" w:pos="9204"/>
        </w:tabs>
        <w:ind w:left="5400" w:firstLine="4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B609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829"/>
          <w:tab w:val="left" w:pos="7080"/>
          <w:tab w:val="left" w:pos="7788"/>
          <w:tab w:val="left" w:pos="8496"/>
          <w:tab w:val="left" w:pos="9204"/>
        </w:tabs>
        <w:ind w:left="6120" w:firstLine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5734A15"/>
    <w:multiLevelType w:val="hybridMultilevel"/>
    <w:tmpl w:val="AD38C39A"/>
    <w:styleLink w:val="39"/>
    <w:lvl w:ilvl="0" w:tplc="683C1C76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044760">
      <w:start w:val="1"/>
      <w:numFmt w:val="lowerLetter"/>
      <w:lvlText w:val="%2."/>
      <w:lvlJc w:val="left"/>
      <w:pPr>
        <w:tabs>
          <w:tab w:val="left" w:pos="993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5AAEB0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C691C4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CC439A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CA59C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92A7F0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AFFCE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57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C677A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648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7F860CF"/>
    <w:multiLevelType w:val="hybridMultilevel"/>
    <w:tmpl w:val="3D08A922"/>
    <w:styleLink w:val="3"/>
    <w:lvl w:ilvl="0" w:tplc="0FF6C692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AF300">
      <w:start w:val="1"/>
      <w:numFmt w:val="bullet"/>
      <w:suff w:val="nothing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" w:firstLine="54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F8E99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94C32A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D873B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6A89C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078A8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44A2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C8B39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num" w:pos="8618"/>
          <w:tab w:val="left" w:pos="9204"/>
        </w:tabs>
        <w:ind w:left="79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8E44B94"/>
    <w:multiLevelType w:val="hybridMultilevel"/>
    <w:tmpl w:val="61208FEE"/>
    <w:styleLink w:val="16"/>
    <w:lvl w:ilvl="0" w:tplc="413019C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AE957A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0E69FC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9EF43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0F4B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A40A8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5A66F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6A884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E0DBC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A3666B7"/>
    <w:multiLevelType w:val="hybridMultilevel"/>
    <w:tmpl w:val="0B6691AE"/>
    <w:numStyleLink w:val="36"/>
  </w:abstractNum>
  <w:abstractNum w:abstractNumId="62" w15:restartNumberingAfterBreak="0">
    <w:nsid w:val="6B8B7C5F"/>
    <w:multiLevelType w:val="hybridMultilevel"/>
    <w:tmpl w:val="C67ACC2A"/>
    <w:numStyleLink w:val="25"/>
  </w:abstractNum>
  <w:abstractNum w:abstractNumId="63" w15:restartNumberingAfterBreak="0">
    <w:nsid w:val="6CBF1878"/>
    <w:multiLevelType w:val="multilevel"/>
    <w:tmpl w:val="E76EF79E"/>
    <w:styleLink w:val="22"/>
    <w:lvl w:ilvl="0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70AB1FD1"/>
    <w:multiLevelType w:val="hybridMultilevel"/>
    <w:tmpl w:val="AE6843D0"/>
    <w:lvl w:ilvl="0" w:tplc="CB7A89DA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0E447B"/>
    <w:multiLevelType w:val="hybridMultilevel"/>
    <w:tmpl w:val="E2988E1C"/>
    <w:lvl w:ilvl="0" w:tplc="48487806">
      <w:start w:val="1"/>
      <w:numFmt w:val="bullet"/>
      <w:suff w:val="nothing"/>
      <w:lvlText w:val="-"/>
      <w:lvlJc w:val="left"/>
      <w:pPr>
        <w:ind w:left="140" w:firstLine="569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86180E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42ADC0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C151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A82D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2A1A2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E49B0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52178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14597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51756BC"/>
    <w:multiLevelType w:val="hybridMultilevel"/>
    <w:tmpl w:val="C28037F2"/>
    <w:numStyleLink w:val="100"/>
  </w:abstractNum>
  <w:abstractNum w:abstractNumId="67" w15:restartNumberingAfterBreak="0">
    <w:nsid w:val="77140FAA"/>
    <w:multiLevelType w:val="hybridMultilevel"/>
    <w:tmpl w:val="6B54D562"/>
    <w:numStyleLink w:val="31"/>
  </w:abstractNum>
  <w:abstractNum w:abstractNumId="68" w15:restartNumberingAfterBreak="0">
    <w:nsid w:val="7A4613BB"/>
    <w:multiLevelType w:val="hybridMultilevel"/>
    <w:tmpl w:val="44108DB2"/>
    <w:styleLink w:val="21"/>
    <w:lvl w:ilvl="0" w:tplc="7E7005C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0EA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6018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38E55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B6A82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03B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003F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201B9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0A6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A77675C"/>
    <w:multiLevelType w:val="hybridMultilevel"/>
    <w:tmpl w:val="44108DB2"/>
    <w:numStyleLink w:val="21"/>
  </w:abstractNum>
  <w:abstractNum w:abstractNumId="70" w15:restartNumberingAfterBreak="0">
    <w:nsid w:val="7A8B79F7"/>
    <w:multiLevelType w:val="hybridMultilevel"/>
    <w:tmpl w:val="5C8853BA"/>
    <w:numStyleLink w:val="19"/>
  </w:abstractNum>
  <w:abstractNum w:abstractNumId="71" w15:restartNumberingAfterBreak="0">
    <w:nsid w:val="7B971B13"/>
    <w:multiLevelType w:val="hybridMultilevel"/>
    <w:tmpl w:val="D5FE28EA"/>
    <w:lvl w:ilvl="0" w:tplc="B06CB346">
      <w:start w:val="1"/>
      <w:numFmt w:val="bullet"/>
      <w:suff w:val="space"/>
      <w:lvlText w:val="-"/>
      <w:lvlJc w:val="left"/>
      <w:pPr>
        <w:ind w:left="140" w:firstLine="569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2ACDA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1E81B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E0EF66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86A2A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5EDF5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E8FF8C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8C05A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483CE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 w15:restartNumberingAfterBreak="0">
    <w:nsid w:val="7DFF6704"/>
    <w:multiLevelType w:val="hybridMultilevel"/>
    <w:tmpl w:val="84A8B872"/>
    <w:numStyleLink w:val="17"/>
  </w:abstractNum>
  <w:num w:numId="1">
    <w:abstractNumId w:val="5"/>
  </w:num>
  <w:num w:numId="2">
    <w:abstractNumId w:val="24"/>
  </w:num>
  <w:num w:numId="3">
    <w:abstractNumId w:val="41"/>
  </w:num>
  <w:num w:numId="4">
    <w:abstractNumId w:val="13"/>
  </w:num>
  <w:num w:numId="5">
    <w:abstractNumId w:val="36"/>
  </w:num>
  <w:num w:numId="6">
    <w:abstractNumId w:val="52"/>
  </w:num>
  <w:num w:numId="7">
    <w:abstractNumId w:val="66"/>
  </w:num>
  <w:num w:numId="8">
    <w:abstractNumId w:val="13"/>
    <w:lvlOverride w:ilvl="0">
      <w:lvl w:ilvl="0" w:tplc="9E584814">
        <w:start w:val="1"/>
        <w:numFmt w:val="bullet"/>
        <w:lvlText w:val="-"/>
        <w:lvlJc w:val="left"/>
        <w:pPr>
          <w:tabs>
            <w:tab w:val="num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" w:firstLine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E48A72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num" w:pos="2858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364E2C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num" w:pos="3578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744FEA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num" w:pos="429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E0856A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E2212A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8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38451AC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8"/>
            <w:tab w:val="left" w:pos="7080"/>
            <w:tab w:val="left" w:pos="7788"/>
            <w:tab w:val="left" w:pos="8496"/>
            <w:tab w:val="left" w:pos="9204"/>
          </w:tabs>
          <w:ind w:left="574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4883E4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8"/>
            <w:tab w:val="left" w:pos="7788"/>
            <w:tab w:val="left" w:pos="8496"/>
            <w:tab w:val="left" w:pos="9204"/>
          </w:tabs>
          <w:ind w:left="64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DE51EC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8"/>
            <w:tab w:val="left" w:pos="8496"/>
            <w:tab w:val="left" w:pos="9204"/>
          </w:tabs>
          <w:ind w:left="718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9"/>
  </w:num>
  <w:num w:numId="10">
    <w:abstractNumId w:val="51"/>
  </w:num>
  <w:num w:numId="11">
    <w:abstractNumId w:val="27"/>
  </w:num>
  <w:num w:numId="12">
    <w:abstractNumId w:val="50"/>
  </w:num>
  <w:num w:numId="13">
    <w:abstractNumId w:val="51"/>
    <w:lvlOverride w:ilvl="0">
      <w:lvl w:ilvl="0" w:tplc="C2BE72D4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D4FE32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6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188436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8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6454BA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0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803450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2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FA5E90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2C204A4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6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814F36C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8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F0ED42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0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5"/>
  </w:num>
  <w:num w:numId="15">
    <w:abstractNumId w:val="35"/>
  </w:num>
  <w:num w:numId="16">
    <w:abstractNumId w:val="47"/>
  </w:num>
  <w:num w:numId="17">
    <w:abstractNumId w:val="44"/>
  </w:num>
  <w:num w:numId="18">
    <w:abstractNumId w:val="60"/>
  </w:num>
  <w:num w:numId="19">
    <w:abstractNumId w:val="18"/>
  </w:num>
  <w:num w:numId="20">
    <w:abstractNumId w:val="38"/>
  </w:num>
  <w:num w:numId="21">
    <w:abstractNumId w:val="72"/>
  </w:num>
  <w:num w:numId="22">
    <w:abstractNumId w:val="72"/>
    <w:lvlOverride w:ilvl="0">
      <w:lvl w:ilvl="0" w:tplc="F06E728E">
        <w:start w:val="1"/>
        <w:numFmt w:val="bullet"/>
        <w:suff w:val="nothing"/>
        <w:lvlText w:val="-"/>
        <w:lvlJc w:val="left"/>
        <w:pPr>
          <w:tabs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6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FA9BFA">
        <w:start w:val="1"/>
        <w:numFmt w:val="bullet"/>
        <w:lvlText w:val="o"/>
        <w:lvlJc w:val="left"/>
        <w:pPr>
          <w:tabs>
            <w:tab w:val="num" w:pos="144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C859EA">
        <w:start w:val="1"/>
        <w:numFmt w:val="bullet"/>
        <w:lvlText w:val="▪"/>
        <w:lvlJc w:val="left"/>
        <w:pPr>
          <w:tabs>
            <w:tab w:val="num" w:pos="216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8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0109C04">
        <w:start w:val="1"/>
        <w:numFmt w:val="bullet"/>
        <w:lvlText w:val="·"/>
        <w:lvlJc w:val="left"/>
        <w:pPr>
          <w:tabs>
            <w:tab w:val="num" w:pos="288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100" w:hanging="5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7C0502">
        <w:start w:val="1"/>
        <w:numFmt w:val="bullet"/>
        <w:lvlText w:val="o"/>
        <w:lvlJc w:val="left"/>
        <w:pPr>
          <w:tabs>
            <w:tab w:val="num" w:pos="360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82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AA89A4">
        <w:start w:val="1"/>
        <w:numFmt w:val="bullet"/>
        <w:lvlText w:val="▪"/>
        <w:lvlJc w:val="left"/>
        <w:pPr>
          <w:tabs>
            <w:tab w:val="num" w:pos="432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54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6EEB56">
        <w:start w:val="1"/>
        <w:numFmt w:val="bullet"/>
        <w:lvlText w:val="·"/>
        <w:lvlJc w:val="left"/>
        <w:pPr>
          <w:tabs>
            <w:tab w:val="left" w:pos="4455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260" w:hanging="5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41EFC0E">
        <w:start w:val="1"/>
        <w:numFmt w:val="bullet"/>
        <w:lvlText w:val="o"/>
        <w:lvlJc w:val="left"/>
        <w:pPr>
          <w:tabs>
            <w:tab w:val="left" w:pos="4455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8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1CE054C">
        <w:start w:val="1"/>
        <w:numFmt w:val="bullet"/>
        <w:lvlText w:val="▪"/>
        <w:lvlJc w:val="left"/>
        <w:pPr>
          <w:tabs>
            <w:tab w:val="left" w:pos="4455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70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46"/>
  </w:num>
  <w:num w:numId="24">
    <w:abstractNumId w:val="23"/>
  </w:num>
  <w:num w:numId="25">
    <w:abstractNumId w:val="56"/>
  </w:num>
  <w:num w:numId="26">
    <w:abstractNumId w:val="70"/>
  </w:num>
  <w:num w:numId="27">
    <w:abstractNumId w:val="3"/>
  </w:num>
  <w:num w:numId="28">
    <w:abstractNumId w:val="7"/>
  </w:num>
  <w:num w:numId="29">
    <w:abstractNumId w:val="68"/>
  </w:num>
  <w:num w:numId="30">
    <w:abstractNumId w:val="69"/>
  </w:num>
  <w:num w:numId="31">
    <w:abstractNumId w:val="69"/>
    <w:lvlOverride w:ilvl="0">
      <w:lvl w:ilvl="0" w:tplc="DAF6A94E">
        <w:start w:val="1"/>
        <w:numFmt w:val="bullet"/>
        <w:lvlText w:val="-"/>
        <w:lvlJc w:val="left"/>
        <w:pPr>
          <w:tabs>
            <w:tab w:val="num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EA6F98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8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BF8D6D0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0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D8BF00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num" w:pos="324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27" w:hanging="44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3C3E70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num" w:pos="396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4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E6D570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num" w:pos="468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6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888D16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40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87" w:hanging="44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76458A2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12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20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14A2AA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840"/>
            <w:tab w:val="left" w:pos="7080"/>
            <w:tab w:val="left" w:pos="7788"/>
            <w:tab w:val="left" w:pos="8496"/>
            <w:tab w:val="left" w:pos="9204"/>
          </w:tabs>
          <w:ind w:left="692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63"/>
  </w:num>
  <w:num w:numId="33">
    <w:abstractNumId w:val="6"/>
  </w:num>
  <w:num w:numId="34">
    <w:abstractNumId w:val="26"/>
  </w:num>
  <w:num w:numId="35">
    <w:abstractNumId w:val="48"/>
  </w:num>
  <w:num w:numId="36">
    <w:abstractNumId w:val="53"/>
  </w:num>
  <w:num w:numId="37">
    <w:abstractNumId w:val="30"/>
  </w:num>
  <w:num w:numId="38">
    <w:abstractNumId w:val="30"/>
    <w:lvlOverride w:ilvl="0">
      <w:lvl w:ilvl="0" w:tplc="AE9AC550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F4AE18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num" w:pos="2857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2A3598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num" w:pos="3577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5C80FC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num" w:pos="4297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4C419C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7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B02AEE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7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08A3EE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7"/>
            <w:tab w:val="left" w:pos="7080"/>
            <w:tab w:val="left" w:pos="7788"/>
            <w:tab w:val="left" w:pos="8496"/>
            <w:tab w:val="left" w:pos="9204"/>
          </w:tabs>
          <w:ind w:left="574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47F2A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7"/>
            <w:tab w:val="left" w:pos="7788"/>
            <w:tab w:val="left" w:pos="8496"/>
            <w:tab w:val="left" w:pos="9204"/>
          </w:tabs>
          <w:ind w:left="64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84D4E8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7"/>
            <w:tab w:val="left" w:pos="8496"/>
            <w:tab w:val="left" w:pos="9204"/>
          </w:tabs>
          <w:ind w:left="718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20"/>
  </w:num>
  <w:num w:numId="40">
    <w:abstractNumId w:val="62"/>
  </w:num>
  <w:num w:numId="41">
    <w:abstractNumId w:val="28"/>
  </w:num>
  <w:num w:numId="42">
    <w:abstractNumId w:val="25"/>
  </w:num>
  <w:num w:numId="43">
    <w:abstractNumId w:val="14"/>
  </w:num>
  <w:num w:numId="44">
    <w:abstractNumId w:val="49"/>
  </w:num>
  <w:num w:numId="45">
    <w:abstractNumId w:val="17"/>
  </w:num>
  <w:num w:numId="46">
    <w:abstractNumId w:val="2"/>
  </w:num>
  <w:num w:numId="47">
    <w:abstractNumId w:val="29"/>
  </w:num>
  <w:num w:numId="48">
    <w:abstractNumId w:val="16"/>
  </w:num>
  <w:num w:numId="49">
    <w:abstractNumId w:val="10"/>
  </w:num>
  <w:num w:numId="50">
    <w:abstractNumId w:val="9"/>
  </w:num>
  <w:num w:numId="51">
    <w:abstractNumId w:val="9"/>
    <w:lvlOverride w:ilvl="0">
      <w:lvl w:ilvl="0" w:tplc="588C4EAA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32E8C3A">
        <w:start w:val="1"/>
        <w:numFmt w:val="bullet"/>
        <w:lvlText w:val="o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num" w:pos="2858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A7C8D2E">
        <w:start w:val="1"/>
        <w:numFmt w:val="bullet"/>
        <w:lvlText w:val="▪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num" w:pos="3578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EC0420">
        <w:start w:val="1"/>
        <w:numFmt w:val="bullet"/>
        <w:lvlText w:val="·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num" w:pos="429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482B36">
        <w:start w:val="1"/>
        <w:numFmt w:val="bullet"/>
        <w:lvlText w:val="o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F4E26A">
        <w:start w:val="1"/>
        <w:numFmt w:val="bullet"/>
        <w:lvlText w:val="▪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8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6A4F84">
        <w:start w:val="1"/>
        <w:numFmt w:val="bullet"/>
        <w:lvlText w:val="·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8"/>
            <w:tab w:val="left" w:pos="7080"/>
            <w:tab w:val="left" w:pos="7788"/>
            <w:tab w:val="left" w:pos="8496"/>
            <w:tab w:val="left" w:pos="9204"/>
          </w:tabs>
          <w:ind w:left="574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5EEDCB4">
        <w:start w:val="1"/>
        <w:numFmt w:val="bullet"/>
        <w:lvlText w:val="o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8"/>
            <w:tab w:val="left" w:pos="7788"/>
            <w:tab w:val="left" w:pos="8496"/>
            <w:tab w:val="left" w:pos="9204"/>
          </w:tabs>
          <w:ind w:left="64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8A73DE">
        <w:start w:val="1"/>
        <w:numFmt w:val="bullet"/>
        <w:lvlText w:val="▪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8"/>
            <w:tab w:val="left" w:pos="8496"/>
            <w:tab w:val="left" w:pos="9204"/>
          </w:tabs>
          <w:ind w:left="718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1"/>
  </w:num>
  <w:num w:numId="53">
    <w:abstractNumId w:val="67"/>
  </w:num>
  <w:num w:numId="54">
    <w:abstractNumId w:val="30"/>
    <w:lvlOverride w:ilvl="0">
      <w:lvl w:ilvl="0" w:tplc="AE9AC550">
        <w:start w:val="1"/>
        <w:numFmt w:val="bullet"/>
        <w:suff w:val="nothing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F4AE1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num" w:pos="2857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2A3598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77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5C80FC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4297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4C419C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7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B02AE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7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08A3EE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7"/>
            <w:tab w:val="left" w:pos="7080"/>
            <w:tab w:val="left" w:pos="7788"/>
            <w:tab w:val="left" w:pos="8496"/>
            <w:tab w:val="left" w:pos="9204"/>
          </w:tabs>
          <w:ind w:left="574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47F2A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7"/>
            <w:tab w:val="left" w:pos="7788"/>
            <w:tab w:val="left" w:pos="8496"/>
            <w:tab w:val="left" w:pos="9204"/>
          </w:tabs>
          <w:ind w:left="64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84D4E8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7"/>
            <w:tab w:val="left" w:pos="8496"/>
            <w:tab w:val="left" w:pos="9204"/>
          </w:tabs>
          <w:ind w:left="718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54"/>
  </w:num>
  <w:num w:numId="56">
    <w:abstractNumId w:val="32"/>
  </w:num>
  <w:num w:numId="57">
    <w:abstractNumId w:val="21"/>
  </w:num>
  <w:num w:numId="58">
    <w:abstractNumId w:val="22"/>
  </w:num>
  <w:num w:numId="59">
    <w:abstractNumId w:val="0"/>
  </w:num>
  <w:num w:numId="60">
    <w:abstractNumId w:val="43"/>
  </w:num>
  <w:num w:numId="61">
    <w:abstractNumId w:val="1"/>
  </w:num>
  <w:num w:numId="62">
    <w:abstractNumId w:val="34"/>
  </w:num>
  <w:num w:numId="63">
    <w:abstractNumId w:val="31"/>
  </w:num>
  <w:num w:numId="64">
    <w:abstractNumId w:val="61"/>
  </w:num>
  <w:num w:numId="65">
    <w:abstractNumId w:val="57"/>
  </w:num>
  <w:num w:numId="66">
    <w:abstractNumId w:val="42"/>
  </w:num>
  <w:num w:numId="67">
    <w:abstractNumId w:val="8"/>
  </w:num>
  <w:num w:numId="68">
    <w:abstractNumId w:val="40"/>
  </w:num>
  <w:num w:numId="69">
    <w:abstractNumId w:val="58"/>
  </w:num>
  <w:num w:numId="70">
    <w:abstractNumId w:val="15"/>
  </w:num>
  <w:num w:numId="71">
    <w:abstractNumId w:val="39"/>
  </w:num>
  <w:num w:numId="72">
    <w:abstractNumId w:val="4"/>
  </w:num>
  <w:num w:numId="73">
    <w:abstractNumId w:val="64"/>
  </w:num>
  <w:num w:numId="74">
    <w:abstractNumId w:val="19"/>
  </w:num>
  <w:num w:numId="75">
    <w:abstractNumId w:val="65"/>
  </w:num>
  <w:num w:numId="76">
    <w:abstractNumId w:val="37"/>
  </w:num>
  <w:num w:numId="77">
    <w:abstractNumId w:val="12"/>
  </w:num>
  <w:num w:numId="78">
    <w:abstractNumId w:val="55"/>
  </w:num>
  <w:num w:numId="79">
    <w:abstractNumId w:val="33"/>
  </w:num>
  <w:num w:numId="80">
    <w:abstractNumId w:val="7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20"/>
    <w:rsid w:val="00020DF3"/>
    <w:rsid w:val="00090FDE"/>
    <w:rsid w:val="000B5E67"/>
    <w:rsid w:val="000E6505"/>
    <w:rsid w:val="000F373B"/>
    <w:rsid w:val="001411DF"/>
    <w:rsid w:val="001F0C11"/>
    <w:rsid w:val="00210088"/>
    <w:rsid w:val="0028586C"/>
    <w:rsid w:val="002D5F3A"/>
    <w:rsid w:val="003125A1"/>
    <w:rsid w:val="00334C62"/>
    <w:rsid w:val="003B01B9"/>
    <w:rsid w:val="004A4769"/>
    <w:rsid w:val="005A04D5"/>
    <w:rsid w:val="00714B83"/>
    <w:rsid w:val="00722EC5"/>
    <w:rsid w:val="00723A33"/>
    <w:rsid w:val="00747A7C"/>
    <w:rsid w:val="00771390"/>
    <w:rsid w:val="00793FAE"/>
    <w:rsid w:val="0079409F"/>
    <w:rsid w:val="00794220"/>
    <w:rsid w:val="0081335C"/>
    <w:rsid w:val="00813B09"/>
    <w:rsid w:val="00825510"/>
    <w:rsid w:val="008264CB"/>
    <w:rsid w:val="00866DD7"/>
    <w:rsid w:val="00875B89"/>
    <w:rsid w:val="008B06F8"/>
    <w:rsid w:val="00947077"/>
    <w:rsid w:val="009866EF"/>
    <w:rsid w:val="009B4A25"/>
    <w:rsid w:val="009E6615"/>
    <w:rsid w:val="00A56788"/>
    <w:rsid w:val="00A81D2E"/>
    <w:rsid w:val="00AA7E5F"/>
    <w:rsid w:val="00B16C84"/>
    <w:rsid w:val="00B20C32"/>
    <w:rsid w:val="00B23A4E"/>
    <w:rsid w:val="00B66936"/>
    <w:rsid w:val="00BF165A"/>
    <w:rsid w:val="00C3200E"/>
    <w:rsid w:val="00C550F5"/>
    <w:rsid w:val="00C706E4"/>
    <w:rsid w:val="00CC523A"/>
    <w:rsid w:val="00D37670"/>
    <w:rsid w:val="00D65CFD"/>
    <w:rsid w:val="00DF4E3B"/>
    <w:rsid w:val="00EF3BA3"/>
    <w:rsid w:val="00FA6733"/>
    <w:rsid w:val="00FE691D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C833"/>
  <w15:docId w15:val="{08B063AB-0945-40AB-AB8A-0213C93C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008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0">
    <w:name w:val="Импортированный стиль 1.0"/>
    <w:pPr>
      <w:numPr>
        <w:numId w:val="3"/>
      </w:numPr>
    </w:pPr>
  </w:style>
  <w:style w:type="numbering" w:customStyle="1" w:styleId="100">
    <w:name w:val="Импортированный стиль 10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9"/>
      </w:numPr>
    </w:pPr>
  </w:style>
  <w:style w:type="numbering" w:customStyle="1" w:styleId="12">
    <w:name w:val="Импортированный стиль 12"/>
    <w:pPr>
      <w:numPr>
        <w:numId w:val="11"/>
      </w:numPr>
    </w:pPr>
  </w:style>
  <w:style w:type="numbering" w:customStyle="1" w:styleId="300">
    <w:name w:val="Импортированный стиль 3.0"/>
    <w:pPr>
      <w:numPr>
        <w:numId w:val="14"/>
      </w:numPr>
    </w:pPr>
  </w:style>
  <w:style w:type="numbering" w:customStyle="1" w:styleId="15">
    <w:name w:val="Импортированный стиль 15"/>
    <w:pPr>
      <w:numPr>
        <w:numId w:val="16"/>
      </w:numPr>
    </w:pPr>
  </w:style>
  <w:style w:type="numbering" w:customStyle="1" w:styleId="16">
    <w:name w:val="Импортированный стиль 16"/>
    <w:pPr>
      <w:numPr>
        <w:numId w:val="18"/>
      </w:numPr>
    </w:pPr>
  </w:style>
  <w:style w:type="numbering" w:customStyle="1" w:styleId="17">
    <w:name w:val="Импортированный стиль 17"/>
    <w:pPr>
      <w:numPr>
        <w:numId w:val="20"/>
      </w:numPr>
    </w:pPr>
  </w:style>
  <w:style w:type="numbering" w:customStyle="1" w:styleId="18">
    <w:name w:val="Импортированный стиль 18"/>
    <w:pPr>
      <w:numPr>
        <w:numId w:val="23"/>
      </w:numPr>
    </w:pPr>
  </w:style>
  <w:style w:type="numbering" w:customStyle="1" w:styleId="19">
    <w:name w:val="Импортированный стиль 19"/>
    <w:pPr>
      <w:numPr>
        <w:numId w:val="25"/>
      </w:numPr>
    </w:pPr>
  </w:style>
  <w:style w:type="numbering" w:customStyle="1" w:styleId="20">
    <w:name w:val="Импортированный стиль 20"/>
    <w:pPr>
      <w:numPr>
        <w:numId w:val="27"/>
      </w:numPr>
    </w:pPr>
  </w:style>
  <w:style w:type="numbering" w:customStyle="1" w:styleId="21">
    <w:name w:val="Импортированный стиль 21"/>
    <w:pPr>
      <w:numPr>
        <w:numId w:val="29"/>
      </w:numPr>
    </w:pPr>
  </w:style>
  <w:style w:type="numbering" w:customStyle="1" w:styleId="22">
    <w:name w:val="Импортированный стиль 22"/>
    <w:pPr>
      <w:numPr>
        <w:numId w:val="32"/>
      </w:numPr>
    </w:pPr>
  </w:style>
  <w:style w:type="numbering" w:customStyle="1" w:styleId="23">
    <w:name w:val="Импортированный стиль 23"/>
    <w:pPr>
      <w:numPr>
        <w:numId w:val="34"/>
      </w:numPr>
    </w:pPr>
  </w:style>
  <w:style w:type="numbering" w:customStyle="1" w:styleId="24">
    <w:name w:val="Импортированный стиль 24"/>
    <w:pPr>
      <w:numPr>
        <w:numId w:val="36"/>
      </w:numPr>
    </w:pPr>
  </w:style>
  <w:style w:type="numbering" w:customStyle="1" w:styleId="25">
    <w:name w:val="Импортированный стиль 25"/>
    <w:pPr>
      <w:numPr>
        <w:numId w:val="39"/>
      </w:numPr>
    </w:pPr>
  </w:style>
  <w:style w:type="numbering" w:customStyle="1" w:styleId="26">
    <w:name w:val="Импортированный стиль 26"/>
    <w:pPr>
      <w:numPr>
        <w:numId w:val="41"/>
      </w:numPr>
    </w:pPr>
  </w:style>
  <w:style w:type="numbering" w:customStyle="1" w:styleId="27">
    <w:name w:val="Импортированный стиль 27"/>
    <w:pPr>
      <w:numPr>
        <w:numId w:val="43"/>
      </w:numPr>
    </w:pPr>
  </w:style>
  <w:style w:type="numbering" w:customStyle="1" w:styleId="28">
    <w:name w:val="Импортированный стиль 28"/>
    <w:pPr>
      <w:numPr>
        <w:numId w:val="45"/>
      </w:numPr>
    </w:pPr>
  </w:style>
  <w:style w:type="numbering" w:customStyle="1" w:styleId="29">
    <w:name w:val="Импортированный стиль 29"/>
    <w:pPr>
      <w:numPr>
        <w:numId w:val="47"/>
      </w:numPr>
    </w:pPr>
  </w:style>
  <w:style w:type="numbering" w:customStyle="1" w:styleId="30">
    <w:name w:val="Импортированный стиль 30"/>
    <w:pPr>
      <w:numPr>
        <w:numId w:val="49"/>
      </w:numPr>
    </w:pPr>
  </w:style>
  <w:style w:type="numbering" w:customStyle="1" w:styleId="31">
    <w:name w:val="Импортированный стиль 31"/>
    <w:pPr>
      <w:numPr>
        <w:numId w:val="52"/>
      </w:numPr>
    </w:pPr>
  </w:style>
  <w:style w:type="numbering" w:customStyle="1" w:styleId="32">
    <w:name w:val="Импортированный стиль 32"/>
    <w:pPr>
      <w:numPr>
        <w:numId w:val="55"/>
      </w:numPr>
    </w:pPr>
  </w:style>
  <w:style w:type="numbering" w:customStyle="1" w:styleId="33">
    <w:name w:val="Импортированный стиль 33"/>
    <w:pPr>
      <w:numPr>
        <w:numId w:val="57"/>
      </w:numPr>
    </w:pPr>
  </w:style>
  <w:style w:type="numbering" w:customStyle="1" w:styleId="34">
    <w:name w:val="Импортированный стиль 34"/>
    <w:pPr>
      <w:numPr>
        <w:numId w:val="59"/>
      </w:numPr>
    </w:pPr>
  </w:style>
  <w:style w:type="numbering" w:customStyle="1" w:styleId="35">
    <w:name w:val="Импортированный стиль 35"/>
    <w:pPr>
      <w:numPr>
        <w:numId w:val="61"/>
      </w:numPr>
    </w:pPr>
  </w:style>
  <w:style w:type="numbering" w:customStyle="1" w:styleId="36">
    <w:name w:val="Импортированный стиль 36"/>
    <w:pPr>
      <w:numPr>
        <w:numId w:val="63"/>
      </w:numPr>
    </w:pPr>
  </w:style>
  <w:style w:type="numbering" w:customStyle="1" w:styleId="37">
    <w:name w:val="Импортированный стиль 37"/>
    <w:pPr>
      <w:numPr>
        <w:numId w:val="65"/>
      </w:numPr>
    </w:pPr>
  </w:style>
  <w:style w:type="numbering" w:customStyle="1" w:styleId="38">
    <w:name w:val="Импортированный стиль 38"/>
    <w:pPr>
      <w:numPr>
        <w:numId w:val="67"/>
      </w:numPr>
    </w:pPr>
  </w:style>
  <w:style w:type="numbering" w:customStyle="1" w:styleId="39">
    <w:name w:val="Импортированный стиль 39"/>
    <w:pPr>
      <w:numPr>
        <w:numId w:val="69"/>
      </w:numPr>
    </w:p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lang w:val="en-US" w:eastAsia="en-US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10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10088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210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10088"/>
    <w:rPr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21008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10088"/>
    <w:rPr>
      <w:rFonts w:ascii="Segoe UI" w:hAnsi="Segoe UI" w:cs="Segoe UI"/>
      <w:sz w:val="18"/>
      <w:szCs w:val="18"/>
      <w:lang w:val="en-US" w:eastAsia="en-US"/>
    </w:rPr>
  </w:style>
  <w:style w:type="paragraph" w:styleId="af">
    <w:name w:val="List Paragraph"/>
    <w:basedOn w:val="a"/>
    <w:uiPriority w:val="34"/>
    <w:qFormat/>
    <w:rsid w:val="0021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57</Pages>
  <Words>8544</Words>
  <Characters>48705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egorca_05</cp:lastModifiedBy>
  <cp:revision>1</cp:revision>
  <dcterms:created xsi:type="dcterms:W3CDTF">2022-11-02T20:08:00Z</dcterms:created>
  <dcterms:modified xsi:type="dcterms:W3CDTF">2022-11-05T19:32:00Z</dcterms:modified>
</cp:coreProperties>
</file>