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23486" w14:textId="77777777" w:rsidR="00210088" w:rsidRPr="00210088" w:rsidRDefault="00210088" w:rsidP="00210088">
      <w:pPr>
        <w:spacing w:line="360" w:lineRule="auto"/>
        <w:jc w:val="right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Приложение 1</w:t>
      </w:r>
    </w:p>
    <w:p w14:paraId="59D5A8EF" w14:textId="77777777" w:rsidR="00794220" w:rsidRPr="00210088" w:rsidRDefault="00210088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ОБЩИЕ СВЕДЕНИЯ</w:t>
      </w:r>
    </w:p>
    <w:p w14:paraId="74BEB1C3" w14:textId="77777777" w:rsidR="00794220" w:rsidRDefault="00210088" w:rsidP="00210088">
      <w:pPr>
        <w:numPr>
          <w:ilvl w:val="1"/>
          <w:numId w:val="2"/>
        </w:numPr>
        <w:spacing w:before="600" w:after="600" w:line="360" w:lineRule="auto"/>
        <w:ind w:left="709" w:hanging="709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Полное наименование ИС и ее условное обозначение</w:t>
      </w:r>
    </w:p>
    <w:p w14:paraId="52B676FB" w14:textId="77777777" w:rsidR="00794220" w:rsidRDefault="0021008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Учет движения лекарств в аптеке “ГорЗдрав”</w:t>
      </w:r>
    </w:p>
    <w:p w14:paraId="3CFF5FD0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Наименование организации заказчика ИС</w:t>
      </w:r>
    </w:p>
    <w:p w14:paraId="2C0B863B" w14:textId="77777777" w:rsidR="00794220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Полное наименование организации: ООО «АПТЕКА-А.в.е-1»</w:t>
      </w:r>
    </w:p>
    <w:p w14:paraId="51294CD7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Перечень документов, на основании которых создается ИС, кем и когда утверждены эти документы</w:t>
      </w:r>
    </w:p>
    <w:p w14:paraId="3875B1EB" w14:textId="77777777" w:rsidR="00794220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Методические рекомендации по выполнению, оформлению и защите выпускной квалификационной работы по специальности 09.02.07 Информационные системы и программирование, согласованные протоколом заседания ПЦК Защиты информации и программирования от 20 октября 2021 года № 3 и утвержденные заместителем директора по содержанию образованияи конвергенции образовательных программ Кузнецовой Н.Ю. от 10 декабря 2021 года.</w:t>
      </w:r>
    </w:p>
    <w:p w14:paraId="163747BC" w14:textId="77777777" w:rsidR="00794220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Программа государственной итоговой аттестации по специальности 09.02.07 Информационные системы и программирование, рассмотренной на заседании.</w:t>
      </w:r>
    </w:p>
    <w:p w14:paraId="61C7B616" w14:textId="77777777" w:rsidR="00210088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Предметно-цикловой комиссии Защиты информации и программирования 20 октября 2021 года, протокол № 3 и на заседании педагогического совета ГБПОУ ТК № 34 с участием председателем государственной экзаменационной комиссии протокол № 3 от 09 декабря 2021 года, согласованное с представителем </w:t>
      </w:r>
    </w:p>
    <w:p w14:paraId="45A14C13" w14:textId="77777777" w:rsidR="00210088" w:rsidRPr="00210088" w:rsidRDefault="00210088" w:rsidP="00210088">
      <w:pPr>
        <w:spacing w:line="360" w:lineRule="auto"/>
        <w:jc w:val="right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</w:t>
      </w: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ри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ложения</w:t>
      </w: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1</w:t>
      </w:r>
    </w:p>
    <w:p w14:paraId="57F045D3" w14:textId="77777777" w:rsidR="00794220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работодателя </w:t>
      </w:r>
      <w:r>
        <w:rPr>
          <w:rFonts w:cs="Arial Unicode MS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Емельянова Е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.А. генеральным директором АО «ВНИИАЭС» и утвержденная директором ГБПОУ ТК № 34 Биржаковым А.В. от 10 декабря 2021 года.</w:t>
      </w:r>
    </w:p>
    <w:p w14:paraId="37B39016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Плановые сроки начала и окончания работ по созданию ИС</w:t>
      </w:r>
    </w:p>
    <w:p w14:paraId="7EAB6D10" w14:textId="77777777" w:rsidR="00794220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Начало работ по созданию системы – 14 Марта 2022</w:t>
      </w:r>
    </w:p>
    <w:p w14:paraId="1183ED2F" w14:textId="77777777" w:rsidR="00794220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Окончание работ по созданию системы – 09 Июня 2022</w:t>
      </w:r>
    </w:p>
    <w:p w14:paraId="0D2EECFC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Общие сведения об источниках и порядке финансирования работ</w:t>
      </w:r>
    </w:p>
    <w:p w14:paraId="5C4628E8" w14:textId="77777777" w:rsidR="00794220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Основным и наиболее значимым источником является методические рекомендации по выполнению курсового проекта, который в свою очередь опирался на ГОСТы Российской Федерации и стандарты обучения. Финансирование работы отсутствует.</w:t>
      </w:r>
    </w:p>
    <w:p w14:paraId="0A9C3050" w14:textId="77777777" w:rsidR="00794220" w:rsidRDefault="00210088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ЦЕЛИ И НАЗНАЧЕНИЕ СОЗДАНИЯ АВТОМАТИЗИРОВАННОЙ СИСТЕМ</w:t>
      </w:r>
    </w:p>
    <w:p w14:paraId="24F63359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Цели создания ИС</w:t>
      </w:r>
    </w:p>
    <w:p w14:paraId="141C9F59" w14:textId="77777777" w:rsidR="00794220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Основной целью создания ИС является изучение вопроса по автоматизации сферы деятельности предприятия заказчика, а также попытки автоматизировать все возможные процессы деятельности.</w:t>
      </w:r>
    </w:p>
    <w:p w14:paraId="2919CDC9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Назначение ИС</w:t>
      </w:r>
    </w:p>
    <w:p w14:paraId="5DF85130" w14:textId="77777777" w:rsidR="00210088" w:rsidRPr="00210088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Автоматизация и учет аптечных препаратов на предприятии ООО «АПТЕКА-А.в.е-1», а также ускорить процесс документооборота.</w:t>
      </w:r>
    </w:p>
    <w:p w14:paraId="1A4F8EFB" w14:textId="77777777" w:rsidR="00210088" w:rsidRDefault="00210088" w:rsidP="00210088">
      <w:pPr>
        <w:spacing w:line="360" w:lineRule="auto"/>
        <w:jc w:val="right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</w:t>
      </w: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ри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ложения</w:t>
      </w: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1 </w:t>
      </w:r>
    </w:p>
    <w:p w14:paraId="792D0647" w14:textId="77777777" w:rsidR="00794220" w:rsidRDefault="00210088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ХАРАКТЕРИСТИКА ОБЪЕКТОВ АВТОМАТИЗАЦИИ</w:t>
      </w:r>
    </w:p>
    <w:p w14:paraId="4F56BC7E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Основные сведения об объекте автоматизации или ссылки на документы, содержащие такие сведения</w:t>
      </w:r>
    </w:p>
    <w:p w14:paraId="4D89FA6D" w14:textId="77777777" w:rsidR="00794220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Объектом автоматизации являются процессы, связанные с учетом лекарственных препаратов. Процессы учета вычислительной техники включают в себя:</w:t>
      </w:r>
    </w:p>
    <w:p w14:paraId="4158FA78" w14:textId="77777777" w:rsidR="00794220" w:rsidRDefault="00210088">
      <w:pPr>
        <w:pStyle w:val="a5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добавление новых препаратов;</w:t>
      </w:r>
    </w:p>
    <w:p w14:paraId="0D8DA364" w14:textId="77777777" w:rsidR="00794220" w:rsidRDefault="00210088">
      <w:pPr>
        <w:pStyle w:val="a5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изменение данных о внесенных препаратах;</w:t>
      </w:r>
    </w:p>
    <w:p w14:paraId="0DC1E5FC" w14:textId="77777777" w:rsidR="00794220" w:rsidRDefault="00210088">
      <w:pPr>
        <w:pStyle w:val="a5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удаление препаратов;</w:t>
      </w:r>
    </w:p>
    <w:p w14:paraId="62A09FEE" w14:textId="77777777" w:rsidR="00794220" w:rsidRDefault="00210088">
      <w:pPr>
        <w:pStyle w:val="a5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вывод списка препаратов;</w:t>
      </w:r>
    </w:p>
    <w:p w14:paraId="47244DD2" w14:textId="77777777" w:rsidR="00794220" w:rsidRDefault="00210088">
      <w:pPr>
        <w:pStyle w:val="a5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экспорт списка препаратов в Microsoft Excel.</w:t>
      </w:r>
    </w:p>
    <w:p w14:paraId="56CA3B64" w14:textId="77777777" w:rsidR="00794220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Данные процессы осуществляются следующими специалистами:</w:t>
      </w:r>
    </w:p>
    <w:p w14:paraId="27555DD2" w14:textId="77777777" w:rsidR="00794220" w:rsidRDefault="00210088">
      <w:pPr>
        <w:pStyle w:val="a5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директор;</w:t>
      </w:r>
    </w:p>
    <w:p w14:paraId="10FD09BF" w14:textId="77777777" w:rsidR="00794220" w:rsidRDefault="00210088">
      <w:pPr>
        <w:pStyle w:val="a5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фармацевт;</w:t>
      </w:r>
    </w:p>
    <w:p w14:paraId="566BB0AA" w14:textId="77777777" w:rsidR="00794220" w:rsidRDefault="00210088">
      <w:pPr>
        <w:pStyle w:val="a5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администратор.</w:t>
      </w:r>
    </w:p>
    <w:p w14:paraId="7C654026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Сведения об условиях эксплуатации объекта автоматизации и характеристиках окружающей среды</w:t>
      </w:r>
    </w:p>
    <w:p w14:paraId="535ADC34" w14:textId="77777777" w:rsidR="00794220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Разрабатываемая ИС должна эксплуатироваться на программно-аппаратном комплексе заказчика.</w:t>
      </w:r>
    </w:p>
    <w:p w14:paraId="5FBE8E08" w14:textId="77777777" w:rsidR="00794220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Существующее программное обеспечение:</w:t>
      </w:r>
    </w:p>
    <w:p w14:paraId="2C5BAC43" w14:textId="77777777" w:rsidR="00794220" w:rsidRDefault="00210088">
      <w:pPr>
        <w:pStyle w:val="a5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операционная система Windows 11;</w:t>
      </w:r>
    </w:p>
    <w:p w14:paraId="53EC5AA2" w14:textId="77777777" w:rsidR="00794220" w:rsidRDefault="00210088">
      <w:pPr>
        <w:pStyle w:val="a5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 xml:space="preserve">пакет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lang w:val="en-US"/>
        </w:rPr>
        <w:t>Microsoft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lang w:val="en-US"/>
        </w:rPr>
        <w:t>Office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 xml:space="preserve"> 2016.</w:t>
      </w:r>
    </w:p>
    <w:p w14:paraId="2D5DDFF4" w14:textId="77777777" w:rsidR="00210088" w:rsidRPr="00210088" w:rsidRDefault="00210088" w:rsidP="00210088">
      <w:pPr>
        <w:spacing w:line="360" w:lineRule="auto"/>
        <w:jc w:val="right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210088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5656B16" w14:textId="77777777" w:rsidR="00794220" w:rsidRDefault="00210088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АВТОМАТИЗИРОВАННОЙ СИСТЕМЕ</w:t>
      </w:r>
    </w:p>
    <w:p w14:paraId="1EC9DD7F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структуре ИС в целом</w:t>
      </w:r>
    </w:p>
    <w:p w14:paraId="414314F2" w14:textId="77777777" w:rsidR="00794220" w:rsidRDefault="00210088" w:rsidP="00210088">
      <w:pPr>
        <w:numPr>
          <w:ilvl w:val="2"/>
          <w:numId w:val="2"/>
        </w:numPr>
        <w:spacing w:before="600" w:after="900" w:line="360" w:lineRule="auto"/>
        <w:ind w:left="357" w:hanging="357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Перечень подсистем, их назначение и основные характеристики</w:t>
      </w:r>
    </w:p>
    <w:p w14:paraId="45877084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hAnsi="Times New Roman"/>
          <w:sz w:val="28"/>
          <w:szCs w:val="28"/>
          <w:u w:color="000000"/>
        </w:rPr>
        <w:t>ИС «для учета движения лекарств в аптеке» должна представлять собой систему, включающую в себя подсистемы (п/с):</w:t>
      </w:r>
    </w:p>
    <w:p w14:paraId="77F4414E" w14:textId="77777777" w:rsidR="00794220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outlineLvl w:val="0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1.П/с Операции с сотрудниками:</w:t>
      </w:r>
    </w:p>
    <w:p w14:paraId="707A46DE" w14:textId="77777777" w:rsidR="00794220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outlineLvl w:val="0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  <w:t xml:space="preserve">Система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получает данные о сотруднике, затем система проверяет данные, после этого либо</w:t>
      </w:r>
      <w:r w:rsidRPr="0021008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DFDA478" w14:textId="77777777" w:rsidR="00794220" w:rsidRDefault="00210088">
      <w:pPr>
        <w:numPr>
          <w:ilvl w:val="0"/>
          <w:numId w:val="5"/>
        </w:numPr>
        <w:spacing w:line="360" w:lineRule="auto"/>
        <w:jc w:val="both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изменяет данные о сотруднике;</w:t>
      </w:r>
    </w:p>
    <w:p w14:paraId="269B3FC6" w14:textId="77777777" w:rsidR="00794220" w:rsidRDefault="00210088">
      <w:pPr>
        <w:numPr>
          <w:ilvl w:val="0"/>
          <w:numId w:val="5"/>
        </w:numPr>
        <w:spacing w:line="360" w:lineRule="auto"/>
        <w:jc w:val="both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добавляет данные о сотрудника;</w:t>
      </w:r>
    </w:p>
    <w:p w14:paraId="2CEA60E7" w14:textId="77777777" w:rsidR="00794220" w:rsidRDefault="00210088">
      <w:pPr>
        <w:numPr>
          <w:ilvl w:val="0"/>
          <w:numId w:val="5"/>
        </w:numPr>
        <w:spacing w:line="360" w:lineRule="auto"/>
        <w:jc w:val="both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удаляет данные сотрудника;</w:t>
      </w:r>
    </w:p>
    <w:p w14:paraId="36944CD2" w14:textId="77777777" w:rsidR="00794220" w:rsidRDefault="00210088">
      <w:pPr>
        <w:numPr>
          <w:ilvl w:val="0"/>
          <w:numId w:val="5"/>
        </w:numPr>
        <w:spacing w:line="360" w:lineRule="auto"/>
        <w:jc w:val="both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ничего не делает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253D207" w14:textId="77777777" w:rsidR="00794220" w:rsidRDefault="002100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outlineLvl w:val="0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2.П/с учета движения лекарств выполняет следующие функции:</w:t>
      </w:r>
    </w:p>
    <w:p w14:paraId="14AD4A29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Система сперва получает данные об лекарственном препарате, затем проверяет данные после этого либо</w:t>
      </w:r>
      <w:r w:rsidRPr="00210088">
        <w:rPr>
          <w:rFonts w:ascii="Times New Roman" w:hAnsi="Times New Roman"/>
          <w:sz w:val="28"/>
          <w:szCs w:val="28"/>
          <w:u w:color="000000"/>
        </w:rPr>
        <w:t>:</w:t>
      </w:r>
    </w:p>
    <w:p w14:paraId="5702C4DC" w14:textId="77777777" w:rsidR="00794220" w:rsidRDefault="00210088">
      <w:pPr>
        <w:numPr>
          <w:ilvl w:val="0"/>
          <w:numId w:val="5"/>
        </w:numPr>
        <w:spacing w:line="360" w:lineRule="auto"/>
        <w:jc w:val="both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изменяет данные о препарате;</w:t>
      </w:r>
    </w:p>
    <w:p w14:paraId="20470E15" w14:textId="77777777" w:rsidR="00794220" w:rsidRDefault="00210088">
      <w:pPr>
        <w:numPr>
          <w:ilvl w:val="0"/>
          <w:numId w:val="5"/>
        </w:numPr>
        <w:spacing w:line="360" w:lineRule="auto"/>
        <w:jc w:val="both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добавляет данные о препарате;</w:t>
      </w:r>
    </w:p>
    <w:p w14:paraId="60F3ED28" w14:textId="77777777" w:rsidR="00794220" w:rsidRDefault="00210088">
      <w:pPr>
        <w:numPr>
          <w:ilvl w:val="0"/>
          <w:numId w:val="5"/>
        </w:numPr>
        <w:spacing w:line="360" w:lineRule="auto"/>
        <w:jc w:val="both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удаляет данные препарате;</w:t>
      </w:r>
    </w:p>
    <w:p w14:paraId="08DDF3D9" w14:textId="77777777" w:rsidR="00794220" w:rsidRDefault="00210088">
      <w:pPr>
        <w:numPr>
          <w:ilvl w:val="0"/>
          <w:numId w:val="5"/>
        </w:numPr>
        <w:spacing w:line="360" w:lineRule="auto"/>
        <w:jc w:val="both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ничего не делает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5E076EA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способам и средствам обеспечения информационного взаимодействия компонентов ИС</w:t>
      </w:r>
    </w:p>
    <w:p w14:paraId="4F3ED9DB" w14:textId="77777777" w:rsidR="00210088" w:rsidRPr="00210088" w:rsidRDefault="00210088" w:rsidP="00210088">
      <w:pPr>
        <w:spacing w:line="360" w:lineRule="auto"/>
        <w:jc w:val="right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FF30BD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9388126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База данных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Microsoft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SQL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Server</w:t>
      </w:r>
      <w:r>
        <w:rPr>
          <w:rFonts w:ascii="Times New Roman" w:hAnsi="Times New Roman"/>
          <w:sz w:val="28"/>
          <w:szCs w:val="28"/>
          <w:u w:color="000000"/>
        </w:rPr>
        <w:t xml:space="preserve"> связанна с программой через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Entity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Framework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14:paraId="47BF596F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характеристикам взаимосвязей создаваемой ИС со смежными ИС, требования к интероперабельности, требования к ее совместимости, в том числе указания о способах обмена информацией</w:t>
      </w:r>
    </w:p>
    <w:p w14:paraId="12D6CDDF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ИС должна обеспечивать взаимосвязь со смежными системами:</w:t>
      </w:r>
    </w:p>
    <w:p w14:paraId="55A48F9E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путем обмена достоверной технической, технологической и технико-</w:t>
      </w:r>
      <w:r>
        <w:rPr>
          <w:rFonts w:ascii="Times New Roman" w:hAnsi="Times New Roman"/>
          <w:sz w:val="28"/>
          <w:szCs w:val="28"/>
          <w:u w:color="000000"/>
        </w:rPr>
        <w:t>экономической информацией со смежными системами, включая:</w:t>
      </w:r>
    </w:p>
    <w:p w14:paraId="252695AA" w14:textId="77777777" w:rsidR="00794220" w:rsidRDefault="00210088">
      <w:pPr>
        <w:pStyle w:val="a5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систему базы данных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Microsoft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SQL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Server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14:paraId="5448587F" w14:textId="77777777" w:rsidR="00794220" w:rsidRDefault="00210088">
      <w:pPr>
        <w:pStyle w:val="a5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систему программы учета движения лекарств;</w:t>
      </w:r>
    </w:p>
    <w:p w14:paraId="7677F3C0" w14:textId="77777777" w:rsidR="00794220" w:rsidRDefault="00210088">
      <w:pPr>
        <w:pStyle w:val="a5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путем организации (или применения существующих) широко распространенных каналов связи, в состав которых могут (или должны) входить: беспроводные каналы связи (спутниковые, радиорелейные, сотовые, инфракрасные и иные);</w:t>
      </w:r>
    </w:p>
    <w:p w14:paraId="72CEF100" w14:textId="77777777" w:rsidR="00794220" w:rsidRDefault="00210088">
      <w:pPr>
        <w:pStyle w:val="a5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соблюдением регламента связи, содержащим сведения об инициаторах связи, временные интервалы проведения связи, типы связи (по запросу или иначе), скорость обмена данными, объем и форматы передаваемых данных.</w:t>
      </w:r>
    </w:p>
    <w:p w14:paraId="08008EB4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режимам функционирования ИС</w:t>
      </w:r>
    </w:p>
    <w:p w14:paraId="186F530E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Для ИС «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Обслуживание и сопровождение техники</w:t>
      </w:r>
      <w:r>
        <w:rPr>
          <w:rFonts w:ascii="Times New Roman" w:hAnsi="Times New Roman"/>
          <w:sz w:val="28"/>
          <w:szCs w:val="28"/>
          <w:u w:color="000000"/>
        </w:rPr>
        <w:t>» определены следующие режимы функционирования:</w:t>
      </w:r>
    </w:p>
    <w:p w14:paraId="01D1F464" w14:textId="77777777" w:rsidR="00794220" w:rsidRDefault="00210088">
      <w:pPr>
        <w:pStyle w:val="a5"/>
        <w:numPr>
          <w:ilvl w:val="0"/>
          <w:numId w:val="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фармацевтический режим функционирования;</w:t>
      </w:r>
    </w:p>
    <w:p w14:paraId="6E994B8F" w14:textId="77777777" w:rsidR="00794220" w:rsidRDefault="00210088">
      <w:pPr>
        <w:pStyle w:val="a5"/>
        <w:numPr>
          <w:ilvl w:val="0"/>
          <w:numId w:val="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администрационный режим функционирования;</w:t>
      </w:r>
    </w:p>
    <w:p w14:paraId="09F4A5BD" w14:textId="77777777" w:rsidR="00794220" w:rsidRDefault="00210088">
      <w:pPr>
        <w:pStyle w:val="a5"/>
        <w:numPr>
          <w:ilvl w:val="0"/>
          <w:numId w:val="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директорский режим функционирования.</w:t>
      </w:r>
    </w:p>
    <w:p w14:paraId="098706BA" w14:textId="77777777" w:rsidR="00210088" w:rsidRDefault="00210088" w:rsidP="00210088">
      <w:pPr>
        <w:pStyle w:val="af"/>
        <w:spacing w:line="360" w:lineRule="auto"/>
        <w:ind w:left="709"/>
        <w:jc w:val="center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C19B07D" w14:textId="77777777" w:rsidR="00210088" w:rsidRPr="00210088" w:rsidRDefault="00210088" w:rsidP="00210088">
      <w:pPr>
        <w:pStyle w:val="af"/>
        <w:spacing w:line="360" w:lineRule="auto"/>
        <w:ind w:left="709"/>
        <w:jc w:val="right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210088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2094779D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Основным режимом функционирования ИС является фармацевтический режим режим.</w:t>
      </w:r>
      <w:r>
        <w:rPr>
          <w:rFonts w:ascii="Times New Roman" w:hAnsi="Times New Roman"/>
          <w:sz w:val="28"/>
          <w:szCs w:val="28"/>
          <w:u w:color="000000"/>
        </w:rPr>
        <w:t>В обычном режиме функционирования:</w:t>
      </w:r>
    </w:p>
    <w:p w14:paraId="7ABD9175" w14:textId="77777777" w:rsidR="00794220" w:rsidRDefault="00210088">
      <w:pPr>
        <w:pStyle w:val="a5"/>
        <w:numPr>
          <w:ilvl w:val="0"/>
          <w:numId w:val="1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Фармацевт может добавлять, редактировать, просматривать и удалять данные о наличии лекарственных препаратах;</w:t>
      </w:r>
    </w:p>
    <w:p w14:paraId="55822406" w14:textId="77777777" w:rsidR="00794220" w:rsidRDefault="00210088">
      <w:pPr>
        <w:pStyle w:val="a5"/>
        <w:numPr>
          <w:ilvl w:val="0"/>
          <w:numId w:val="1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фармацевт может экспортировать данные о вычислительной лекарственных препаратах в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Microsoft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Excel</w:t>
      </w:r>
      <w:r>
        <w:rPr>
          <w:rFonts w:ascii="Times New Roman" w:hAnsi="Times New Roman"/>
          <w:sz w:val="28"/>
          <w:szCs w:val="28"/>
          <w:u w:color="000000"/>
        </w:rPr>
        <w:t>;</w:t>
      </w:r>
      <w:bookmarkStart w:id="0" w:name="_Hlk115165014"/>
    </w:p>
    <w:p w14:paraId="7CACD105" w14:textId="77777777" w:rsidR="00794220" w:rsidRDefault="00210088">
      <w:pPr>
        <w:pStyle w:val="a5"/>
        <w:numPr>
          <w:ilvl w:val="0"/>
          <w:numId w:val="1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фармацевт может создавать и просматривать заказы.</w:t>
      </w:r>
    </w:p>
    <w:p w14:paraId="0CDB9AAA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В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администрационном режиме функционирования:</w:t>
      </w:r>
    </w:p>
    <w:p w14:paraId="5FC92A52" w14:textId="77777777" w:rsidR="00794220" w:rsidRDefault="00210088">
      <w:pPr>
        <w:pStyle w:val="a5"/>
        <w:numPr>
          <w:ilvl w:val="0"/>
          <w:numId w:val="1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администратор может добавлять новые лекарственные препараты, и их описание;</w:t>
      </w:r>
    </w:p>
    <w:p w14:paraId="43697F54" w14:textId="77777777" w:rsidR="00794220" w:rsidRDefault="00210088">
      <w:pPr>
        <w:pStyle w:val="a5"/>
        <w:numPr>
          <w:ilvl w:val="0"/>
          <w:numId w:val="1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администратор может добавлять, редактировать, просматривать и удалять данные о лекарственных препаратах;</w:t>
      </w:r>
      <w:bookmarkEnd w:id="0"/>
    </w:p>
    <w:p w14:paraId="414696CD" w14:textId="77777777" w:rsidR="00794220" w:rsidRDefault="00210088">
      <w:pPr>
        <w:pStyle w:val="a5"/>
        <w:numPr>
          <w:ilvl w:val="0"/>
          <w:numId w:val="1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администратор может добавлять, редактировать, просматривать и удалять данные о поставщиках;</w:t>
      </w:r>
    </w:p>
    <w:p w14:paraId="4C1415C8" w14:textId="77777777" w:rsidR="00794220" w:rsidRDefault="00210088">
      <w:pPr>
        <w:pStyle w:val="a5"/>
        <w:numPr>
          <w:ilvl w:val="0"/>
          <w:numId w:val="1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администратор может добавлять, редактировать, просматривать и удалять данные о производителях;</w:t>
      </w:r>
    </w:p>
    <w:p w14:paraId="3994754B" w14:textId="77777777" w:rsidR="00794220" w:rsidRDefault="00210088">
      <w:pPr>
        <w:pStyle w:val="a5"/>
        <w:numPr>
          <w:ilvl w:val="0"/>
          <w:numId w:val="1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администратор может добавлять, редактировать, просматривать и удалять данные о категории лекарственных препаратах.</w:t>
      </w:r>
    </w:p>
    <w:p w14:paraId="0F649DB5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В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директорском режиме функционирования:</w:t>
      </w:r>
    </w:p>
    <w:p w14:paraId="2202EBF7" w14:textId="77777777" w:rsidR="00794220" w:rsidRDefault="00210088">
      <w:pPr>
        <w:pStyle w:val="a5"/>
        <w:numPr>
          <w:ilvl w:val="0"/>
          <w:numId w:val="1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директор может добавлять, редактировать, просматривать и удалять данные о пользователях;</w:t>
      </w:r>
    </w:p>
    <w:p w14:paraId="652339F2" w14:textId="77777777" w:rsidR="00794220" w:rsidRDefault="00210088">
      <w:pPr>
        <w:pStyle w:val="a5"/>
        <w:numPr>
          <w:ilvl w:val="0"/>
          <w:numId w:val="1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директор может просматривать данные о производителях;</w:t>
      </w:r>
    </w:p>
    <w:p w14:paraId="1372E33E" w14:textId="77777777" w:rsidR="00794220" w:rsidRDefault="00210088">
      <w:pPr>
        <w:pStyle w:val="a5"/>
        <w:numPr>
          <w:ilvl w:val="0"/>
          <w:numId w:val="1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директор может просматривать данные о поставщиках;</w:t>
      </w:r>
    </w:p>
    <w:p w14:paraId="39846B56" w14:textId="77777777" w:rsidR="00794220" w:rsidRDefault="00210088">
      <w:pPr>
        <w:pStyle w:val="a5"/>
        <w:numPr>
          <w:ilvl w:val="0"/>
          <w:numId w:val="1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директор может просматривать данные о лекарственных препаратах;</w:t>
      </w:r>
    </w:p>
    <w:p w14:paraId="2816835B" w14:textId="77777777" w:rsidR="00210088" w:rsidRPr="00210088" w:rsidRDefault="00210088" w:rsidP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F30BD"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по диагностированию ИС</w:t>
      </w:r>
    </w:p>
    <w:p w14:paraId="02BA0DFB" w14:textId="77777777" w:rsidR="00210088" w:rsidRDefault="00210088">
      <w:pP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36B71A72" w14:textId="77777777" w:rsidR="00210088" w:rsidRPr="00210088" w:rsidRDefault="00210088" w:rsidP="00210088">
      <w:pPr>
        <w:spacing w:line="360" w:lineRule="auto"/>
        <w:jc w:val="right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210088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297E4D1A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ИС «У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чета движения лекарств в аптеке»</w:t>
      </w:r>
      <w:r>
        <w:rPr>
          <w:rFonts w:ascii="Times New Roman" w:hAnsi="Times New Roman"/>
          <w:sz w:val="28"/>
          <w:szCs w:val="28"/>
          <w:u w:color="000000"/>
        </w:rPr>
        <w:t xml:space="preserve"> должна предоставлять инструменты диагностирования основных процессов системы, трассировки и мониторинга процесса выполнения программы.</w:t>
      </w:r>
    </w:p>
    <w:p w14:paraId="6D60A613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Компоненты должны предоставлять удобный интерфейс для возможности просмотра диагностических событий, мониторинга процесса выполнения программ.</w:t>
      </w:r>
    </w:p>
    <w:p w14:paraId="2FD0199E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При возникновении аварийных ситуаций, либо ошибок в программном обеспечении, диагностические инструменты должны позволять сохранять полный набор информации, необходимой разработчику для идентификации проблемы.</w:t>
      </w:r>
    </w:p>
    <w:p w14:paraId="5D739FD5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F30BD"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Перспективы развития, модернизации ИС</w:t>
      </w:r>
    </w:p>
    <w:p w14:paraId="37C79BA0" w14:textId="77777777" w:rsidR="00794220" w:rsidRDefault="00210088">
      <w:pPr>
        <w:tabs>
          <w:tab w:val="left" w:pos="370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ИС должна реализовывать возможность дальнейшей модернизации как программного обеспечения, так комплекса технических средств.</w:t>
      </w:r>
    </w:p>
    <w:p w14:paraId="7FAA1C84" w14:textId="77777777" w:rsidR="00794220" w:rsidRDefault="00794220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0" w:after="600"/>
        <w:ind w:left="155" w:hanging="155"/>
        <w:jc w:val="center"/>
        <w:outlineLvl w:val="0"/>
        <w:rPr>
          <w:rFonts w:eastAsia="Times New Roman"/>
          <w:b/>
          <w:bCs/>
          <w:i/>
          <w:iCs/>
          <w:color w:val="000000"/>
          <w:sz w:val="28"/>
          <w:szCs w:val="28"/>
          <w:u w:color="4472C4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14FA86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функциям (задачам), выполняемым ИС</w:t>
      </w:r>
    </w:p>
    <w:p w14:paraId="0BDBC937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F30BD"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Подсистема хранения данных</w:t>
      </w:r>
    </w:p>
    <w:p w14:paraId="09C2F0FD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 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14:paraId="16A3E19F" w14:textId="77777777" w:rsidR="00210088" w:rsidRDefault="00210088">
      <w:pP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28133DB8" w14:textId="77777777" w:rsidR="00210088" w:rsidRPr="00210088" w:rsidRDefault="00210088" w:rsidP="00210088">
      <w:pPr>
        <w:spacing w:line="360" w:lineRule="auto"/>
        <w:jc w:val="right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210088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5339516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Подсистема управления нормативно-справочной информацией</w:t>
      </w:r>
    </w:p>
    <w:p w14:paraId="26EB2D48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Подсистема должна решать задачу обеспечения информационной совместимости данных, которыми обмениваются отдельные компоненты Системы между собой, а также со смежными системами в процессе функционирования. В число функций подсистемы должны быть включены функции ведения справочной информации. Справочники и классификаторы, входящие в состав подсистемы, должны проектироваться и разрабатываться в соответствии с действующими общероссийскими и международными справочниками и классификаторами, где это представляется возможным.</w:t>
      </w:r>
    </w:p>
    <w:p w14:paraId="2734F727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Подсистема должна предоставлять пользователю удобные инструменты для поиска и нахождения лечебного препарата.</w:t>
      </w:r>
    </w:p>
    <w:p w14:paraId="35FA5E66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Все рабочие станции, входящие в состав, ИС «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ГОРЗДРАВ</w:t>
      </w:r>
      <w:r>
        <w:rPr>
          <w:rFonts w:ascii="Times New Roman" w:hAnsi="Times New Roman"/>
          <w:sz w:val="28"/>
          <w:szCs w:val="28"/>
          <w:u w:color="000000"/>
        </w:rPr>
        <w:t>», должны обладать следующей основной функциональностью:</w:t>
      </w:r>
    </w:p>
    <w:p w14:paraId="6104309E" w14:textId="77777777" w:rsidR="00794220" w:rsidRDefault="00210088">
      <w:pPr>
        <w:pStyle w:val="a5"/>
        <w:numPr>
          <w:ilvl w:val="0"/>
          <w:numId w:val="1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постоянное наличие препаратов;</w:t>
      </w:r>
    </w:p>
    <w:p w14:paraId="78C9F4C3" w14:textId="77777777" w:rsidR="00794220" w:rsidRDefault="00210088">
      <w:pPr>
        <w:pStyle w:val="a5"/>
        <w:numPr>
          <w:ilvl w:val="0"/>
          <w:numId w:val="1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добавление новых данных;</w:t>
      </w:r>
    </w:p>
    <w:p w14:paraId="76BFD519" w14:textId="77777777" w:rsidR="00794220" w:rsidRDefault="00210088">
      <w:pPr>
        <w:pStyle w:val="a5"/>
        <w:numPr>
          <w:ilvl w:val="0"/>
          <w:numId w:val="1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редактирование данных;</w:t>
      </w:r>
    </w:p>
    <w:p w14:paraId="385F0E74" w14:textId="77777777" w:rsidR="00794220" w:rsidRDefault="00210088">
      <w:pPr>
        <w:pStyle w:val="a5"/>
        <w:numPr>
          <w:ilvl w:val="0"/>
          <w:numId w:val="1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удаление (удаление данных возможно лишь в том случае, если другие существующие объекты системы не ссылаются на удаляемые данные);</w:t>
      </w:r>
    </w:p>
    <w:p w14:paraId="31BA410C" w14:textId="77777777" w:rsidR="00794220" w:rsidRDefault="00210088">
      <w:pPr>
        <w:pStyle w:val="a5"/>
        <w:numPr>
          <w:ilvl w:val="0"/>
          <w:numId w:val="1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просмотр данных;</w:t>
      </w:r>
    </w:p>
    <w:p w14:paraId="515E3915" w14:textId="77777777" w:rsidR="00794220" w:rsidRDefault="00210088">
      <w:pPr>
        <w:pStyle w:val="a5"/>
        <w:numPr>
          <w:ilvl w:val="0"/>
          <w:numId w:val="1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просмотр списка данных;</w:t>
      </w:r>
    </w:p>
    <w:p w14:paraId="26C0BEA9" w14:textId="77777777" w:rsidR="00794220" w:rsidRDefault="00210088">
      <w:pPr>
        <w:pStyle w:val="a5"/>
        <w:numPr>
          <w:ilvl w:val="0"/>
          <w:numId w:val="1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сортировка списка данных;</w:t>
      </w:r>
    </w:p>
    <w:p w14:paraId="4B5F1FAD" w14:textId="77777777" w:rsidR="00794220" w:rsidRDefault="00210088">
      <w:pPr>
        <w:pStyle w:val="a5"/>
        <w:numPr>
          <w:ilvl w:val="0"/>
          <w:numId w:val="1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поиск данных;</w:t>
      </w:r>
    </w:p>
    <w:p w14:paraId="1B4F183A" w14:textId="77777777" w:rsidR="00794220" w:rsidRDefault="00210088">
      <w:pPr>
        <w:pStyle w:val="a5"/>
        <w:numPr>
          <w:ilvl w:val="0"/>
          <w:numId w:val="1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 xml:space="preserve">выгрузка данных в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lang w:val="en-US"/>
        </w:rPr>
        <w:t>Excel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.</w:t>
      </w:r>
    </w:p>
    <w:p w14:paraId="44611D85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Перечень функций приложения должен быть уточнен на стадиях технического проектирования и опытной эксплуатации. Подсистема управления таблицами должна обеспечивать ведение следующих справочников и реестров:</w:t>
      </w:r>
    </w:p>
    <w:p w14:paraId="5CB656D9" w14:textId="77777777" w:rsidR="00794220" w:rsidRPr="00210088" w:rsidRDefault="00210088">
      <w:pPr>
        <w:pStyle w:val="a5"/>
        <w:numPr>
          <w:ilvl w:val="0"/>
          <w:numId w:val="15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lastRenderedPageBreak/>
        <w:t>Реестр «Пользователи» – включает следующие атрибуты: логин, пароль.</w:t>
      </w:r>
    </w:p>
    <w:p w14:paraId="5A2EB360" w14:textId="77777777" w:rsidR="00210088" w:rsidRPr="00210088" w:rsidRDefault="00210088" w:rsidP="00210088">
      <w:pPr>
        <w:pStyle w:val="af"/>
        <w:spacing w:line="360" w:lineRule="auto"/>
        <w:ind w:left="709"/>
        <w:jc w:val="right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Продолжение приложения 1</w:t>
      </w:r>
      <w:r w:rsidRPr="00210088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4CA43CF8" w14:textId="77777777" w:rsidR="00794220" w:rsidRDefault="00210088">
      <w:pPr>
        <w:pStyle w:val="a5"/>
        <w:numPr>
          <w:ilvl w:val="0"/>
          <w:numId w:val="15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Реестр «Препараты» – название, состав, описание, группа форма выпуска, производитель, лекарственная форма, противопоказания, способ применения и дозы, побочные действия, передозировка, лекарственное взаимодействие, особые указания, условия хранения, дата выпуска, срок годности, условия отпуска из аптек, количество на склад, цена за еденицу</w:t>
      </w:r>
    </w:p>
    <w:p w14:paraId="53C3E0CA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Подсистема приложений операционного управления</w:t>
      </w:r>
    </w:p>
    <w:p w14:paraId="1C939866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Подсистема приложений операционного управления должна состоять из следующих модулей:</w:t>
      </w:r>
    </w:p>
    <w:p w14:paraId="654A53EC" w14:textId="77777777" w:rsidR="00794220" w:rsidRDefault="00210088">
      <w:pPr>
        <w:pStyle w:val="a5"/>
        <w:numPr>
          <w:ilvl w:val="0"/>
          <w:numId w:val="17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модуль ведение административного документооборота по лечебным препаратам;</w:t>
      </w:r>
    </w:p>
    <w:p w14:paraId="6F8280E3" w14:textId="77777777" w:rsidR="00794220" w:rsidRDefault="00210088">
      <w:pPr>
        <w:pStyle w:val="a5"/>
        <w:numPr>
          <w:ilvl w:val="0"/>
          <w:numId w:val="17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модуль учета препаратов.</w:t>
      </w:r>
    </w:p>
    <w:p w14:paraId="7C9783D7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видам обеспечения ИС</w:t>
      </w:r>
    </w:p>
    <w:p w14:paraId="5BA9C737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математическому обеспечению</w:t>
      </w:r>
    </w:p>
    <w:p w14:paraId="1B4C696A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Состав математического обеспечения системы должен обеспечивать выполнение функций всех ее компонентов, реализуемых с помощью программируемых технических средств.</w:t>
      </w:r>
    </w:p>
    <w:p w14:paraId="5D74D894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Алгоритмы должны быть работоспособны при любых значениях входной и обрабатываемой информации.</w:t>
      </w:r>
    </w:p>
    <w:p w14:paraId="7930CB8B" w14:textId="0F108389" w:rsidR="00210088" w:rsidRPr="00FF30BD" w:rsidRDefault="00210088" w:rsidP="00FF30BD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F30BD"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информационному обеспечению</w:t>
      </w:r>
    </w:p>
    <w:p w14:paraId="5FFD829D" w14:textId="77777777" w:rsidR="00210088" w:rsidRPr="00210088" w:rsidRDefault="00210088" w:rsidP="00210088">
      <w:pPr>
        <w:spacing w:line="360" w:lineRule="auto"/>
        <w:jc w:val="right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210088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B88A943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Состав, структура и способы организации данных в системе должны быть определены на этапе технического проектирования.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64D23C37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705CF1C1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14:paraId="38B368E8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55CC666B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зеркалирование; независимые дисковые массивы).</w:t>
      </w:r>
    </w:p>
    <w:p w14:paraId="1D82046B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14:paraId="1FF045C7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14:paraId="5FB1B304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составу, структуре и способам организации данных в ИС</w:t>
      </w:r>
    </w:p>
    <w:p w14:paraId="3F2D847C" w14:textId="77777777" w:rsidR="00210088" w:rsidRDefault="00210088">
      <w:pP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50404F54" w14:textId="77777777" w:rsidR="00210088" w:rsidRPr="00210088" w:rsidRDefault="00210088" w:rsidP="00210088">
      <w:pPr>
        <w:spacing w:line="360" w:lineRule="auto"/>
        <w:jc w:val="right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FF30BD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4E3031E4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Массивы информации должны представлять собой единую совокупность данных для работы различных функциональных комплексов задач (приложений).</w:t>
      </w:r>
    </w:p>
    <w:p w14:paraId="29F6D2A5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 состав данных АИС «ОСТ» должны входить данные в виде:</w:t>
      </w:r>
    </w:p>
    <w:p w14:paraId="7CFBBD1C" w14:textId="77777777" w:rsidR="00794220" w:rsidRDefault="00210088">
      <w:pPr>
        <w:pStyle w:val="a5"/>
        <w:numPr>
          <w:ilvl w:val="0"/>
          <w:numId w:val="19"/>
        </w:numPr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текстовых файлов;</w:t>
      </w:r>
    </w:p>
    <w:p w14:paraId="6092CBB6" w14:textId="77777777" w:rsidR="00794220" w:rsidRDefault="00210088">
      <w:pPr>
        <w:pStyle w:val="a5"/>
        <w:numPr>
          <w:ilvl w:val="0"/>
          <w:numId w:val="19"/>
        </w:numPr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графических файлов (оцифрованных изображений);</w:t>
      </w:r>
    </w:p>
    <w:p w14:paraId="7A9DFEB9" w14:textId="77777777" w:rsidR="00794220" w:rsidRDefault="00210088">
      <w:pPr>
        <w:pStyle w:val="a5"/>
        <w:numPr>
          <w:ilvl w:val="0"/>
          <w:numId w:val="19"/>
        </w:numPr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метаданных;</w:t>
      </w:r>
    </w:p>
    <w:p w14:paraId="1A41F7D8" w14:textId="77777777" w:rsidR="00794220" w:rsidRDefault="00210088">
      <w:pPr>
        <w:pStyle w:val="a5"/>
        <w:numPr>
          <w:ilvl w:val="0"/>
          <w:numId w:val="19"/>
        </w:numPr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иной информации, определяемой используемым прикладным программным обеспечением;</w:t>
      </w:r>
    </w:p>
    <w:p w14:paraId="6FCDDE07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 сигнальной (служебной) информации, формирующейся при:</w:t>
      </w:r>
    </w:p>
    <w:p w14:paraId="47CB9419" w14:textId="77777777" w:rsidR="00794220" w:rsidRDefault="00210088">
      <w:pPr>
        <w:pStyle w:val="a5"/>
        <w:numPr>
          <w:ilvl w:val="0"/>
          <w:numId w:val="21"/>
        </w:numPr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мониторинге и управлении программным и техническим обеспечением подсистем;</w:t>
      </w:r>
    </w:p>
    <w:p w14:paraId="67FD701A" w14:textId="77777777" w:rsidR="00794220" w:rsidRDefault="00210088">
      <w:pPr>
        <w:pStyle w:val="a5"/>
        <w:numPr>
          <w:ilvl w:val="0"/>
          <w:numId w:val="2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взаимодействии подсистем между собой.</w:t>
      </w:r>
    </w:p>
    <w:p w14:paraId="00C27A4E" w14:textId="77777777" w:rsidR="00794220" w:rsidRDefault="00210088">
      <w:pPr>
        <w:pStyle w:val="a5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технической документации - рабочей, проектной и эксплуатационной;</w:t>
      </w:r>
    </w:p>
    <w:p w14:paraId="3FDAA22E" w14:textId="77777777" w:rsidR="00794220" w:rsidRDefault="00210088">
      <w:pPr>
        <w:pStyle w:val="a5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организационно-распорядительной и организационно-правовой документации – приказы, распоряжения, положения о подразделениях, должностные инструкции и т.п.;</w:t>
      </w:r>
    </w:p>
    <w:p w14:paraId="418CA01E" w14:textId="77777777" w:rsidR="00794220" w:rsidRDefault="00210088">
      <w:pPr>
        <w:pStyle w:val="a5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фонда алгоритмов и программ хранилища, текущего и использованного программного обеспечения, алгоритмов конфигурационных файлов и др.;</w:t>
      </w:r>
    </w:p>
    <w:p w14:paraId="4AE7894C" w14:textId="77777777" w:rsidR="00794220" w:rsidRDefault="00210088">
      <w:pPr>
        <w:pStyle w:val="a5"/>
        <w:numPr>
          <w:ilvl w:val="0"/>
          <w:numId w:val="21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другого внутреннего информационного обеспечения функционирования ИС«ГОРЗДРАВ».</w:t>
      </w:r>
    </w:p>
    <w:p w14:paraId="2F8AFFC1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информационному обмену между компонентами ИС и со смежными ИС</w:t>
      </w:r>
    </w:p>
    <w:p w14:paraId="02824C1C" w14:textId="77777777" w:rsidR="00210088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Обмен информацией между подсистемами должен осуществляется путем совместного доступа подсистем к общим наборам данных в базе данных. Должны быть предусмотрены необходимые механизмы блокировки и </w:t>
      </w:r>
    </w:p>
    <w:p w14:paraId="5BAE7C1A" w14:textId="77777777" w:rsidR="00210088" w:rsidRPr="00210088" w:rsidRDefault="00210088" w:rsidP="00210088">
      <w:pPr>
        <w:spacing w:line="360" w:lineRule="auto"/>
        <w:jc w:val="right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Продолжение приложения 1 </w:t>
      </w:r>
    </w:p>
    <w:p w14:paraId="4FDBD88C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совместного доступа к информации многими пользователями и процессами одновременно.</w:t>
      </w:r>
    </w:p>
    <w:p w14:paraId="400F614E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информационной совместимости со смежными ИС</w:t>
      </w:r>
    </w:p>
    <w:p w14:paraId="2914BD23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Связи между системой и смежными системами должны осуществляться путем совместного доступа систем к общим наборам данных в базе данных.</w:t>
      </w:r>
    </w:p>
    <w:p w14:paraId="1BA8AC5A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Требования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</w:t>
      </w:r>
    </w:p>
    <w:p w14:paraId="30E8BADC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При проектировании модели сущность связь должны использоваться унифицированные справочники информации, действующие в компании.</w:t>
      </w:r>
    </w:p>
    <w:p w14:paraId="6B554C4E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по использованию действующих и по разработке новых классификаторов, справочников, форм документов</w:t>
      </w:r>
    </w:p>
    <w:p w14:paraId="425D49FE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по применению систем управления базами данных</w:t>
      </w:r>
    </w:p>
    <w:p w14:paraId="0FEC6048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Применяемые системы управления базами данных должны обеспечивать возможность:</w:t>
      </w:r>
    </w:p>
    <w:p w14:paraId="7A3656CF" w14:textId="77777777" w:rsidR="00794220" w:rsidRDefault="00210088">
      <w:pPr>
        <w:pStyle w:val="a5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формирования баз данных;</w:t>
      </w:r>
    </w:p>
    <w:p w14:paraId="11AD4D4C" w14:textId="77777777" w:rsidR="00794220" w:rsidRDefault="00210088">
      <w:pPr>
        <w:pStyle w:val="a5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вводе и поддержания целостности данных;</w:t>
      </w:r>
    </w:p>
    <w:p w14:paraId="407B0718" w14:textId="77777777" w:rsidR="00794220" w:rsidRDefault="00210088">
      <w:pPr>
        <w:pStyle w:val="a5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многопользовательском доступе;</w:t>
      </w:r>
    </w:p>
    <w:p w14:paraId="4ACBFD2F" w14:textId="77777777" w:rsidR="00794220" w:rsidRDefault="00210088">
      <w:pPr>
        <w:pStyle w:val="a5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параллельной обработки хранимой информации;</w:t>
      </w:r>
    </w:p>
    <w:p w14:paraId="0EBCC945" w14:textId="77777777" w:rsidR="00794220" w:rsidRDefault="00210088">
      <w:pPr>
        <w:pStyle w:val="a5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исключения ограничений на типы хранимой информации; о защиты данных встроенными средствами;</w:t>
      </w:r>
    </w:p>
    <w:p w14:paraId="7B8223B2" w14:textId="77777777" w:rsidR="00794220" w:rsidRDefault="00210088">
      <w:pPr>
        <w:pStyle w:val="a5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поддержания целостности данных, ссылок и механизма транзакций</w:t>
      </w:r>
    </w:p>
    <w:p w14:paraId="4AA05661" w14:textId="77777777" w:rsidR="00210088" w:rsidRDefault="00210088">
      <w:pP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041EA4AE" w14:textId="77777777" w:rsidR="00210088" w:rsidRPr="00210088" w:rsidRDefault="00210088" w:rsidP="00210088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09"/>
        <w:jc w:val="right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210088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26A047BB" w14:textId="77777777" w:rsidR="00794220" w:rsidRDefault="00210088">
      <w:pPr>
        <w:pStyle w:val="a5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встроенными средствами;</w:t>
      </w:r>
    </w:p>
    <w:p w14:paraId="6DECA454" w14:textId="77777777" w:rsidR="00794220" w:rsidRDefault="00210088">
      <w:pPr>
        <w:pStyle w:val="a5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резервирования и восстановления; о репликации данных;</w:t>
      </w:r>
    </w:p>
    <w:p w14:paraId="2A690ABA" w14:textId="77777777" w:rsidR="00794220" w:rsidRDefault="00210088">
      <w:pPr>
        <w:pStyle w:val="a5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хранения процедур встроенным механизмом;</w:t>
      </w:r>
    </w:p>
    <w:p w14:paraId="1ACD3DBE" w14:textId="77777777" w:rsidR="00794220" w:rsidRDefault="00210088">
      <w:pPr>
        <w:pStyle w:val="a5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авторизации и разделения прав и полномочий пользователей; о масштабируемости;</w:t>
      </w:r>
    </w:p>
    <w:p w14:paraId="4EC65007" w14:textId="77777777" w:rsidR="00794220" w:rsidRDefault="00210088">
      <w:pPr>
        <w:pStyle w:val="a5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контроле работы баз данных и режимов доступа к информации;</w:t>
      </w:r>
    </w:p>
    <w:p w14:paraId="28F90A9D" w14:textId="77777777" w:rsidR="00794220" w:rsidRDefault="00210088">
      <w:pPr>
        <w:pStyle w:val="a5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ведения журналов регистрации событий доступа к базам с идентификацией пользователей базы данных;</w:t>
      </w:r>
    </w:p>
    <w:p w14:paraId="7518FC5A" w14:textId="77777777" w:rsidR="00794220" w:rsidRDefault="00210088">
      <w:pPr>
        <w:pStyle w:val="a5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регистрации внесенных изменений с привязкой к системному времени;</w:t>
      </w:r>
    </w:p>
    <w:p w14:paraId="5A96084C" w14:textId="77777777" w:rsidR="00794220" w:rsidRDefault="00210088">
      <w:pPr>
        <w:pStyle w:val="a5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пользователю;</w:t>
      </w:r>
    </w:p>
    <w:p w14:paraId="48C93256" w14:textId="77777777" w:rsidR="00794220" w:rsidRDefault="00210088">
      <w:pPr>
        <w:pStyle w:val="a5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использования средств разработки приложений; о поддержки системы национальных языков;</w:t>
      </w:r>
    </w:p>
    <w:p w14:paraId="699CE834" w14:textId="77777777" w:rsidR="00794220" w:rsidRDefault="00210088">
      <w:pPr>
        <w:pStyle w:val="a5"/>
        <w:numPr>
          <w:ilvl w:val="0"/>
          <w:numId w:val="2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формирования отчетов.</w:t>
      </w:r>
    </w:p>
    <w:p w14:paraId="4385005C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представлению данных в ИС</w:t>
      </w:r>
    </w:p>
    <w:p w14:paraId="606BB1B8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Требования к представлению данных, в автоматизированной информационной системе не предъявляются.</w:t>
      </w:r>
    </w:p>
    <w:p w14:paraId="1E8DDA0E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контролю, хранению, обновлению и восстановлению данных.</w:t>
      </w:r>
    </w:p>
    <w:p w14:paraId="42F30861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Контроль, хранение, обновление и восстановление данных должно производится средствами СУБД Microsoft SQL Server.</w:t>
      </w:r>
    </w:p>
    <w:p w14:paraId="00953B0C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лингвистическому обеспечению</w:t>
      </w:r>
    </w:p>
    <w:p w14:paraId="7806EB9C" w14:textId="77777777" w:rsidR="00210088" w:rsidRPr="00210088" w:rsidRDefault="00210088" w:rsidP="00210088">
      <w:pPr>
        <w:spacing w:line="360" w:lineRule="auto"/>
        <w:jc w:val="right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210088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Продолжение приложения 1</w:t>
      </w:r>
      <w:r w:rsidRPr="00210088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C89BEFA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Шрифт ввода-вывода данных – кириллица.</w:t>
      </w:r>
    </w:p>
    <w:p w14:paraId="0B705337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Пользовательский интерфейс должен соответствовать следующим требованиям: </w:t>
      </w:r>
    </w:p>
    <w:p w14:paraId="6F352903" w14:textId="77777777" w:rsidR="00794220" w:rsidRDefault="00210088">
      <w:pPr>
        <w:pStyle w:val="a5"/>
        <w:numPr>
          <w:ilvl w:val="0"/>
          <w:numId w:val="2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 </w:t>
      </w:r>
    </w:p>
    <w:p w14:paraId="65735598" w14:textId="77777777" w:rsidR="00794220" w:rsidRDefault="00210088">
      <w:pPr>
        <w:pStyle w:val="a5"/>
        <w:numPr>
          <w:ilvl w:val="0"/>
          <w:numId w:val="2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Эффективные интерфейсы не должны беспокоить пользователя внутренним взаимодействием с системой. Необходимо бережное и непрерывное </w:t>
      </w:r>
    </w:p>
    <w:p w14:paraId="14A78BA7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сохранение работы, с предоставлением пользователю возможности отменять любые действия в любое время.</w:t>
      </w:r>
    </w:p>
    <w:p w14:paraId="7AA53A90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программному обеспечению</w:t>
      </w:r>
    </w:p>
    <w:p w14:paraId="2FC4AFA8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 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Windows.</w:t>
      </w:r>
    </w:p>
    <w:p w14:paraId="279397ED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Программная архитектура предприятия состоит из следующих элементов: сервер Lenovo ThinkSystem SR630, на котором установлены СУБД Microsoft Server SQL 2019, серверное ПО «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Windows</w:t>
      </w:r>
      <w:r>
        <w:rPr>
          <w:rFonts w:ascii="Times New Roman" w:hAnsi="Times New Roman"/>
          <w:sz w:val="28"/>
          <w:szCs w:val="28"/>
          <w:u w:color="000000"/>
        </w:rPr>
        <w:t xml:space="preserve"> 10», специальное ПО «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Unlim</w:t>
      </w:r>
      <w:r>
        <w:rPr>
          <w:rFonts w:ascii="Times New Roman" w:hAnsi="Times New Roman"/>
          <w:sz w:val="28"/>
          <w:szCs w:val="28"/>
          <w:u w:color="000000"/>
        </w:rPr>
        <w:t xml:space="preserve"> Data Encode&amp;Decode»; рабочие станции сотрудников ARENA 9666, на котором установлены локальное хранилище, программное обеспечение </w:t>
      </w:r>
    </w:p>
    <w:p w14:paraId="6438150B" w14:textId="77777777" w:rsidR="00210088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TopComp WO 3838171 «Анлим Учет Техники», программное обеспечение «Microsoft Office», программное обеспечение «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Microsoft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Skype</w:t>
      </w:r>
      <w:r>
        <w:rPr>
          <w:rFonts w:ascii="Times New Roman" w:hAnsi="Times New Roman"/>
          <w:sz w:val="28"/>
          <w:szCs w:val="28"/>
          <w:u w:color="000000"/>
        </w:rPr>
        <w:t xml:space="preserve">», программное </w:t>
      </w:r>
    </w:p>
    <w:p w14:paraId="568C3ECE" w14:textId="77777777" w:rsidR="00210088" w:rsidRDefault="00210088" w:rsidP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right"/>
        <w:rPr>
          <w:b/>
          <w:bCs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5D524FAF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обеспечение «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Yandex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Browser</w:t>
      </w:r>
      <w:r>
        <w:rPr>
          <w:rFonts w:ascii="Times New Roman" w:hAnsi="Times New Roman"/>
          <w:sz w:val="28"/>
          <w:szCs w:val="28"/>
          <w:u w:color="000000"/>
        </w:rPr>
        <w:t>»; сервер хостинг провайдера, в котором находятся веб сервер Apache, модуль PHP 7, СУБД Microsoft Server SQL 2019, файлы с данными.</w:t>
      </w:r>
    </w:p>
    <w:p w14:paraId="39C7C72A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Эти элементы имеют следующие связи: сервер связывается с рабочей станцией сотрудника с помощью серверного программного обеспечения «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Windows</w:t>
      </w:r>
      <w:r>
        <w:rPr>
          <w:rFonts w:ascii="Times New Roman" w:hAnsi="Times New Roman"/>
          <w:sz w:val="28"/>
          <w:szCs w:val="28"/>
          <w:u w:color="000000"/>
        </w:rPr>
        <w:t xml:space="preserve"> 10» и программного обеспечения «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Microsoft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Skype</w:t>
      </w:r>
      <w:r>
        <w:rPr>
          <w:rFonts w:ascii="Times New Roman" w:hAnsi="Times New Roman"/>
          <w:sz w:val="28"/>
          <w:szCs w:val="28"/>
          <w:u w:color="000000"/>
        </w:rPr>
        <w:t xml:space="preserve">» через протокол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TCP</w:t>
      </w:r>
      <w:r>
        <w:rPr>
          <w:rFonts w:ascii="Times New Roman" w:hAnsi="Times New Roman"/>
          <w:sz w:val="28"/>
          <w:szCs w:val="28"/>
          <w:u w:color="000000"/>
        </w:rPr>
        <w:t>/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IP</w:t>
      </w:r>
      <w:r>
        <w:rPr>
          <w:rFonts w:ascii="Times New Roman" w:hAnsi="Times New Roman"/>
          <w:sz w:val="28"/>
          <w:szCs w:val="28"/>
          <w:u w:color="000000"/>
        </w:rPr>
        <w:t>, а также сервер связывается с сетевым файловым хранилищем при помощи серверного программного обеспечения «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Unlim</w:t>
      </w:r>
      <w:r>
        <w:rPr>
          <w:rFonts w:ascii="Times New Roman" w:hAnsi="Times New Roman"/>
          <w:sz w:val="28"/>
          <w:szCs w:val="28"/>
          <w:u w:color="000000"/>
        </w:rPr>
        <w:t xml:space="preserve"> Data Transfer» рабочая станция сотрудника связывается с сервером хостингом провайдера через интернет и протоколы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TCP</w:t>
      </w:r>
      <w:r>
        <w:rPr>
          <w:rFonts w:ascii="Times New Roman" w:hAnsi="Times New Roman"/>
          <w:sz w:val="28"/>
          <w:szCs w:val="28"/>
          <w:u w:color="000000"/>
        </w:rPr>
        <w:t>/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IP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14:paraId="403060E3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Визуальное представление программной архитектуры «Анлим Групп» находится на рисунке 1.</w:t>
      </w:r>
    </w:p>
    <w:p w14:paraId="1B01BB02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  <w:drawing>
          <wp:inline distT="0" distB="0" distL="0" distR="0" wp14:anchorId="190934CA" wp14:editId="113ADA64">
            <wp:extent cx="4919346" cy="3529330"/>
            <wp:effectExtent l="0" t="0" r="0" b="0"/>
            <wp:docPr id="1073741825" name="officeArt object" descr="image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df" descr="image1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346" cy="3529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C700DB3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60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Рисунок 1 – Программная архитектура ИС «ГОРЗДРАВ»</w:t>
      </w:r>
    </w:p>
    <w:p w14:paraId="61CA5AED" w14:textId="77777777" w:rsidR="00794220" w:rsidRDefault="0079422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600" w:line="360" w:lineRule="auto"/>
        <w:ind w:left="720"/>
        <w:jc w:val="righ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B0F1A34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техническому обеспечению</w:t>
      </w:r>
    </w:p>
    <w:p w14:paraId="7D6D0A23" w14:textId="77777777" w:rsidR="00210088" w:rsidRDefault="00210088" w:rsidP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5B2AEB55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</w:p>
    <w:p w14:paraId="1892F738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 состав комплекса должны следующие технические средства:</w:t>
      </w:r>
    </w:p>
    <w:p w14:paraId="5922E2EE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модем;</w:t>
      </w:r>
    </w:p>
    <w:p w14:paraId="2A689828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маршрутизатор;</w:t>
      </w:r>
    </w:p>
    <w:p w14:paraId="09A20C41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МФУ;</w:t>
      </w:r>
    </w:p>
    <w:p w14:paraId="28BCC54C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сервер;</w:t>
      </w:r>
    </w:p>
    <w:p w14:paraId="6CE9CA7A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рабочие станции.</w:t>
      </w:r>
    </w:p>
    <w:p w14:paraId="60098A4D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Требования к рабочим станциям:</w:t>
      </w:r>
    </w:p>
    <w:p w14:paraId="690BA009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процессор: AMD A8-9600;</w:t>
      </w:r>
    </w:p>
    <w:p w14:paraId="7E0760F8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процессор, частота: 3100 МГц;</w:t>
      </w:r>
    </w:p>
    <w:p w14:paraId="7C1FF2EA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количество ядер: 4;</w:t>
      </w:r>
    </w:p>
    <w:p w14:paraId="70B6FFB4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чипсет материнской платы: A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M 4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14:paraId="377C909B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оперативная память: 16 ГБ;</w:t>
      </w:r>
    </w:p>
    <w:p w14:paraId="40C459A8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тип графического контроллера: дискретный;</w:t>
      </w:r>
    </w:p>
    <w:p w14:paraId="47B06995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графика: NVIDIA GeForce GT 710;</w:t>
      </w:r>
    </w:p>
    <w:p w14:paraId="55CF5404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SSD 480 Гб;</w:t>
      </w:r>
    </w:p>
    <w:p w14:paraId="0DD703F5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HDD 1000ГБ.</w:t>
      </w:r>
    </w:p>
    <w:p w14:paraId="0CBF9411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Требования к МФУ:</w:t>
      </w:r>
    </w:p>
    <w:p w14:paraId="2C9FFD49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технология печати: лазерная;</w:t>
      </w:r>
    </w:p>
    <w:p w14:paraId="10C49A56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тип печати: цветной, черный;</w:t>
      </w:r>
    </w:p>
    <w:p w14:paraId="61618D49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формат печати: А4;</w:t>
      </w:r>
    </w:p>
    <w:p w14:paraId="767624A0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ЖК-дисплей: монохромный.</w:t>
      </w:r>
    </w:p>
    <w:p w14:paraId="2D67F8AD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Требования к серверу:</w:t>
      </w:r>
    </w:p>
    <w:p w14:paraId="08BBC3B7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процессор: Intel Xeon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Gold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14:paraId="2650062B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модель процессора: Intel Xeon e3-1260l;</w:t>
      </w:r>
    </w:p>
    <w:p w14:paraId="67096C6C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количество процессоров: 1;</w:t>
      </w:r>
    </w:p>
    <w:p w14:paraId="6F914C0A" w14:textId="77777777" w:rsidR="00210088" w:rsidRPr="00210088" w:rsidRDefault="00210088" w:rsidP="00210088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left="709"/>
        <w:jc w:val="right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341F0F8C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количество ядер процессора: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8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14:paraId="26A447B3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тип ОЗУ: DDR4;</w:t>
      </w:r>
    </w:p>
    <w:p w14:paraId="075F6FB4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установленные модули памяти: 8 x 32 Гб;</w:t>
      </w:r>
    </w:p>
    <w:p w14:paraId="734CFF6A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тип HDD: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WD Blue</w:t>
      </w:r>
      <w:r>
        <w:rPr>
          <w:rFonts w:ascii="Times New Roman" w:hAnsi="Times New Roman"/>
          <w:sz w:val="28"/>
          <w:szCs w:val="28"/>
          <w:u w:color="000000"/>
        </w:rPr>
        <w:t>;</w:t>
      </w:r>
    </w:p>
    <w:p w14:paraId="6BEF7A18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количество HDD: 12;</w:t>
      </w:r>
    </w:p>
    <w:p w14:paraId="5D2BDCD5" w14:textId="77777777" w:rsidR="00794220" w:rsidRDefault="00210088">
      <w:pPr>
        <w:pStyle w:val="a5"/>
        <w:numPr>
          <w:ilvl w:val="0"/>
          <w:numId w:val="28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емкость одного HDD: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5</w:t>
      </w:r>
      <w:r>
        <w:rPr>
          <w:rFonts w:ascii="Times New Roman" w:hAnsi="Times New Roman"/>
          <w:sz w:val="28"/>
          <w:szCs w:val="28"/>
          <w:u w:color="000000"/>
        </w:rPr>
        <w:t>00 Гб;</w:t>
      </w:r>
    </w:p>
    <w:p w14:paraId="76C3C9CB" w14:textId="77777777" w:rsidR="00794220" w:rsidRDefault="00210088">
      <w:pPr>
        <w:pStyle w:val="a5"/>
        <w:numPr>
          <w:ilvl w:val="0"/>
          <w:numId w:val="3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блок питания: 750 Вт;</w:t>
      </w:r>
    </w:p>
    <w:p w14:paraId="50215899" w14:textId="77777777" w:rsidR="00794220" w:rsidRDefault="00210088">
      <w:pPr>
        <w:pStyle w:val="a5"/>
        <w:numPr>
          <w:ilvl w:val="0"/>
          <w:numId w:val="31"/>
        </w:numPr>
        <w:spacing w:before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количество блоков питания: 2.</w:t>
      </w:r>
    </w:p>
    <w:p w14:paraId="2A50B622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Визуальное представление технической архитектуры находится на рисунке 2.</w:t>
      </w:r>
    </w:p>
    <w:p w14:paraId="7567F3F1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u w:color="000000"/>
        </w:rPr>
        <w:drawing>
          <wp:inline distT="0" distB="0" distL="0" distR="0" wp14:anchorId="19D8D9DD" wp14:editId="2F2ABB38">
            <wp:extent cx="4846321" cy="3420110"/>
            <wp:effectExtent l="0" t="0" r="0" b="0"/>
            <wp:docPr id="1073741826" name="officeArt object" descr="image2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tif" descr="image2.ti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1" cy="3420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0064A3B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Рисунок 2 – Техническая архитектура ИС «ГОРЗДРАВ»</w:t>
      </w:r>
    </w:p>
    <w:p w14:paraId="7C5A7FA3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метрологическому обеспечению</w:t>
      </w:r>
    </w:p>
    <w:p w14:paraId="36DF97FC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Требования к метрологическому обеспечению не предъявляются.</w:t>
      </w:r>
    </w:p>
    <w:p w14:paraId="3AD67D7B" w14:textId="77777777" w:rsidR="00210088" w:rsidRDefault="00210088">
      <w:pPr>
        <w:rPr>
          <w:rFonts w:ascii="Helvetica Neue" w:hAnsi="Helvetica Neue" w:cs="Arial Unicode MS"/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F30BD">
        <w:rPr>
          <w:b/>
          <w:bCs/>
          <w:sz w:val="28"/>
          <w:szCs w:val="28"/>
          <w:u w:color="000000"/>
          <w:lang w:val="ru-RU"/>
        </w:rPr>
        <w:br w:type="page"/>
      </w:r>
    </w:p>
    <w:p w14:paraId="5198B6D7" w14:textId="77777777" w:rsidR="00210088" w:rsidRDefault="00210088" w:rsidP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6AAB4A2B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организационному обеспечению</w:t>
      </w:r>
    </w:p>
    <w:p w14:paraId="48493B52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Заказчиком должны быть определены должностные лица, ответственные за:</w:t>
      </w:r>
    </w:p>
    <w:p w14:paraId="3C75A19D" w14:textId="77777777" w:rsidR="00794220" w:rsidRDefault="00210088">
      <w:pPr>
        <w:pStyle w:val="a5"/>
        <w:numPr>
          <w:ilvl w:val="0"/>
          <w:numId w:val="3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Обработку информации ИС.</w:t>
      </w:r>
    </w:p>
    <w:p w14:paraId="07C5E24C" w14:textId="77777777" w:rsidR="00794220" w:rsidRDefault="00210088">
      <w:pPr>
        <w:pStyle w:val="a5"/>
        <w:numPr>
          <w:ilvl w:val="0"/>
          <w:numId w:val="3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Администрирование ИС.</w:t>
      </w:r>
    </w:p>
    <w:p w14:paraId="4D87446B" w14:textId="77777777" w:rsidR="00794220" w:rsidRDefault="00210088">
      <w:pPr>
        <w:pStyle w:val="a5"/>
        <w:numPr>
          <w:ilvl w:val="0"/>
          <w:numId w:val="3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Обеспечение безопасности информации ИС.</w:t>
      </w:r>
    </w:p>
    <w:p w14:paraId="5958894C" w14:textId="77777777" w:rsidR="00794220" w:rsidRDefault="00210088">
      <w:pPr>
        <w:pStyle w:val="a5"/>
        <w:numPr>
          <w:ilvl w:val="0"/>
          <w:numId w:val="3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Управление работой персонала по обслуживанию ИС. 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34980CF0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методическому обеспечению</w:t>
      </w:r>
    </w:p>
    <w:p w14:paraId="48353558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Разработать Руководство пользователя ИС «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Обслуживание и сопровождение техники</w:t>
      </w:r>
      <w:r>
        <w:rPr>
          <w:rFonts w:ascii="Times New Roman" w:hAnsi="Times New Roman"/>
          <w:sz w:val="28"/>
          <w:szCs w:val="28"/>
          <w:u w:color="000000"/>
        </w:rPr>
        <w:t>».</w:t>
      </w:r>
    </w:p>
    <w:p w14:paraId="3C4C48DC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Общие технические требования к ИС</w:t>
      </w:r>
    </w:p>
    <w:p w14:paraId="5593FC3C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численности и квалификации персонала и пользователей ИС</w:t>
      </w:r>
    </w:p>
    <w:p w14:paraId="29405B3F" w14:textId="77777777" w:rsidR="00210088" w:rsidRDefault="00210088">
      <w:pPr>
        <w:rPr>
          <w:rFonts w:ascii="Helvetica Neue" w:hAnsi="Helvetica Neue" w:cs="Arial Unicode MS"/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F30BD">
        <w:rPr>
          <w:b/>
          <w:bCs/>
          <w:sz w:val="28"/>
          <w:szCs w:val="28"/>
          <w:u w:color="000000"/>
          <w:lang w:val="ru-RU"/>
        </w:rPr>
        <w:br w:type="page"/>
      </w:r>
    </w:p>
    <w:p w14:paraId="24F94460" w14:textId="77777777" w:rsidR="00210088" w:rsidRDefault="00210088" w:rsidP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right"/>
        <w:rPr>
          <w:b/>
          <w:bCs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09C0CB1B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Администратору надо быть опытным пользователем, так как он имеет доступ ко всему спектру программных модулей ИС «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ГОРЗДРАВ</w:t>
      </w:r>
      <w:r>
        <w:rPr>
          <w:rFonts w:ascii="Times New Roman" w:hAnsi="Times New Roman"/>
          <w:sz w:val="28"/>
          <w:szCs w:val="28"/>
          <w:u w:color="000000"/>
        </w:rPr>
        <w:t>». Остальные сотрудники ИС «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ГОРЗДРАВ</w:t>
      </w:r>
      <w:r>
        <w:rPr>
          <w:rFonts w:ascii="Times New Roman" w:hAnsi="Times New Roman"/>
          <w:sz w:val="28"/>
          <w:szCs w:val="28"/>
          <w:u w:color="000000"/>
        </w:rPr>
        <w:t>» должны иметь уровень квалификации начинающий пользователь.</w:t>
      </w:r>
    </w:p>
    <w:p w14:paraId="443C6F13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численности персонала и пользователей ИС</w:t>
      </w:r>
    </w:p>
    <w:p w14:paraId="5D7E0271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 учетом макета системы конкретных требований к численности персонала не приводится. В Системе предполагается наличие ролей пользователей – администратор, сотрудники, которые могут изменять данные, и директор, обладающий только возможностью просмотра данных и созданием новых сотрудников.</w:t>
      </w:r>
    </w:p>
    <w:p w14:paraId="4630A163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квалификации персонала и пользователей ИС</w:t>
      </w:r>
    </w:p>
    <w:p w14:paraId="52AC21DD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Пользователь с ролью администратор должен обладать знаниями и навыками необходимыми для настройки программной и аппаратной части системы, для классификации и устранения возникающих ошибок, и быть ознакомлен с рабочей документацией на систему. Пользователи, изменяющие данные в системе (сотрудники), должны изучить регламент публикации и руководство оператора и обладать базовыми навыками работы на персональном компьютере. Пользователи, обладающие только возможностью </w:t>
      </w:r>
    </w:p>
    <w:p w14:paraId="309BFF64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просмотра данных (директор), руководство оператора и обладать базовыми навыками работы на персональном компьютере.</w:t>
      </w:r>
    </w:p>
    <w:p w14:paraId="6BA16C94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Требуемый режим работы персонала и пользователей ИС</w:t>
      </w:r>
    </w:p>
    <w:p w14:paraId="2ACF4E05" w14:textId="77777777" w:rsidR="00210088" w:rsidRDefault="00210088">
      <w:pPr>
        <w:rPr>
          <w:rFonts w:ascii="Helvetica Neue" w:hAnsi="Helvetica Neue" w:cs="Arial Unicode MS"/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F30BD">
        <w:rPr>
          <w:b/>
          <w:bCs/>
          <w:sz w:val="28"/>
          <w:szCs w:val="28"/>
          <w:u w:color="000000"/>
          <w:lang w:val="ru-RU"/>
        </w:rPr>
        <w:br w:type="page"/>
      </w:r>
    </w:p>
    <w:p w14:paraId="6DF0F127" w14:textId="77777777" w:rsidR="00210088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b/>
          <w:bCs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4F604F1E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Режим работы пользователей с ролью администратор определяется режимом работы организации, эксплуатирующей Систему, за исключением работ по устранению возможных ошибок ПО, выявленных в период опытной эксплуатации других, проводимых по регламенту в нерабочее время.</w:t>
      </w:r>
    </w:p>
    <w:p w14:paraId="3CC805BE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Режим работы остальных пользователей не регламентируется.</w:t>
      </w:r>
    </w:p>
    <w:p w14:paraId="60912DAD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показателям назначения</w:t>
      </w:r>
    </w:p>
    <w:p w14:paraId="3C923604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ИС «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ГОРЗДРАВ</w:t>
      </w:r>
      <w:r>
        <w:rPr>
          <w:rFonts w:ascii="Times New Roman" w:hAnsi="Times New Roman"/>
          <w:sz w:val="28"/>
          <w:szCs w:val="28"/>
          <w:u w:color="000000"/>
        </w:rPr>
        <w:t>» должно обеспечивать возможность хранения данных с глубиной не менее 1 года.</w:t>
      </w:r>
    </w:p>
    <w:p w14:paraId="502F0E12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Система должна обеспечивать достойную скорость работы, быть оптимизированная и не иметь задержек от кликов:</w:t>
      </w:r>
    </w:p>
    <w:p w14:paraId="383BA17B" w14:textId="77777777" w:rsidR="00794220" w:rsidRDefault="00210088">
      <w:pPr>
        <w:pStyle w:val="a5"/>
        <w:numPr>
          <w:ilvl w:val="0"/>
          <w:numId w:val="35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для операций навигации по экранным формам системы – не более 5 секунд;</w:t>
      </w:r>
    </w:p>
    <w:p w14:paraId="62AEB676" w14:textId="77777777" w:rsidR="00794220" w:rsidRDefault="00210088">
      <w:pPr>
        <w:pStyle w:val="a5"/>
        <w:numPr>
          <w:ilvl w:val="0"/>
          <w:numId w:val="35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для операций формирования справок и выписок – не более 35 секунд.</w:t>
      </w:r>
    </w:p>
    <w:p w14:paraId="639AB158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надежности</w:t>
      </w:r>
    </w:p>
    <w:p w14:paraId="40926D10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Состав и количественные значения показателей надежности для ИС в целом или ее подсистем (составных частей)</w:t>
      </w:r>
    </w:p>
    <w:p w14:paraId="4C6ECE76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1F361ED" w14:textId="77777777" w:rsidR="00794220" w:rsidRDefault="00210088">
      <w:pPr>
        <w:pStyle w:val="a5"/>
        <w:numPr>
          <w:ilvl w:val="0"/>
          <w:numId w:val="37"/>
        </w:numPr>
        <w:shd w:val="clear" w:color="auto" w:fill="FFFFFF"/>
        <w:spacing w:before="100" w:after="10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выход из строя аппаратных средств системы;</w:t>
      </w:r>
    </w:p>
    <w:p w14:paraId="0100B1DE" w14:textId="77777777" w:rsidR="00210088" w:rsidRDefault="00210088" w:rsidP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12B4534A" w14:textId="77777777" w:rsidR="00794220" w:rsidRDefault="00210088">
      <w:pPr>
        <w:pStyle w:val="a5"/>
        <w:numPr>
          <w:ilvl w:val="0"/>
          <w:numId w:val="37"/>
        </w:numPr>
        <w:shd w:val="clear" w:color="auto" w:fill="FFFFFF"/>
        <w:spacing w:before="100" w:after="10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отсутствие электроэнергии;</w:t>
      </w:r>
    </w:p>
    <w:p w14:paraId="2AEBF5DB" w14:textId="77777777" w:rsidR="00794220" w:rsidRDefault="00210088">
      <w:pPr>
        <w:pStyle w:val="a5"/>
        <w:numPr>
          <w:ilvl w:val="0"/>
          <w:numId w:val="37"/>
        </w:numPr>
        <w:shd w:val="clear" w:color="auto" w:fill="FFFFFF"/>
        <w:spacing w:before="100" w:after="10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выход из строя программных средств системы;</w:t>
      </w:r>
    </w:p>
    <w:p w14:paraId="3943ABD6" w14:textId="77777777" w:rsidR="00794220" w:rsidRDefault="00210088">
      <w:pPr>
        <w:pStyle w:val="a5"/>
        <w:numPr>
          <w:ilvl w:val="0"/>
          <w:numId w:val="37"/>
        </w:numPr>
        <w:shd w:val="clear" w:color="auto" w:fill="FFFFFF"/>
        <w:spacing w:before="100" w:after="10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неверные действия персонала компании;</w:t>
      </w:r>
    </w:p>
    <w:p w14:paraId="742407B2" w14:textId="77777777" w:rsidR="00794220" w:rsidRDefault="00210088">
      <w:pPr>
        <w:pStyle w:val="a5"/>
        <w:numPr>
          <w:ilvl w:val="0"/>
          <w:numId w:val="37"/>
        </w:numPr>
        <w:shd w:val="clear" w:color="auto" w:fill="FFFFFF"/>
        <w:spacing w:before="100" w:after="10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пожар, взрыв и т.п.</w:t>
      </w:r>
    </w:p>
    <w:p w14:paraId="25481CD2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5A866028" w14:textId="77777777" w:rsidR="00794220" w:rsidRDefault="00210088">
      <w:pPr>
        <w:pStyle w:val="a5"/>
        <w:numPr>
          <w:ilvl w:val="0"/>
          <w:numId w:val="37"/>
        </w:numPr>
        <w:shd w:val="clear" w:color="auto" w:fill="FFFFFF"/>
        <w:spacing w:before="100" w:after="10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многофункциональность;</w:t>
      </w:r>
    </w:p>
    <w:p w14:paraId="7023BD63" w14:textId="77777777" w:rsidR="00794220" w:rsidRDefault="00210088">
      <w:pPr>
        <w:pStyle w:val="a5"/>
        <w:numPr>
          <w:ilvl w:val="0"/>
          <w:numId w:val="38"/>
        </w:numPr>
        <w:shd w:val="clear" w:color="auto" w:fill="FFFFFF"/>
        <w:spacing w:before="100" w:after="10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сложные формы взаимосвязи систем комплекса;</w:t>
      </w:r>
    </w:p>
    <w:p w14:paraId="26257D85" w14:textId="77777777" w:rsidR="00794220" w:rsidRDefault="00210088">
      <w:pPr>
        <w:pStyle w:val="a5"/>
        <w:numPr>
          <w:ilvl w:val="0"/>
          <w:numId w:val="38"/>
        </w:numPr>
        <w:shd w:val="clear" w:color="auto" w:fill="FFFFFF"/>
        <w:spacing w:before="100" w:after="10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существенная роль временных соотношений отказов отдельных систем комплекса;</w:t>
      </w:r>
    </w:p>
    <w:p w14:paraId="074D2938" w14:textId="77777777" w:rsidR="00794220" w:rsidRDefault="00210088">
      <w:pPr>
        <w:pStyle w:val="a5"/>
        <w:numPr>
          <w:ilvl w:val="0"/>
          <w:numId w:val="38"/>
        </w:numPr>
        <w:shd w:val="clear" w:color="auto" w:fill="FFFFFF"/>
        <w:spacing w:before="100" w:after="10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разнообразные законы распределения среднего времени безотказной работы и восстановления.</w:t>
      </w:r>
    </w:p>
    <w:p w14:paraId="3632EAEA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Перечень аварийных ситуаций, по которым должны быть регламентированы требования к надежности, и значения соответствующих показателей</w:t>
      </w:r>
    </w:p>
    <w:p w14:paraId="5A6AD4DE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При работе системы возможны следующие аварийные ситуации, которые влияют на надежность работы системы:</w:t>
      </w:r>
    </w:p>
    <w:p w14:paraId="4F753BE3" w14:textId="77777777" w:rsidR="00794220" w:rsidRDefault="00210088">
      <w:pPr>
        <w:pStyle w:val="a5"/>
        <w:numPr>
          <w:ilvl w:val="0"/>
          <w:numId w:val="4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сбой в электроснабжении сервера;</w:t>
      </w:r>
    </w:p>
    <w:p w14:paraId="5F875B3D" w14:textId="77777777" w:rsidR="00794220" w:rsidRDefault="00210088">
      <w:pPr>
        <w:pStyle w:val="a5"/>
        <w:numPr>
          <w:ilvl w:val="0"/>
          <w:numId w:val="4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сбой в электроснабжении турникетов, к которым подключены датчики контроля времени;</w:t>
      </w:r>
    </w:p>
    <w:p w14:paraId="66C422F3" w14:textId="77777777" w:rsidR="00794220" w:rsidRDefault="00210088">
      <w:pPr>
        <w:pStyle w:val="a5"/>
        <w:numPr>
          <w:ilvl w:val="0"/>
          <w:numId w:val="4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сбой в электроснабжении терминалов оформления заказов;</w:t>
      </w:r>
    </w:p>
    <w:p w14:paraId="0D7DC4C8" w14:textId="77777777" w:rsidR="00794220" w:rsidRDefault="00210088">
      <w:pPr>
        <w:pStyle w:val="a5"/>
        <w:numPr>
          <w:ilvl w:val="0"/>
          <w:numId w:val="4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сбой в электроснабжении обеспечения локальной сети (поломка сети);</w:t>
      </w:r>
    </w:p>
    <w:p w14:paraId="2CF2F3D7" w14:textId="77777777" w:rsidR="00794220" w:rsidRDefault="00210088">
      <w:pPr>
        <w:pStyle w:val="a5"/>
        <w:numPr>
          <w:ilvl w:val="0"/>
          <w:numId w:val="4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ошибки АСПК, не выявленные при отладке и испытании системы;</w:t>
      </w:r>
    </w:p>
    <w:p w14:paraId="7F814802" w14:textId="77777777" w:rsidR="00794220" w:rsidRDefault="00210088">
      <w:pPr>
        <w:pStyle w:val="a5"/>
        <w:numPr>
          <w:ilvl w:val="0"/>
          <w:numId w:val="4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сбои программного обеспечения сервера и терминалов.</w:t>
      </w:r>
    </w:p>
    <w:p w14:paraId="1DB46AD1" w14:textId="77777777" w:rsidR="00210088" w:rsidRPr="00210088" w:rsidRDefault="00210088" w:rsidP="00210088">
      <w:pPr>
        <w:pStyle w:val="a5"/>
        <w:shd w:val="clear" w:color="auto" w:fill="FFFFFF"/>
        <w:tabs>
          <w:tab w:val="left" w:pos="708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2D729198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надежности технических средств и программного обеспечения</w:t>
      </w:r>
    </w:p>
    <w:p w14:paraId="1F483A81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 надежности оборудования предъявляются следующие требования:</w:t>
      </w:r>
    </w:p>
    <w:p w14:paraId="30F928E0" w14:textId="77777777" w:rsidR="00794220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 качестве аппаратных платформ должны использоваться средства с повышенной надежностью;</w:t>
      </w:r>
    </w:p>
    <w:p w14:paraId="61A1F430" w14:textId="77777777" w:rsidR="00794220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применение технических средств соответствующих классу решаемых задач;</w:t>
      </w:r>
    </w:p>
    <w:p w14:paraId="1D21B4F9" w14:textId="77777777" w:rsidR="00794220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аппаратно-программный комплекс Системы должен иметь возможность восстановления в случаях сбоев.</w:t>
      </w:r>
    </w:p>
    <w:p w14:paraId="31287EA3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 надежности электроснабжения предъявляются следующие требования:</w:t>
      </w:r>
    </w:p>
    <w:p w14:paraId="798F064F" w14:textId="77777777" w:rsidR="00794220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</w:p>
    <w:p w14:paraId="7EF1EF65" w14:textId="77777777" w:rsidR="00794220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система должны быть укомплектована подсистемой оповещения Администраторов о переходе на автономный режим работы;</w:t>
      </w:r>
    </w:p>
    <w:p w14:paraId="2279E8B5" w14:textId="77777777" w:rsidR="00794220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</w:p>
    <w:p w14:paraId="39E13AB3" w14:textId="77777777" w:rsidR="00794220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должно быть обеспечено бесперебойное питание активного сетевого оборудования.</w:t>
      </w:r>
    </w:p>
    <w:p w14:paraId="1095C1CB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Надежность аппаратных и программных средств должно обеспечиваться за счет следующих организационных мероприятий:</w:t>
      </w:r>
    </w:p>
    <w:p w14:paraId="5C383746" w14:textId="77777777" w:rsidR="00794220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предварительного обучения пользователей и обслуживающего персонала;</w:t>
      </w:r>
    </w:p>
    <w:p w14:paraId="73AD70E9" w14:textId="77777777" w:rsidR="00794220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своевременного выполнения процессов администрирования;</w:t>
      </w:r>
    </w:p>
    <w:p w14:paraId="5FD19DD8" w14:textId="77777777" w:rsidR="00210088" w:rsidRDefault="00210088">
      <w:pPr>
        <w:rPr>
          <w:rFonts w:ascii="Helvetica Neue" w:hAnsi="Helvetica Neue" w:cs="Arial Unicode MS"/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sz w:val="28"/>
          <w:szCs w:val="28"/>
          <w:u w:color="000000"/>
        </w:rPr>
        <w:br w:type="page"/>
      </w:r>
    </w:p>
    <w:p w14:paraId="07A14369" w14:textId="77777777" w:rsidR="00210088" w:rsidRDefault="00210088" w:rsidP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50A3C1C0" w14:textId="77777777" w:rsidR="00794220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соблюдения правил эксплуатации и технического обслуживания программно-аппаратных средств;</w:t>
      </w:r>
    </w:p>
    <w:p w14:paraId="354CBBD7" w14:textId="77777777" w:rsidR="00794220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своевременное выполнение процедур резервного копирования данных.</w:t>
      </w:r>
    </w:p>
    <w:p w14:paraId="5BCEFFD2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Надежность программного обеспечения системы должна обеспечиваться за счет:</w:t>
      </w:r>
    </w:p>
    <w:p w14:paraId="2F38F787" w14:textId="77777777" w:rsidR="00794220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надежности общесистемного ПО и ПО разрабатываемого Разработчиком;</w:t>
      </w:r>
    </w:p>
    <w:p w14:paraId="377CC086" w14:textId="77777777" w:rsidR="00794220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проведением комплекса мероприятий отладки, поиска и исключения ошибок.</w:t>
      </w:r>
    </w:p>
    <w:p w14:paraId="47F29D49" w14:textId="77777777" w:rsidR="00794220" w:rsidRDefault="00210088">
      <w:pPr>
        <w:pStyle w:val="a5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ведением журналов системных сообщений и ошибок для последующего анализа и изменения конфигурации.</w:t>
      </w:r>
    </w:p>
    <w:p w14:paraId="4188D3BC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методам оценки и контроля показателей надежности на разных стадиях создания ИС в соответствии с действующими нормативно-техническими документами</w:t>
      </w:r>
    </w:p>
    <w:p w14:paraId="392FA173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Требования к методам оценки и контроля показателей надежности на разных стадиях создания системы устанавливаются в соответствии с ГОСТ 27.003-90 «Надежность в технике. Состав и общие правила задания требований по надежности».</w:t>
      </w:r>
    </w:p>
    <w:p w14:paraId="73517D8F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по безопасности</w:t>
      </w:r>
    </w:p>
    <w:p w14:paraId="184ACD6A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08B715BB" w14:textId="77777777" w:rsidR="00794220" w:rsidRDefault="00210088">
      <w:pPr>
        <w:pStyle w:val="a5"/>
        <w:numPr>
          <w:ilvl w:val="0"/>
          <w:numId w:val="38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ГОСТ Р 52745-2021 «Безопасность оборудования информационной технологии, включая электрическое конторское оборудование»;</w:t>
      </w:r>
    </w:p>
    <w:p w14:paraId="72C95F94" w14:textId="77777777" w:rsidR="00210088" w:rsidRDefault="00210088" w:rsidP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326496E5" w14:textId="77777777" w:rsidR="00794220" w:rsidRDefault="00210088">
      <w:pPr>
        <w:pStyle w:val="a5"/>
        <w:numPr>
          <w:ilvl w:val="0"/>
          <w:numId w:val="38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ГОСТ 28406-89 «Видеомониторы персональных вычислительных машин. Типы, основные параметры, общие технические требования»;</w:t>
      </w:r>
    </w:p>
    <w:p w14:paraId="57FD98D8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</w:rPr>
        <w:t>ГОСТ 27201-87 «Машины вычислительные электронные персональные. Типы, основные параметры, общие технические требования».</w:t>
      </w:r>
    </w:p>
    <w:p w14:paraId="36DD8583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эргономике и технической эстетике</w:t>
      </w:r>
    </w:p>
    <w:p w14:paraId="6B57D3C5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Видеотерминал должен соответствовать следующим требованиям:</w:t>
      </w:r>
    </w:p>
    <w:p w14:paraId="23641CF6" w14:textId="77777777" w:rsidR="00794220" w:rsidRDefault="00210088">
      <w:pPr>
        <w:pStyle w:val="a5"/>
        <w:numPr>
          <w:ilvl w:val="0"/>
          <w:numId w:val="44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экран должен иметь антибликовое покрытие;</w:t>
      </w:r>
    </w:p>
    <w:p w14:paraId="52B7CE86" w14:textId="77777777" w:rsidR="00794220" w:rsidRDefault="00210088">
      <w:pPr>
        <w:pStyle w:val="a5"/>
        <w:numPr>
          <w:ilvl w:val="0"/>
          <w:numId w:val="44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цвета знаков и фона должны быть согласованы между собой;</w:t>
      </w:r>
    </w:p>
    <w:p w14:paraId="707ADD9E" w14:textId="77777777" w:rsidR="00794220" w:rsidRDefault="00210088">
      <w:pPr>
        <w:pStyle w:val="a5"/>
        <w:numPr>
          <w:ilvl w:val="0"/>
          <w:numId w:val="44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для многоцветного отображения рекомендуется использовать одновременно максимум 6 цветов, т.к. чем меньше цветов используется и чем больше разница между ними, тем меньше вероятность ошибки;</w:t>
      </w:r>
    </w:p>
    <w:p w14:paraId="3494E8AA" w14:textId="77777777" w:rsidR="00794220" w:rsidRDefault="00210088">
      <w:pPr>
        <w:pStyle w:val="a5"/>
        <w:numPr>
          <w:ilvl w:val="0"/>
          <w:numId w:val="44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необходимо регулярное обслуживание терминалов специалистами.</w:t>
      </w:r>
    </w:p>
    <w:p w14:paraId="4FAE9BBF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Эргономические требования к организации и средствам деятельности персонала и пользователей ИС, в том числе к средствам отображения информации и организации рабочего места</w:t>
      </w:r>
    </w:p>
    <w:p w14:paraId="7899CDFE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Эргономические требования к организации и средствам деятельности персонала и пользователей автоматизированной информационной системы, предъявляет определенные требования:</w:t>
      </w:r>
    </w:p>
    <w:p w14:paraId="3F8080C9" w14:textId="77777777" w:rsidR="00794220" w:rsidRDefault="00210088">
      <w:pPr>
        <w:pStyle w:val="a5"/>
        <w:numPr>
          <w:ilvl w:val="0"/>
          <w:numId w:val="4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Монитор устанавливается напротив пользователя и не должен требовать поворота головы. Посадочное место должно находиться так, чтобы уровень глаз человека находился немного выше центра монитора.</w:t>
      </w:r>
    </w:p>
    <w:p w14:paraId="3FD96E12" w14:textId="77777777" w:rsidR="00794220" w:rsidRDefault="00210088">
      <w:pPr>
        <w:pStyle w:val="a5"/>
        <w:numPr>
          <w:ilvl w:val="0"/>
          <w:numId w:val="4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Ноги работника должны спокойно стоять на полу, если это не соблюдено, необходимо установить подставку под них.</w:t>
      </w:r>
    </w:p>
    <w:p w14:paraId="13607438" w14:textId="77777777" w:rsidR="00210088" w:rsidRPr="00210088" w:rsidRDefault="00210088" w:rsidP="00210088">
      <w:pPr>
        <w:pStyle w:val="a5"/>
        <w:shd w:val="clear" w:color="auto" w:fill="FFFFFF"/>
        <w:tabs>
          <w:tab w:val="left" w:pos="708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76574D5A" w14:textId="77777777" w:rsidR="00794220" w:rsidRDefault="00210088">
      <w:pPr>
        <w:pStyle w:val="a5"/>
        <w:numPr>
          <w:ilvl w:val="0"/>
          <w:numId w:val="4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Клавиатура должна располагаться так, чтобы пальцы на ней не были в напряжении.</w:t>
      </w:r>
    </w:p>
    <w:p w14:paraId="0E3F5AB4" w14:textId="77777777" w:rsidR="00794220" w:rsidRDefault="00210088">
      <w:pPr>
        <w:pStyle w:val="a5"/>
        <w:numPr>
          <w:ilvl w:val="0"/>
          <w:numId w:val="4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При работе мышкой, рука должна лежать устойчиво. Локоть руки или хотя бы запястье должны иметь твердую опору.</w:t>
      </w:r>
    </w:p>
    <w:p w14:paraId="2F87592C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технической эстетике, определяющие композиционную целостность, информационную выразительность, рациональность формы и культуру производственного исполнения создаваемого изделия, в том числе реализации человеко-машинного интерфейса</w:t>
      </w:r>
    </w:p>
    <w:p w14:paraId="7674C625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Интерфейс информационной системы должен советовать цветам официального сайта компании с выдержанным стилем. Логотип был </w:t>
      </w:r>
    </w:p>
    <w:p w14:paraId="78E27F7C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спроектирован основе официального логотипа компании с сохранением цвета и шрифта.</w:t>
      </w:r>
    </w:p>
    <w:p w14:paraId="2441B69A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Интерфейс информационной системы должен быть сдержанным и понятным для понимая и обеспечивать удобный доступ к основным функциям.</w:t>
      </w:r>
    </w:p>
    <w:p w14:paraId="080703D8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Навигация должна осуществляться через меню в выдержанном стиле и в удобном для пользователя форме. Редактирование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</w:t>
      </w:r>
    </w:p>
    <w:p w14:paraId="102B3D67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Разработанная ИС должна не должна содержать вызывающих ярких цветов. В программе не должно быть использовано более трех цветов.</w:t>
      </w:r>
    </w:p>
    <w:p w14:paraId="65DF5A47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транспортабельности для подвижных ИС</w:t>
      </w:r>
    </w:p>
    <w:p w14:paraId="44974908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Требования отсутствуют.</w:t>
      </w:r>
    </w:p>
    <w:p w14:paraId="7AD99FAE" w14:textId="77777777" w:rsidR="00210088" w:rsidRDefault="00210088">
      <w:pPr>
        <w:rPr>
          <w:rFonts w:ascii="Helvetica Neue" w:hAnsi="Helvetica Neue" w:cs="Arial Unicode MS"/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sz w:val="28"/>
          <w:szCs w:val="28"/>
          <w:u w:color="000000"/>
        </w:rPr>
        <w:br w:type="page"/>
      </w:r>
    </w:p>
    <w:p w14:paraId="09CFC602" w14:textId="77777777" w:rsidR="00210088" w:rsidRPr="00210088" w:rsidRDefault="00210088" w:rsidP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02EBEE82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эксплуатации, техническому обслуживанию, ремонту и хранению компонентов ИС</w:t>
      </w:r>
    </w:p>
    <w:p w14:paraId="3029920C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Необходимо выделять время на обслуживание и профилактику аппаратных систем комплекса (1 день в месяц). Сеть энергоснабжения должна иметь следующие параметры: напряжение – 220В; частота – 50Гц. </w:t>
      </w:r>
    </w:p>
    <w:p w14:paraId="45D49F44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</w:t>
      </w:r>
    </w:p>
    <w:p w14:paraId="08EEDA6F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техническое, связанное с отладкой локальных или структурированных кабельных сетей. </w:t>
      </w:r>
    </w:p>
    <w:p w14:paraId="4E3E88EC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</w:rPr>
        <w:t>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 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017B334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Условия и регламент (режим) эксплуатации, которые должны обеспечивать использование технических средств (ТС) и программно-технических средств (ПТС) ИС с заданными показателями</w:t>
      </w:r>
    </w:p>
    <w:p w14:paraId="3842BA31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Для нормальной эксплуатации разрабатываемой системы должно быть обеспечено бесперебойное питание ЭВМ. При эксплуатации система должна быть обеспечена соответствующая стандартам хранения носителей и эксплуатации ЭВМ температура и влажность воздуха.</w:t>
      </w:r>
    </w:p>
    <w:p w14:paraId="72EDBDA5" w14:textId="77777777" w:rsidR="00210088" w:rsidRPr="00210088" w:rsidRDefault="00210088" w:rsidP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25914699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оборудования, но не реже одного раза в год.</w:t>
      </w:r>
    </w:p>
    <w:p w14:paraId="514E2589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3E02DD53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видам, периодичности и объему технического обслуживания, контролю технического состояния и ремонта или допустимость работы без обслуживания</w:t>
      </w:r>
    </w:p>
    <w:p w14:paraId="0EF189DA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Требования к видам, объекту технического облуживания, контролю технического состояния, ремонта определяются в соответствии с техническими требованиями производителя оборудования.</w:t>
      </w:r>
    </w:p>
    <w:p w14:paraId="63423BB9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Предварительные требования к допустимым площадям для размещения персонала и технических средств ИС, к параметрам сетей энергоснабжения, вентиляции, охлаждения и т. п.</w:t>
      </w:r>
    </w:p>
    <w:p w14:paraId="7EFA05A4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Для сервера: система пожаротушения и система вентиляции.</w:t>
      </w:r>
    </w:p>
    <w:p w14:paraId="58B751D3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Для персонала должно выделяться не менее 5 кв. м. Рабочего пространства.</w:t>
      </w:r>
    </w:p>
    <w:p w14:paraId="0BCADF33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Сеть энергоснабжения должна иметь следующие параметры: напряжение – 220В; частота – 50Гц.</w:t>
      </w:r>
    </w:p>
    <w:p w14:paraId="00E16F50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составу, размещению и условиям хранения комплекта запасных частей, инструментов и принадлежностей, а также к нормам расхода запасных частей</w:t>
      </w:r>
    </w:p>
    <w:p w14:paraId="637803FC" w14:textId="77777777" w:rsidR="00210088" w:rsidRPr="00210088" w:rsidRDefault="00210088" w:rsidP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0E3DD609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Для бесперебойной работы сервера и функционирования системы, установленной в свою очередь на сервере должен быть обеспечен комплект запасных изделий, таких как:</w:t>
      </w:r>
    </w:p>
    <w:p w14:paraId="7548BD08" w14:textId="77777777" w:rsidR="00794220" w:rsidRDefault="00210088">
      <w:pPr>
        <w:pStyle w:val="a5"/>
        <w:numPr>
          <w:ilvl w:val="0"/>
          <w:numId w:val="4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HDD SAS, объемом 72 ГБ (жесткий диск, для хранения резервной копии работоспособной системы);</w:t>
      </w:r>
    </w:p>
    <w:p w14:paraId="0288CABB" w14:textId="77777777" w:rsidR="00794220" w:rsidRDefault="00210088">
      <w:pPr>
        <w:pStyle w:val="a5"/>
        <w:numPr>
          <w:ilvl w:val="0"/>
          <w:numId w:val="4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система ввода информации: клавиатура, мышь;</w:t>
      </w:r>
    </w:p>
    <w:p w14:paraId="54D60DEC" w14:textId="77777777" w:rsidR="00794220" w:rsidRDefault="00210088">
      <w:pPr>
        <w:pStyle w:val="a5"/>
        <w:numPr>
          <w:ilvl w:val="0"/>
          <w:numId w:val="4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свитч;</w:t>
      </w:r>
    </w:p>
    <w:p w14:paraId="32E0F419" w14:textId="77777777" w:rsidR="00794220" w:rsidRDefault="00210088">
      <w:pPr>
        <w:pStyle w:val="a5"/>
        <w:numPr>
          <w:ilvl w:val="0"/>
          <w:numId w:val="4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резервные коннекторы;</w:t>
      </w:r>
    </w:p>
    <w:p w14:paraId="7B0139FF" w14:textId="77777777" w:rsidR="00794220" w:rsidRDefault="00210088">
      <w:pPr>
        <w:pStyle w:val="a5"/>
        <w:numPr>
          <w:ilvl w:val="0"/>
          <w:numId w:val="4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резервная бухта UTP-кабеля;</w:t>
      </w:r>
    </w:p>
    <w:p w14:paraId="791AE072" w14:textId="77777777" w:rsidR="00794220" w:rsidRDefault="00210088">
      <w:pPr>
        <w:pStyle w:val="a5"/>
        <w:numPr>
          <w:ilvl w:val="0"/>
          <w:numId w:val="4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должен храниться резервный ИБП для сервера.</w:t>
      </w:r>
    </w:p>
    <w:p w14:paraId="17217C83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регламенту обслуживания</w:t>
      </w:r>
    </w:p>
    <w:p w14:paraId="7AB2743E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Все требования к регламенту обслуживания согласуется с руководством подразделения.</w:t>
      </w:r>
    </w:p>
    <w:p w14:paraId="2B2279BE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защите информации от несанкционированного доступа</w:t>
      </w:r>
    </w:p>
    <w:p w14:paraId="64A53461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000000"/>
        </w:rPr>
        <w:t>Необходимо, чтобы система «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Обслуживание и сопровождение техники</w:t>
      </w:r>
      <w:r>
        <w:rPr>
          <w:rFonts w:ascii="Times New Roman" w:hAnsi="Times New Roman"/>
          <w:sz w:val="28"/>
          <w:szCs w:val="28"/>
          <w:u w:color="000000"/>
        </w:rPr>
        <w:t>» была защищена от попыток изменения и разрушения. Система нуждается в защите информации от несанкционированного доступа. ИС защищается паролем.</w:t>
      </w:r>
    </w:p>
    <w:p w14:paraId="30D75C95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по сохранности информации при авариях</w:t>
      </w:r>
    </w:p>
    <w:p w14:paraId="510796D2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Сохранность информации должна быть обеспечена в следующих случаях:</w:t>
      </w:r>
    </w:p>
    <w:p w14:paraId="2B31D633" w14:textId="77777777" w:rsidR="00794220" w:rsidRDefault="00210088">
      <w:pPr>
        <w:pStyle w:val="a5"/>
        <w:numPr>
          <w:ilvl w:val="0"/>
          <w:numId w:val="38"/>
        </w:numPr>
        <w:shd w:val="clear" w:color="auto" w:fill="FFFFFF"/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выход из строя аппаратных систем комплекса;</w:t>
      </w:r>
    </w:p>
    <w:p w14:paraId="31F32930" w14:textId="77777777" w:rsidR="00210088" w:rsidRPr="00210088" w:rsidRDefault="00210088" w:rsidP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587FD4ED" w14:textId="77777777" w:rsidR="00794220" w:rsidRDefault="00210088">
      <w:pPr>
        <w:pStyle w:val="a5"/>
        <w:numPr>
          <w:ilvl w:val="0"/>
          <w:numId w:val="38"/>
        </w:numPr>
        <w:shd w:val="clear" w:color="auto" w:fill="FFFFFF"/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стихийные бедствия (пожар, наводнение, взрыв, землетрясение и т.п.);</w:t>
      </w:r>
    </w:p>
    <w:p w14:paraId="3B1874AB" w14:textId="77777777" w:rsidR="00794220" w:rsidRDefault="00210088">
      <w:pPr>
        <w:pStyle w:val="a5"/>
        <w:numPr>
          <w:ilvl w:val="0"/>
          <w:numId w:val="38"/>
        </w:numPr>
        <w:shd w:val="clear" w:color="auto" w:fill="FFFFFF"/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хищение носителей информации, других систем комплекса;</w:t>
      </w:r>
    </w:p>
    <w:p w14:paraId="3440A587" w14:textId="77777777" w:rsidR="00794220" w:rsidRDefault="00210088">
      <w:pPr>
        <w:pStyle w:val="a5"/>
        <w:numPr>
          <w:ilvl w:val="0"/>
          <w:numId w:val="38"/>
        </w:numPr>
        <w:shd w:val="clear" w:color="auto" w:fill="FFFFFF"/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ошибки в программных средствах;</w:t>
      </w:r>
    </w:p>
    <w:p w14:paraId="2F1B0AFA" w14:textId="77777777" w:rsidR="00794220" w:rsidRDefault="00210088">
      <w:pPr>
        <w:pStyle w:val="a5"/>
        <w:numPr>
          <w:ilvl w:val="0"/>
          <w:numId w:val="38"/>
        </w:numPr>
        <w:shd w:val="clear" w:color="auto" w:fill="FFFFFF"/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неверные действия сотрудников.</w:t>
      </w:r>
    </w:p>
    <w:p w14:paraId="3B80F7FB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надежного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Microsoft SQL, то для обеспечения сохранности информации при сбоях использовать ее механизмы (транзакции). </w:t>
      </w:r>
    </w:p>
    <w:p w14:paraId="5DB625E2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</w:rPr>
        <w:t>Для выполнения операции отката и повышения надежности хранения базы данных предусмотреть раздельное хранение двух дополнительных копий.</w:t>
      </w:r>
    </w:p>
    <w:p w14:paraId="2FD836CE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защите от влияния внешних воздействий</w:t>
      </w:r>
    </w:p>
    <w:p w14:paraId="14BB3F4D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воздействий. </w:t>
      </w:r>
    </w:p>
    <w:p w14:paraId="6E7824DE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Необходимо применение экранирования помещений от индустриальных помех и электромагнитных полей.</w:t>
      </w:r>
    </w:p>
    <w:p w14:paraId="122B45D2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радиоэлектронной защите средств ИС</w:t>
      </w:r>
    </w:p>
    <w:p w14:paraId="212255CB" w14:textId="77777777" w:rsidR="00C550F5" w:rsidRDefault="00C550F5">
      <w:pPr>
        <w:rPr>
          <w:rFonts w:cs="Arial Unicode MS"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F30BD">
        <w:rPr>
          <w:sz w:val="28"/>
          <w:szCs w:val="28"/>
          <w:u w:color="000000"/>
          <w:lang w:val="ru-RU"/>
        </w:rPr>
        <w:br w:type="page"/>
      </w:r>
    </w:p>
    <w:p w14:paraId="3D4211AE" w14:textId="77777777" w:rsidR="00C550F5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2AAD1E3F" w14:textId="77777777" w:rsidR="00794220" w:rsidRPr="00210088" w:rsidRDefault="00210088" w:rsidP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</w:t>
      </w:r>
    </w:p>
    <w:p w14:paraId="4E6E2F27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по стойкости, устойчивости и прочности к внешним воздействиям (среде применения)</w:t>
      </w:r>
    </w:p>
    <w:p w14:paraId="7413C3F5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Необходимо применение экранирования помещений от индустриальных помех и электромагнитных полей.</w:t>
      </w:r>
    </w:p>
    <w:p w14:paraId="35517136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патентной чистоте и патентоспособности</w:t>
      </w:r>
    </w:p>
    <w:p w14:paraId="1070EAFA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При разработке должны использоваться только такие объекты интеллектуальной собственности, права на которые приобретены (получены) и используются без нарушений прав на интеллектуальную собственность третьих лиц. Это требование должно обеспечивать соблюдение авторских, смежных, патентных и иных прав.</w:t>
      </w:r>
    </w:p>
    <w:p w14:paraId="56F341CD" w14:textId="77777777" w:rsidR="00794220" w:rsidRDefault="00210088">
      <w:pPr>
        <w:numPr>
          <w:ilvl w:val="2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по стандартизации и унификации</w:t>
      </w:r>
    </w:p>
    <w:p w14:paraId="4D302C2A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В процессе функционирования системы должны использоваться программные и аппаратные средства с учетом удобства их применения в рамках комплекса. </w:t>
      </w:r>
    </w:p>
    <w:p w14:paraId="4C1B272A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База данных хранится в формате Microsoft SQL Server. После внесения изменений все данные сохраняются в базе. </w:t>
      </w:r>
    </w:p>
    <w:p w14:paraId="48BA6347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Интерфейс системы построить на основе Material Design элементов.</w:t>
      </w:r>
    </w:p>
    <w:p w14:paraId="317F7FA6" w14:textId="77777777" w:rsidR="00C550F5" w:rsidRPr="00C550F5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0350C984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Требуемую степень использования стандартных, унифицированных методов реализации функций (задач) ИС, поставляемых программных средств, типовых математических методов и моделей, типовых проектных решений, унифицированных форм документов, общероссийских классификаторов и классификаторов других категорий в соответствии с областью их применения</w:t>
      </w:r>
    </w:p>
    <w:p w14:paraId="4D4F87FF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 </w:t>
      </w:r>
    </w:p>
    <w:p w14:paraId="7F212092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Разработка системы должна осуществляться с использованием стандартных методологий функционального моделирования: IDEF0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</w:t>
      </w:r>
    </w:p>
    <w:p w14:paraId="34EB7734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Windows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14:paraId="4848CA9A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Для работы с БД должен использоваться язык запросов SQL в рамках стандарта ANSI SQL:2008. </w:t>
      </w:r>
    </w:p>
    <w:p w14:paraId="2B913F14" w14:textId="77777777" w:rsidR="00C550F5" w:rsidRDefault="00C550F5">
      <w:pPr>
        <w:rPr>
          <w:rFonts w:ascii="Helvetica Neue" w:hAnsi="Helvetica Neue" w:cs="Arial Unicode MS"/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F30BD">
        <w:rPr>
          <w:b/>
          <w:bCs/>
          <w:sz w:val="28"/>
          <w:szCs w:val="28"/>
          <w:u w:color="000000"/>
          <w:lang w:val="ru-RU"/>
        </w:rPr>
        <w:br w:type="page"/>
      </w:r>
    </w:p>
    <w:p w14:paraId="7E2DA087" w14:textId="77777777" w:rsidR="00C550F5" w:rsidRPr="00C550F5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37745913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Microsoft Office 2016, а также, в случае необходимости, языки программирования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C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Sharp</w:t>
      </w:r>
      <w:r>
        <w:rPr>
          <w:rFonts w:ascii="Times New Roman" w:hAnsi="Times New Roman"/>
          <w:sz w:val="28"/>
          <w:szCs w:val="28"/>
          <w:u w:color="000000"/>
        </w:rPr>
        <w:t xml:space="preserve">. </w:t>
      </w:r>
    </w:p>
    <w:p w14:paraId="0589F576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189A7541" w14:textId="77777777" w:rsidR="00794220" w:rsidRDefault="00210088">
      <w:pPr>
        <w:numPr>
          <w:ilvl w:val="3"/>
          <w:numId w:val="2"/>
        </w:numPr>
        <w:spacing w:before="600" w:after="600" w:line="360" w:lineRule="auto"/>
        <w:jc w:val="center"/>
        <w:outlineLvl w:val="2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использованию типовых автоматизированных рабочих мест, компонентов и комплексов.</w:t>
      </w:r>
    </w:p>
    <w:p w14:paraId="7890F9BB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Комплексы ППО должны быть построены с использованием стандартных и унифицированных методов реализации функций информационной системы, входящих в состав используемой системы проектирования (среда разработки комплекса ППО). Реализация каждого из комплексов ППО должна производится с использованием единой для данного комплекса системы проектирования. Используемое решение ППО должно обеспечивать унификацию функциональных задач, операций и интерфейсов.</w:t>
      </w:r>
    </w:p>
    <w:p w14:paraId="6CC960D5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Автоматизированные рабочие места должны быть построены на основе типовых решений построения клиентских рабочих мест системы проектирования.</w:t>
      </w:r>
    </w:p>
    <w:p w14:paraId="0494CCC9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 качестве операционных систем серверов ППО (учетного, аналитического комплексов и комплекса управления документами) должна быть применена единая (типовая) операционная система.</w:t>
      </w:r>
    </w:p>
    <w:p w14:paraId="5B80E2CE" w14:textId="77777777" w:rsidR="00794220" w:rsidRDefault="00C550F5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10088">
        <w:rPr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СОСТАВ И СОДЕРЖАНИЕ РАБОТ ПО СОЗДАНИЮ АВТОМАТИЗИРОВАННОЙ СИСТЕМЫ</w:t>
      </w:r>
    </w:p>
    <w:p w14:paraId="7A89E3FB" w14:textId="77777777" w:rsidR="00C550F5" w:rsidRPr="00C550F5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16FC0AA6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 таблице 1 приведены этапы, содержание и результат работ.</w:t>
      </w:r>
    </w:p>
    <w:tbl>
      <w:tblPr>
        <w:tblStyle w:val="TableNormal"/>
        <w:tblW w:w="96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1"/>
        <w:gridCol w:w="5257"/>
        <w:gridCol w:w="2220"/>
      </w:tblGrid>
      <w:tr w:rsidR="00794220" w14:paraId="7BD3BAC1" w14:textId="77777777">
        <w:trPr>
          <w:trHeight w:val="300"/>
          <w:jc w:val="center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13C86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u w:color="000000"/>
                <w:lang w:val="en-US"/>
              </w:rPr>
              <w:t>Стадия работ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BBFB1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u w:color="000000"/>
                <w:lang w:val="en-US"/>
              </w:rPr>
              <w:t>Выполняемые работы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25A910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u w:color="000000"/>
                <w:lang w:val="en-US"/>
              </w:rPr>
              <w:t>Сроки</w:t>
            </w:r>
          </w:p>
        </w:tc>
      </w:tr>
      <w:tr w:rsidR="00794220" w14:paraId="07F42457" w14:textId="77777777">
        <w:trPr>
          <w:trHeight w:val="600"/>
          <w:jc w:val="center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06658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Формирование требований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E48E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Обследование объектов автоматизации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70A54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выполнено</w:t>
            </w:r>
          </w:p>
        </w:tc>
      </w:tr>
      <w:tr w:rsidR="00794220" w:rsidRPr="00FF30BD" w14:paraId="6C8480CB" w14:textId="77777777">
        <w:trPr>
          <w:trHeight w:val="600"/>
          <w:jc w:val="center"/>
        </w:trPr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DFB1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Проектирование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C6B16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Разработка технического проекта на Подсистему</w:t>
            </w:r>
          </w:p>
          <w:p w14:paraId="28D4E00B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</w:rPr>
              <w:t>Разработка прототипа подсистемы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3D08E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</w:rPr>
              <w:t>1 месяца с начала выполнения работ</w:t>
            </w:r>
          </w:p>
        </w:tc>
      </w:tr>
      <w:tr w:rsidR="00794220" w:rsidRPr="00FF30BD" w14:paraId="58B06F19" w14:textId="77777777">
        <w:trPr>
          <w:trHeight w:val="900"/>
          <w:jc w:val="center"/>
        </w:trPr>
        <w:tc>
          <w:tcPr>
            <w:tcW w:w="21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E834" w14:textId="77777777" w:rsidR="00794220" w:rsidRPr="00210088" w:rsidRDefault="00794220">
            <w:pPr>
              <w:rPr>
                <w:lang w:val="ru-RU"/>
              </w:rPr>
            </w:pP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1E17D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</w:rPr>
              <w:t>Разработка проектов организационно-распорядительной, программной и эксплуатационной документации на подсистему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46702" w14:textId="77777777" w:rsidR="00794220" w:rsidRPr="00210088" w:rsidRDefault="00794220">
            <w:pPr>
              <w:rPr>
                <w:lang w:val="ru-RU"/>
              </w:rPr>
            </w:pPr>
          </w:p>
        </w:tc>
      </w:tr>
      <w:tr w:rsidR="00794220" w:rsidRPr="00FF30BD" w14:paraId="3CA97F57" w14:textId="77777777">
        <w:trPr>
          <w:trHeight w:val="1800"/>
          <w:jc w:val="center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2F4D7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</w:rPr>
              <w:t>Поставка программно-технических средств для опытной эксплуатации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79F05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</w:rPr>
              <w:t>Поставка программно-технических средств (лицензинное ПО) для опытной эксплуатации на объектах автоматизации, входящих в состав опытной зоны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3E28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</w:rPr>
              <w:t>1 месяца с начала выполнения работ</w:t>
            </w:r>
          </w:p>
        </w:tc>
      </w:tr>
      <w:tr w:rsidR="00794220" w:rsidRPr="00FF30BD" w14:paraId="1364BD9E" w14:textId="77777777">
        <w:trPr>
          <w:trHeight w:val="900"/>
          <w:jc w:val="center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6FB48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Разработка программных средств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C85B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D24AC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</w:rPr>
              <w:t>1 месяца с начала выполнения работ</w:t>
            </w:r>
          </w:p>
        </w:tc>
      </w:tr>
      <w:tr w:rsidR="00794220" w:rsidRPr="00FF30BD" w14:paraId="2BE13D37" w14:textId="77777777">
        <w:trPr>
          <w:trHeight w:val="600"/>
          <w:jc w:val="center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15CA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Приемка работ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FB37B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</w:rPr>
              <w:t>Проведение предварительных испытаний на стенде исполнителя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5725E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</w:rPr>
              <w:t>1 месяца с начала выполнения работ</w:t>
            </w:r>
          </w:p>
        </w:tc>
      </w:tr>
    </w:tbl>
    <w:p w14:paraId="7AF6423E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</w:rPr>
        <w:t>Таблица 1 – Состав и содержание работ</w:t>
      </w:r>
    </w:p>
    <w:p w14:paraId="54583301" w14:textId="77777777" w:rsidR="00794220" w:rsidRDefault="00C550F5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10088">
        <w:rPr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РАЗРАБОТКИ АВТОМАТИЗИРОВАННОЙ СИСТЕМЫ</w:t>
      </w:r>
    </w:p>
    <w:p w14:paraId="56A993F0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организации разработки ИС</w:t>
      </w:r>
    </w:p>
    <w:p w14:paraId="429D5194" w14:textId="77777777" w:rsidR="00794220" w:rsidRDefault="00C550F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  <w:u w:color="000000"/>
        </w:rPr>
        <w:t>В таблице 1</w:t>
      </w:r>
      <w:r w:rsidR="00210088">
        <w:rPr>
          <w:rFonts w:ascii="Times New Roman" w:hAnsi="Times New Roman"/>
          <w:sz w:val="28"/>
          <w:szCs w:val="28"/>
          <w:u w:color="000000"/>
        </w:rPr>
        <w:t xml:space="preserve"> приведены стадии и этапы работ по разработке автоматизированной системы.</w:t>
      </w:r>
      <w:r w:rsidR="00210088">
        <w:rPr>
          <w:rFonts w:ascii="Arial Unicode MS" w:hAnsi="Arial Unicode MS"/>
          <w:sz w:val="28"/>
          <w:szCs w:val="28"/>
          <w:u w:color="000000"/>
        </w:rPr>
        <w:br w:type="page"/>
      </w:r>
    </w:p>
    <w:p w14:paraId="284F6A1E" w14:textId="77777777" w:rsidR="00794220" w:rsidRPr="00C550F5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81"/>
        <w:gridCol w:w="6964"/>
      </w:tblGrid>
      <w:tr w:rsidR="00794220" w14:paraId="44D8BE3D" w14:textId="77777777">
        <w:trPr>
          <w:trHeight w:val="3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6C217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u w:color="000000"/>
                <w:lang w:val="en-US"/>
              </w:rPr>
              <w:t>Стадии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0A0E1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u w:color="000000"/>
                <w:lang w:val="en-US"/>
              </w:rPr>
              <w:t>Этапы работ</w:t>
            </w:r>
          </w:p>
        </w:tc>
      </w:tr>
      <w:tr w:rsidR="00794220" w:rsidRPr="00FF30BD" w14:paraId="4E7B3635" w14:textId="77777777">
        <w:trPr>
          <w:trHeight w:val="15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071695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1.Формирование требований к ИС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A259A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1.1. Обследование объекта и обоснование необходимости создания ИС.</w:t>
            </w:r>
          </w:p>
          <w:p w14:paraId="738145C1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1.2. Формирование требований пользователя к ИС.</w:t>
            </w:r>
          </w:p>
          <w:p w14:paraId="415E01E3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</w:rPr>
              <w:t>1.3. Оформление отчета о выполненной работе и заявки на разработку ИС (тактико-технического задания)</w:t>
            </w:r>
          </w:p>
        </w:tc>
      </w:tr>
      <w:tr w:rsidR="00794220" w:rsidRPr="00FF30BD" w14:paraId="3C0E285C" w14:textId="77777777">
        <w:trPr>
          <w:trHeight w:val="15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B79CD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2.Разработка концепции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DC928C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2.1. Изучение объекта.</w:t>
            </w:r>
          </w:p>
          <w:p w14:paraId="4DEF0656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2.2. Проведение необходимых научно-исследовательских работ.</w:t>
            </w:r>
          </w:p>
          <w:p w14:paraId="65D2E649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2.3. Разработка вариантов концепции ИС, удовлетворяющего требованиям пользователя.</w:t>
            </w:r>
          </w:p>
          <w:p w14:paraId="66D95E93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</w:rPr>
              <w:t>2.4. Оформление отчета о выполненной работе.</w:t>
            </w:r>
          </w:p>
        </w:tc>
      </w:tr>
      <w:tr w:rsidR="00794220" w:rsidRPr="00FF30BD" w14:paraId="09F84970" w14:textId="77777777">
        <w:trPr>
          <w:trHeight w:val="6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F2E09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3.Техническое задание.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5D63A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</w:rPr>
              <w:t>Разработка и утверждение технического задания на создание ИС.</w:t>
            </w:r>
          </w:p>
        </w:tc>
      </w:tr>
      <w:tr w:rsidR="00794220" w:rsidRPr="00FF30BD" w14:paraId="41637794" w14:textId="77777777">
        <w:trPr>
          <w:trHeight w:val="9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6036A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4. Эскизный проект.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5DB60C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4.1. Разработка предварительных проектных решений по системе и ее частям.</w:t>
            </w:r>
          </w:p>
          <w:p w14:paraId="1C1DE193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</w:rPr>
              <w:t>4.2. Разработка документации на ИС и ее части.</w:t>
            </w:r>
          </w:p>
        </w:tc>
      </w:tr>
      <w:tr w:rsidR="00794220" w:rsidRPr="00FF30BD" w14:paraId="07828CC1" w14:textId="77777777">
        <w:trPr>
          <w:trHeight w:val="21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F44EE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5.Технический проект.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421F9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5.1. Разработка проектных решений по системе и ее частям.</w:t>
            </w:r>
          </w:p>
          <w:p w14:paraId="20081A30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5.2. Разработка документации на ИС и ее части.</w:t>
            </w:r>
          </w:p>
          <w:p w14:paraId="71E156E9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5.3. Разработка и оформление документации на поставку изделий для комплектования ИС и (или) технических требований (технических заданий) на их разработку.</w:t>
            </w:r>
          </w:p>
          <w:p w14:paraId="6CD020AD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</w:rPr>
              <w:t>5.4. Разработка заданий на проектирование в смежных частях проекта объекта автоматизации.</w:t>
            </w:r>
          </w:p>
        </w:tc>
      </w:tr>
      <w:tr w:rsidR="00794220" w14:paraId="1192A40B" w14:textId="77777777">
        <w:trPr>
          <w:trHeight w:val="6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E7DFD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6.Рабочая документация.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41D63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6.1. Разработка рабочей документации на систему и ее части.</w:t>
            </w:r>
          </w:p>
          <w:p w14:paraId="38B84DEF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6.2. Разработка или адаптация программ.</w:t>
            </w:r>
          </w:p>
        </w:tc>
      </w:tr>
      <w:tr w:rsidR="00794220" w14:paraId="352846C0" w14:textId="77777777">
        <w:trPr>
          <w:trHeight w:val="30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BE1C9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7. Ввод в действие.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01A0CD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7.1. Подготовка объекта автоматизации к вводу ИС в действие.</w:t>
            </w:r>
          </w:p>
          <w:p w14:paraId="2B82CEF0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7.2. Подготовка персонала.</w:t>
            </w:r>
          </w:p>
          <w:p w14:paraId="54498768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7.3. Комплектация ИС поставляемыми изделиями (программными и техническими средствами, программно-техническими комплексами, информационными изделиями).</w:t>
            </w:r>
          </w:p>
          <w:p w14:paraId="23DC7FCB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7.4. Строительно-монтажные работы.</w:t>
            </w:r>
          </w:p>
          <w:p w14:paraId="5D1F4E82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7.5. Пуско-наладочные работы.</w:t>
            </w:r>
          </w:p>
          <w:p w14:paraId="1513C12C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7.6. Проведение предварительных испытаний.</w:t>
            </w:r>
          </w:p>
          <w:p w14:paraId="31E676B3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7.7. Проведение опытной эксплуатации.</w:t>
            </w:r>
          </w:p>
          <w:p w14:paraId="71646FF7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firstLine="32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7.8. Проведение приемочных испытаний.</w:t>
            </w:r>
          </w:p>
        </w:tc>
      </w:tr>
      <w:tr w:rsidR="00794220" w14:paraId="6A340951" w14:textId="77777777">
        <w:trPr>
          <w:trHeight w:val="9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EFC81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8. Сопровождение ИС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C903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8.1. Выполнение работ в соответствии с гарантийными обязательствами.</w:t>
            </w:r>
          </w:p>
          <w:p w14:paraId="64C1645C" w14:textId="77777777" w:rsidR="00794220" w:rsidRDefault="00210088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u w:color="000000"/>
                <w:lang w:val="en-US"/>
              </w:rPr>
              <w:t>8.2. Послегарантийное обслуживание</w:t>
            </w:r>
          </w:p>
        </w:tc>
      </w:tr>
    </w:tbl>
    <w:p w14:paraId="695657D8" w14:textId="77777777" w:rsidR="00794220" w:rsidRDefault="00C550F5" w:rsidP="00C550F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Таблица 1</w:t>
      </w:r>
      <w:r w:rsidR="00210088">
        <w:rPr>
          <w:rFonts w:ascii="Times New Roman" w:hAnsi="Times New Roman"/>
          <w:sz w:val="28"/>
          <w:szCs w:val="28"/>
          <w:u w:color="000000"/>
        </w:rPr>
        <w:t xml:space="preserve"> – Порядок разработки ИС</w:t>
      </w:r>
    </w:p>
    <w:p w14:paraId="3074D721" w14:textId="77777777" w:rsidR="00C550F5" w:rsidRPr="00C550F5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0D6DE8C7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Перечень документов и исходных данных для разработки ИС</w:t>
      </w:r>
    </w:p>
    <w:p w14:paraId="4C87E153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0" w:after="6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Индивидуальное задание с темой выпускной квалификационной работы, график выполнения промежуточных этапов работы.</w:t>
      </w:r>
    </w:p>
    <w:p w14:paraId="13DC0E7D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Перечень документов, предъявляемых по окончании соответствующих этапов работ</w:t>
      </w:r>
    </w:p>
    <w:p w14:paraId="7C248302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0" w:after="6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</w:rPr>
        <w:t>Выпускная квалификационная работа в распечатанном и электронном виде.</w:t>
      </w:r>
    </w:p>
    <w:p w14:paraId="1FC2ED5F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проведения экспертизы технической документации</w:t>
      </w:r>
    </w:p>
    <w:p w14:paraId="141922EA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Порядок проведения экспертизы технической документации включает в себя следующие пункты:</w:t>
      </w:r>
    </w:p>
    <w:p w14:paraId="235D36D6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1. Заявитель направляет в экспертную организацию заявку на проведение экспертизы</w:t>
      </w:r>
      <w:r>
        <w:rPr>
          <w:rFonts w:ascii="Times New Roman" w:hAnsi="Times New Roman"/>
          <w:u w:color="000000"/>
        </w:rPr>
        <w:t>.</w:t>
      </w:r>
    </w:p>
    <w:p w14:paraId="4A0D82B0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2. Экспертная организация осуществляет регистрацию заявки и рассмотрение полученной заявки и прилагаемого комплекта документов на соответствие требованиям. Продолжительность рассмотрения заявки, включая проверку комплектности документации и соблюдения установленных правил ее оформления, не должна превышать пяти рабочих дней со дня ее регистрации.</w:t>
      </w:r>
    </w:p>
    <w:p w14:paraId="035B76B4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проверку комплектности документации и соблюдения установленных правил ее оформления, не должна превышать пяти рабочих дней со дня ее регистрации.</w:t>
      </w:r>
    </w:p>
    <w:p w14:paraId="66E585EB" w14:textId="77777777" w:rsidR="00C550F5" w:rsidRPr="00C550F5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br w:type="page"/>
      </w: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0E4F80DC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 течение указанного срока заказчик обязан представить недостающие документы или устранить нарушения, допущенные при оформлении заявки и прилагаемых к заявке документов, в случае получения от экспертной организации соответствующей информации.</w:t>
      </w:r>
    </w:p>
    <w:p w14:paraId="1B0F2E66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результатам рассмотрения заявки экспертной организацией принимается решение об экспертизе ТД или об отказе в экспертизе, если заказчиком по истечении пяти рабочих дней не представлены документы в полном объеме либо не устранено несоответствие документов, представленных на электронном носителе, документам на бумажном носителе.</w:t>
      </w:r>
    </w:p>
    <w:p w14:paraId="3073B48E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 решении, принятом экспертной организацией по результатам рассмотрения заявки, заказчик уведомляется в течение двух рабочих дней со дня его принятия.</w:t>
      </w:r>
    </w:p>
    <w:p w14:paraId="61E27996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При отказе экспертной организации в экспертизе ТД в уведомлении указывается обоснованная причина отказа.</w:t>
      </w:r>
    </w:p>
    <w:p w14:paraId="485F4CB4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3. Руководитель экспертной организации в течение трех рабочих дней с даты принятия положительного решения по заявке назначает руководителя экспертной группы, основными функциями которого являются:</w:t>
      </w:r>
    </w:p>
    <w:p w14:paraId="0B0E6DBC" w14:textId="77777777" w:rsidR="00794220" w:rsidRDefault="00210088">
      <w:pPr>
        <w:pStyle w:val="a5"/>
        <w:numPr>
          <w:ilvl w:val="0"/>
          <w:numId w:val="50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согласование с заказчиком ТЗ на экспертизу;</w:t>
      </w:r>
    </w:p>
    <w:p w14:paraId="43947EB1" w14:textId="77777777" w:rsidR="00794220" w:rsidRDefault="00210088">
      <w:pPr>
        <w:pStyle w:val="a5"/>
        <w:numPr>
          <w:ilvl w:val="0"/>
          <w:numId w:val="50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подбор экспертов для проведения экспертизы;</w:t>
      </w:r>
    </w:p>
    <w:p w14:paraId="32CD2B63" w14:textId="77777777" w:rsidR="00794220" w:rsidRDefault="00210088">
      <w:pPr>
        <w:pStyle w:val="a5"/>
        <w:numPr>
          <w:ilvl w:val="0"/>
          <w:numId w:val="50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подготовка задания экспертам на проведение экспертизы;</w:t>
      </w:r>
    </w:p>
    <w:p w14:paraId="04063BB3" w14:textId="77777777" w:rsidR="00794220" w:rsidRDefault="00210088">
      <w:pPr>
        <w:pStyle w:val="a5"/>
        <w:numPr>
          <w:ilvl w:val="0"/>
          <w:numId w:val="51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взаимодействие с заказчиком при необходимости получения дополнительной документации и по обсуждению предварительных результатов экспертизы;</w:t>
      </w:r>
    </w:p>
    <w:p w14:paraId="7E2D077B" w14:textId="77777777" w:rsidR="00794220" w:rsidRDefault="00210088">
      <w:pPr>
        <w:pStyle w:val="a5"/>
        <w:numPr>
          <w:ilvl w:val="0"/>
          <w:numId w:val="50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оформление ЭЗ.</w:t>
      </w:r>
    </w:p>
    <w:p w14:paraId="20850880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4. Экспертная организация разрабатывает и согласовывает ТЗ. После утверждения заказчиком ТЗ заключается договор на выполнение экспертизы.</w:t>
      </w:r>
    </w:p>
    <w:p w14:paraId="2AA3D212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ТЗ на экспертизу является неотъемлемой частью договора с заказчиком на выполнение экспертизы. Типовые требования к содержанию разделов ТЗ на экспертизу приведена в приложении В.</w:t>
      </w:r>
    </w:p>
    <w:p w14:paraId="69BEBF86" w14:textId="77777777" w:rsidR="00C550F5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55C6605A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Руководитель экспертной группы оформляет задание на проведение экспертизы каждому эксперту.</w:t>
      </w:r>
    </w:p>
    <w:p w14:paraId="366B5362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Подбор экспертов должен осуществляться, исходя из их области аттестации и тематики вопросов экспертизы в соответствии с приложением А.</w:t>
      </w:r>
    </w:p>
    <w:p w14:paraId="4E6AA5A6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Задание эксперту должно быть разработано с учетом:</w:t>
      </w:r>
    </w:p>
    <w:p w14:paraId="6C61C358" w14:textId="77777777" w:rsidR="00794220" w:rsidRDefault="00210088">
      <w:pPr>
        <w:pStyle w:val="a5"/>
        <w:numPr>
          <w:ilvl w:val="0"/>
          <w:numId w:val="50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рекомендаций по использованию критериев оценки, с указанием конкретных документов, а также документов по стандартизации, включенных в ТЗ, которые следует использовать при проведении экспертизы;</w:t>
      </w:r>
    </w:p>
    <w:p w14:paraId="7D8FF256" w14:textId="77777777" w:rsidR="00794220" w:rsidRDefault="00210088">
      <w:pPr>
        <w:pStyle w:val="a5"/>
        <w:numPr>
          <w:ilvl w:val="0"/>
          <w:numId w:val="50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необходимости выполнения анализа представленных расчетов, а также использования опыта проведения аналогичных экспертиз;</w:t>
      </w:r>
    </w:p>
    <w:p w14:paraId="1650D8B0" w14:textId="77777777" w:rsidR="00794220" w:rsidRDefault="00210088">
      <w:pPr>
        <w:pStyle w:val="a5"/>
        <w:numPr>
          <w:ilvl w:val="0"/>
          <w:numId w:val="50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объема и содержания констатирующей части ЭЗ;</w:t>
      </w:r>
    </w:p>
    <w:p w14:paraId="36958CC3" w14:textId="77777777" w:rsidR="00794220" w:rsidRDefault="00210088">
      <w:pPr>
        <w:pStyle w:val="a5"/>
        <w:numPr>
          <w:ilvl w:val="0"/>
          <w:numId w:val="50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формулировок выводов и рекомендаций.</w:t>
      </w:r>
    </w:p>
    <w:p w14:paraId="2245F0DB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Задания экспертам должны храниться в экспертной организации вместе с документами по экспертизе.</w:t>
      </w:r>
    </w:p>
    <w:p w14:paraId="7035B721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6. Экспертная организация может дополнительно запросить у заказчика документацию, ссылки на которую приведены в ТД, подлежащей экспертизе.</w:t>
      </w:r>
    </w:p>
    <w:p w14:paraId="57BF6852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Порядок запроса и предоставления дополнительной документации в рамках проведения экспертизы должен быть установлен в договоре между заказчиком и экспертной организацией. Срок предоставления заказчиком дополнительных документов не должен превышать 10 рабочих дней.</w:t>
      </w:r>
    </w:p>
    <w:p w14:paraId="6511EB07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7. Срок проведения экспертизы и оформления проекта ЭЗ не должен превышать 25 рабочих дней с даты заключения договора с заказчиком на выполнение экспертизы.</w:t>
      </w:r>
    </w:p>
    <w:p w14:paraId="7B725231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Проект ЭЗ направляется заказчику официальным письмом.</w:t>
      </w:r>
    </w:p>
    <w:p w14:paraId="6BC81C28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8. Организация обсуждения с заказчиком предварительных результатов экспертизы проводится руководителем экспертной группы в согласованные с заказчиком сроки после официального письменного ответа на замечания, изложенные в проекте ЭЗ.</w:t>
      </w:r>
    </w:p>
    <w:p w14:paraId="76ED1C32" w14:textId="77777777" w:rsidR="00C550F5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015F9923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Обсуждение предварительных результатов экспертизы с заказчиком должно проводиться в формате совещания с оформлением протокола взаимодействия. В протоколе взаимодействия по каждому вопросу экспертизы, по которому экспертами выявлены несоответствия, должны быть представлены позиция заказчика и принятое экспертной организацией итоговое решение о необходимости включения несоответствия в ЭЗ. Протокол взаимодействия оформляется руководителем экспертной группы по форме, приведенной в приложении.</w:t>
      </w:r>
    </w:p>
    <w:p w14:paraId="4B8287A4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9. После устранения выявленных несоответствий по результатам обсуждения предварительных результатов и корректировки ТД экспертной организацией в течение 10 рабочих дней оформляется ЭЗ, содержащее сведения о соответствии (несоответствии) ТД.</w:t>
      </w:r>
    </w:p>
    <w:p w14:paraId="699A73B2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ЭЗ оформляется в трех экземплярах, один из которых остается в экспертной организации.</w:t>
      </w:r>
    </w:p>
    <w:p w14:paraId="65556627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10. Экспертная организация в течение трех рабочих дней с момента утверждения ЭЗ направляет заказчику два экземпляра ЭЗ.</w:t>
      </w:r>
    </w:p>
    <w:p w14:paraId="183CD4FD" w14:textId="77777777" w:rsidR="00794220" w:rsidRDefault="00210088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2" w:firstLine="709"/>
        <w:jc w:val="both"/>
        <w:rPr>
          <w:rFonts w:ascii="Times New Roman" w:eastAsia="Times New Roman" w:hAnsi="Times New Roman" w:cs="Times New Roman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</w:rPr>
        <w:t>11. Экспертная организация обязана в соответствии с документами организации и с учетом ограничений, установленных нормативными правовыми актами Российской Федерации в области защиты сведений,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доступа, обеспечить хранение копий ТД, представленной для проведения экспертизы, оригинала ЭЗ, переписки и материалов, связанных с рассмотрением и согласованием изменений, вносимых в ТД, в течение всего срока службы продукции, установленного в ТД.</w:t>
      </w:r>
    </w:p>
    <w:p w14:paraId="70C3BA2F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</w:t>
      </w:r>
    </w:p>
    <w:p w14:paraId="1FCA99D5" w14:textId="77777777" w:rsidR="00C550F5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3A7C447D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0" w:after="6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Макетов при создании данной выпускной квалификационной работы не было.</w:t>
      </w:r>
    </w:p>
    <w:p w14:paraId="4C5C4D85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разработки, согласования и утверждения плана совместных работ по разработке ИС</w:t>
      </w:r>
    </w:p>
    <w:p w14:paraId="0C16C68E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0" w:after="6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Порядок разработки по выполнению разработки системы можно увидеть в таблице 1.</w:t>
      </w:r>
      <w:bookmarkStart w:id="1" w:name="_GoBack"/>
      <w:bookmarkEnd w:id="1"/>
    </w:p>
    <w:p w14:paraId="60CBE3E4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разработки, согласования и утверждения программы работ по стандартизации</w:t>
      </w:r>
    </w:p>
    <w:p w14:paraId="08F28569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Разработчик национального стандарта (далее – разработчик) направляет уведомление о разработке проекта национального стандарта в технический комитет по стандартизации, а при отсутствии технического комитета по стандартизации, за которым закреплены объекты стандартизации и области деятельности, соответствующие проекту национального стандарта, в федеральный орган исполнительной власти в сфере стандартизации. Технический комитет по стандартизации, за которым закреплены объекты стандартизации и области деятельности, соответствующие проекту национального стандарта, направляет в федеральный орган исполнительной власти в сфере стандартизации уведомление о разработке проекта национального стандарта для размещения на официальном сайте федерального органа исполнительной власти в сфере стандартизации в информационно-телекоммуникационной сети «Интернет».</w:t>
      </w:r>
    </w:p>
    <w:p w14:paraId="5AF4CFFB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гарантийным обязательствам разработчика</w:t>
      </w:r>
    </w:p>
    <w:p w14:paraId="7CDBAAEB" w14:textId="77777777" w:rsidR="00C550F5" w:rsidRDefault="00C550F5" w:rsidP="00C550F5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1238F84E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0" w:after="6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Разработчик должен обеспечить доступность проекта национального стандарта заинтересованным лицам для ознакомления. Разработчик по требованию заинтересованного лица обязан предоставить ему копию проекта национального стандарта в электронной форме или на бумажном носителе.</w:t>
      </w:r>
    </w:p>
    <w:p w14:paraId="2E9A706D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проведения технико-экономической оценки разработки ИС</w:t>
      </w:r>
    </w:p>
    <w:p w14:paraId="75D7BFE4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По своей сути ТЭО является, конечно, разновидностью экономического прогноза на будущие периоды и стоит в одном ряду с такими документами, как:</w:t>
      </w:r>
    </w:p>
    <w:p w14:paraId="70E973CE" w14:textId="77777777" w:rsidR="00794220" w:rsidRDefault="00210088">
      <w:pPr>
        <w:pStyle w:val="a5"/>
        <w:numPr>
          <w:ilvl w:val="0"/>
          <w:numId w:val="5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бизнес-план;</w:t>
      </w:r>
    </w:p>
    <w:p w14:paraId="470C87EB" w14:textId="77777777" w:rsidR="00794220" w:rsidRDefault="00210088">
      <w:pPr>
        <w:pStyle w:val="a5"/>
        <w:numPr>
          <w:ilvl w:val="0"/>
          <w:numId w:val="5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бюджет доходов и расходов;</w:t>
      </w:r>
    </w:p>
    <w:p w14:paraId="46C7135E" w14:textId="77777777" w:rsidR="00794220" w:rsidRDefault="00210088">
      <w:pPr>
        <w:pStyle w:val="a5"/>
        <w:numPr>
          <w:ilvl w:val="0"/>
          <w:numId w:val="5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прогноз финансового результата проекта;</w:t>
      </w:r>
    </w:p>
    <w:p w14:paraId="5E3EE48C" w14:textId="77777777" w:rsidR="00794220" w:rsidRDefault="00210088">
      <w:pPr>
        <w:pStyle w:val="a5"/>
        <w:numPr>
          <w:ilvl w:val="0"/>
          <w:numId w:val="53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инвестиционный план.</w:t>
      </w:r>
    </w:p>
    <w:p w14:paraId="2DD2C22D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В целом от ТЭО требуется, чтобы на его основании получатели документа могли принять взвешенное управленческое решение о целесообразности запуска предлагаемого проекта с учетом технических, финансовых, организационных и технологических ресурсов, выделяемых на проект. Поэтому ТЭО, на наш взгляд, следует все-таки признать упрощенной разновидностью бизнес-плана.</w:t>
      </w:r>
    </w:p>
    <w:p w14:paraId="097000BB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both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</w:r>
    </w:p>
    <w:p w14:paraId="28D8CB3E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360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Метрологическое подтверждение пригодности элементов метрологического обеспечения измерений – совокупность операций, выполняемых с целью подтверждения пригодности элементов метрологического.</w:t>
      </w:r>
    </w:p>
    <w:p w14:paraId="1FF9E40A" w14:textId="77777777" w:rsidR="00747A7C" w:rsidRPr="00747A7C" w:rsidRDefault="00747A7C" w:rsidP="00747A7C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50AE174B" w14:textId="77777777" w:rsidR="00794220" w:rsidRDefault="00C550F5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10088">
        <w:rPr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КОНТРОЛЯ И ПРИЕМКИ АВТОМАТИЗИРОВАННОЙ СИСТЕМЫ</w:t>
      </w:r>
    </w:p>
    <w:p w14:paraId="41C072E9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Виды, состав и методы испытаний ИС и ее составных частей</w:t>
      </w:r>
    </w:p>
    <w:p w14:paraId="0F05263F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Испытания подсистемы должны проводиться в соответствии с требованиями ГОСТ 34.602-2020 «Информационные технологии. Комплекс стандартов на автоматизированные системы. Техническое задание на создание автоматизированной». При реализации подсистемы в рамках настоящего ТЗ устанавливаются предварительные испытания на стенде исполнителя по созданию подсистемы.</w:t>
      </w:r>
    </w:p>
    <w:p w14:paraId="5398EAF2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Испытания подсистемы должны осуществляться в соответствии с документом «Программа и методика испытаний», который должен устанавливать необходимый и достаточный объем испытаний, обеспечивающий требуемый уровень достоверности получаемых результатов. Программа и методика испытаний утверждается заказчиком.</w:t>
      </w:r>
    </w:p>
    <w:p w14:paraId="2C7A1843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Приемку работ должна осуществлять приемочная комиссия, в состав которой включаются:</w:t>
      </w:r>
    </w:p>
    <w:p w14:paraId="63018DB7" w14:textId="77777777" w:rsidR="00794220" w:rsidRDefault="00210088">
      <w:pPr>
        <w:pStyle w:val="a5"/>
        <w:numPr>
          <w:ilvl w:val="0"/>
          <w:numId w:val="5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представители заказчика;</w:t>
      </w:r>
    </w:p>
    <w:p w14:paraId="4DA69B58" w14:textId="77777777" w:rsidR="00794220" w:rsidRDefault="00210088">
      <w:pPr>
        <w:pStyle w:val="a5"/>
        <w:numPr>
          <w:ilvl w:val="0"/>
          <w:numId w:val="5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представители исполнителя.</w:t>
      </w:r>
    </w:p>
    <w:p w14:paraId="0BA24E19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программное обеспечение в исходных и исполняемых кодах). Комплектность предоставляемой документации определяется требования настоящего ТЗ.</w:t>
      </w:r>
    </w:p>
    <w:p w14:paraId="6C9AC15D" w14:textId="77777777" w:rsidR="00747A7C" w:rsidRDefault="00747A7C">
      <w:pPr>
        <w:rPr>
          <w:rFonts w:cs="Arial Unicode MS"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F30BD">
        <w:rPr>
          <w:sz w:val="28"/>
          <w:szCs w:val="28"/>
          <w:u w:color="000000"/>
          <w:lang w:val="ru-RU"/>
        </w:rPr>
        <w:br w:type="page"/>
      </w:r>
    </w:p>
    <w:p w14:paraId="07F8F40A" w14:textId="77777777" w:rsidR="00747A7C" w:rsidRDefault="00747A7C" w:rsidP="00747A7C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74B6E2CB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Предварительные испытания заканчиваются подписанием приемочной комиссией протокола испытания с указанием в нем перечня необходимых </w:t>
      </w:r>
    </w:p>
    <w:p w14:paraId="27278AAC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доработок программного обеспечения, конструкторской, программной и эксплуатационной документации и сроков их выполнения.</w:t>
      </w:r>
    </w:p>
    <w:p w14:paraId="32FFA4F4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После устранения замечаний,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</w:r>
    </w:p>
    <w:p w14:paraId="1467EE86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Отдельные пункты ТЗ могут изменяться и уточняться по согласованию сторон.</w:t>
      </w:r>
    </w:p>
    <w:p w14:paraId="723641E6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</w:rPr>
        <w:t>В недельный срок после начала работ исполнитель предоставляет на согласование ИС «ГОРЗДРАВ» план-график работ по данному этапу.</w:t>
      </w:r>
    </w:p>
    <w:p w14:paraId="268B0FBD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Общие требования к приемке работ, порядок согласования и утверждения приемочной документации</w:t>
      </w:r>
    </w:p>
    <w:p w14:paraId="3FE790D0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14:paraId="31AB5C85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Испытания Системы должны проводиться в соответствии с ГОСТ 34.603-92. </w:t>
      </w:r>
    </w:p>
    <w:p w14:paraId="160935CF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Испытания Системы должны проводиться на основании программы и методики испытаний.</w:t>
      </w:r>
    </w:p>
    <w:p w14:paraId="7A61F15B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Проведение предварительных испытаний заканчивается оформлением акта о приемке Системы с приложением к нему протокола испытаний.</w:t>
      </w:r>
    </w:p>
    <w:p w14:paraId="1A7521E1" w14:textId="77777777" w:rsidR="00747A7C" w:rsidRDefault="00747A7C">
      <w:pPr>
        <w:rPr>
          <w:rFonts w:cs="Arial Unicode MS"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F30BD">
        <w:rPr>
          <w:sz w:val="28"/>
          <w:szCs w:val="28"/>
          <w:u w:color="000000"/>
          <w:lang w:val="ru-RU"/>
        </w:rPr>
        <w:br w:type="page"/>
      </w:r>
    </w:p>
    <w:p w14:paraId="1AA164EB" w14:textId="77777777" w:rsidR="00747A7C" w:rsidRDefault="00747A7C" w:rsidP="00747A7C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3CA95D58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Испытания должны проводиться на полном объеме реальных данных, которые вводятся оператором посредством разработанного в Системе</w:t>
      </w:r>
    </w:p>
    <w:p w14:paraId="486EC7DE" w14:textId="77777777" w:rsidR="00794220" w:rsidRDefault="0021008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интерфейса. В процессе приемочных испытаний должен вестись журнал, в котором будут фиксироваться результаты выполненных работ, замечания по</w:t>
      </w:r>
    </w:p>
    <w:p w14:paraId="5CF673C0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работе программного обеспечения и предложения по изменению работы программного обеспечения.</w:t>
      </w:r>
    </w:p>
    <w:p w14:paraId="75C3805D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</w:rPr>
        <w:t>По результатам испытаний возможны доработки и исправления. Выявленные в ПО и документации недостатки Исполнитель исправляет за свой счет в специально оговоренные после проведения испытаний сроки.</w:t>
      </w:r>
    </w:p>
    <w:p w14:paraId="68205409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Статус приемочной комиссии</w:t>
      </w:r>
    </w:p>
    <w:p w14:paraId="3B44DEF9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</w:rPr>
        <w:t>Статус приемочной комиссии определяется Заказчиком после проведения испытаний.</w:t>
      </w:r>
    </w:p>
    <w:p w14:paraId="5C2ABA0A" w14:textId="77777777" w:rsidR="00794220" w:rsidRDefault="00210088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14:paraId="6E300BB0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Создание условий функционирования объекта автоматизации, при которых гарантируется соответствие создаваемой ИС требованиям, содержащимся в ТЗ на ИС</w:t>
      </w:r>
    </w:p>
    <w:p w14:paraId="443D5B05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Для обеспечения готовности объекта к вводу системы в действие провести комплекс мероприятий:</w:t>
      </w:r>
    </w:p>
    <w:p w14:paraId="00D9A0DE" w14:textId="77777777" w:rsidR="00747A7C" w:rsidRDefault="00747A7C">
      <w:pPr>
        <w:rPr>
          <w:rFonts w:cs="Arial Unicode MS"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F30BD">
        <w:rPr>
          <w:sz w:val="28"/>
          <w:szCs w:val="28"/>
          <w:u w:color="000000"/>
          <w:lang w:val="ru-RU"/>
        </w:rPr>
        <w:br w:type="page"/>
      </w:r>
    </w:p>
    <w:p w14:paraId="37FD1427" w14:textId="77777777" w:rsidR="00747A7C" w:rsidRDefault="00747A7C" w:rsidP="00747A7C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02FAFC28" w14:textId="77777777" w:rsidR="00794220" w:rsidRDefault="00210088">
      <w:pPr>
        <w:pStyle w:val="a5"/>
        <w:numPr>
          <w:ilvl w:val="0"/>
          <w:numId w:val="56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71A83D41" w14:textId="77777777" w:rsidR="00794220" w:rsidRDefault="00210088">
      <w:pPr>
        <w:pStyle w:val="a5"/>
        <w:numPr>
          <w:ilvl w:val="0"/>
          <w:numId w:val="56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завершить работы по установке технических средств; </w:t>
      </w:r>
    </w:p>
    <w:p w14:paraId="5E42E5B1" w14:textId="77777777" w:rsidR="00794220" w:rsidRDefault="00210088">
      <w:pPr>
        <w:pStyle w:val="a5"/>
        <w:numPr>
          <w:ilvl w:val="0"/>
          <w:numId w:val="56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провести обучение пользователей.</w:t>
      </w:r>
    </w:p>
    <w:p w14:paraId="4772AA9E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Проведение необходимых организационно-штатных мероприятий</w:t>
      </w:r>
    </w:p>
    <w:p w14:paraId="150837C8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</w:rPr>
        <w:t>Для обеспечения объекта к вводу системы в действие провести организационно штатные мероприятия:</w:t>
      </w:r>
    </w:p>
    <w:p w14:paraId="7750B8F6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Порядок обучения персонала и пользователей ИС</w:t>
      </w:r>
    </w:p>
    <w:p w14:paraId="6ED4B63E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При подготовке к обучению персонала и пользователей ИС Заказчик должен обеспечить выполнение следующих работ:</w:t>
      </w:r>
    </w:p>
    <w:p w14:paraId="7160528B" w14:textId="77777777" w:rsidR="00794220" w:rsidRDefault="00210088">
      <w:pPr>
        <w:pStyle w:val="a5"/>
        <w:numPr>
          <w:ilvl w:val="1"/>
          <w:numId w:val="5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определить подразделение и ответственных должностных лиц, ответственных за внедрение и проведение опытной эксплуатации ИС;</w:t>
      </w:r>
    </w:p>
    <w:p w14:paraId="174B9F9A" w14:textId="77777777" w:rsidR="00794220" w:rsidRDefault="00210088">
      <w:pPr>
        <w:pStyle w:val="a5"/>
        <w:numPr>
          <w:ilvl w:val="1"/>
          <w:numId w:val="5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обеспечить присутствие пользователей на обучении работе с системой, проводимом исполнителем;</w:t>
      </w:r>
    </w:p>
    <w:p w14:paraId="4B368939" w14:textId="77777777" w:rsidR="00794220" w:rsidRDefault="00210088">
      <w:pPr>
        <w:pStyle w:val="a5"/>
        <w:numPr>
          <w:ilvl w:val="1"/>
          <w:numId w:val="5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14:paraId="063B24FB" w14:textId="77777777" w:rsidR="00794220" w:rsidRDefault="00210088">
      <w:pPr>
        <w:pStyle w:val="a5"/>
        <w:numPr>
          <w:ilvl w:val="1"/>
          <w:numId w:val="5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ИС;</w:t>
      </w:r>
    </w:p>
    <w:p w14:paraId="2606596C" w14:textId="77777777" w:rsidR="00794220" w:rsidRDefault="00210088">
      <w:pPr>
        <w:pStyle w:val="a5"/>
        <w:numPr>
          <w:ilvl w:val="1"/>
          <w:numId w:val="5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совместно с исполнителем подготовить план развертывания системы на технических средствах заказчика;</w:t>
      </w:r>
    </w:p>
    <w:p w14:paraId="5CA14C77" w14:textId="77777777" w:rsidR="00794220" w:rsidRPr="00747A7C" w:rsidRDefault="00210088">
      <w:pPr>
        <w:pStyle w:val="a5"/>
        <w:numPr>
          <w:ilvl w:val="1"/>
          <w:numId w:val="5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>провести опытную эксплуатацию ИС.</w:t>
      </w:r>
    </w:p>
    <w:p w14:paraId="32FF4EF8" w14:textId="77777777" w:rsidR="00747A7C" w:rsidRDefault="00747A7C" w:rsidP="00747A7C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center"/>
        <w:rPr>
          <w:b/>
          <w:bCs/>
          <w:sz w:val="28"/>
          <w:szCs w:val="28"/>
          <w:u w:color="000000"/>
        </w:rPr>
      </w:pPr>
    </w:p>
    <w:p w14:paraId="07853C7D" w14:textId="77777777" w:rsidR="00747A7C" w:rsidRDefault="00747A7C" w:rsidP="00747A7C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1D6E4A53" w14:textId="77777777" w:rsidR="00794220" w:rsidRDefault="00210088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К ДОКУМЕНТИРОВАНИЮ</w:t>
      </w:r>
    </w:p>
    <w:p w14:paraId="2B260D7F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Для системы на различных стадиях создания должны быть выпущены следующие документы из числа предусмотренных в ГОСТ 34.201–2020 Информационные технологии. Комплекс стандартов на автоматизированные системы. Виды, комплектность и обозначения документов при создании первой очереди ИС «Обслуживание и сопровождение техники» Исполнителем должны быть разработаны:</w:t>
      </w:r>
    </w:p>
    <w:p w14:paraId="6DE09594" w14:textId="77777777" w:rsidR="00794220" w:rsidRDefault="00210088">
      <w:pPr>
        <w:pStyle w:val="a5"/>
        <w:numPr>
          <w:ilvl w:val="0"/>
          <w:numId w:val="6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техническое задание, в которое входят требования к системе и ее описание;</w:t>
      </w:r>
    </w:p>
    <w:p w14:paraId="5BD743CD" w14:textId="77777777" w:rsidR="00794220" w:rsidRDefault="00210088">
      <w:pPr>
        <w:pStyle w:val="a5"/>
        <w:numPr>
          <w:ilvl w:val="0"/>
          <w:numId w:val="6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описание структуры системы и подсистем с указанием разработанных программных модулей, входных и выходных данных каждого модуля, связей между модулями;</w:t>
      </w:r>
    </w:p>
    <w:p w14:paraId="6C51052F" w14:textId="77777777" w:rsidR="00794220" w:rsidRDefault="00210088">
      <w:pPr>
        <w:pStyle w:val="a5"/>
        <w:numPr>
          <w:ilvl w:val="0"/>
          <w:numId w:val="6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описание структур данных с указанием имен данных, типа данных, смысловой характеристики данных, связей между данными;</w:t>
      </w:r>
    </w:p>
    <w:p w14:paraId="7B40C39F" w14:textId="77777777" w:rsidR="00794220" w:rsidRDefault="00210088">
      <w:pPr>
        <w:pStyle w:val="a5"/>
        <w:numPr>
          <w:ilvl w:val="0"/>
          <w:numId w:val="6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руководство по эксплуатации для пользователя;</w:t>
      </w:r>
    </w:p>
    <w:p w14:paraId="7E9DAC29" w14:textId="77777777" w:rsidR="00794220" w:rsidRDefault="00210088">
      <w:pPr>
        <w:pStyle w:val="a5"/>
        <w:numPr>
          <w:ilvl w:val="0"/>
          <w:numId w:val="6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программа «ГОРЗДРАВ».</w:t>
      </w:r>
    </w:p>
    <w:p w14:paraId="01E2956A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Перечень подлежащих разработке документов</w:t>
      </w:r>
    </w:p>
    <w:p w14:paraId="6C8AA200" w14:textId="77777777" w:rsidR="00747A7C" w:rsidRDefault="00747A7C">
      <w:pPr>
        <w:rPr>
          <w:rFonts w:cs="Arial Unicode MS"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  <w:u w:color="000000"/>
        </w:rPr>
        <w:br w:type="page"/>
      </w:r>
    </w:p>
    <w:p w14:paraId="1D75D76F" w14:textId="77777777" w:rsidR="00747A7C" w:rsidRDefault="00747A7C" w:rsidP="00747A7C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8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4CD68A6D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На стадиях эскизного проекта и технического проекта разработке подлежат следующие документы:</w:t>
      </w:r>
    </w:p>
    <w:p w14:paraId="5D894DEA" w14:textId="77777777" w:rsidR="00794220" w:rsidRDefault="00210088">
      <w:pPr>
        <w:pStyle w:val="a5"/>
        <w:numPr>
          <w:ilvl w:val="0"/>
          <w:numId w:val="6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ведомость эскизного проекта;</w:t>
      </w:r>
    </w:p>
    <w:p w14:paraId="777EED6F" w14:textId="77777777" w:rsidR="00794220" w:rsidRDefault="00210088">
      <w:pPr>
        <w:pStyle w:val="a5"/>
        <w:numPr>
          <w:ilvl w:val="0"/>
          <w:numId w:val="6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пояснительная записка к эскизному проекту;</w:t>
      </w:r>
    </w:p>
    <w:p w14:paraId="5B67BCF3" w14:textId="77777777" w:rsidR="00794220" w:rsidRDefault="00210088">
      <w:pPr>
        <w:pStyle w:val="a5"/>
        <w:numPr>
          <w:ilvl w:val="0"/>
          <w:numId w:val="6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ведомость технического проекта;</w:t>
      </w:r>
    </w:p>
    <w:p w14:paraId="35C89969" w14:textId="77777777" w:rsidR="00794220" w:rsidRDefault="00210088">
      <w:pPr>
        <w:pStyle w:val="a5"/>
        <w:numPr>
          <w:ilvl w:val="0"/>
          <w:numId w:val="6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пояснительная записка к эскизному проекту;</w:t>
      </w:r>
    </w:p>
    <w:p w14:paraId="6BB21088" w14:textId="77777777" w:rsidR="00794220" w:rsidRDefault="00210088">
      <w:pPr>
        <w:pStyle w:val="a5"/>
        <w:numPr>
          <w:ilvl w:val="0"/>
          <w:numId w:val="6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схема функциональной структуры.</w:t>
      </w:r>
    </w:p>
    <w:p w14:paraId="293124DF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bookmarkStart w:id="2" w:name="_Hlk115337908"/>
      <w:r>
        <w:rPr>
          <w:rFonts w:ascii="Times New Roman" w:hAnsi="Times New Roman"/>
          <w:sz w:val="28"/>
          <w:szCs w:val="28"/>
          <w:u w:color="000000"/>
        </w:rPr>
        <w:t>На стадии разработки рабочей документации разработке подлежат следующие документы:</w:t>
      </w:r>
    </w:p>
    <w:p w14:paraId="5D605567" w14:textId="77777777" w:rsidR="00794220" w:rsidRDefault="00210088">
      <w:pPr>
        <w:pStyle w:val="a5"/>
        <w:numPr>
          <w:ilvl w:val="0"/>
          <w:numId w:val="64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ведомость эксплуатационных документов;</w:t>
      </w:r>
    </w:p>
    <w:p w14:paraId="53B93AD1" w14:textId="77777777" w:rsidR="00794220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ведомость машинных носителей информации;</w:t>
      </w:r>
    </w:p>
    <w:p w14:paraId="04123B12" w14:textId="77777777" w:rsidR="00794220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паспорт;</w:t>
      </w:r>
    </w:p>
    <w:p w14:paraId="4A70DE88" w14:textId="77777777" w:rsidR="00794220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общее описание системы;</w:t>
      </w:r>
    </w:p>
    <w:p w14:paraId="6715DBB3" w14:textId="77777777" w:rsidR="00794220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технологическая инструкция;</w:t>
      </w:r>
    </w:p>
    <w:p w14:paraId="4C9A4921" w14:textId="77777777" w:rsidR="00794220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руководство пользователя;</w:t>
      </w:r>
    </w:p>
    <w:p w14:paraId="55F44E6E" w14:textId="77777777" w:rsidR="00794220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описание технологического процесса обработки данных;</w:t>
      </w:r>
    </w:p>
    <w:p w14:paraId="1871AAD4" w14:textId="77777777" w:rsidR="00794220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инструкция по формированию и ведению базы данных (набора данных);</w:t>
      </w:r>
    </w:p>
    <w:p w14:paraId="5BB34AD3" w14:textId="77777777" w:rsidR="00794220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состав выходных данных (сообщений);</w:t>
      </w:r>
    </w:p>
    <w:p w14:paraId="084A6942" w14:textId="77777777" w:rsidR="00794220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каталог базы данных;</w:t>
      </w:r>
    </w:p>
    <w:p w14:paraId="29B4ABF8" w14:textId="77777777" w:rsidR="00794220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программа и методика испытаний;</w:t>
      </w:r>
    </w:p>
    <w:p w14:paraId="13361C44" w14:textId="77777777" w:rsidR="00794220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спецификация оборудования;</w:t>
      </w:r>
    </w:p>
    <w:p w14:paraId="1DE72802" w14:textId="77777777" w:rsidR="00794220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описание программ;</w:t>
      </w:r>
    </w:p>
    <w:p w14:paraId="47F69D42" w14:textId="77777777" w:rsidR="00794220" w:rsidRDefault="00210088">
      <w:pPr>
        <w:pStyle w:val="a5"/>
        <w:numPr>
          <w:ilvl w:val="0"/>
          <w:numId w:val="66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текст программ.</w:t>
      </w:r>
      <w:bookmarkEnd w:id="2"/>
    </w:p>
    <w:p w14:paraId="5AFBC038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Вид представления и количество документов</w:t>
      </w:r>
    </w:p>
    <w:p w14:paraId="070A1CFB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bookmarkStart w:id="3" w:name="_Hlk115337915"/>
      <w:r>
        <w:rPr>
          <w:rFonts w:ascii="Times New Roman" w:hAnsi="Times New Roman"/>
          <w:sz w:val="28"/>
          <w:szCs w:val="28"/>
          <w:u w:color="000000"/>
        </w:rPr>
        <w:t>На стадии ввода в действие разработке подлежат следующие документы:</w:t>
      </w:r>
    </w:p>
    <w:p w14:paraId="2A068D98" w14:textId="77777777" w:rsidR="00794220" w:rsidRDefault="00210088">
      <w:pPr>
        <w:pStyle w:val="a5"/>
        <w:numPr>
          <w:ilvl w:val="0"/>
          <w:numId w:val="6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>протокол испытаний;</w:t>
      </w:r>
    </w:p>
    <w:p w14:paraId="5872D3D6" w14:textId="77777777" w:rsidR="00794220" w:rsidRDefault="00210088">
      <w:pPr>
        <w:pStyle w:val="a5"/>
        <w:numPr>
          <w:ilvl w:val="0"/>
          <w:numId w:val="6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акт приемки в опытную эксплуатацию;</w:t>
      </w:r>
    </w:p>
    <w:p w14:paraId="4835ADDB" w14:textId="77777777" w:rsidR="00794220" w:rsidRDefault="00210088">
      <w:pPr>
        <w:pStyle w:val="a5"/>
        <w:numPr>
          <w:ilvl w:val="0"/>
          <w:numId w:val="6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акта о завершении опытной эксплуатации;</w:t>
      </w:r>
    </w:p>
    <w:p w14:paraId="4E5B80BA" w14:textId="77777777" w:rsidR="00794220" w:rsidRDefault="00210088">
      <w:pPr>
        <w:pStyle w:val="a5"/>
        <w:numPr>
          <w:ilvl w:val="0"/>
          <w:numId w:val="6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акт о завершении приемочных испытаний;</w:t>
      </w:r>
    </w:p>
    <w:p w14:paraId="27663511" w14:textId="77777777" w:rsidR="00794220" w:rsidRDefault="00210088">
      <w:pPr>
        <w:pStyle w:val="a5"/>
        <w:numPr>
          <w:ilvl w:val="0"/>
          <w:numId w:val="6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акт приемки системы в промышленную эксплуатацию;</w:t>
      </w:r>
      <w:bookmarkEnd w:id="3"/>
    </w:p>
    <w:p w14:paraId="170E8A52" w14:textId="77777777" w:rsidR="00794220" w:rsidRDefault="00210088">
      <w:pPr>
        <w:pStyle w:val="a5"/>
        <w:numPr>
          <w:ilvl w:val="0"/>
          <w:numId w:val="68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акт завершения работ.</w:t>
      </w:r>
    </w:p>
    <w:p w14:paraId="23DD27A9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Вся документация должна быть подготовлена и передана как в печатаном, так и в электронном виде (в формате Microsoft Word).</w:t>
      </w:r>
    </w:p>
    <w:p w14:paraId="764736E3" w14:textId="77777777" w:rsidR="00794220" w:rsidRDefault="00210088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Требования по использованию ЕСКД и ЕСПД при разработке документов</w:t>
      </w:r>
    </w:p>
    <w:p w14:paraId="2511A105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</w:rPr>
        <w:t>Требования по использованию ЕСКД и ЕСПД при разработке документов не предъявляются.</w:t>
      </w:r>
    </w:p>
    <w:p w14:paraId="305B0EB7" w14:textId="77777777" w:rsidR="00794220" w:rsidRDefault="00747A7C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10088">
        <w:rPr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ИСТОЧНИКИ РАЗРАБОТКИ</w:t>
      </w:r>
    </w:p>
    <w:p w14:paraId="30504A6A" w14:textId="77777777" w:rsidR="00794220" w:rsidRDefault="0021008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Настоящее техническое задание разработано на основе следующих документов и информационных материалов:</w:t>
      </w:r>
    </w:p>
    <w:p w14:paraId="1343865F" w14:textId="77777777" w:rsidR="00794220" w:rsidRDefault="00210088">
      <w:pPr>
        <w:pStyle w:val="a5"/>
        <w:numPr>
          <w:ilvl w:val="0"/>
          <w:numId w:val="7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Технические требования к лоту «Разработка макета учетной системы результатов работ, полученных по проектам ФЦП «Электронная Россия (2002-2010 годы)» с целью их публикации в открытом доступе».</w:t>
      </w:r>
    </w:p>
    <w:p w14:paraId="2086B764" w14:textId="77777777" w:rsidR="00794220" w:rsidRDefault="00210088">
      <w:pPr>
        <w:pStyle w:val="a5"/>
        <w:numPr>
          <w:ilvl w:val="0"/>
          <w:numId w:val="70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Регламент учета и публикации результатов работ по государственным контрактам в рамках Федеральной целевой программы «Электронная Россия (2002-2010 годы)» в свободном доступе.</w:t>
      </w:r>
    </w:p>
    <w:p w14:paraId="6B3638BD" w14:textId="77777777" w:rsidR="00794220" w:rsidRDefault="00210088">
      <w:pPr>
        <w:pStyle w:val="a5"/>
        <w:numPr>
          <w:ilvl w:val="0"/>
          <w:numId w:val="70"/>
        </w:numPr>
        <w:shd w:val="clear" w:color="auto" w:fill="FFFFFF"/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Требования к форматам и способам представления электронных документов, содержащих текстовые и графические результаты работ, выполненных по государственным контрактам в рамках ФЦП «Электронная Россия».</w:t>
      </w:r>
    </w:p>
    <w:p w14:paraId="1A2B9A75" w14:textId="77777777" w:rsidR="00747A7C" w:rsidRPr="00747A7C" w:rsidRDefault="00747A7C" w:rsidP="00747A7C">
      <w:pPr>
        <w:pStyle w:val="a5"/>
        <w:shd w:val="clear" w:color="auto" w:fill="FFFFFF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360" w:lineRule="auto"/>
        <w:ind w:left="709"/>
        <w:jc w:val="right"/>
        <w:rPr>
          <w:rFonts w:ascii="Times New Roman" w:hAnsi="Times New Roman"/>
          <w:sz w:val="28"/>
          <w:szCs w:val="28"/>
          <w:u w:color="000000"/>
        </w:rPr>
      </w:pPr>
      <w:r w:rsidRPr="00210088">
        <w:rPr>
          <w:b/>
          <w:bCs/>
          <w:sz w:val="28"/>
          <w:szCs w:val="28"/>
          <w:u w:color="000000"/>
        </w:rPr>
        <w:lastRenderedPageBreak/>
        <w:t>Продолжение приложения 1</w:t>
      </w:r>
    </w:p>
    <w:p w14:paraId="15D12E48" w14:textId="77777777" w:rsidR="00794220" w:rsidRDefault="00210088">
      <w:pPr>
        <w:pStyle w:val="a5"/>
        <w:numPr>
          <w:ilvl w:val="0"/>
          <w:numId w:val="7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«Правила устройства электроустановок» (ПУЭ, изд. 6 и 7, 2002 г.);</w:t>
      </w:r>
    </w:p>
    <w:p w14:paraId="14E94757" w14:textId="77777777" w:rsidR="00794220" w:rsidRDefault="00210088">
      <w:pPr>
        <w:pStyle w:val="a5"/>
        <w:numPr>
          <w:ilvl w:val="0"/>
          <w:numId w:val="7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ГОСТ 12.1.003-83 «Система стандартов безопасности труда. Шум. Общие требования безопасности»;</w:t>
      </w:r>
    </w:p>
    <w:p w14:paraId="54629D83" w14:textId="77777777" w:rsidR="00794220" w:rsidRDefault="00210088">
      <w:pPr>
        <w:pStyle w:val="a5"/>
        <w:numPr>
          <w:ilvl w:val="0"/>
          <w:numId w:val="7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ГОСТ 12.1.004-91 «Система стандартов безопасности труда. Пожарная безопасность. Общие требования»;</w:t>
      </w:r>
    </w:p>
    <w:p w14:paraId="66417A50" w14:textId="77777777" w:rsidR="00794220" w:rsidRDefault="00210088">
      <w:pPr>
        <w:pStyle w:val="a5"/>
        <w:numPr>
          <w:ilvl w:val="0"/>
          <w:numId w:val="7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ГОСТ 12.1.012-90 «Система стандартов безопасности труда. Вибрационная безопасность. Общие требования»;</w:t>
      </w:r>
    </w:p>
    <w:p w14:paraId="78FE3317" w14:textId="77777777" w:rsidR="00794220" w:rsidRDefault="00210088">
      <w:pPr>
        <w:pStyle w:val="a5"/>
        <w:numPr>
          <w:ilvl w:val="0"/>
          <w:numId w:val="7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ГОСТ 12.1.036-81 «Система стандартов безопасности труда. Шум. Допустимые уровни в жилых и общественных зданиях»;</w:t>
      </w:r>
    </w:p>
    <w:p w14:paraId="4AFAE600" w14:textId="77777777" w:rsidR="00794220" w:rsidRDefault="00210088">
      <w:pPr>
        <w:pStyle w:val="a5"/>
        <w:numPr>
          <w:ilvl w:val="0"/>
          <w:numId w:val="7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ГОСТ 12.2.007.0-75 «Система стандартов безопасности труда. Изделия электротехнические. Общие требования безопасности»;</w:t>
      </w:r>
    </w:p>
    <w:p w14:paraId="16567687" w14:textId="77777777" w:rsidR="00794220" w:rsidRDefault="00210088">
      <w:pPr>
        <w:pStyle w:val="a5"/>
        <w:numPr>
          <w:ilvl w:val="0"/>
          <w:numId w:val="70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u w:color="000000"/>
        </w:rPr>
        <w:sectPr w:rsidR="00794220">
          <w:pgSz w:w="11906" w:h="16838"/>
          <w:pgMar w:top="1134" w:right="1134" w:bottom="1134" w:left="1134" w:header="709" w:footer="850" w:gutter="0"/>
          <w:cols w:space="720"/>
        </w:sectPr>
      </w:pPr>
      <w:r>
        <w:rPr>
          <w:rFonts w:ascii="Times New Roman" w:hAnsi="Times New Roman"/>
          <w:sz w:val="28"/>
          <w:szCs w:val="28"/>
          <w:u w:color="000000"/>
        </w:rPr>
        <w:t xml:space="preserve">ГОСТ 12.2.049-80. «Оборудование производственное. </w:t>
      </w:r>
      <w:r w:rsidR="00747A7C">
        <w:rPr>
          <w:rFonts w:ascii="Times New Roman" w:hAnsi="Times New Roman"/>
          <w:sz w:val="28"/>
          <w:szCs w:val="28"/>
          <w:u w:color="000000"/>
        </w:rPr>
        <w:t>Общие эргономические требован</w:t>
      </w:r>
    </w:p>
    <w:p w14:paraId="0E0DDB6F" w14:textId="77777777" w:rsidR="00794220" w:rsidRDefault="00794220" w:rsidP="00747A7C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  <w:sectPr w:rsidR="00794220">
          <w:headerReference w:type="default" r:id="rId9"/>
          <w:footerReference w:type="default" r:id="rId10"/>
          <w:pgSz w:w="11906" w:h="16838"/>
          <w:pgMar w:top="1134" w:right="1134" w:bottom="1134" w:left="1134" w:header="709" w:footer="850" w:gutter="0"/>
          <w:cols w:space="720"/>
        </w:sectPr>
      </w:pPr>
    </w:p>
    <w:p w14:paraId="44A7E241" w14:textId="77777777" w:rsidR="00794220" w:rsidRDefault="00794220" w:rsidP="00747A7C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  <w:sectPr w:rsidR="00794220">
          <w:headerReference w:type="default" r:id="rId11"/>
          <w:footerReference w:type="default" r:id="rId12"/>
          <w:pgSz w:w="11906" w:h="16838"/>
          <w:pgMar w:top="1134" w:right="1134" w:bottom="1134" w:left="1134" w:header="709" w:footer="850" w:gutter="0"/>
          <w:cols w:space="720"/>
        </w:sectPr>
      </w:pPr>
    </w:p>
    <w:p w14:paraId="779FA28A" w14:textId="77777777" w:rsidR="00794220" w:rsidRDefault="00794220" w:rsidP="00747A7C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  <w:sectPr w:rsidR="00794220">
          <w:headerReference w:type="default" r:id="rId13"/>
          <w:footerReference w:type="default" r:id="rId14"/>
          <w:pgSz w:w="11906" w:h="16838"/>
          <w:pgMar w:top="1134" w:right="1134" w:bottom="1134" w:left="1134" w:header="709" w:footer="850" w:gutter="0"/>
          <w:cols w:space="720"/>
        </w:sectPr>
      </w:pPr>
    </w:p>
    <w:p w14:paraId="422B7A8C" w14:textId="77777777" w:rsidR="00794220" w:rsidRDefault="00794220" w:rsidP="00747A7C">
      <w:pPr>
        <w:spacing w:before="600" w:after="600" w:line="360" w:lineRule="auto"/>
        <w:outlineLvl w:val="0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sectPr w:rsidR="00794220">
      <w:headerReference w:type="default" r:id="rId15"/>
      <w:foot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57398" w14:textId="77777777" w:rsidR="009866EF" w:rsidRDefault="009866EF">
      <w:r>
        <w:separator/>
      </w:r>
    </w:p>
  </w:endnote>
  <w:endnote w:type="continuationSeparator" w:id="0">
    <w:p w14:paraId="2BE5DC6F" w14:textId="77777777" w:rsidR="009866EF" w:rsidRDefault="00986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6993D" w14:textId="77777777" w:rsidR="00210088" w:rsidRDefault="00210088">
    <w:pPr>
      <w:pStyle w:val="a4"/>
      <w:tabs>
        <w:tab w:val="clear" w:pos="9020"/>
        <w:tab w:val="center" w:pos="4819"/>
        <w:tab w:val="right" w:pos="963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0BB39" w14:textId="77777777" w:rsidR="00210088" w:rsidRDefault="00210088">
    <w:pPr>
      <w:pStyle w:val="a4"/>
      <w:tabs>
        <w:tab w:val="clear" w:pos="9020"/>
        <w:tab w:val="center" w:pos="4819"/>
        <w:tab w:val="right" w:pos="96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4F381" w14:textId="77777777" w:rsidR="00210088" w:rsidRDefault="00210088">
    <w:pPr>
      <w:pStyle w:val="a4"/>
      <w:tabs>
        <w:tab w:val="clear" w:pos="9020"/>
        <w:tab w:val="center" w:pos="4819"/>
        <w:tab w:val="right" w:pos="9638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A0130" w14:textId="77777777" w:rsidR="00210088" w:rsidRDefault="00210088">
    <w:pPr>
      <w:pStyle w:val="a4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408A6" w14:textId="77777777" w:rsidR="009866EF" w:rsidRDefault="009866EF">
      <w:r>
        <w:separator/>
      </w:r>
    </w:p>
  </w:footnote>
  <w:footnote w:type="continuationSeparator" w:id="0">
    <w:p w14:paraId="7CA39C9D" w14:textId="77777777" w:rsidR="009866EF" w:rsidRDefault="00986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1EDD2" w14:textId="77777777" w:rsidR="00210088" w:rsidRDefault="00210088">
    <w:pPr>
      <w:pStyle w:val="a4"/>
      <w:tabs>
        <w:tab w:val="clear" w:pos="9020"/>
        <w:tab w:val="center" w:pos="4819"/>
        <w:tab w:val="right" w:pos="9638"/>
      </w:tabs>
      <w:spacing w:after="600" w:line="360" w:lineRule="auto"/>
      <w:ind w:firstLine="720"/>
      <w:outlineLvl w:val="2"/>
    </w:pPr>
    <w:r>
      <w:rPr>
        <w:rFonts w:ascii="Times New Roman" w:eastAsia="Times New Roman" w:hAnsi="Times New Roman" w:cs="Times New Roman"/>
        <w:b/>
        <w:bCs/>
        <w:sz w:val="28"/>
        <w:szCs w:val="28"/>
        <w:u w:color="000000"/>
      </w:rPr>
      <w:tab/>
    </w:r>
    <w:r>
      <w:rPr>
        <w:rFonts w:ascii="Times New Roman" w:eastAsia="Times New Roman" w:hAnsi="Times New Roman" w:cs="Times New Roman"/>
        <w:b/>
        <w:bCs/>
        <w:sz w:val="28"/>
        <w:szCs w:val="28"/>
        <w:u w:color="000000"/>
      </w:rPr>
      <w:tab/>
    </w:r>
    <w:r>
      <w:rPr>
        <w:rFonts w:ascii="Times New Roman" w:hAnsi="Times New Roman"/>
        <w:b/>
        <w:bCs/>
        <w:sz w:val="28"/>
        <w:szCs w:val="28"/>
        <w:u w:color="000000"/>
      </w:rPr>
      <w:t xml:space="preserve">Продолжение приложения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221D4" w14:textId="77777777" w:rsidR="00210088" w:rsidRDefault="00210088" w:rsidP="00747A7C">
    <w:pPr>
      <w:pStyle w:val="a4"/>
      <w:tabs>
        <w:tab w:val="clear" w:pos="9020"/>
        <w:tab w:val="center" w:pos="4819"/>
        <w:tab w:val="right" w:pos="9638"/>
      </w:tabs>
      <w:spacing w:after="600" w:line="360" w:lineRule="auto"/>
      <w:outlineLvl w:val="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FEE8D" w14:textId="77777777" w:rsidR="00210088" w:rsidRDefault="00210088" w:rsidP="00747A7C">
    <w:pPr>
      <w:pStyle w:val="a4"/>
      <w:tabs>
        <w:tab w:val="clear" w:pos="9020"/>
        <w:tab w:val="left" w:pos="3390"/>
        <w:tab w:val="center" w:pos="4819"/>
        <w:tab w:val="right" w:pos="9638"/>
      </w:tabs>
      <w:spacing w:after="600" w:line="360" w:lineRule="auto"/>
      <w:outlineLvl w:val="2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E64E4" w14:textId="77777777" w:rsidR="00210088" w:rsidRDefault="00210088">
    <w:pPr>
      <w:pStyle w:val="a4"/>
      <w:tabs>
        <w:tab w:val="clear" w:pos="9020"/>
        <w:tab w:val="center" w:pos="4819"/>
        <w:tab w:val="right" w:pos="9638"/>
      </w:tabs>
      <w:spacing w:after="600" w:line="360" w:lineRule="auto"/>
      <w:ind w:firstLine="720"/>
      <w:outlineLvl w:val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71BD"/>
    <w:multiLevelType w:val="hybridMultilevel"/>
    <w:tmpl w:val="60A4F242"/>
    <w:styleLink w:val="34"/>
    <w:lvl w:ilvl="0" w:tplc="94BA1BD4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C20C26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848EB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642B9C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86ED62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7C3C5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204"/>
        </w:tabs>
        <w:ind w:left="502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FA7EE0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204"/>
        </w:tabs>
        <w:ind w:left="574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12CE80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204"/>
        </w:tabs>
        <w:ind w:left="64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D0050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204"/>
        </w:tabs>
        <w:ind w:left="718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5F1802"/>
    <w:multiLevelType w:val="hybridMultilevel"/>
    <w:tmpl w:val="761EF25C"/>
    <w:styleLink w:val="35"/>
    <w:lvl w:ilvl="0" w:tplc="62D4BC40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6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DAB066">
      <w:start w:val="1"/>
      <w:numFmt w:val="bullet"/>
      <w:lvlText w:val="o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6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2C3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8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102AA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09" w:hanging="5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884F8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2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B64310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24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249120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204"/>
        </w:tabs>
        <w:ind w:left="5969" w:hanging="5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D4B43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204"/>
        </w:tabs>
        <w:ind w:left="668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5CC90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204"/>
        </w:tabs>
        <w:ind w:left="740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34A5040"/>
    <w:multiLevelType w:val="hybridMultilevel"/>
    <w:tmpl w:val="418862E6"/>
    <w:numStyleLink w:val="28"/>
  </w:abstractNum>
  <w:abstractNum w:abstractNumId="3" w15:restartNumberingAfterBreak="0">
    <w:nsid w:val="071033AB"/>
    <w:multiLevelType w:val="hybridMultilevel"/>
    <w:tmpl w:val="B106E34A"/>
    <w:styleLink w:val="20"/>
    <w:lvl w:ilvl="0" w:tplc="091A9F00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C63F7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DE3100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DA2134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DE2E3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90657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204"/>
        </w:tabs>
        <w:ind w:left="502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B69124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204"/>
        </w:tabs>
        <w:ind w:left="574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32AE48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204"/>
        </w:tabs>
        <w:ind w:left="64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2816A4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204"/>
        </w:tabs>
        <w:ind w:left="718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8056757"/>
    <w:multiLevelType w:val="multilevel"/>
    <w:tmpl w:val="AF3C4124"/>
    <w:styleLink w:val="1"/>
    <w:lvl w:ilvl="0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C3627DC"/>
    <w:multiLevelType w:val="multilevel"/>
    <w:tmpl w:val="E76EF79E"/>
    <w:numStyleLink w:val="22"/>
  </w:abstractNum>
  <w:abstractNum w:abstractNumId="6" w15:restartNumberingAfterBreak="0">
    <w:nsid w:val="0CB230FD"/>
    <w:multiLevelType w:val="hybridMultilevel"/>
    <w:tmpl w:val="B106E34A"/>
    <w:numStyleLink w:val="20"/>
  </w:abstractNum>
  <w:abstractNum w:abstractNumId="7" w15:restartNumberingAfterBreak="0">
    <w:nsid w:val="1060644A"/>
    <w:multiLevelType w:val="hybridMultilevel"/>
    <w:tmpl w:val="4B7AE286"/>
    <w:styleLink w:val="38"/>
    <w:lvl w:ilvl="0" w:tplc="D5E0AA46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6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167D38">
      <w:start w:val="1"/>
      <w:numFmt w:val="bullet"/>
      <w:lvlText w:val="o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6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8E231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8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54E04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09" w:hanging="5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AC931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2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3E57B0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24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BC2C50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204"/>
        </w:tabs>
        <w:ind w:left="5969" w:hanging="5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94E33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204"/>
        </w:tabs>
        <w:ind w:left="668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26A09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204"/>
        </w:tabs>
        <w:ind w:left="7409" w:hanging="5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0862369"/>
    <w:multiLevelType w:val="hybridMultilevel"/>
    <w:tmpl w:val="033A400C"/>
    <w:numStyleLink w:val="30"/>
  </w:abstractNum>
  <w:abstractNum w:abstractNumId="9" w15:restartNumberingAfterBreak="0">
    <w:nsid w:val="10C5793E"/>
    <w:multiLevelType w:val="hybridMultilevel"/>
    <w:tmpl w:val="033A400C"/>
    <w:styleLink w:val="30"/>
    <w:lvl w:ilvl="0" w:tplc="9B64F604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306E08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86044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481FB2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20645C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C64FAC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204"/>
        </w:tabs>
        <w:ind w:left="502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86215E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204"/>
        </w:tabs>
        <w:ind w:left="574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662112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204"/>
        </w:tabs>
        <w:ind w:left="64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761F8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204"/>
        </w:tabs>
        <w:ind w:left="718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2212E37"/>
    <w:multiLevelType w:val="hybridMultilevel"/>
    <w:tmpl w:val="6B54D562"/>
    <w:styleLink w:val="31"/>
    <w:lvl w:ilvl="0" w:tplc="A31CF4AA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22CFB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928DA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3E5EA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3032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5E4DF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204"/>
        </w:tabs>
        <w:ind w:left="502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1435F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204"/>
        </w:tabs>
        <w:ind w:left="574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48A562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204"/>
        </w:tabs>
        <w:ind w:left="64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34557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204"/>
        </w:tabs>
        <w:ind w:left="718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5D95DDA"/>
    <w:multiLevelType w:val="hybridMultilevel"/>
    <w:tmpl w:val="B9FA620C"/>
    <w:numStyleLink w:val="10"/>
  </w:abstractNum>
  <w:abstractNum w:abstractNumId="12" w15:restartNumberingAfterBreak="0">
    <w:nsid w:val="18FB1AB4"/>
    <w:multiLevelType w:val="hybridMultilevel"/>
    <w:tmpl w:val="269C78F2"/>
    <w:styleLink w:val="27"/>
    <w:lvl w:ilvl="0" w:tplc="782809A4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3A0414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num" w:pos="291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08" w:firstLine="28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0EAA00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8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1A7612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8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207A1A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8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42451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7"/>
          <w:tab w:val="left" w:pos="6372"/>
          <w:tab w:val="left" w:pos="7080"/>
          <w:tab w:val="left" w:pos="7788"/>
          <w:tab w:val="left" w:pos="8496"/>
          <w:tab w:val="left" w:pos="9204"/>
        </w:tabs>
        <w:ind w:left="5028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8E19E0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7"/>
          <w:tab w:val="left" w:pos="7080"/>
          <w:tab w:val="left" w:pos="7788"/>
          <w:tab w:val="left" w:pos="8496"/>
          <w:tab w:val="left" w:pos="9204"/>
        </w:tabs>
        <w:ind w:left="5748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165EF0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7"/>
          <w:tab w:val="left" w:pos="7788"/>
          <w:tab w:val="left" w:pos="8496"/>
          <w:tab w:val="left" w:pos="9204"/>
        </w:tabs>
        <w:ind w:left="6468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BC702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7"/>
          <w:tab w:val="left" w:pos="8496"/>
          <w:tab w:val="left" w:pos="9204"/>
        </w:tabs>
        <w:ind w:left="7188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9046484"/>
    <w:multiLevelType w:val="hybridMultilevel"/>
    <w:tmpl w:val="AD38C39A"/>
    <w:numStyleLink w:val="39"/>
  </w:abstractNum>
  <w:abstractNum w:abstractNumId="14" w15:restartNumberingAfterBreak="0">
    <w:nsid w:val="19BA21C5"/>
    <w:multiLevelType w:val="hybridMultilevel"/>
    <w:tmpl w:val="8C88B21E"/>
    <w:numStyleLink w:val="29"/>
  </w:abstractNum>
  <w:abstractNum w:abstractNumId="15" w15:restartNumberingAfterBreak="0">
    <w:nsid w:val="1C1744A5"/>
    <w:multiLevelType w:val="hybridMultilevel"/>
    <w:tmpl w:val="418862E6"/>
    <w:styleLink w:val="28"/>
    <w:lvl w:ilvl="0" w:tplc="70D40934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604DD2E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6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802155C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CDA08C2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0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18C0AA6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C5ABF80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344867C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6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B7853A6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8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2FC333E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90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CB61D3D"/>
    <w:multiLevelType w:val="hybridMultilevel"/>
    <w:tmpl w:val="61208FEE"/>
    <w:numStyleLink w:val="16"/>
  </w:abstractNum>
  <w:abstractNum w:abstractNumId="17" w15:restartNumberingAfterBreak="0">
    <w:nsid w:val="1DFE4A84"/>
    <w:multiLevelType w:val="hybridMultilevel"/>
    <w:tmpl w:val="C67ACC2A"/>
    <w:styleLink w:val="25"/>
    <w:lvl w:ilvl="0" w:tplc="2404145A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DE8D342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6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2E04600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32CDF60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0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6B8051E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102625E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360457A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6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546DCC4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8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69ECFCC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90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1102852"/>
    <w:multiLevelType w:val="hybridMultilevel"/>
    <w:tmpl w:val="1B3299F6"/>
    <w:styleLink w:val="33"/>
    <w:lvl w:ilvl="0" w:tplc="1DE2D34A">
      <w:start w:val="1"/>
      <w:numFmt w:val="bullet"/>
      <w:suff w:val="nothing"/>
      <w:lvlText w:val="−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1C1B1E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36D57E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18D644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62C398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203CF6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CC4B4C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A49228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E8785A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222C2247"/>
    <w:multiLevelType w:val="hybridMultilevel"/>
    <w:tmpl w:val="1B3299F6"/>
    <w:numStyleLink w:val="33"/>
  </w:abstractNum>
  <w:abstractNum w:abstractNumId="20" w15:restartNumberingAfterBreak="0">
    <w:nsid w:val="23466FC3"/>
    <w:multiLevelType w:val="hybridMultilevel"/>
    <w:tmpl w:val="98128D94"/>
    <w:numStyleLink w:val="18"/>
  </w:abstractNum>
  <w:abstractNum w:abstractNumId="21" w15:restartNumberingAfterBreak="0">
    <w:nsid w:val="250F6CB8"/>
    <w:multiLevelType w:val="multilevel"/>
    <w:tmpl w:val="F7C6FDEA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"/>
      <w:lvlJc w:val="left"/>
      <w:pPr>
        <w:ind w:left="36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"/>
      <w:lvlJc w:val="left"/>
      <w:pPr>
        <w:ind w:left="720" w:hanging="7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254A422A"/>
    <w:multiLevelType w:val="hybridMultilevel"/>
    <w:tmpl w:val="1E723AA6"/>
    <w:numStyleLink w:val="26"/>
  </w:abstractNum>
  <w:abstractNum w:abstractNumId="23" w15:restartNumberingAfterBreak="0">
    <w:nsid w:val="286564CB"/>
    <w:multiLevelType w:val="hybridMultilevel"/>
    <w:tmpl w:val="1CF8CAC0"/>
    <w:styleLink w:val="23"/>
    <w:lvl w:ilvl="0" w:tplc="A78AE844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58EAD2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6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B47D20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204E66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0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B0FE98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1E78AE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4E8638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6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58A42C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8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D233EC">
      <w:start w:val="1"/>
      <w:numFmt w:val="bullet"/>
      <w:suff w:val="nothing"/>
      <w:lvlText w:val="-"/>
      <w:lvlJc w:val="left"/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90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29F13AB2"/>
    <w:multiLevelType w:val="hybridMultilevel"/>
    <w:tmpl w:val="EE5A97F8"/>
    <w:styleLink w:val="12"/>
    <w:lvl w:ilvl="0" w:tplc="93D2552C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74057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3C47D0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E047A4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A4EE42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C4E32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204"/>
        </w:tabs>
        <w:ind w:left="502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8C47F4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204"/>
        </w:tabs>
        <w:ind w:left="574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D8916E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204"/>
        </w:tabs>
        <w:ind w:left="646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DC08BC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204"/>
        </w:tabs>
        <w:ind w:left="718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2AA77505"/>
    <w:multiLevelType w:val="hybridMultilevel"/>
    <w:tmpl w:val="1E723AA6"/>
    <w:styleLink w:val="26"/>
    <w:lvl w:ilvl="0" w:tplc="581EEE48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DC3B4C">
      <w:start w:val="1"/>
      <w:numFmt w:val="bullet"/>
      <w:lvlText w:val="o"/>
      <w:lvlJc w:val="left"/>
      <w:pPr>
        <w:tabs>
          <w:tab w:val="left" w:pos="708"/>
          <w:tab w:val="num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31" w:firstLine="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CA588C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51" w:firstLine="3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6C2DE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88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71" w:firstLine="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DC204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60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91" w:firstLine="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DA503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2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11" w:firstLine="7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30ED9A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4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31" w:firstLine="8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B84B0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60"/>
          <w:tab w:val="left" w:pos="6372"/>
          <w:tab w:val="left" w:pos="7080"/>
          <w:tab w:val="left" w:pos="7788"/>
          <w:tab w:val="left" w:pos="8496"/>
          <w:tab w:val="left" w:pos="9204"/>
        </w:tabs>
        <w:ind w:left="5051" w:firstLine="9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BE477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80"/>
          <w:tab w:val="left" w:pos="7080"/>
          <w:tab w:val="left" w:pos="7788"/>
          <w:tab w:val="left" w:pos="8496"/>
          <w:tab w:val="left" w:pos="9204"/>
        </w:tabs>
        <w:ind w:left="5771" w:firstLine="1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2AB75662"/>
    <w:multiLevelType w:val="hybridMultilevel"/>
    <w:tmpl w:val="8C88B21E"/>
    <w:styleLink w:val="29"/>
    <w:lvl w:ilvl="0" w:tplc="BB740654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FEB1D0">
      <w:start w:val="1"/>
      <w:numFmt w:val="bullet"/>
      <w:lvlText w:val="o"/>
      <w:lvlJc w:val="left"/>
      <w:pPr>
        <w:tabs>
          <w:tab w:val="left" w:pos="708"/>
          <w:tab w:val="num" w:pos="142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17" w:firstLine="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822E62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214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37" w:firstLine="2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0095A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866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57" w:firstLine="3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2E3F22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6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77" w:firstLine="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2E162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97" w:firstLine="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E25E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17" w:firstLine="7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04E44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6"/>
          <w:tab w:val="left" w:pos="6372"/>
          <w:tab w:val="left" w:pos="7080"/>
          <w:tab w:val="left" w:pos="7788"/>
          <w:tab w:val="left" w:pos="8496"/>
          <w:tab w:val="left" w:pos="9204"/>
        </w:tabs>
        <w:ind w:left="5037" w:firstLine="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9E5CD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6"/>
          <w:tab w:val="left" w:pos="7080"/>
          <w:tab w:val="left" w:pos="7788"/>
          <w:tab w:val="left" w:pos="8496"/>
          <w:tab w:val="left" w:pos="9204"/>
        </w:tabs>
        <w:ind w:left="5757" w:firstLine="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2D251645"/>
    <w:multiLevelType w:val="hybridMultilevel"/>
    <w:tmpl w:val="E6444900"/>
    <w:numStyleLink w:val="24"/>
  </w:abstractNum>
  <w:abstractNum w:abstractNumId="28" w15:restartNumberingAfterBreak="0">
    <w:nsid w:val="2F396BDB"/>
    <w:multiLevelType w:val="hybridMultilevel"/>
    <w:tmpl w:val="0B6691AE"/>
    <w:styleLink w:val="36"/>
    <w:lvl w:ilvl="0" w:tplc="6B228B3E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88608C">
      <w:start w:val="1"/>
      <w:numFmt w:val="bullet"/>
      <w:lvlText w:val="o"/>
      <w:lvlJc w:val="left"/>
      <w:pPr>
        <w:tabs>
          <w:tab w:val="left" w:pos="708"/>
          <w:tab w:val="left" w:pos="1416"/>
          <w:tab w:val="num" w:pos="178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3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0A529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num" w:pos="250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3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F0BE1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22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firstLine="39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56403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94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firstLine="4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E043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66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firstLine="42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52E97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38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43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3A6E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09"/>
          <w:tab w:val="left" w:pos="6372"/>
          <w:tab w:val="left" w:pos="7080"/>
          <w:tab w:val="left" w:pos="7788"/>
          <w:tab w:val="left" w:pos="8496"/>
          <w:tab w:val="left" w:pos="9204"/>
        </w:tabs>
        <w:ind w:left="5400" w:firstLine="44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8EB77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829"/>
          <w:tab w:val="left" w:pos="7080"/>
          <w:tab w:val="left" w:pos="7788"/>
          <w:tab w:val="left" w:pos="8496"/>
          <w:tab w:val="left" w:pos="9204"/>
        </w:tabs>
        <w:ind w:left="6120" w:firstLine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2F853362"/>
    <w:multiLevelType w:val="hybridMultilevel"/>
    <w:tmpl w:val="98AC8992"/>
    <w:numStyleLink w:val="32"/>
  </w:abstractNum>
  <w:abstractNum w:abstractNumId="30" w15:restartNumberingAfterBreak="0">
    <w:nsid w:val="323A15FF"/>
    <w:multiLevelType w:val="hybridMultilevel"/>
    <w:tmpl w:val="761EF25C"/>
    <w:numStyleLink w:val="35"/>
  </w:abstractNum>
  <w:abstractNum w:abstractNumId="31" w15:restartNumberingAfterBreak="0">
    <w:nsid w:val="33F33E64"/>
    <w:multiLevelType w:val="hybridMultilevel"/>
    <w:tmpl w:val="020CED52"/>
    <w:numStyleLink w:val="300"/>
  </w:abstractNum>
  <w:abstractNum w:abstractNumId="32" w15:restartNumberingAfterBreak="0">
    <w:nsid w:val="34625DD0"/>
    <w:multiLevelType w:val="hybridMultilevel"/>
    <w:tmpl w:val="9CECB082"/>
    <w:lvl w:ilvl="0" w:tplc="0442B13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14DD7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A04A3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E648CA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0240FA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9AA3D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2A0636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427FB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4274B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3B5C7391"/>
    <w:multiLevelType w:val="hybridMultilevel"/>
    <w:tmpl w:val="84A8B872"/>
    <w:styleLink w:val="17"/>
    <w:lvl w:ilvl="0" w:tplc="82E05F12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10AFB4">
      <w:start w:val="1"/>
      <w:numFmt w:val="bullet"/>
      <w:lvlText w:val="o"/>
      <w:lvlJc w:val="left"/>
      <w:pPr>
        <w:tabs>
          <w:tab w:val="left" w:pos="708"/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1" w:firstLine="37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0289D0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91" w:firstLine="3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D40DFA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11" w:firstLine="3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CEE3B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31" w:firstLine="4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EC37C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9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51" w:firstLine="42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6ED4D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68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71" w:firstLine="43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426158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0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91" w:firstLine="4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7EFC4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20"/>
          <w:tab w:val="left" w:pos="6372"/>
          <w:tab w:val="left" w:pos="7080"/>
          <w:tab w:val="left" w:pos="7788"/>
          <w:tab w:val="left" w:pos="8496"/>
          <w:tab w:val="left" w:pos="9204"/>
        </w:tabs>
        <w:ind w:left="5411" w:firstLine="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3DB76329"/>
    <w:multiLevelType w:val="hybridMultilevel"/>
    <w:tmpl w:val="4B7AE286"/>
    <w:numStyleLink w:val="38"/>
  </w:abstractNum>
  <w:abstractNum w:abstractNumId="35" w15:restartNumberingAfterBreak="0">
    <w:nsid w:val="3E0A399C"/>
    <w:multiLevelType w:val="hybridMultilevel"/>
    <w:tmpl w:val="B9FA620C"/>
    <w:styleLink w:val="10"/>
    <w:lvl w:ilvl="0" w:tplc="C2F2314E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93" w:hanging="9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584F2C">
      <w:start w:val="1"/>
      <w:numFmt w:val="bullet"/>
      <w:lvlText w:val="o"/>
      <w:lvlJc w:val="left"/>
      <w:pPr>
        <w:tabs>
          <w:tab w:val="left" w:pos="993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hanging="10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10C1EC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hanging="10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C4A3A0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hanging="10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A8DB48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hanging="10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CABD9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29" w:hanging="10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5A86CC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6372"/>
          <w:tab w:val="left" w:pos="7080"/>
          <w:tab w:val="left" w:pos="7788"/>
          <w:tab w:val="left" w:pos="8496"/>
          <w:tab w:val="left" w:pos="9204"/>
        </w:tabs>
        <w:ind w:left="5749" w:hanging="10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FE150E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080"/>
          <w:tab w:val="left" w:pos="7788"/>
          <w:tab w:val="left" w:pos="8496"/>
          <w:tab w:val="left" w:pos="9204"/>
        </w:tabs>
        <w:ind w:left="6469" w:hanging="10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DA1802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788"/>
          <w:tab w:val="left" w:pos="8496"/>
          <w:tab w:val="left" w:pos="9204"/>
        </w:tabs>
        <w:ind w:left="7189" w:hanging="10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3EB271DA"/>
    <w:multiLevelType w:val="hybridMultilevel"/>
    <w:tmpl w:val="578044A4"/>
    <w:numStyleLink w:val="37"/>
  </w:abstractNum>
  <w:abstractNum w:abstractNumId="37" w15:restartNumberingAfterBreak="0">
    <w:nsid w:val="3F9E4D27"/>
    <w:multiLevelType w:val="hybridMultilevel"/>
    <w:tmpl w:val="60A4F242"/>
    <w:numStyleLink w:val="34"/>
  </w:abstractNum>
  <w:abstractNum w:abstractNumId="38" w15:restartNumberingAfterBreak="0">
    <w:nsid w:val="40542055"/>
    <w:multiLevelType w:val="hybridMultilevel"/>
    <w:tmpl w:val="F41C63F8"/>
    <w:numStyleLink w:val="15"/>
  </w:abstractNum>
  <w:abstractNum w:abstractNumId="39" w15:restartNumberingAfterBreak="0">
    <w:nsid w:val="477B731A"/>
    <w:multiLevelType w:val="hybridMultilevel"/>
    <w:tmpl w:val="020CED52"/>
    <w:styleLink w:val="300"/>
    <w:lvl w:ilvl="0" w:tplc="2B20E97C">
      <w:start w:val="1"/>
      <w:numFmt w:val="decimal"/>
      <w:suff w:val="nothing"/>
      <w:lvlText w:val="%1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98C7DE">
      <w:start w:val="1"/>
      <w:numFmt w:val="lowerLetter"/>
      <w:lvlText w:val="%2.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728F04">
      <w:start w:val="1"/>
      <w:numFmt w:val="lowerRoman"/>
      <w:lvlText w:val="%3.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02B842">
      <w:start w:val="1"/>
      <w:numFmt w:val="decimal"/>
      <w:lvlText w:val="%4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8A321A">
      <w:start w:val="1"/>
      <w:numFmt w:val="lowerLetter"/>
      <w:lvlText w:val="%5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5C27A4">
      <w:start w:val="1"/>
      <w:numFmt w:val="lowerRoman"/>
      <w:lvlText w:val="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204"/>
        </w:tabs>
        <w:ind w:left="5029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EC77CE">
      <w:start w:val="1"/>
      <w:numFmt w:val="decimal"/>
      <w:lvlText w:val="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204"/>
        </w:tabs>
        <w:ind w:left="5749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6A759E">
      <w:start w:val="1"/>
      <w:numFmt w:val="lowerLetter"/>
      <w:lvlText w:val="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204"/>
        </w:tabs>
        <w:ind w:left="6469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D45684">
      <w:start w:val="1"/>
      <w:numFmt w:val="lowerRoman"/>
      <w:lvlText w:val="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204"/>
        </w:tabs>
        <w:ind w:left="7189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4FA419AA"/>
    <w:multiLevelType w:val="hybridMultilevel"/>
    <w:tmpl w:val="98128D94"/>
    <w:styleLink w:val="18"/>
    <w:lvl w:ilvl="0" w:tplc="05AE3EDA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266C40">
      <w:start w:val="1"/>
      <w:numFmt w:val="bullet"/>
      <w:lvlText w:val="o"/>
      <w:lvlJc w:val="left"/>
      <w:pPr>
        <w:tabs>
          <w:tab w:val="left" w:pos="708"/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1" w:firstLine="37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2B09E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91" w:firstLine="3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78DAA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11" w:firstLine="3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7A2DC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31" w:firstLine="4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9A341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9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51" w:firstLine="42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0EAFD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68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71" w:firstLine="43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C0278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0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91" w:firstLine="4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602EC0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20"/>
          <w:tab w:val="left" w:pos="6372"/>
          <w:tab w:val="left" w:pos="7080"/>
          <w:tab w:val="left" w:pos="7788"/>
          <w:tab w:val="left" w:pos="8496"/>
          <w:tab w:val="left" w:pos="9204"/>
        </w:tabs>
        <w:ind w:left="5411" w:firstLine="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50BF7190"/>
    <w:multiLevelType w:val="hybridMultilevel"/>
    <w:tmpl w:val="F41C63F8"/>
    <w:styleLink w:val="15"/>
    <w:lvl w:ilvl="0" w:tplc="A3A0BB54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04A0A0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6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C47D5C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68D506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0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020DB0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86DA72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E6ECDA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6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1C703E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8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F230CA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90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541C7963"/>
    <w:multiLevelType w:val="hybridMultilevel"/>
    <w:tmpl w:val="1CF8CAC0"/>
    <w:numStyleLink w:val="23"/>
  </w:abstractNum>
  <w:abstractNum w:abstractNumId="43" w15:restartNumberingAfterBreak="0">
    <w:nsid w:val="543D02CA"/>
    <w:multiLevelType w:val="hybridMultilevel"/>
    <w:tmpl w:val="269C78F2"/>
    <w:numStyleLink w:val="27"/>
  </w:abstractNum>
  <w:abstractNum w:abstractNumId="44" w15:restartNumberingAfterBreak="0">
    <w:nsid w:val="552D5D18"/>
    <w:multiLevelType w:val="hybridMultilevel"/>
    <w:tmpl w:val="EE5A97F8"/>
    <w:numStyleLink w:val="12"/>
  </w:abstractNum>
  <w:abstractNum w:abstractNumId="45" w15:restartNumberingAfterBreak="0">
    <w:nsid w:val="554A3B07"/>
    <w:multiLevelType w:val="hybridMultilevel"/>
    <w:tmpl w:val="3D08A922"/>
    <w:numStyleLink w:val="3"/>
  </w:abstractNum>
  <w:abstractNum w:abstractNumId="46" w15:restartNumberingAfterBreak="0">
    <w:nsid w:val="580503B8"/>
    <w:multiLevelType w:val="hybridMultilevel"/>
    <w:tmpl w:val="C28037F2"/>
    <w:styleLink w:val="100"/>
    <w:lvl w:ilvl="0" w:tplc="B672DF26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9A9BCE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6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5EA668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E44400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0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2A76F6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4CF850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AA92F0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6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5A90A2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8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C6EA56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90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5B3376F9"/>
    <w:multiLevelType w:val="hybridMultilevel"/>
    <w:tmpl w:val="E6444900"/>
    <w:styleLink w:val="24"/>
    <w:lvl w:ilvl="0" w:tplc="E2740C7C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40F8AE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6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8" w:firstLine="3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1E6A5C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6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8" w:firstLine="3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EAC2F6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8" w:firstLine="34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B6A3E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8" w:firstLine="3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2608C8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6"/>
          <w:tab w:val="left" w:pos="6372"/>
          <w:tab w:val="left" w:pos="7080"/>
          <w:tab w:val="left" w:pos="7788"/>
          <w:tab w:val="left" w:pos="8496"/>
          <w:tab w:val="left" w:pos="9204"/>
        </w:tabs>
        <w:ind w:left="5028" w:firstLine="3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8CFC88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6"/>
          <w:tab w:val="left" w:pos="7080"/>
          <w:tab w:val="left" w:pos="7788"/>
          <w:tab w:val="left" w:pos="8496"/>
          <w:tab w:val="left" w:pos="9204"/>
        </w:tabs>
        <w:ind w:left="5748" w:firstLine="34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601062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6"/>
          <w:tab w:val="left" w:pos="7788"/>
          <w:tab w:val="left" w:pos="8496"/>
          <w:tab w:val="left" w:pos="9204"/>
        </w:tabs>
        <w:ind w:left="6468" w:firstLine="3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FAF2B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6"/>
          <w:tab w:val="left" w:pos="8496"/>
          <w:tab w:val="left" w:pos="9204"/>
        </w:tabs>
        <w:ind w:left="7188" w:firstLine="3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5BDF565F"/>
    <w:multiLevelType w:val="hybridMultilevel"/>
    <w:tmpl w:val="98AC8992"/>
    <w:styleLink w:val="32"/>
    <w:lvl w:ilvl="0" w:tplc="191CA2C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3A976C">
      <w:start w:val="1"/>
      <w:numFmt w:val="lowerLetter"/>
      <w:lvlText w:val="%2.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4A82B2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3061BC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24248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F49A98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E0618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204"/>
        </w:tabs>
        <w:ind w:left="504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DAB43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204"/>
        </w:tabs>
        <w:ind w:left="57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4E3922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204"/>
        </w:tabs>
        <w:ind w:left="6480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5DB23E03"/>
    <w:multiLevelType w:val="hybridMultilevel"/>
    <w:tmpl w:val="5C8853BA"/>
    <w:styleLink w:val="19"/>
    <w:lvl w:ilvl="0" w:tplc="9AC4D230">
      <w:start w:val="1"/>
      <w:numFmt w:val="decimal"/>
      <w:suff w:val="nothing"/>
      <w:lvlText w:val="%1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528C0A">
      <w:start w:val="1"/>
      <w:numFmt w:val="decimal"/>
      <w:suff w:val="nothing"/>
      <w:lvlText w:val="%2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6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DA2AAE">
      <w:start w:val="1"/>
      <w:numFmt w:val="decimal"/>
      <w:suff w:val="nothing"/>
      <w:lvlText w:val="%3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543D68">
      <w:start w:val="1"/>
      <w:numFmt w:val="decimal"/>
      <w:suff w:val="nothing"/>
      <w:lvlText w:val="%4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0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4CCCAC">
      <w:start w:val="1"/>
      <w:numFmt w:val="decimal"/>
      <w:suff w:val="nothing"/>
      <w:lvlText w:val="%5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34E3C0">
      <w:start w:val="1"/>
      <w:numFmt w:val="decimal"/>
      <w:suff w:val="nothing"/>
      <w:lvlText w:val="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46DC92">
      <w:start w:val="1"/>
      <w:numFmt w:val="decimal"/>
      <w:suff w:val="nothing"/>
      <w:lvlText w:val="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6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3675AC">
      <w:start w:val="1"/>
      <w:numFmt w:val="decimal"/>
      <w:suff w:val="nothing"/>
      <w:lvlText w:val="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8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44BF86">
      <w:start w:val="1"/>
      <w:numFmt w:val="decimal"/>
      <w:suff w:val="nothing"/>
      <w:lvlText w:val="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90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 w15:restartNumberingAfterBreak="0">
    <w:nsid w:val="641B2F27"/>
    <w:multiLevelType w:val="hybridMultilevel"/>
    <w:tmpl w:val="578044A4"/>
    <w:styleLink w:val="37"/>
    <w:lvl w:ilvl="0" w:tplc="B3207544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3ACB52">
      <w:start w:val="1"/>
      <w:numFmt w:val="bullet"/>
      <w:lvlText w:val="o"/>
      <w:lvlJc w:val="left"/>
      <w:pPr>
        <w:tabs>
          <w:tab w:val="left" w:pos="708"/>
          <w:tab w:val="left" w:pos="1416"/>
          <w:tab w:val="num" w:pos="178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3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DC5CB0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num" w:pos="250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3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C427AA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22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firstLine="39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F4E0F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94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firstLine="4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8A2C1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66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firstLine="42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C026FA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38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43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0235E8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09"/>
          <w:tab w:val="left" w:pos="6372"/>
          <w:tab w:val="left" w:pos="7080"/>
          <w:tab w:val="left" w:pos="7788"/>
          <w:tab w:val="left" w:pos="8496"/>
          <w:tab w:val="left" w:pos="9204"/>
        </w:tabs>
        <w:ind w:left="5400" w:firstLine="44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B609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829"/>
          <w:tab w:val="left" w:pos="7080"/>
          <w:tab w:val="left" w:pos="7788"/>
          <w:tab w:val="left" w:pos="8496"/>
          <w:tab w:val="left" w:pos="9204"/>
        </w:tabs>
        <w:ind w:left="6120" w:firstLine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65734A15"/>
    <w:multiLevelType w:val="hybridMultilevel"/>
    <w:tmpl w:val="AD38C39A"/>
    <w:styleLink w:val="39"/>
    <w:lvl w:ilvl="0" w:tplc="683C1C76">
      <w:start w:val="1"/>
      <w:numFmt w:val="decimal"/>
      <w:suff w:val="nothing"/>
      <w:lvlText w:val="%1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044760">
      <w:start w:val="1"/>
      <w:numFmt w:val="lowerLetter"/>
      <w:lvlText w:val="%2."/>
      <w:lvlJc w:val="left"/>
      <w:pPr>
        <w:tabs>
          <w:tab w:val="left" w:pos="993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5AAEB0">
      <w:start w:val="1"/>
      <w:numFmt w:val="lowerRoman"/>
      <w:lvlText w:val="%3."/>
      <w:lvlJc w:val="left"/>
      <w:pPr>
        <w:tabs>
          <w:tab w:val="left" w:pos="993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C691C4">
      <w:start w:val="1"/>
      <w:numFmt w:val="decimal"/>
      <w:lvlText w:val="%4.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CC439A">
      <w:start w:val="1"/>
      <w:numFmt w:val="lowerLetter"/>
      <w:lvlText w:val="%5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ACA59C">
      <w:start w:val="1"/>
      <w:numFmt w:val="lowerRoman"/>
      <w:lvlText w:val="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92A7F0">
      <w:start w:val="1"/>
      <w:numFmt w:val="decimal"/>
      <w:lvlText w:val="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204"/>
        </w:tabs>
        <w:ind w:left="504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EAFFCE">
      <w:start w:val="1"/>
      <w:numFmt w:val="lowerLetter"/>
      <w:lvlText w:val="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204"/>
        </w:tabs>
        <w:ind w:left="57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EC677A">
      <w:start w:val="1"/>
      <w:numFmt w:val="lowerRoman"/>
      <w:lvlText w:val="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204"/>
        </w:tabs>
        <w:ind w:left="6480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67F860CF"/>
    <w:multiLevelType w:val="hybridMultilevel"/>
    <w:tmpl w:val="3D08A922"/>
    <w:styleLink w:val="3"/>
    <w:lvl w:ilvl="0" w:tplc="0FF6C692">
      <w:start w:val="1"/>
      <w:numFmt w:val="bullet"/>
      <w:suff w:val="nothing"/>
      <w:lvlText w:val="-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EAF300">
      <w:start w:val="1"/>
      <w:numFmt w:val="bullet"/>
      <w:suff w:val="nothing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" w:firstLine="54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F8E99C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94C32A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D873BA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204"/>
        </w:tabs>
        <w:ind w:left="502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6A89C0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204"/>
        </w:tabs>
        <w:ind w:left="574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078A8">
      <w:start w:val="1"/>
      <w:numFmt w:val="bullet"/>
      <w:lvlText w:val="·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204"/>
        </w:tabs>
        <w:ind w:left="6469" w:firstLine="34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644A22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204"/>
        </w:tabs>
        <w:ind w:left="718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C8B394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num" w:pos="8618"/>
          <w:tab w:val="left" w:pos="9204"/>
        </w:tabs>
        <w:ind w:left="7909" w:firstLine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68E44B94"/>
    <w:multiLevelType w:val="hybridMultilevel"/>
    <w:tmpl w:val="61208FEE"/>
    <w:styleLink w:val="16"/>
    <w:lvl w:ilvl="0" w:tplc="413019C0">
      <w:start w:val="1"/>
      <w:numFmt w:val="bullet"/>
      <w:suff w:val="nothing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AE957A">
      <w:start w:val="1"/>
      <w:numFmt w:val="bullet"/>
      <w:lvlText w:val="o"/>
      <w:lvlJc w:val="left"/>
      <w:pPr>
        <w:tabs>
          <w:tab w:val="left" w:pos="708"/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1" w:firstLine="37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0E69FC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91" w:firstLine="3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9EF43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11" w:firstLine="3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E0F4B8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31" w:firstLine="4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A40A8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9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51" w:firstLine="42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5A66F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68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71" w:firstLine="43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6A8842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0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91" w:firstLine="4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E0DBC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20"/>
          <w:tab w:val="left" w:pos="6372"/>
          <w:tab w:val="left" w:pos="7080"/>
          <w:tab w:val="left" w:pos="7788"/>
          <w:tab w:val="left" w:pos="8496"/>
          <w:tab w:val="left" w:pos="9204"/>
        </w:tabs>
        <w:ind w:left="5411" w:firstLine="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6A3666B7"/>
    <w:multiLevelType w:val="hybridMultilevel"/>
    <w:tmpl w:val="0B6691AE"/>
    <w:numStyleLink w:val="36"/>
  </w:abstractNum>
  <w:abstractNum w:abstractNumId="55" w15:restartNumberingAfterBreak="0">
    <w:nsid w:val="6B8B7C5F"/>
    <w:multiLevelType w:val="hybridMultilevel"/>
    <w:tmpl w:val="C67ACC2A"/>
    <w:numStyleLink w:val="25"/>
  </w:abstractNum>
  <w:abstractNum w:abstractNumId="56" w15:restartNumberingAfterBreak="0">
    <w:nsid w:val="6CBF1878"/>
    <w:multiLevelType w:val="multilevel"/>
    <w:tmpl w:val="E76EF79E"/>
    <w:styleLink w:val="22"/>
    <w:lvl w:ilvl="0">
      <w:start w:val="1"/>
      <w:numFmt w:val="decimal"/>
      <w:suff w:val="nothing"/>
      <w:lvlText w:val="%1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93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93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93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93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751756BC"/>
    <w:multiLevelType w:val="hybridMultilevel"/>
    <w:tmpl w:val="C28037F2"/>
    <w:numStyleLink w:val="100"/>
  </w:abstractNum>
  <w:abstractNum w:abstractNumId="58" w15:restartNumberingAfterBreak="0">
    <w:nsid w:val="77140FAA"/>
    <w:multiLevelType w:val="hybridMultilevel"/>
    <w:tmpl w:val="6B54D562"/>
    <w:numStyleLink w:val="31"/>
  </w:abstractNum>
  <w:abstractNum w:abstractNumId="59" w15:restartNumberingAfterBreak="0">
    <w:nsid w:val="7A4613BB"/>
    <w:multiLevelType w:val="hybridMultilevel"/>
    <w:tmpl w:val="44108DB2"/>
    <w:styleLink w:val="21"/>
    <w:lvl w:ilvl="0" w:tplc="7E7005C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40EA7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6018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38E55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B6A822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03B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0003FA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201B9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80A6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7A77675C"/>
    <w:multiLevelType w:val="hybridMultilevel"/>
    <w:tmpl w:val="44108DB2"/>
    <w:numStyleLink w:val="21"/>
  </w:abstractNum>
  <w:abstractNum w:abstractNumId="61" w15:restartNumberingAfterBreak="0">
    <w:nsid w:val="7A8B79F7"/>
    <w:multiLevelType w:val="hybridMultilevel"/>
    <w:tmpl w:val="5C8853BA"/>
    <w:numStyleLink w:val="19"/>
  </w:abstractNum>
  <w:abstractNum w:abstractNumId="62" w15:restartNumberingAfterBreak="0">
    <w:nsid w:val="7DFF6704"/>
    <w:multiLevelType w:val="hybridMultilevel"/>
    <w:tmpl w:val="84A8B872"/>
    <w:numStyleLink w:val="17"/>
  </w:abstractNum>
  <w:num w:numId="1">
    <w:abstractNumId w:val="4"/>
  </w:num>
  <w:num w:numId="2">
    <w:abstractNumId w:val="21"/>
  </w:num>
  <w:num w:numId="3">
    <w:abstractNumId w:val="35"/>
  </w:num>
  <w:num w:numId="4">
    <w:abstractNumId w:val="11"/>
  </w:num>
  <w:num w:numId="5">
    <w:abstractNumId w:val="32"/>
  </w:num>
  <w:num w:numId="6">
    <w:abstractNumId w:val="46"/>
  </w:num>
  <w:num w:numId="7">
    <w:abstractNumId w:val="57"/>
  </w:num>
  <w:num w:numId="8">
    <w:abstractNumId w:val="11"/>
    <w:lvlOverride w:ilvl="0">
      <w:lvl w:ilvl="0" w:tplc="4A62EC82">
        <w:start w:val="1"/>
        <w:numFmt w:val="bullet"/>
        <w:lvlText w:val="-"/>
        <w:lvlJc w:val="left"/>
        <w:pPr>
          <w:tabs>
            <w:tab w:val="num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4" w:firstLine="42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92A024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left" w:pos="2124"/>
            <w:tab w:val="num" w:pos="2858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4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AB8F4AC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num" w:pos="3578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6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95EAB4A">
        <w:start w:val="1"/>
        <w:numFmt w:val="bullet"/>
        <w:lvlText w:val="·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num" w:pos="429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89" w:firstLine="34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D4C916C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num" w:pos="501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0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05094EC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38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2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DB2C7A2">
        <w:start w:val="1"/>
        <w:numFmt w:val="bullet"/>
        <w:lvlText w:val="·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6458"/>
            <w:tab w:val="left" w:pos="7080"/>
            <w:tab w:val="left" w:pos="7788"/>
            <w:tab w:val="left" w:pos="8496"/>
            <w:tab w:val="left" w:pos="9204"/>
          </w:tabs>
          <w:ind w:left="5749" w:firstLine="34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09AF040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num" w:pos="7178"/>
            <w:tab w:val="left" w:pos="7788"/>
            <w:tab w:val="left" w:pos="8496"/>
            <w:tab w:val="left" w:pos="9204"/>
          </w:tabs>
          <w:ind w:left="646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C4044E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num" w:pos="7898"/>
            <w:tab w:val="left" w:pos="8496"/>
            <w:tab w:val="left" w:pos="9204"/>
          </w:tabs>
          <w:ind w:left="718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2"/>
  </w:num>
  <w:num w:numId="10">
    <w:abstractNumId w:val="45"/>
  </w:num>
  <w:num w:numId="11">
    <w:abstractNumId w:val="24"/>
  </w:num>
  <w:num w:numId="12">
    <w:abstractNumId w:val="44"/>
  </w:num>
  <w:num w:numId="13">
    <w:abstractNumId w:val="45"/>
    <w:lvlOverride w:ilvl="0">
      <w:lvl w:ilvl="0" w:tplc="4D4244EC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7F0D608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86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F22795A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8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DEEDF4A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30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E485598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02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2B89AC8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74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398342C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46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B32B6FC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8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700A39C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90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39"/>
  </w:num>
  <w:num w:numId="15">
    <w:abstractNumId w:val="31"/>
  </w:num>
  <w:num w:numId="16">
    <w:abstractNumId w:val="41"/>
  </w:num>
  <w:num w:numId="17">
    <w:abstractNumId w:val="38"/>
  </w:num>
  <w:num w:numId="18">
    <w:abstractNumId w:val="53"/>
  </w:num>
  <w:num w:numId="19">
    <w:abstractNumId w:val="16"/>
  </w:num>
  <w:num w:numId="20">
    <w:abstractNumId w:val="33"/>
  </w:num>
  <w:num w:numId="21">
    <w:abstractNumId w:val="62"/>
  </w:num>
  <w:num w:numId="22">
    <w:abstractNumId w:val="62"/>
    <w:lvlOverride w:ilvl="0">
      <w:lvl w:ilvl="0" w:tplc="36142720">
        <w:start w:val="1"/>
        <w:numFmt w:val="bullet"/>
        <w:suff w:val="nothing"/>
        <w:lvlText w:val="-"/>
        <w:lvlJc w:val="left"/>
        <w:pPr>
          <w:tabs>
            <w:tab w:val="left" w:pos="445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69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EB4D82A">
        <w:start w:val="1"/>
        <w:numFmt w:val="bullet"/>
        <w:lvlText w:val="o"/>
        <w:lvlJc w:val="left"/>
        <w:pPr>
          <w:tabs>
            <w:tab w:val="num" w:pos="1440"/>
            <w:tab w:val="left" w:pos="445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60" w:hanging="5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18A7942">
        <w:start w:val="1"/>
        <w:numFmt w:val="bullet"/>
        <w:lvlText w:val="▪"/>
        <w:lvlJc w:val="left"/>
        <w:pPr>
          <w:tabs>
            <w:tab w:val="num" w:pos="2160"/>
            <w:tab w:val="left" w:pos="445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380" w:hanging="5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4663EF2">
        <w:start w:val="1"/>
        <w:numFmt w:val="bullet"/>
        <w:lvlText w:val="·"/>
        <w:lvlJc w:val="left"/>
        <w:pPr>
          <w:tabs>
            <w:tab w:val="num" w:pos="2880"/>
            <w:tab w:val="left" w:pos="445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100" w:hanging="5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7326AD8">
        <w:start w:val="1"/>
        <w:numFmt w:val="bullet"/>
        <w:lvlText w:val="o"/>
        <w:lvlJc w:val="left"/>
        <w:pPr>
          <w:tabs>
            <w:tab w:val="num" w:pos="3600"/>
            <w:tab w:val="left" w:pos="445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820" w:hanging="5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2303346">
        <w:start w:val="1"/>
        <w:numFmt w:val="bullet"/>
        <w:lvlText w:val="▪"/>
        <w:lvlJc w:val="left"/>
        <w:pPr>
          <w:tabs>
            <w:tab w:val="num" w:pos="4320"/>
            <w:tab w:val="left" w:pos="4455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540" w:hanging="5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1067238">
        <w:start w:val="1"/>
        <w:numFmt w:val="bullet"/>
        <w:lvlText w:val="·"/>
        <w:lvlJc w:val="left"/>
        <w:pPr>
          <w:tabs>
            <w:tab w:val="left" w:pos="4455"/>
            <w:tab w:val="num" w:pos="5040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260" w:hanging="5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3706E2C">
        <w:start w:val="1"/>
        <w:numFmt w:val="bullet"/>
        <w:lvlText w:val="o"/>
        <w:lvlJc w:val="left"/>
        <w:pPr>
          <w:tabs>
            <w:tab w:val="left" w:pos="4455"/>
            <w:tab w:val="left" w:pos="4956"/>
            <w:tab w:val="num" w:pos="5760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980" w:hanging="5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63E8B84">
        <w:start w:val="1"/>
        <w:numFmt w:val="bullet"/>
        <w:lvlText w:val="▪"/>
        <w:lvlJc w:val="left"/>
        <w:pPr>
          <w:tabs>
            <w:tab w:val="left" w:pos="4455"/>
            <w:tab w:val="left" w:pos="4956"/>
            <w:tab w:val="left" w:pos="5664"/>
            <w:tab w:val="num" w:pos="6480"/>
            <w:tab w:val="left" w:pos="7080"/>
            <w:tab w:val="left" w:pos="7788"/>
            <w:tab w:val="left" w:pos="8496"/>
            <w:tab w:val="left" w:pos="9204"/>
          </w:tabs>
          <w:ind w:left="6700" w:hanging="5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40"/>
  </w:num>
  <w:num w:numId="24">
    <w:abstractNumId w:val="20"/>
  </w:num>
  <w:num w:numId="25">
    <w:abstractNumId w:val="49"/>
  </w:num>
  <w:num w:numId="26">
    <w:abstractNumId w:val="61"/>
  </w:num>
  <w:num w:numId="27">
    <w:abstractNumId w:val="3"/>
  </w:num>
  <w:num w:numId="28">
    <w:abstractNumId w:val="6"/>
  </w:num>
  <w:num w:numId="29">
    <w:abstractNumId w:val="59"/>
  </w:num>
  <w:num w:numId="30">
    <w:abstractNumId w:val="60"/>
  </w:num>
  <w:num w:numId="31">
    <w:abstractNumId w:val="60"/>
    <w:lvlOverride w:ilvl="0">
      <w:lvl w:ilvl="0" w:tplc="459AB390">
        <w:start w:val="1"/>
        <w:numFmt w:val="bullet"/>
        <w:lvlText w:val="-"/>
        <w:lvlJc w:val="left"/>
        <w:pPr>
          <w:tabs>
            <w:tab w:val="num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6227AAC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num" w:pos="180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87" w:hanging="44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73C5260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num" w:pos="252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607" w:hanging="44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E8F1E0">
        <w:start w:val="1"/>
        <w:numFmt w:val="bullet"/>
        <w:lvlText w:val="·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num" w:pos="324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327" w:hanging="44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605766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num" w:pos="396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047" w:hanging="44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D8441AC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num" w:pos="468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767" w:hanging="44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C064C54">
        <w:start w:val="1"/>
        <w:numFmt w:val="bullet"/>
        <w:lvlText w:val="·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400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87" w:hanging="44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61ACCFE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6120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207" w:hanging="44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59C4304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num" w:pos="6840"/>
            <w:tab w:val="left" w:pos="7080"/>
            <w:tab w:val="left" w:pos="7788"/>
            <w:tab w:val="left" w:pos="8496"/>
            <w:tab w:val="left" w:pos="9204"/>
          </w:tabs>
          <w:ind w:left="6927" w:hanging="44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56"/>
  </w:num>
  <w:num w:numId="33">
    <w:abstractNumId w:val="5"/>
  </w:num>
  <w:num w:numId="34">
    <w:abstractNumId w:val="23"/>
  </w:num>
  <w:num w:numId="35">
    <w:abstractNumId w:val="42"/>
  </w:num>
  <w:num w:numId="36">
    <w:abstractNumId w:val="47"/>
  </w:num>
  <w:num w:numId="37">
    <w:abstractNumId w:val="27"/>
  </w:num>
  <w:num w:numId="38">
    <w:abstractNumId w:val="27"/>
    <w:lvlOverride w:ilvl="0">
      <w:lvl w:ilvl="0" w:tplc="41969180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570E95E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left" w:pos="2124"/>
            <w:tab w:val="num" w:pos="2857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4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60D2FE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num" w:pos="3577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6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4FC55EE">
        <w:start w:val="1"/>
        <w:numFmt w:val="bullet"/>
        <w:lvlText w:val="·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num" w:pos="4297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88" w:firstLine="34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006CB9C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num" w:pos="5017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0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950AAB6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37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2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7D21D6E">
        <w:start w:val="1"/>
        <w:numFmt w:val="bullet"/>
        <w:lvlText w:val="·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6457"/>
            <w:tab w:val="left" w:pos="7080"/>
            <w:tab w:val="left" w:pos="7788"/>
            <w:tab w:val="left" w:pos="8496"/>
            <w:tab w:val="left" w:pos="9204"/>
          </w:tabs>
          <w:ind w:left="5748" w:firstLine="34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F0CFBE6">
        <w:start w:val="1"/>
        <w:numFmt w:val="bullet"/>
        <w:lvlText w:val="o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num" w:pos="7177"/>
            <w:tab w:val="left" w:pos="7788"/>
            <w:tab w:val="left" w:pos="8496"/>
            <w:tab w:val="left" w:pos="9204"/>
          </w:tabs>
          <w:ind w:left="646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75AF0D4">
        <w:start w:val="1"/>
        <w:numFmt w:val="bullet"/>
        <w:lvlText w:val="▪"/>
        <w:lvlJc w:val="left"/>
        <w:pPr>
          <w:tabs>
            <w:tab w:val="left" w:pos="993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num" w:pos="7897"/>
            <w:tab w:val="left" w:pos="8496"/>
            <w:tab w:val="left" w:pos="9204"/>
          </w:tabs>
          <w:ind w:left="718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17"/>
  </w:num>
  <w:num w:numId="40">
    <w:abstractNumId w:val="55"/>
  </w:num>
  <w:num w:numId="41">
    <w:abstractNumId w:val="25"/>
  </w:num>
  <w:num w:numId="42">
    <w:abstractNumId w:val="22"/>
  </w:num>
  <w:num w:numId="43">
    <w:abstractNumId w:val="12"/>
  </w:num>
  <w:num w:numId="44">
    <w:abstractNumId w:val="43"/>
  </w:num>
  <w:num w:numId="45">
    <w:abstractNumId w:val="15"/>
  </w:num>
  <w:num w:numId="46">
    <w:abstractNumId w:val="2"/>
  </w:num>
  <w:num w:numId="47">
    <w:abstractNumId w:val="26"/>
  </w:num>
  <w:num w:numId="48">
    <w:abstractNumId w:val="14"/>
  </w:num>
  <w:num w:numId="49">
    <w:abstractNumId w:val="9"/>
  </w:num>
  <w:num w:numId="50">
    <w:abstractNumId w:val="8"/>
  </w:num>
  <w:num w:numId="51">
    <w:abstractNumId w:val="8"/>
    <w:lvlOverride w:ilvl="0">
      <w:lvl w:ilvl="0" w:tplc="CEA2B2D2">
        <w:start w:val="1"/>
        <w:numFmt w:val="bullet"/>
        <w:suff w:val="nothing"/>
        <w:lvlText w:val="-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A8C4F1A">
        <w:start w:val="1"/>
        <w:numFmt w:val="bullet"/>
        <w:lvlText w:val="o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num" w:pos="2858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4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C647A38">
        <w:start w:val="1"/>
        <w:numFmt w:val="bullet"/>
        <w:lvlText w:val="▪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left" w:pos="2832"/>
            <w:tab w:val="num" w:pos="3578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6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C805C62">
        <w:start w:val="1"/>
        <w:numFmt w:val="bullet"/>
        <w:lvlText w:val="·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left" w:pos="2832"/>
            <w:tab w:val="left" w:pos="3540"/>
            <w:tab w:val="num" w:pos="429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89" w:firstLine="34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CAA74A2">
        <w:start w:val="1"/>
        <w:numFmt w:val="bullet"/>
        <w:lvlText w:val="o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left" w:pos="2832"/>
            <w:tab w:val="left" w:pos="3540"/>
            <w:tab w:val="left" w:pos="4248"/>
            <w:tab w:val="num" w:pos="501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0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7985A78">
        <w:start w:val="1"/>
        <w:numFmt w:val="bullet"/>
        <w:lvlText w:val="▪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38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2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E46A666">
        <w:start w:val="1"/>
        <w:numFmt w:val="bullet"/>
        <w:lvlText w:val="·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6458"/>
            <w:tab w:val="left" w:pos="7080"/>
            <w:tab w:val="left" w:pos="7788"/>
            <w:tab w:val="left" w:pos="8496"/>
            <w:tab w:val="left" w:pos="9204"/>
          </w:tabs>
          <w:ind w:left="5749" w:firstLine="34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B5621EA">
        <w:start w:val="1"/>
        <w:numFmt w:val="bullet"/>
        <w:lvlText w:val="o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num" w:pos="7178"/>
            <w:tab w:val="left" w:pos="7788"/>
            <w:tab w:val="left" w:pos="8496"/>
            <w:tab w:val="left" w:pos="9204"/>
          </w:tabs>
          <w:ind w:left="646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D0C8862">
        <w:start w:val="1"/>
        <w:numFmt w:val="bullet"/>
        <w:lvlText w:val="▪"/>
        <w:lvlJc w:val="left"/>
        <w:pPr>
          <w:tabs>
            <w:tab w:val="left" w:pos="993"/>
            <w:tab w:val="left" w:pos="1134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num" w:pos="7898"/>
            <w:tab w:val="left" w:pos="8496"/>
            <w:tab w:val="left" w:pos="9204"/>
          </w:tabs>
          <w:ind w:left="7189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10"/>
  </w:num>
  <w:num w:numId="53">
    <w:abstractNumId w:val="58"/>
  </w:num>
  <w:num w:numId="54">
    <w:abstractNumId w:val="27"/>
    <w:lvlOverride w:ilvl="0">
      <w:lvl w:ilvl="0" w:tplc="41969180">
        <w:start w:val="1"/>
        <w:numFmt w:val="bullet"/>
        <w:suff w:val="nothing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0" w:firstLine="56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570E95E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num" w:pos="2857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4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60D2FE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num" w:pos="3577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6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4FC55EE">
        <w:start w:val="1"/>
        <w:numFmt w:val="bullet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num" w:pos="4297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88" w:firstLine="34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006CB9C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num" w:pos="5017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0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950AAB6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37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2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7D21D6E">
        <w:start w:val="1"/>
        <w:numFmt w:val="bullet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6457"/>
            <w:tab w:val="left" w:pos="7080"/>
            <w:tab w:val="left" w:pos="7788"/>
            <w:tab w:val="left" w:pos="8496"/>
            <w:tab w:val="left" w:pos="9204"/>
          </w:tabs>
          <w:ind w:left="5748" w:firstLine="34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F0CFBE6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num" w:pos="7177"/>
            <w:tab w:val="left" w:pos="7788"/>
            <w:tab w:val="left" w:pos="8496"/>
            <w:tab w:val="left" w:pos="9204"/>
          </w:tabs>
          <w:ind w:left="646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75AF0D4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num" w:pos="7897"/>
            <w:tab w:val="left" w:pos="8496"/>
            <w:tab w:val="left" w:pos="9204"/>
          </w:tabs>
          <w:ind w:left="7188" w:firstLine="34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>
    <w:abstractNumId w:val="48"/>
  </w:num>
  <w:num w:numId="56">
    <w:abstractNumId w:val="29"/>
  </w:num>
  <w:num w:numId="57">
    <w:abstractNumId w:val="18"/>
  </w:num>
  <w:num w:numId="58">
    <w:abstractNumId w:val="19"/>
  </w:num>
  <w:num w:numId="59">
    <w:abstractNumId w:val="0"/>
  </w:num>
  <w:num w:numId="60">
    <w:abstractNumId w:val="37"/>
  </w:num>
  <w:num w:numId="61">
    <w:abstractNumId w:val="1"/>
  </w:num>
  <w:num w:numId="62">
    <w:abstractNumId w:val="30"/>
  </w:num>
  <w:num w:numId="63">
    <w:abstractNumId w:val="28"/>
  </w:num>
  <w:num w:numId="64">
    <w:abstractNumId w:val="54"/>
  </w:num>
  <w:num w:numId="65">
    <w:abstractNumId w:val="50"/>
  </w:num>
  <w:num w:numId="66">
    <w:abstractNumId w:val="36"/>
  </w:num>
  <w:num w:numId="67">
    <w:abstractNumId w:val="7"/>
  </w:num>
  <w:num w:numId="68">
    <w:abstractNumId w:val="34"/>
  </w:num>
  <w:num w:numId="69">
    <w:abstractNumId w:val="51"/>
  </w:num>
  <w:num w:numId="70">
    <w:abstractNumId w:val="13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20"/>
    <w:rsid w:val="00210088"/>
    <w:rsid w:val="00722EC5"/>
    <w:rsid w:val="00747A7C"/>
    <w:rsid w:val="00794220"/>
    <w:rsid w:val="009866EF"/>
    <w:rsid w:val="00C550F5"/>
    <w:rsid w:val="00FF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C833"/>
  <w15:docId w15:val="{30E80DB9-0BED-4A20-B125-64FC2CFF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0088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0">
    <w:name w:val="Импортированный стиль 1.0"/>
    <w:pPr>
      <w:numPr>
        <w:numId w:val="3"/>
      </w:numPr>
    </w:pPr>
  </w:style>
  <w:style w:type="numbering" w:customStyle="1" w:styleId="100">
    <w:name w:val="Импортированный стиль 10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9"/>
      </w:numPr>
    </w:pPr>
  </w:style>
  <w:style w:type="numbering" w:customStyle="1" w:styleId="12">
    <w:name w:val="Импортированный стиль 12"/>
    <w:pPr>
      <w:numPr>
        <w:numId w:val="11"/>
      </w:numPr>
    </w:pPr>
  </w:style>
  <w:style w:type="numbering" w:customStyle="1" w:styleId="300">
    <w:name w:val="Импортированный стиль 3.0"/>
    <w:pPr>
      <w:numPr>
        <w:numId w:val="14"/>
      </w:numPr>
    </w:pPr>
  </w:style>
  <w:style w:type="numbering" w:customStyle="1" w:styleId="15">
    <w:name w:val="Импортированный стиль 15"/>
    <w:pPr>
      <w:numPr>
        <w:numId w:val="16"/>
      </w:numPr>
    </w:pPr>
  </w:style>
  <w:style w:type="numbering" w:customStyle="1" w:styleId="16">
    <w:name w:val="Импортированный стиль 16"/>
    <w:pPr>
      <w:numPr>
        <w:numId w:val="18"/>
      </w:numPr>
    </w:pPr>
  </w:style>
  <w:style w:type="numbering" w:customStyle="1" w:styleId="17">
    <w:name w:val="Импортированный стиль 17"/>
    <w:pPr>
      <w:numPr>
        <w:numId w:val="20"/>
      </w:numPr>
    </w:pPr>
  </w:style>
  <w:style w:type="numbering" w:customStyle="1" w:styleId="18">
    <w:name w:val="Импортированный стиль 18"/>
    <w:pPr>
      <w:numPr>
        <w:numId w:val="23"/>
      </w:numPr>
    </w:pPr>
  </w:style>
  <w:style w:type="numbering" w:customStyle="1" w:styleId="19">
    <w:name w:val="Импортированный стиль 19"/>
    <w:pPr>
      <w:numPr>
        <w:numId w:val="25"/>
      </w:numPr>
    </w:pPr>
  </w:style>
  <w:style w:type="numbering" w:customStyle="1" w:styleId="20">
    <w:name w:val="Импортированный стиль 20"/>
    <w:pPr>
      <w:numPr>
        <w:numId w:val="27"/>
      </w:numPr>
    </w:pPr>
  </w:style>
  <w:style w:type="numbering" w:customStyle="1" w:styleId="21">
    <w:name w:val="Импортированный стиль 21"/>
    <w:pPr>
      <w:numPr>
        <w:numId w:val="29"/>
      </w:numPr>
    </w:pPr>
  </w:style>
  <w:style w:type="numbering" w:customStyle="1" w:styleId="22">
    <w:name w:val="Импортированный стиль 22"/>
    <w:pPr>
      <w:numPr>
        <w:numId w:val="32"/>
      </w:numPr>
    </w:pPr>
  </w:style>
  <w:style w:type="numbering" w:customStyle="1" w:styleId="23">
    <w:name w:val="Импортированный стиль 23"/>
    <w:pPr>
      <w:numPr>
        <w:numId w:val="34"/>
      </w:numPr>
    </w:pPr>
  </w:style>
  <w:style w:type="numbering" w:customStyle="1" w:styleId="24">
    <w:name w:val="Импортированный стиль 24"/>
    <w:pPr>
      <w:numPr>
        <w:numId w:val="36"/>
      </w:numPr>
    </w:pPr>
  </w:style>
  <w:style w:type="numbering" w:customStyle="1" w:styleId="25">
    <w:name w:val="Импортированный стиль 25"/>
    <w:pPr>
      <w:numPr>
        <w:numId w:val="39"/>
      </w:numPr>
    </w:pPr>
  </w:style>
  <w:style w:type="numbering" w:customStyle="1" w:styleId="26">
    <w:name w:val="Импортированный стиль 26"/>
    <w:pPr>
      <w:numPr>
        <w:numId w:val="41"/>
      </w:numPr>
    </w:pPr>
  </w:style>
  <w:style w:type="numbering" w:customStyle="1" w:styleId="27">
    <w:name w:val="Импортированный стиль 27"/>
    <w:pPr>
      <w:numPr>
        <w:numId w:val="43"/>
      </w:numPr>
    </w:pPr>
  </w:style>
  <w:style w:type="numbering" w:customStyle="1" w:styleId="28">
    <w:name w:val="Импортированный стиль 28"/>
    <w:pPr>
      <w:numPr>
        <w:numId w:val="45"/>
      </w:numPr>
    </w:pPr>
  </w:style>
  <w:style w:type="numbering" w:customStyle="1" w:styleId="29">
    <w:name w:val="Импортированный стиль 29"/>
    <w:pPr>
      <w:numPr>
        <w:numId w:val="47"/>
      </w:numPr>
    </w:pPr>
  </w:style>
  <w:style w:type="numbering" w:customStyle="1" w:styleId="30">
    <w:name w:val="Импортированный стиль 30"/>
    <w:pPr>
      <w:numPr>
        <w:numId w:val="49"/>
      </w:numPr>
    </w:pPr>
  </w:style>
  <w:style w:type="numbering" w:customStyle="1" w:styleId="31">
    <w:name w:val="Импортированный стиль 31"/>
    <w:pPr>
      <w:numPr>
        <w:numId w:val="52"/>
      </w:numPr>
    </w:pPr>
  </w:style>
  <w:style w:type="numbering" w:customStyle="1" w:styleId="32">
    <w:name w:val="Импортированный стиль 32"/>
    <w:pPr>
      <w:numPr>
        <w:numId w:val="55"/>
      </w:numPr>
    </w:pPr>
  </w:style>
  <w:style w:type="numbering" w:customStyle="1" w:styleId="33">
    <w:name w:val="Импортированный стиль 33"/>
    <w:pPr>
      <w:numPr>
        <w:numId w:val="57"/>
      </w:numPr>
    </w:pPr>
  </w:style>
  <w:style w:type="numbering" w:customStyle="1" w:styleId="34">
    <w:name w:val="Импортированный стиль 34"/>
    <w:pPr>
      <w:numPr>
        <w:numId w:val="59"/>
      </w:numPr>
    </w:pPr>
  </w:style>
  <w:style w:type="numbering" w:customStyle="1" w:styleId="35">
    <w:name w:val="Импортированный стиль 35"/>
    <w:pPr>
      <w:numPr>
        <w:numId w:val="61"/>
      </w:numPr>
    </w:pPr>
  </w:style>
  <w:style w:type="numbering" w:customStyle="1" w:styleId="36">
    <w:name w:val="Импортированный стиль 36"/>
    <w:pPr>
      <w:numPr>
        <w:numId w:val="63"/>
      </w:numPr>
    </w:pPr>
  </w:style>
  <w:style w:type="numbering" w:customStyle="1" w:styleId="37">
    <w:name w:val="Импортированный стиль 37"/>
    <w:pPr>
      <w:numPr>
        <w:numId w:val="65"/>
      </w:numPr>
    </w:pPr>
  </w:style>
  <w:style w:type="numbering" w:customStyle="1" w:styleId="38">
    <w:name w:val="Импортированный стиль 38"/>
    <w:pPr>
      <w:numPr>
        <w:numId w:val="67"/>
      </w:numPr>
    </w:pPr>
  </w:style>
  <w:style w:type="numbering" w:customStyle="1" w:styleId="39">
    <w:name w:val="Импортированный стиль 39"/>
    <w:pPr>
      <w:numPr>
        <w:numId w:val="69"/>
      </w:numPr>
    </w:pPr>
  </w:style>
  <w:style w:type="paragraph" w:styleId="a6">
    <w:name w:val="annotation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lang w:val="en-US" w:eastAsia="en-US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21008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10088"/>
    <w:rPr>
      <w:sz w:val="24"/>
      <w:szCs w:val="24"/>
      <w:lang w:val="en-US" w:eastAsia="en-US"/>
    </w:rPr>
  </w:style>
  <w:style w:type="paragraph" w:styleId="ab">
    <w:name w:val="footer"/>
    <w:basedOn w:val="a"/>
    <w:link w:val="ac"/>
    <w:uiPriority w:val="99"/>
    <w:unhideWhenUsed/>
    <w:rsid w:val="0021008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10088"/>
    <w:rPr>
      <w:sz w:val="24"/>
      <w:szCs w:val="24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21008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10088"/>
    <w:rPr>
      <w:rFonts w:ascii="Segoe UI" w:hAnsi="Segoe UI" w:cs="Segoe UI"/>
      <w:sz w:val="18"/>
      <w:szCs w:val="18"/>
      <w:lang w:val="en-US" w:eastAsia="en-US"/>
    </w:rPr>
  </w:style>
  <w:style w:type="paragraph" w:styleId="af">
    <w:name w:val="List Paragraph"/>
    <w:basedOn w:val="a"/>
    <w:uiPriority w:val="34"/>
    <w:qFormat/>
    <w:rsid w:val="0021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52</Pages>
  <Words>8509</Words>
  <Characters>48505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egorca_05</cp:lastModifiedBy>
  <cp:revision>3</cp:revision>
  <dcterms:created xsi:type="dcterms:W3CDTF">2022-11-02T20:08:00Z</dcterms:created>
  <dcterms:modified xsi:type="dcterms:W3CDTF">2022-11-02T20:45:00Z</dcterms:modified>
</cp:coreProperties>
</file>