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782" w:rsidRDefault="009E5782" w:rsidP="009E5782">
      <w:pPr>
        <w:pStyle w:val="4"/>
        <w:shd w:val="clear" w:color="auto" w:fill="FFFFFF"/>
        <w:spacing w:before="0" w:beforeAutospacing="0" w:after="0" w:afterAutospacing="0" w:line="405" w:lineRule="atLeast"/>
        <w:rPr>
          <w:rFonts w:ascii="Helvetica" w:hAnsi="Helvetica" w:cs="Helvetica"/>
          <w:b w:val="0"/>
          <w:bCs w:val="0"/>
          <w:color w:val="2C2D30"/>
          <w:sz w:val="26"/>
          <w:szCs w:val="26"/>
        </w:rPr>
      </w:pPr>
      <w:r>
        <w:rPr>
          <w:rStyle w:val="a3"/>
          <w:rFonts w:ascii="Helvetica" w:hAnsi="Helvetica" w:cs="Helvetica"/>
          <w:b/>
          <w:bCs/>
          <w:color w:val="2C2D30"/>
          <w:sz w:val="26"/>
          <w:szCs w:val="26"/>
        </w:rPr>
        <w:t>Задание 1</w:t>
      </w:r>
    </w:p>
    <w:p w:rsidR="009E5782" w:rsidRDefault="009E5782" w:rsidP="009E578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br/>
        <w:t xml:space="preserve">Напишите последовательность команд для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: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Создайте ключ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index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со значением “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index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precalculated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content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”.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Проверьте, есть ли ключ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index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в БД.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Узнайте, сколько ещё времени будет существовать ключ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index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.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Отмените запланированное удаление ключа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index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br/>
      </w:r>
      <w:r w:rsidR="0070430B" w:rsidRPr="0070430B">
        <w:rPr>
          <w:rFonts w:ascii="Helvetica" w:hAnsi="Helvetica" w:cs="Helvetica"/>
          <w:color w:val="2C2D30"/>
          <w:sz w:val="23"/>
          <w:szCs w:val="23"/>
        </w:rPr>
        <w:drawing>
          <wp:inline distT="0" distB="0" distL="0" distR="0" wp14:anchorId="50F274DB" wp14:editId="5DDF592A">
            <wp:extent cx="5868219" cy="3715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0B" w:rsidRDefault="0070430B" w:rsidP="009E578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9E5782" w:rsidRDefault="009E5782" w:rsidP="009E5782">
      <w:pPr>
        <w:pStyle w:val="4"/>
        <w:shd w:val="clear" w:color="auto" w:fill="FFFFFF"/>
        <w:spacing w:before="0" w:beforeAutospacing="0" w:after="0" w:afterAutospacing="0" w:line="405" w:lineRule="atLeast"/>
        <w:rPr>
          <w:rFonts w:ascii="Helvetica" w:hAnsi="Helvetica" w:cs="Helvetica"/>
          <w:b w:val="0"/>
          <w:bCs w:val="0"/>
          <w:color w:val="2C2D30"/>
          <w:sz w:val="26"/>
          <w:szCs w:val="26"/>
        </w:rPr>
      </w:pPr>
      <w:r>
        <w:rPr>
          <w:rStyle w:val="a3"/>
          <w:rFonts w:ascii="Helvetica" w:hAnsi="Helvetica" w:cs="Helvetica"/>
          <w:b/>
          <w:bCs/>
          <w:color w:val="2C2D30"/>
          <w:sz w:val="26"/>
          <w:szCs w:val="26"/>
        </w:rPr>
        <w:t>Задание 2</w:t>
      </w:r>
    </w:p>
    <w:p w:rsidR="009E5782" w:rsidRDefault="009E5782" w:rsidP="009E578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br/>
        <w:t xml:space="preserve">Напишите последовательность команд для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: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Создайте в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структуру данных с ключом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ratings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для хранения следующих значений рейтингов технологий: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mysql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— 10,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postgresql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— 20,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mongodb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— 30,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— 40.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По этому же ключу увеличьте значение рейтинга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mysql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на 15.</w:t>
      </w:r>
      <w:r>
        <w:rPr>
          <w:rFonts w:ascii="Helvetica" w:hAnsi="Helvetica" w:cs="Helvetica"/>
          <w:color w:val="2C2D30"/>
          <w:sz w:val="23"/>
          <w:szCs w:val="23"/>
        </w:rPr>
        <w:br/>
        <w:t>Удалите из структуры элемент с максимальным значением.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Выведите место в рейтинге для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mysql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 w:rsidR="000D5595" w:rsidRPr="000D5595">
        <w:rPr>
          <w:rFonts w:ascii="Helvetica" w:hAnsi="Helvetica" w:cs="Helvetica"/>
          <w:color w:val="2C2D30"/>
          <w:sz w:val="23"/>
          <w:szCs w:val="23"/>
        </w:rPr>
        <w:lastRenderedPageBreak/>
        <w:drawing>
          <wp:inline distT="0" distB="0" distL="0" distR="0" wp14:anchorId="5CEDD9FB" wp14:editId="75961F15">
            <wp:extent cx="3429479" cy="26292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C2D30"/>
          <w:sz w:val="23"/>
          <w:szCs w:val="23"/>
        </w:rPr>
        <w:br/>
      </w:r>
    </w:p>
    <w:p w:rsidR="009E5782" w:rsidRDefault="009E5782" w:rsidP="009E5782">
      <w:pPr>
        <w:pStyle w:val="4"/>
        <w:shd w:val="clear" w:color="auto" w:fill="FFFFFF"/>
        <w:spacing w:before="0" w:beforeAutospacing="0" w:after="0" w:afterAutospacing="0" w:line="405" w:lineRule="atLeast"/>
        <w:rPr>
          <w:rFonts w:ascii="Helvetica" w:hAnsi="Helvetica" w:cs="Helvetica"/>
          <w:b w:val="0"/>
          <w:bCs w:val="0"/>
          <w:color w:val="2C2D30"/>
          <w:sz w:val="26"/>
          <w:szCs w:val="26"/>
        </w:rPr>
      </w:pPr>
      <w:r>
        <w:rPr>
          <w:rStyle w:val="a3"/>
          <w:rFonts w:ascii="Helvetica" w:hAnsi="Helvetica" w:cs="Helvetica"/>
          <w:b/>
          <w:bCs/>
          <w:color w:val="2C2D30"/>
          <w:sz w:val="26"/>
          <w:szCs w:val="26"/>
        </w:rPr>
        <w:t>Задание 3</w:t>
      </w:r>
    </w:p>
    <w:p w:rsidR="00331F34" w:rsidRDefault="009E5782" w:rsidP="009E578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br/>
        <w:t xml:space="preserve">Напишите две команды для СУБД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: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Подпишитесь на все события, опубликованные на каналах, начинающихся с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events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.</w:t>
      </w:r>
      <w:r>
        <w:rPr>
          <w:rFonts w:ascii="Helvetica" w:hAnsi="Helvetica" w:cs="Helvetica"/>
          <w:color w:val="2C2D30"/>
          <w:sz w:val="23"/>
          <w:szCs w:val="23"/>
        </w:rPr>
        <w:br/>
        <w:t>Опубликуйте сообщение на канале events101 с текстом “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Hello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there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”.</w:t>
      </w:r>
    </w:p>
    <w:p w:rsidR="009E5782" w:rsidRDefault="00331F34" w:rsidP="009E578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 w:rsidRPr="00331F34">
        <w:rPr>
          <w:rFonts w:ascii="Helvetica" w:hAnsi="Helvetica" w:cs="Helvetica"/>
          <w:color w:val="2C2D30"/>
          <w:sz w:val="23"/>
          <w:szCs w:val="23"/>
        </w:rPr>
        <w:drawing>
          <wp:inline distT="0" distB="0" distL="0" distR="0" wp14:anchorId="5A18B3E4" wp14:editId="1F226CF7">
            <wp:extent cx="5940425" cy="9036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782">
        <w:rPr>
          <w:rFonts w:ascii="Helvetica" w:hAnsi="Helvetica" w:cs="Helvetica"/>
          <w:color w:val="2C2D30"/>
          <w:sz w:val="23"/>
          <w:szCs w:val="23"/>
        </w:rPr>
        <w:br/>
      </w:r>
    </w:p>
    <w:p w:rsidR="009E5782" w:rsidRDefault="009E5782" w:rsidP="009E5782">
      <w:pPr>
        <w:pStyle w:val="4"/>
        <w:shd w:val="clear" w:color="auto" w:fill="FFFFFF"/>
        <w:spacing w:before="0" w:beforeAutospacing="0" w:after="0" w:afterAutospacing="0" w:line="405" w:lineRule="atLeast"/>
        <w:rPr>
          <w:rFonts w:ascii="Helvetica" w:hAnsi="Helvetica" w:cs="Helvetica"/>
          <w:b w:val="0"/>
          <w:bCs w:val="0"/>
          <w:color w:val="2C2D30"/>
          <w:sz w:val="26"/>
          <w:szCs w:val="26"/>
        </w:rPr>
      </w:pPr>
      <w:r>
        <w:rPr>
          <w:rStyle w:val="a3"/>
          <w:rFonts w:ascii="Helvetica" w:hAnsi="Helvetica" w:cs="Helvetica"/>
          <w:b/>
          <w:bCs/>
          <w:color w:val="2C2D30"/>
          <w:sz w:val="26"/>
          <w:szCs w:val="26"/>
        </w:rPr>
        <w:t>Задание 4</w:t>
      </w:r>
    </w:p>
    <w:p w:rsidR="009E5782" w:rsidRDefault="009E5782" w:rsidP="009E578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br/>
        <w:t xml:space="preserve">Сохраните в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Redis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функцию, которая принимает ключ и значение и сохраняет под указанным ключом квадратный корень от значения.</w:t>
      </w:r>
    </w:p>
    <w:p w:rsidR="00A24AB0" w:rsidRPr="009E5782" w:rsidRDefault="00331F34" w:rsidP="009E5782">
      <w:r w:rsidRPr="00331F34">
        <w:drawing>
          <wp:inline distT="0" distB="0" distL="0" distR="0" wp14:anchorId="5013210E" wp14:editId="6908A912">
            <wp:extent cx="5940425" cy="2071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AB0" w:rsidRPr="009E5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CB"/>
    <w:rsid w:val="000D5595"/>
    <w:rsid w:val="00331F34"/>
    <w:rsid w:val="0037630F"/>
    <w:rsid w:val="004A34D4"/>
    <w:rsid w:val="005367EA"/>
    <w:rsid w:val="00545CCC"/>
    <w:rsid w:val="006B3444"/>
    <w:rsid w:val="0070430B"/>
    <w:rsid w:val="009E5782"/>
    <w:rsid w:val="00A24AB0"/>
    <w:rsid w:val="00B15FEE"/>
    <w:rsid w:val="00EB5DCB"/>
    <w:rsid w:val="00F0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7693"/>
  <w15:chartTrackingRefBased/>
  <w15:docId w15:val="{A0555730-4506-4AEE-96B2-99C6E114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15F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15F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15FEE"/>
    <w:rPr>
      <w:b/>
      <w:bCs/>
    </w:rPr>
  </w:style>
  <w:style w:type="paragraph" w:styleId="a4">
    <w:name w:val="Normal (Web)"/>
    <w:basedOn w:val="a"/>
    <w:uiPriority w:val="99"/>
    <w:semiHidden/>
    <w:unhideWhenUsed/>
    <w:rsid w:val="00B15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15F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6</cp:revision>
  <dcterms:created xsi:type="dcterms:W3CDTF">2024-10-12T17:29:00Z</dcterms:created>
  <dcterms:modified xsi:type="dcterms:W3CDTF">2024-10-12T18:03:00Z</dcterms:modified>
</cp:coreProperties>
</file>