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Полная диаграмма состояний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9887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88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состояний пользователей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579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[*] --&gt; Начальное_состояние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Начальное_состояние --&gt; Регистрация_дыма :  В помещении обнаружен дым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Начальное_состояние --&gt; Регистрация_температуры : В помещении обнаруженна повышенная температура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Регистрация_дыма --&gt; Регистрация_пожара : Признак пожара зафиксирован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Регистрация_температуры --&gt; Регистрация_пожара : Признак пожара зафиксирован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Регистрация_пожара --&gt; Отправка_сигнала : Отправка сообщения о пожаре в центр управления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Отправка_сигнала --&gt; Регистрация_сигнала : Сообщение получено оператором центра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Регистрация_сигнала --&gt; Проверка_сигнала : Оператор проверяет статус сигнала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Проверка_сигнала --&gt; Подтверждение_пожара : Оператор зарегистрировал пожар в системе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Проверка_сигнала --&gt; Ложная_тревога: Оператор не подтвердил данные о возгарании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Ложная_тревога --&gt; Начальное_состояние : Возвращение датчиков в начальное состояние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Подтверждение_пожара --&gt; Уведомление_пользователей: Отправка сообщения пользователям о пожаре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Подтверждение_пожара --&gt; Уведомление_пожарной_части : Отправка сообщения в пожарную часть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Уведомление_пользователей --&gt; Проверка_очага_возгарания : Пользователи проверяют есть ли пожар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Проверка_очага_возгарания --&gt; Ложное_сообщение : Сообщение о пожаре ложное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Проверка_очага_возгарания --&gt; Пожар_зафиксирован : Пользователь зафиксировал пожар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Ложное_сообщение --&gt; Уведомление_пользователей : Пользователи сообщили оператору о ложной тревоге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Пожар_зафиксирован --&gt; Уведомление_пожарной_части : Пользователи позвонили в пожарную часть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Уведомление_пожарной_части --&gt; Получение_уведомления : Пожарная часть получила сигнал о пожаре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Получение_уведомления --&gt; Очаг_возгарания_устранен : Ликвидация очага вознарания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Очаг_возгарания_устранен --&gt; Отчет_о_устранении_пожара : Пожарная часть готовит отчет о устранении угрозы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Отчет_о_устранении_пожара --&gt; Отчет_зарегистрирован : Оператор получил отчет о ликвидации пожара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Отчет_о_устранении_пожара --&gt; Уведомление_пользователей : Пожарная часть сообщила пользователям о ликвидации пожара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Отчет_зарегистрирован --&gt; Начальное_состояние : Возвращение датчиков в начальное состояние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Отчет_зарегистрирован --&gt; Уведомление_пользователей: Оператор сообщил о ликвидации пожара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