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D65" w:rsidRDefault="00E12D65" w:rsidP="00E12D65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 xml:space="preserve">2.4 L2. Канальный уровень. </w:t>
      </w:r>
      <w:proofErr w:type="spellStart"/>
      <w:r>
        <w:rPr>
          <w:rFonts w:ascii="Arial" w:hAnsi="Arial" w:cs="Arial"/>
          <w:b/>
          <w:bCs/>
          <w:color w:val="E0E0E0"/>
        </w:rPr>
        <w:t>Ethernet</w:t>
      </w:r>
      <w:proofErr w:type="spellEnd"/>
      <w:r>
        <w:rPr>
          <w:rFonts w:ascii="Arial" w:hAnsi="Arial" w:cs="Arial"/>
          <w:b/>
          <w:bCs/>
          <w:color w:val="E0E0E0"/>
        </w:rPr>
        <w:t>, ARP</w:t>
      </w:r>
    </w:p>
    <w:p w:rsidR="003317F7" w:rsidRDefault="003317F7" w:rsidP="00E12D65"/>
    <w:p w:rsidR="00141B8C" w:rsidRDefault="00141B8C" w:rsidP="00141B8C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Кадр</w:t>
      </w:r>
    </w:p>
    <w:p w:rsidR="00141B8C" w:rsidRDefault="00141B8C" w:rsidP="00141B8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Вы уже знаете, что на каждом уровне модели OSI есть свой PDU (</w:t>
      </w:r>
      <w:proofErr w:type="spellStart"/>
      <w:r>
        <w:rPr>
          <w:rFonts w:ascii="Arial" w:hAnsi="Arial" w:cs="Arial"/>
          <w:color w:val="E0E0E0"/>
        </w:rPr>
        <w:t>protocol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data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unit</w:t>
      </w:r>
      <w:proofErr w:type="spellEnd"/>
      <w:r>
        <w:rPr>
          <w:rFonts w:ascii="Arial" w:hAnsi="Arial" w:cs="Arial"/>
          <w:color w:val="E0E0E0"/>
        </w:rPr>
        <w:t>) — блок данных. На канальном уровне — это кадр (фрейм). </w:t>
      </w:r>
    </w:p>
    <w:p w:rsidR="00E12D65" w:rsidRDefault="00CF5C32" w:rsidP="00E12D65">
      <w:r>
        <w:rPr>
          <w:noProof/>
          <w:lang w:eastAsia="ru-RU"/>
        </w:rPr>
        <w:drawing>
          <wp:inline distT="0" distB="0" distL="0" distR="0">
            <wp:extent cx="5940425" cy="3342108"/>
            <wp:effectExtent l="0" t="0" r="3175" b="0"/>
            <wp:docPr id="27" name="Рисунок 27" descr="https://go.skillbox.ru/media/files/share/%D0%91%D0%BB%D0%BE%D0%BA_2.1_skqW5X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%D0%91%D0%BB%D0%BE%D0%BA_2.1_skqW5Xh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B86" w:rsidRDefault="006B7B86" w:rsidP="00E12D65">
      <w:pPr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Канальный уровень разделён на два подуровня: </w:t>
      </w:r>
    </w:p>
    <w:p w:rsidR="00556903" w:rsidRDefault="00556903" w:rsidP="00E12D65">
      <w:r>
        <w:rPr>
          <w:noProof/>
          <w:lang w:eastAsia="ru-RU"/>
        </w:rPr>
        <w:drawing>
          <wp:inline distT="0" distB="0" distL="0" distR="0">
            <wp:extent cx="3188335" cy="683895"/>
            <wp:effectExtent l="0" t="0" r="0" b="1905"/>
            <wp:docPr id="28" name="Рисунок 28" descr="https://go.skillbox.ru/media/files/share/%D0%91%D0%BB%D0%BE%D0%BA_2.2_NKZq80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go.skillbox.ru/media/files/share/%D0%91%D0%BB%D0%BE%D0%BA_2.2_NKZq80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335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B07" w:rsidRPr="00984B07" w:rsidRDefault="00984B07" w:rsidP="00984B07">
      <w:pPr>
        <w:numPr>
          <w:ilvl w:val="0"/>
          <w:numId w:val="1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84B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LLC (</w:t>
      </w:r>
      <w:proofErr w:type="spellStart"/>
      <w:r w:rsidRPr="00984B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Logical</w:t>
      </w:r>
      <w:proofErr w:type="spellEnd"/>
      <w:r w:rsidRPr="00984B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984B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Link</w:t>
      </w:r>
      <w:proofErr w:type="spellEnd"/>
      <w:r w:rsidRPr="00984B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984B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Control</w:t>
      </w:r>
      <w:proofErr w:type="spellEnd"/>
      <w:r w:rsidRPr="00984B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 — подуровень логической передачи данных;</w:t>
      </w:r>
    </w:p>
    <w:p w:rsidR="00984B07" w:rsidRPr="00984B07" w:rsidRDefault="00984B07" w:rsidP="00984B07">
      <w:pPr>
        <w:numPr>
          <w:ilvl w:val="0"/>
          <w:numId w:val="1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84B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MAC (</w:t>
      </w:r>
      <w:proofErr w:type="spellStart"/>
      <w:r w:rsidRPr="00984B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Media</w:t>
      </w:r>
      <w:proofErr w:type="spellEnd"/>
      <w:r w:rsidRPr="00984B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984B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Access</w:t>
      </w:r>
      <w:proofErr w:type="spellEnd"/>
      <w:r w:rsidRPr="00984B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984B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Control</w:t>
      </w:r>
      <w:proofErr w:type="spellEnd"/>
      <w:r w:rsidRPr="00984B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 — подуровень управления доступом к среде.</w:t>
      </w:r>
    </w:p>
    <w:p w:rsidR="00984B07" w:rsidRDefault="00984B07" w:rsidP="00984B07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84B0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MAC-адреса присвоены сетевым картам, а LLC-адреса устроены сложнее.</w:t>
      </w:r>
    </w:p>
    <w:p w:rsidR="007A6004" w:rsidRDefault="007A6004" w:rsidP="00984B07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342108"/>
            <wp:effectExtent l="0" t="0" r="3175" b="0"/>
            <wp:docPr id="29" name="Рисунок 29" descr="https://go.skillbox.ru/media/files/share/%D0%91%D0%BB%D0%BE%D0%BA_2.3_TKT8m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go.skillbox.ru/media/files/share/%D0%91%D0%BB%D0%BE%D0%BA_2.3_TKT8mAC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EDE" w:rsidRDefault="00752EDE" w:rsidP="00752ED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блок данных PDU LLC входят:</w:t>
      </w:r>
    </w:p>
    <w:p w:rsidR="00752EDE" w:rsidRDefault="00752EDE" w:rsidP="00752EDE">
      <w:pPr>
        <w:numPr>
          <w:ilvl w:val="0"/>
          <w:numId w:val="1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DSAP (</w:t>
      </w:r>
      <w:proofErr w:type="spellStart"/>
      <w:r>
        <w:rPr>
          <w:rFonts w:ascii="Arial" w:hAnsi="Arial" w:cs="Arial"/>
          <w:color w:val="E0E0E0"/>
        </w:rPr>
        <w:t>Destination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Service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Access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Point</w:t>
      </w:r>
      <w:proofErr w:type="spellEnd"/>
      <w:r>
        <w:rPr>
          <w:rFonts w:ascii="Arial" w:hAnsi="Arial" w:cs="Arial"/>
          <w:color w:val="E0E0E0"/>
        </w:rPr>
        <w:t>) — поля адреса точки входа службы назначения (получателя);</w:t>
      </w:r>
    </w:p>
    <w:p w:rsidR="00752EDE" w:rsidRDefault="00752EDE" w:rsidP="00752EDE">
      <w:pPr>
        <w:numPr>
          <w:ilvl w:val="0"/>
          <w:numId w:val="1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SSAP (</w:t>
      </w:r>
      <w:proofErr w:type="spellStart"/>
      <w:r>
        <w:rPr>
          <w:rFonts w:ascii="Arial" w:hAnsi="Arial" w:cs="Arial"/>
          <w:color w:val="E0E0E0"/>
        </w:rPr>
        <w:t>Source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Service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Access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Point</w:t>
      </w:r>
      <w:proofErr w:type="spellEnd"/>
      <w:r>
        <w:rPr>
          <w:rFonts w:ascii="Arial" w:hAnsi="Arial" w:cs="Arial"/>
          <w:color w:val="E0E0E0"/>
        </w:rPr>
        <w:t>) — поля адреса точки входа службы источника;</w:t>
      </w:r>
    </w:p>
    <w:p w:rsidR="00752EDE" w:rsidRDefault="00752EDE" w:rsidP="00752EDE">
      <w:pPr>
        <w:numPr>
          <w:ilvl w:val="0"/>
          <w:numId w:val="1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LLC </w:t>
      </w:r>
      <w:proofErr w:type="spellStart"/>
      <w:r>
        <w:rPr>
          <w:rFonts w:ascii="Arial" w:hAnsi="Arial" w:cs="Arial"/>
          <w:color w:val="E0E0E0"/>
        </w:rPr>
        <w:t>Control</w:t>
      </w:r>
      <w:proofErr w:type="spellEnd"/>
      <w:r>
        <w:rPr>
          <w:rFonts w:ascii="Arial" w:hAnsi="Arial" w:cs="Arial"/>
          <w:color w:val="E0E0E0"/>
        </w:rPr>
        <w:t xml:space="preserve"> — поля управления LLC длиной в один или два байта (подробнее об этом можно узнать </w:t>
      </w:r>
      <w:hyperlink r:id="rId8" w:tgtFrame="_blank" w:history="1">
        <w:r>
          <w:rPr>
            <w:rStyle w:val="a5"/>
            <w:rFonts w:ascii="Arial" w:hAnsi="Arial" w:cs="Arial"/>
          </w:rPr>
          <w:t>в статье</w:t>
        </w:r>
      </w:hyperlink>
      <w:r>
        <w:rPr>
          <w:rFonts w:ascii="Arial" w:hAnsi="Arial" w:cs="Arial"/>
          <w:color w:val="E0E0E0"/>
        </w:rPr>
        <w:t>);</w:t>
      </w:r>
    </w:p>
    <w:p w:rsidR="00752EDE" w:rsidRDefault="00752EDE" w:rsidP="00752EDE">
      <w:pPr>
        <w:numPr>
          <w:ilvl w:val="0"/>
          <w:numId w:val="1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Fonts w:ascii="Arial" w:hAnsi="Arial" w:cs="Arial"/>
          <w:color w:val="E0E0E0"/>
        </w:rPr>
        <w:t>Information</w:t>
      </w:r>
      <w:proofErr w:type="spellEnd"/>
      <w:r>
        <w:rPr>
          <w:rFonts w:ascii="Arial" w:hAnsi="Arial" w:cs="Arial"/>
          <w:color w:val="E0E0E0"/>
        </w:rPr>
        <w:t xml:space="preserve"> — данные, с которыми мы работаем.</w:t>
      </w:r>
    </w:p>
    <w:p w:rsidR="00752EDE" w:rsidRDefault="00752EDE" w:rsidP="00752ED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Технология </w:t>
      </w:r>
      <w:proofErr w:type="spellStart"/>
      <w:r>
        <w:rPr>
          <w:rFonts w:ascii="Arial" w:hAnsi="Arial" w:cs="Arial"/>
          <w:color w:val="E0E0E0"/>
        </w:rPr>
        <w:t>Ethernet</w:t>
      </w:r>
      <w:proofErr w:type="spellEnd"/>
      <w:r>
        <w:rPr>
          <w:rFonts w:ascii="Arial" w:hAnsi="Arial" w:cs="Arial"/>
          <w:color w:val="E0E0E0"/>
        </w:rPr>
        <w:t xml:space="preserve"> передаёт данные PDU LLC с подуровня LLC на MAC.</w:t>
      </w:r>
    </w:p>
    <w:p w:rsidR="003618B7" w:rsidRDefault="003618B7" w:rsidP="003618B7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proofErr w:type="spellStart"/>
      <w:r>
        <w:rPr>
          <w:rFonts w:ascii="Arial" w:hAnsi="Arial" w:cs="Arial"/>
          <w:b w:val="0"/>
          <w:bCs w:val="0"/>
          <w:color w:val="E0E0E0"/>
        </w:rPr>
        <w:t>Ethernet</w:t>
      </w:r>
      <w:proofErr w:type="spellEnd"/>
    </w:p>
    <w:p w:rsidR="003618B7" w:rsidRDefault="003618B7" w:rsidP="003618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Кадр на втором уровне передаётся по протоколу </w:t>
      </w:r>
      <w:proofErr w:type="spellStart"/>
      <w:r>
        <w:rPr>
          <w:rStyle w:val="a4"/>
          <w:rFonts w:ascii="Arial" w:hAnsi="Arial" w:cs="Arial"/>
          <w:color w:val="E0E0E0"/>
        </w:rPr>
        <w:t>Ethernet</w:t>
      </w:r>
      <w:proofErr w:type="spellEnd"/>
      <w:r>
        <w:rPr>
          <w:rFonts w:ascii="Arial" w:hAnsi="Arial" w:cs="Arial"/>
          <w:color w:val="E0E0E0"/>
        </w:rPr>
        <w:t>. Важно не путать это название со словом «интернет».</w:t>
      </w:r>
    </w:p>
    <w:p w:rsidR="003618B7" w:rsidRDefault="003618B7" w:rsidP="003618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Ethernet</w:t>
      </w:r>
      <w:proofErr w:type="spellEnd"/>
      <w:r>
        <w:rPr>
          <w:rFonts w:ascii="Arial" w:hAnsi="Arial" w:cs="Arial"/>
          <w:color w:val="E0E0E0"/>
        </w:rPr>
        <w:t xml:space="preserve"> — это семейство технологий пакетной передачи данных между устройствами в компьютерных сетях. Стандарты </w:t>
      </w:r>
      <w:proofErr w:type="spellStart"/>
      <w:r>
        <w:rPr>
          <w:rFonts w:ascii="Arial" w:hAnsi="Arial" w:cs="Arial"/>
          <w:color w:val="E0E0E0"/>
        </w:rPr>
        <w:t>Ethernet</w:t>
      </w:r>
      <w:proofErr w:type="spellEnd"/>
      <w:r>
        <w:rPr>
          <w:rFonts w:ascii="Arial" w:hAnsi="Arial" w:cs="Arial"/>
          <w:color w:val="E0E0E0"/>
        </w:rPr>
        <w:t xml:space="preserve"> определяют:</w:t>
      </w:r>
    </w:p>
    <w:p w:rsidR="003618B7" w:rsidRDefault="003618B7" w:rsidP="003618B7">
      <w:pPr>
        <w:numPr>
          <w:ilvl w:val="0"/>
          <w:numId w:val="1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проводные соединения и электрические сигналы на физическом уровне;</w:t>
      </w:r>
    </w:p>
    <w:p w:rsidR="003618B7" w:rsidRDefault="003618B7" w:rsidP="003618B7">
      <w:pPr>
        <w:numPr>
          <w:ilvl w:val="0"/>
          <w:numId w:val="1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формат кадров;</w:t>
      </w:r>
    </w:p>
    <w:p w:rsidR="003618B7" w:rsidRDefault="003618B7" w:rsidP="003618B7">
      <w:pPr>
        <w:numPr>
          <w:ilvl w:val="0"/>
          <w:numId w:val="1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протоколы управления доступом к среде на канальном уровне модели OSI (стандарт </w:t>
      </w:r>
      <w:hyperlink r:id="rId9" w:tgtFrame="_blank" w:history="1">
        <w:r>
          <w:rPr>
            <w:rStyle w:val="a5"/>
            <w:rFonts w:ascii="Arial" w:hAnsi="Arial" w:cs="Arial"/>
          </w:rPr>
          <w:t>IEEE 802.3</w:t>
        </w:r>
      </w:hyperlink>
      <w:r>
        <w:rPr>
          <w:rFonts w:ascii="Arial" w:hAnsi="Arial" w:cs="Arial"/>
          <w:color w:val="E0E0E0"/>
        </w:rPr>
        <w:t>). </w:t>
      </w:r>
    </w:p>
    <w:p w:rsidR="003618B7" w:rsidRDefault="003618B7" w:rsidP="003618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Рассмотрим процесс передачи данных. После работы с данными внутри среды, мы переходим на коммутатор, где LLC связывается с MAC.</w:t>
      </w:r>
    </w:p>
    <w:p w:rsidR="003618B7" w:rsidRDefault="003618B7" w:rsidP="003618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При помощи PDU эта связь переходит в формат кадра </w:t>
      </w:r>
      <w:proofErr w:type="spellStart"/>
      <w:r>
        <w:rPr>
          <w:rFonts w:ascii="Arial" w:hAnsi="Arial" w:cs="Arial"/>
          <w:color w:val="E0E0E0"/>
        </w:rPr>
        <w:t>Ethernet</w:t>
      </w:r>
      <w:proofErr w:type="spellEnd"/>
      <w:r>
        <w:rPr>
          <w:rFonts w:ascii="Arial" w:hAnsi="Arial" w:cs="Arial"/>
          <w:color w:val="E0E0E0"/>
        </w:rPr>
        <w:t xml:space="preserve">. Кадр LLC-уровня переходит на МАС, где инкапсулируется в кадр технологии уровня. При этом </w:t>
      </w:r>
      <w:r>
        <w:rPr>
          <w:rFonts w:ascii="Arial" w:hAnsi="Arial" w:cs="Arial"/>
          <w:color w:val="E0E0E0"/>
        </w:rPr>
        <w:lastRenderedPageBreak/>
        <w:t>флаги кадра LLC </w:t>
      </w:r>
      <w:r>
        <w:rPr>
          <w:rStyle w:val="a4"/>
          <w:rFonts w:ascii="Arial" w:hAnsi="Arial" w:cs="Arial"/>
          <w:color w:val="E0E0E0"/>
        </w:rPr>
        <w:t>отбрасываются</w:t>
      </w:r>
      <w:r>
        <w:rPr>
          <w:rFonts w:ascii="Arial" w:hAnsi="Arial" w:cs="Arial"/>
          <w:color w:val="E0E0E0"/>
        </w:rPr>
        <w:t>. Флаг — это часть кадра, а «отбросить» его — значит «удалить».</w:t>
      </w:r>
    </w:p>
    <w:p w:rsidR="003618B7" w:rsidRDefault="003618B7" w:rsidP="003618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Обратите внимание, в передаче самого кадра нет LLC, но есть технология. Она позволяет настроить среду и доступность, а затем пропадает.</w:t>
      </w:r>
    </w:p>
    <w:p w:rsidR="003618B7" w:rsidRDefault="003618B7" w:rsidP="003618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Так мы получаем финальный кадр:</w:t>
      </w:r>
    </w:p>
    <w:p w:rsidR="00752EDE" w:rsidRDefault="0087303B" w:rsidP="00984B07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342108"/>
            <wp:effectExtent l="0" t="0" r="3175" b="0"/>
            <wp:docPr id="30" name="Рисунок 30" descr="https://go.skillbox.ru/media/files/share/%D0%91%D0%BB%D0%BE%D0%BA_3_8N7Vn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go.skillbox.ru/media/files/share/%D0%91%D0%BB%D0%BE%D0%BA_3_8N7Vnv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73BE" w:rsidRDefault="00FD73BE" w:rsidP="00FD73B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Рассмотрим отдельные пункты схемы:</w:t>
      </w:r>
    </w:p>
    <w:p w:rsidR="00FD73BE" w:rsidRDefault="00FD73BE" w:rsidP="00FD73BE">
      <w:pPr>
        <w:numPr>
          <w:ilvl w:val="0"/>
          <w:numId w:val="1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флаг начала кадра</w:t>
      </w:r>
      <w:r>
        <w:rPr>
          <w:rFonts w:ascii="Arial" w:hAnsi="Arial" w:cs="Arial"/>
          <w:color w:val="E0E0E0"/>
        </w:rPr>
        <w:t> — простое указание на начала кадра, чаще всего это MAC-адрес;</w:t>
      </w:r>
    </w:p>
    <w:p w:rsidR="00FD73BE" w:rsidRDefault="00FD73BE" w:rsidP="00FD73BE">
      <w:pPr>
        <w:numPr>
          <w:ilvl w:val="0"/>
          <w:numId w:val="1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MAC-адрес получателя</w:t>
      </w:r>
      <w:r>
        <w:rPr>
          <w:rFonts w:ascii="Arial" w:hAnsi="Arial" w:cs="Arial"/>
          <w:color w:val="E0E0E0"/>
        </w:rPr>
        <w:t>;</w:t>
      </w:r>
    </w:p>
    <w:p w:rsidR="00FD73BE" w:rsidRDefault="00FD73BE" w:rsidP="00FD73BE">
      <w:pPr>
        <w:numPr>
          <w:ilvl w:val="0"/>
          <w:numId w:val="1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MAC-адрес отправителя</w:t>
      </w:r>
      <w:r>
        <w:rPr>
          <w:rFonts w:ascii="Arial" w:hAnsi="Arial" w:cs="Arial"/>
          <w:color w:val="E0E0E0"/>
        </w:rPr>
        <w:t> — ваш MAC;</w:t>
      </w:r>
    </w:p>
    <w:p w:rsidR="00FD73BE" w:rsidRDefault="00FD73BE" w:rsidP="00FD73BE">
      <w:pPr>
        <w:numPr>
          <w:ilvl w:val="0"/>
          <w:numId w:val="1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Ethernet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Type</w:t>
      </w:r>
      <w:proofErr w:type="spellEnd"/>
      <w:r>
        <w:rPr>
          <w:rFonts w:ascii="Arial" w:hAnsi="Arial" w:cs="Arial"/>
          <w:color w:val="E0E0E0"/>
        </w:rPr>
        <w:t xml:space="preserve"> — техническая информация </w:t>
      </w:r>
      <w:proofErr w:type="spellStart"/>
      <w:r>
        <w:rPr>
          <w:rFonts w:ascii="Arial" w:hAnsi="Arial" w:cs="Arial"/>
          <w:color w:val="E0E0E0"/>
        </w:rPr>
        <w:t>Ethernet</w:t>
      </w:r>
      <w:proofErr w:type="spellEnd"/>
      <w:r>
        <w:rPr>
          <w:rFonts w:ascii="Arial" w:hAnsi="Arial" w:cs="Arial"/>
          <w:color w:val="E0E0E0"/>
        </w:rPr>
        <w:t>-кадра, поколение технологии;</w:t>
      </w:r>
    </w:p>
    <w:p w:rsidR="00FD73BE" w:rsidRDefault="00FD73BE" w:rsidP="00FD73BE">
      <w:pPr>
        <w:numPr>
          <w:ilvl w:val="0"/>
          <w:numId w:val="1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data</w:t>
      </w:r>
      <w:proofErr w:type="spellEnd"/>
      <w:r>
        <w:rPr>
          <w:rFonts w:ascii="Arial" w:hAnsi="Arial" w:cs="Arial"/>
          <w:color w:val="E0E0E0"/>
        </w:rPr>
        <w:t> — передаваемые данные.</w:t>
      </w:r>
    </w:p>
    <w:p w:rsidR="00FD73BE" w:rsidRDefault="00FD73BE" w:rsidP="00FD73B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Максимальное число данных, которые можно передать, — 46–1500 байт. Этот диапазон называют </w:t>
      </w:r>
      <w:r>
        <w:rPr>
          <w:rStyle w:val="a4"/>
          <w:rFonts w:ascii="Arial" w:hAnsi="Arial" w:cs="Arial"/>
          <w:color w:val="E0E0E0"/>
        </w:rPr>
        <w:t>MTU (</w:t>
      </w:r>
      <w:proofErr w:type="spellStart"/>
      <w:r>
        <w:rPr>
          <w:rStyle w:val="a4"/>
          <w:rFonts w:ascii="Arial" w:hAnsi="Arial" w:cs="Arial"/>
          <w:color w:val="E0E0E0"/>
        </w:rPr>
        <w:t>Maximum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transmission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unit</w:t>
      </w:r>
      <w:proofErr w:type="spellEnd"/>
      <w:r>
        <w:rPr>
          <w:rStyle w:val="a4"/>
          <w:rFonts w:ascii="Arial" w:hAnsi="Arial" w:cs="Arial"/>
          <w:color w:val="E0E0E0"/>
        </w:rPr>
        <w:t>)</w:t>
      </w:r>
      <w:r>
        <w:rPr>
          <w:rFonts w:ascii="Arial" w:hAnsi="Arial" w:cs="Arial"/>
          <w:color w:val="E0E0E0"/>
        </w:rPr>
        <w:t xml:space="preserve">, то есть максимальный размер полезного блока данных одного пакета. </w:t>
      </w:r>
      <w:proofErr w:type="gramStart"/>
      <w:r>
        <w:rPr>
          <w:rFonts w:ascii="Arial" w:hAnsi="Arial" w:cs="Arial"/>
          <w:color w:val="E0E0E0"/>
        </w:rPr>
        <w:t>Помимо этого</w:t>
      </w:r>
      <w:proofErr w:type="gramEnd"/>
      <w:r>
        <w:rPr>
          <w:rFonts w:ascii="Arial" w:hAnsi="Arial" w:cs="Arial"/>
          <w:color w:val="E0E0E0"/>
        </w:rPr>
        <w:t xml:space="preserve"> блока, существует технический блок с адресами, которые нужны для работы технологии, а не для передачи данных. В этом случае речь идёт о пакете: сетевой уровень определяет число данных, которые можно передать. На него переходит лишь блок </w:t>
      </w:r>
      <w:proofErr w:type="spellStart"/>
      <w:r>
        <w:rPr>
          <w:rFonts w:ascii="Arial" w:hAnsi="Arial" w:cs="Arial"/>
          <w:color w:val="E0E0E0"/>
        </w:rPr>
        <w:t>data</w:t>
      </w:r>
      <w:proofErr w:type="spellEnd"/>
      <w:r>
        <w:rPr>
          <w:rFonts w:ascii="Arial" w:hAnsi="Arial" w:cs="Arial"/>
          <w:color w:val="E0E0E0"/>
        </w:rPr>
        <w:t>. </w:t>
      </w:r>
    </w:p>
    <w:p w:rsidR="00FD73BE" w:rsidRDefault="00FD73BE" w:rsidP="00FD73BE">
      <w:pPr>
        <w:numPr>
          <w:ilvl w:val="0"/>
          <w:numId w:val="16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 xml:space="preserve">CRC </w:t>
      </w:r>
      <w:proofErr w:type="spellStart"/>
      <w:r>
        <w:rPr>
          <w:rStyle w:val="a4"/>
          <w:rFonts w:ascii="Arial" w:hAnsi="Arial" w:cs="Arial"/>
          <w:color w:val="E0E0E0"/>
        </w:rPr>
        <w:t>Checksum</w:t>
      </w:r>
      <w:proofErr w:type="spellEnd"/>
      <w:r>
        <w:rPr>
          <w:rFonts w:ascii="Arial" w:hAnsi="Arial" w:cs="Arial"/>
          <w:color w:val="E0E0E0"/>
        </w:rPr>
        <w:t> — контрольная сумма (</w:t>
      </w:r>
      <w:proofErr w:type="spellStart"/>
      <w:r>
        <w:rPr>
          <w:rFonts w:ascii="Arial" w:hAnsi="Arial" w:cs="Arial"/>
          <w:color w:val="E0E0E0"/>
        </w:rPr>
        <w:t>хеш</w:t>
      </w:r>
      <w:proofErr w:type="spellEnd"/>
      <w:r>
        <w:rPr>
          <w:rFonts w:ascii="Arial" w:hAnsi="Arial" w:cs="Arial"/>
          <w:color w:val="E0E0E0"/>
        </w:rPr>
        <w:t>-сумма) кадра.</w:t>
      </w:r>
    </w:p>
    <w:p w:rsidR="00FD73BE" w:rsidRDefault="00FD73BE" w:rsidP="00FD73B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Вы можете больше узнать об </w:t>
      </w:r>
      <w:proofErr w:type="spellStart"/>
      <w:r>
        <w:rPr>
          <w:rFonts w:ascii="Arial" w:hAnsi="Arial" w:cs="Arial"/>
          <w:color w:val="E0E0E0"/>
        </w:rPr>
        <w:t>Ethernet</w:t>
      </w:r>
      <w:proofErr w:type="spellEnd"/>
      <w:r>
        <w:rPr>
          <w:rFonts w:ascii="Arial" w:hAnsi="Arial" w:cs="Arial"/>
          <w:color w:val="E0E0E0"/>
        </w:rPr>
        <w:t>-фреймах </w:t>
      </w:r>
      <w:hyperlink r:id="rId11" w:tgtFrame="_blank" w:history="1">
        <w:r>
          <w:rPr>
            <w:rStyle w:val="a5"/>
            <w:rFonts w:ascii="Arial" w:hAnsi="Arial" w:cs="Arial"/>
            <w:u w:val="none"/>
          </w:rPr>
          <w:t>в этих материалах</w:t>
        </w:r>
      </w:hyperlink>
      <w:r>
        <w:rPr>
          <w:rFonts w:ascii="Arial" w:hAnsi="Arial" w:cs="Arial"/>
          <w:color w:val="E0E0E0"/>
        </w:rPr>
        <w:t>.</w:t>
      </w:r>
    </w:p>
    <w:p w:rsidR="00FD73BE" w:rsidRDefault="00FD73BE" w:rsidP="00FD73B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Важно помнить:</w:t>
      </w:r>
    </w:p>
    <w:p w:rsidR="00FD73BE" w:rsidRDefault="00FD73BE" w:rsidP="00FD73BE">
      <w:pPr>
        <w:numPr>
          <w:ilvl w:val="0"/>
          <w:numId w:val="17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На втором уровне набор данных называют </w:t>
      </w:r>
      <w:r>
        <w:rPr>
          <w:rStyle w:val="a4"/>
          <w:rFonts w:ascii="Arial" w:hAnsi="Arial" w:cs="Arial"/>
          <w:color w:val="E0E0E0"/>
        </w:rPr>
        <w:t>кадром</w:t>
      </w:r>
      <w:r>
        <w:rPr>
          <w:rFonts w:ascii="Arial" w:hAnsi="Arial" w:cs="Arial"/>
          <w:color w:val="E0E0E0"/>
        </w:rPr>
        <w:t> или </w:t>
      </w:r>
      <w:r>
        <w:rPr>
          <w:rStyle w:val="a4"/>
          <w:rFonts w:ascii="Arial" w:hAnsi="Arial" w:cs="Arial"/>
          <w:color w:val="E0E0E0"/>
        </w:rPr>
        <w:t>фреймом </w:t>
      </w:r>
      <w:r>
        <w:rPr>
          <w:rFonts w:ascii="Arial" w:hAnsi="Arial" w:cs="Arial"/>
          <w:color w:val="E0E0E0"/>
        </w:rPr>
        <w:t>(</w:t>
      </w:r>
      <w:proofErr w:type="spellStart"/>
      <w:r>
        <w:rPr>
          <w:rFonts w:ascii="Arial" w:hAnsi="Arial" w:cs="Arial"/>
          <w:color w:val="E0E0E0"/>
        </w:rPr>
        <w:t>frame</w:t>
      </w:r>
      <w:proofErr w:type="spellEnd"/>
      <w:r>
        <w:rPr>
          <w:rFonts w:ascii="Arial" w:hAnsi="Arial" w:cs="Arial"/>
          <w:color w:val="E0E0E0"/>
        </w:rPr>
        <w:t>).</w:t>
      </w:r>
    </w:p>
    <w:p w:rsidR="00FD73BE" w:rsidRDefault="00FD73BE" w:rsidP="00FD73BE">
      <w:pPr>
        <w:numPr>
          <w:ilvl w:val="0"/>
          <w:numId w:val="17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Технология передачи кадра — </w:t>
      </w:r>
      <w:proofErr w:type="spellStart"/>
      <w:r>
        <w:rPr>
          <w:rStyle w:val="a4"/>
          <w:rFonts w:ascii="Arial" w:hAnsi="Arial" w:cs="Arial"/>
          <w:color w:val="E0E0E0"/>
        </w:rPr>
        <w:t>Ethernet</w:t>
      </w:r>
      <w:proofErr w:type="spellEnd"/>
      <w:r>
        <w:rPr>
          <w:rFonts w:ascii="Arial" w:hAnsi="Arial" w:cs="Arial"/>
          <w:color w:val="E0E0E0"/>
        </w:rPr>
        <w:t>.</w:t>
      </w:r>
    </w:p>
    <w:p w:rsidR="00FD73BE" w:rsidRDefault="00FD73BE" w:rsidP="00FD73BE">
      <w:pPr>
        <w:numPr>
          <w:ilvl w:val="0"/>
          <w:numId w:val="17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Чтобы технология работала правильно, существует помощник между MAC-адресами и логической частью сети — </w:t>
      </w:r>
      <w:r>
        <w:rPr>
          <w:rStyle w:val="a4"/>
          <w:rFonts w:ascii="Arial" w:hAnsi="Arial" w:cs="Arial"/>
          <w:color w:val="E0E0E0"/>
        </w:rPr>
        <w:t>LLC</w:t>
      </w:r>
      <w:r>
        <w:rPr>
          <w:rFonts w:ascii="Arial" w:hAnsi="Arial" w:cs="Arial"/>
          <w:color w:val="E0E0E0"/>
        </w:rPr>
        <w:t>.</w:t>
      </w:r>
    </w:p>
    <w:p w:rsidR="00FD73BE" w:rsidRDefault="00FD73BE" w:rsidP="00FD73BE">
      <w:pPr>
        <w:numPr>
          <w:ilvl w:val="0"/>
          <w:numId w:val="17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кадре LLC </w:t>
      </w:r>
      <w:r>
        <w:rPr>
          <w:rStyle w:val="a4"/>
          <w:rFonts w:ascii="Arial" w:hAnsi="Arial" w:cs="Arial"/>
          <w:color w:val="E0E0E0"/>
        </w:rPr>
        <w:t>отбрасывается</w:t>
      </w:r>
      <w:r>
        <w:rPr>
          <w:rFonts w:ascii="Arial" w:hAnsi="Arial" w:cs="Arial"/>
          <w:color w:val="E0E0E0"/>
        </w:rPr>
        <w:t xml:space="preserve">, а в заголовках остаются только MAC-адреса получателя и отправителя, тип </w:t>
      </w:r>
      <w:proofErr w:type="spellStart"/>
      <w:r>
        <w:rPr>
          <w:rFonts w:ascii="Arial" w:hAnsi="Arial" w:cs="Arial"/>
          <w:color w:val="E0E0E0"/>
        </w:rPr>
        <w:t>Ethernet</w:t>
      </w:r>
      <w:proofErr w:type="spellEnd"/>
      <w:r>
        <w:rPr>
          <w:rFonts w:ascii="Arial" w:hAnsi="Arial" w:cs="Arial"/>
          <w:color w:val="E0E0E0"/>
        </w:rPr>
        <w:t xml:space="preserve">-технологии, передаваемые данные и </w:t>
      </w:r>
      <w:proofErr w:type="spellStart"/>
      <w:r>
        <w:rPr>
          <w:rFonts w:ascii="Arial" w:hAnsi="Arial" w:cs="Arial"/>
          <w:color w:val="E0E0E0"/>
        </w:rPr>
        <w:t>чексумма</w:t>
      </w:r>
      <w:proofErr w:type="spellEnd"/>
      <w:r>
        <w:rPr>
          <w:rFonts w:ascii="Arial" w:hAnsi="Arial" w:cs="Arial"/>
          <w:color w:val="E0E0E0"/>
        </w:rPr>
        <w:t>.</w:t>
      </w:r>
    </w:p>
    <w:p w:rsidR="00FD73BE" w:rsidRDefault="00FD73BE" w:rsidP="00FD73BE">
      <w:pPr>
        <w:numPr>
          <w:ilvl w:val="0"/>
          <w:numId w:val="17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блоке данных хранится </w:t>
      </w:r>
      <w:r>
        <w:rPr>
          <w:rStyle w:val="a4"/>
          <w:rFonts w:ascii="Arial" w:hAnsi="Arial" w:cs="Arial"/>
          <w:color w:val="E0E0E0"/>
        </w:rPr>
        <w:t>пакет </w:t>
      </w:r>
      <w:r>
        <w:rPr>
          <w:rFonts w:ascii="Arial" w:hAnsi="Arial" w:cs="Arial"/>
          <w:color w:val="E0E0E0"/>
        </w:rPr>
        <w:t>(блок данных третьего уровня).</w:t>
      </w:r>
    </w:p>
    <w:p w:rsidR="00FD73BE" w:rsidRDefault="00FD73BE" w:rsidP="00FD73B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Рассмотрим другие протоколы канального уровня для альтернативных вариантов подключения. </w:t>
      </w:r>
      <w:proofErr w:type="spellStart"/>
      <w:r>
        <w:rPr>
          <w:rFonts w:ascii="Arial" w:hAnsi="Arial" w:cs="Arial"/>
          <w:color w:val="E0E0E0"/>
        </w:rPr>
        <w:t>Ethernet</w:t>
      </w:r>
      <w:proofErr w:type="spellEnd"/>
      <w:r>
        <w:rPr>
          <w:rFonts w:ascii="Arial" w:hAnsi="Arial" w:cs="Arial"/>
          <w:color w:val="E0E0E0"/>
        </w:rPr>
        <w:t xml:space="preserve"> — это лишь один из способов на втором уровне.</w:t>
      </w:r>
    </w:p>
    <w:p w:rsidR="00FD73BE" w:rsidRPr="00984B07" w:rsidRDefault="00FD73BE" w:rsidP="00984B07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</w:p>
    <w:p w:rsidR="00984B07" w:rsidRDefault="00A8045E" w:rsidP="00E12D65">
      <w:r w:rsidRPr="00A8045E">
        <w:rPr>
          <w:noProof/>
          <w:lang w:eastAsia="ru-RU"/>
        </w:rPr>
        <w:drawing>
          <wp:inline distT="0" distB="0" distL="0" distR="0" wp14:anchorId="69376B29" wp14:editId="5E170CAD">
            <wp:extent cx="5940425" cy="47986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48C" w:rsidRPr="0067348C" w:rsidRDefault="0067348C" w:rsidP="0067348C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67348C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PPP</w:t>
      </w:r>
    </w:p>
    <w:p w:rsidR="0067348C" w:rsidRPr="0067348C" w:rsidRDefault="0067348C" w:rsidP="0067348C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7348C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PPP </w:t>
      </w:r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(</w:t>
      </w:r>
      <w:proofErr w:type="spellStart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Point-to-Point</w:t>
      </w:r>
      <w:proofErr w:type="spellEnd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Protocol</w:t>
      </w:r>
      <w:proofErr w:type="spellEnd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 — двухточечный протокол канального уровня сетевой модели OSI. Обычно его используют, чтобы установить прямую связь между двумя узлами (двумя точками) сети. Точкой может быть любое устройство, к которому можно подключиться. </w:t>
      </w:r>
    </w:p>
    <w:p w:rsidR="0067348C" w:rsidRPr="0067348C" w:rsidRDefault="0067348C" w:rsidP="0067348C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PPP — многофункциональный протокол:</w:t>
      </w:r>
    </w:p>
    <w:p w:rsidR="0067348C" w:rsidRPr="0067348C" w:rsidRDefault="0067348C" w:rsidP="0067348C">
      <w:pPr>
        <w:numPr>
          <w:ilvl w:val="0"/>
          <w:numId w:val="18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его используют для телефонных линий в сотовой связи;</w:t>
      </w:r>
    </w:p>
    <w:p w:rsidR="0067348C" w:rsidRPr="0067348C" w:rsidRDefault="0067348C" w:rsidP="0067348C">
      <w:pPr>
        <w:numPr>
          <w:ilvl w:val="0"/>
          <w:numId w:val="18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он инкапсулируется в другие протоколы второго уровня.</w:t>
      </w:r>
    </w:p>
    <w:p w:rsidR="0067348C" w:rsidRPr="0067348C" w:rsidRDefault="0067348C" w:rsidP="0067348C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Например, если PPP инкапсулируется в </w:t>
      </w:r>
      <w:proofErr w:type="spellStart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Ethernet</w:t>
      </w:r>
      <w:proofErr w:type="spellEnd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, то мы получим PPP </w:t>
      </w:r>
      <w:proofErr w:type="spellStart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over</w:t>
      </w:r>
      <w:proofErr w:type="spellEnd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Ethernet</w:t>
      </w:r>
      <w:proofErr w:type="spellEnd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(</w:t>
      </w:r>
      <w:proofErr w:type="spellStart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PPPoE</w:t>
      </w:r>
      <w:proofErr w:type="spellEnd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). </w:t>
      </w:r>
    </w:p>
    <w:p w:rsidR="0067348C" w:rsidRPr="0067348C" w:rsidRDefault="0067348C" w:rsidP="0067348C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Настроим протокол, чтобы соединить два маршрутизатора через </w:t>
      </w:r>
      <w:proofErr w:type="spellStart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serial</w:t>
      </w:r>
      <w:proofErr w:type="spellEnd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-кабель (кабель последовательного порта). </w:t>
      </w:r>
    </w:p>
    <w:p w:rsidR="0067348C" w:rsidRPr="0067348C" w:rsidRDefault="0067348C" w:rsidP="0067348C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В </w:t>
      </w:r>
      <w:proofErr w:type="spellStart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Packet</w:t>
      </w:r>
      <w:proofErr w:type="spellEnd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Tracer</w:t>
      </w:r>
      <w:proofErr w:type="spellEnd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мы будем работать со следующими объектами: </w:t>
      </w:r>
    </w:p>
    <w:p w:rsidR="0067348C" w:rsidRPr="0067348C" w:rsidRDefault="0067348C" w:rsidP="0067348C">
      <w:pPr>
        <w:numPr>
          <w:ilvl w:val="0"/>
          <w:numId w:val="19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7348C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последовательный кабель</w:t>
      </w:r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который обозначают красной молнией;</w:t>
      </w:r>
    </w:p>
    <w:p w:rsidR="0067348C" w:rsidRPr="0067348C" w:rsidRDefault="0067348C" w:rsidP="0067348C">
      <w:pPr>
        <w:numPr>
          <w:ilvl w:val="0"/>
          <w:numId w:val="19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7348C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DCE </w:t>
      </w:r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(</w:t>
      </w:r>
      <w:proofErr w:type="spellStart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Data</w:t>
      </w:r>
      <w:proofErr w:type="spellEnd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Communication</w:t>
      </w:r>
      <w:proofErr w:type="spellEnd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Equipment</w:t>
      </w:r>
      <w:proofErr w:type="spellEnd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 — устройство, которое определяет скорость канала, преобразует и передаёт данные от оборудования клиента;</w:t>
      </w:r>
    </w:p>
    <w:p w:rsidR="0067348C" w:rsidRPr="0067348C" w:rsidRDefault="0067348C" w:rsidP="0067348C">
      <w:pPr>
        <w:numPr>
          <w:ilvl w:val="0"/>
          <w:numId w:val="19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7348C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DTE </w:t>
      </w:r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(</w:t>
      </w:r>
      <w:proofErr w:type="spellStart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Data</w:t>
      </w:r>
      <w:proofErr w:type="spellEnd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Terminal</w:t>
      </w:r>
      <w:proofErr w:type="spellEnd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Equipment</w:t>
      </w:r>
      <w:proofErr w:type="spellEnd"/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 — устройство, которое передаёт данные клиенту.</w:t>
      </w:r>
    </w:p>
    <w:p w:rsidR="0067348C" w:rsidRPr="0067348C" w:rsidRDefault="0067348C" w:rsidP="0067348C">
      <w:pPr>
        <w:shd w:val="clear" w:color="auto" w:fill="141414"/>
        <w:spacing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DCE и DTE — это последовательные порты. DCE должен смотреть в интернет, а DTE — в сторону офиса.</w:t>
      </w:r>
    </w:p>
    <w:p w:rsidR="0067348C" w:rsidRDefault="0067348C" w:rsidP="00E12D65">
      <w:r>
        <w:rPr>
          <w:noProof/>
          <w:lang w:eastAsia="ru-RU"/>
        </w:rPr>
        <w:drawing>
          <wp:inline distT="0" distB="0" distL="0" distR="0">
            <wp:extent cx="5940425" cy="2488098"/>
            <wp:effectExtent l="0" t="0" r="3175" b="7620"/>
            <wp:docPr id="2" name="Рисунок 2" descr="https://go.skillbox.ru/media/files/share/%D0%91%D0%BB%D0%BE%D0%BA_4_D87NlZ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%D0%91%D0%BB%D0%BE%D0%BA_4_D87NlZL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8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48C" w:rsidRPr="0067348C" w:rsidRDefault="0067348C" w:rsidP="0067348C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Последовательные порты DTE и DCE обозначают часами. </w:t>
      </w:r>
    </w:p>
    <w:p w:rsidR="0067348C" w:rsidRPr="0067348C" w:rsidRDefault="0067348C" w:rsidP="0067348C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734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Настроим соединение между двумя роутерами при помощи PPP. При этом используем частные IP-адреса.</w:t>
      </w:r>
    </w:p>
    <w:p w:rsidR="0067348C" w:rsidRDefault="001C65D4" w:rsidP="00E12D65">
      <w:r w:rsidRPr="001C65D4">
        <w:rPr>
          <w:noProof/>
          <w:lang w:eastAsia="ru-RU"/>
        </w:rPr>
        <w:lastRenderedPageBreak/>
        <w:drawing>
          <wp:inline distT="0" distB="0" distL="0" distR="0" wp14:anchorId="19428CCF" wp14:editId="4707931C">
            <wp:extent cx="5940425" cy="54165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19C" w:rsidRDefault="000C019C" w:rsidP="000C019C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ARP</w:t>
      </w:r>
    </w:p>
    <w:p w:rsidR="000C019C" w:rsidRDefault="000C019C" w:rsidP="000C019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Когда пакет данных переходит с сетевого уровня на канальный, устройство передачи данных должно понять IP-адрес другого устройства, которое посылает информацию. Это возможно с помощью протокола ARP.</w:t>
      </w:r>
    </w:p>
    <w:p w:rsidR="000C019C" w:rsidRDefault="000C019C" w:rsidP="000C019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ARP (</w:t>
      </w:r>
      <w:proofErr w:type="spellStart"/>
      <w:r>
        <w:rPr>
          <w:rStyle w:val="a4"/>
          <w:rFonts w:ascii="Arial" w:hAnsi="Arial" w:cs="Arial"/>
          <w:color w:val="E0E0E0"/>
        </w:rPr>
        <w:t>Address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Resolution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Protocol</w:t>
      </w:r>
      <w:proofErr w:type="spellEnd"/>
      <w:r>
        <w:rPr>
          <w:rStyle w:val="a4"/>
          <w:rFonts w:ascii="Arial" w:hAnsi="Arial" w:cs="Arial"/>
          <w:color w:val="E0E0E0"/>
        </w:rPr>
        <w:t>)</w:t>
      </w:r>
      <w:r>
        <w:rPr>
          <w:rFonts w:ascii="Arial" w:hAnsi="Arial" w:cs="Arial"/>
          <w:color w:val="E0E0E0"/>
        </w:rPr>
        <w:t> — протокол определения адреса. В сетях он играет роль справочного бюро, которое работает по ARP-таблице. Её можно посмотреть на любом устройстве в сети. Например, на компьютере:</w:t>
      </w:r>
    </w:p>
    <w:p w:rsidR="000C019C" w:rsidRDefault="000C019C" w:rsidP="00E12D65">
      <w:r>
        <w:rPr>
          <w:noProof/>
          <w:lang w:eastAsia="ru-RU"/>
        </w:rPr>
        <w:lastRenderedPageBreak/>
        <w:drawing>
          <wp:inline distT="0" distB="0" distL="0" distR="0">
            <wp:extent cx="5589905" cy="3506470"/>
            <wp:effectExtent l="0" t="0" r="0" b="0"/>
            <wp:docPr id="4" name="Рисунок 4" descr="https://go.skillbox.ru/media/files/share/%D0%91%D0%BB%D0%BE%D0%BA_5_6Wx6qJ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%D0%91%D0%BB%D0%BE%D0%BA_5_6Wx6qJB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019C" w:rsidRDefault="000C019C" w:rsidP="000C019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таблице есть три позиции:</w:t>
      </w:r>
    </w:p>
    <w:p w:rsidR="000C019C" w:rsidRDefault="000C019C" w:rsidP="000C019C">
      <w:pPr>
        <w:numPr>
          <w:ilvl w:val="0"/>
          <w:numId w:val="2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IP-адрес;</w:t>
      </w:r>
    </w:p>
    <w:p w:rsidR="000C019C" w:rsidRDefault="000C019C" w:rsidP="000C019C">
      <w:pPr>
        <w:numPr>
          <w:ilvl w:val="0"/>
          <w:numId w:val="2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MAC-адрес;</w:t>
      </w:r>
    </w:p>
    <w:p w:rsidR="000C019C" w:rsidRDefault="000C019C" w:rsidP="000C019C">
      <w:pPr>
        <w:numPr>
          <w:ilvl w:val="0"/>
          <w:numId w:val="2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интерфейс, к которому подключён канал передачи. </w:t>
      </w:r>
    </w:p>
    <w:p w:rsidR="000C019C" w:rsidRDefault="000C019C" w:rsidP="000C019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Благодаря соотношению IP- и MAC-адресов коммутатор понимает, куда передавать данные. Подробнее об этом можно узнать </w:t>
      </w:r>
      <w:hyperlink r:id="rId16" w:tgtFrame="_blank" w:history="1">
        <w:r>
          <w:rPr>
            <w:rStyle w:val="a5"/>
            <w:rFonts w:ascii="Arial" w:hAnsi="Arial" w:cs="Arial"/>
          </w:rPr>
          <w:t>в статье</w:t>
        </w:r>
      </w:hyperlink>
      <w:r>
        <w:rPr>
          <w:rFonts w:ascii="Arial" w:hAnsi="Arial" w:cs="Arial"/>
          <w:color w:val="E0E0E0"/>
        </w:rPr>
        <w:t>.</w:t>
      </w:r>
    </w:p>
    <w:p w:rsidR="000C019C" w:rsidRDefault="000C019C" w:rsidP="000C019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Чтобы получить ARP-таблицу, коммутаторы регулярно отправляют в сеть широковещательный запрос с просьбой прислать ответ на него. В нём содержится вопрос для всех доступных интерфейсов: «Кто ты? Какой у тебя MAC и IP?» Коммутаторы-соседи отвечают на вопросы. </w:t>
      </w:r>
    </w:p>
    <w:p w:rsidR="000C019C" w:rsidRDefault="000C019C" w:rsidP="000C019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 этом процессе основана атака </w:t>
      </w:r>
      <w:r>
        <w:rPr>
          <w:rStyle w:val="a4"/>
          <w:rFonts w:ascii="Arial" w:eastAsiaTheme="majorEastAsia" w:hAnsi="Arial" w:cs="Arial"/>
          <w:color w:val="E0E0E0"/>
        </w:rPr>
        <w:t>ARP-</w:t>
      </w:r>
      <w:proofErr w:type="spellStart"/>
      <w:r>
        <w:rPr>
          <w:rStyle w:val="a4"/>
          <w:rFonts w:ascii="Arial" w:eastAsiaTheme="majorEastAsia" w:hAnsi="Arial" w:cs="Arial"/>
          <w:color w:val="E0E0E0"/>
        </w:rPr>
        <w:t>spoofing</w:t>
      </w:r>
      <w:proofErr w:type="spellEnd"/>
      <w:r>
        <w:rPr>
          <w:rFonts w:ascii="Arial" w:hAnsi="Arial" w:cs="Arial"/>
          <w:color w:val="E0E0E0"/>
        </w:rPr>
        <w:t>, защититься от неё можно при помощи </w:t>
      </w:r>
      <w:r>
        <w:rPr>
          <w:rStyle w:val="a4"/>
          <w:rFonts w:ascii="Arial" w:eastAsiaTheme="majorEastAsia" w:hAnsi="Arial" w:cs="Arial"/>
          <w:color w:val="E0E0E0"/>
        </w:rPr>
        <w:t>ARP-</w:t>
      </w:r>
      <w:proofErr w:type="spellStart"/>
      <w:r>
        <w:rPr>
          <w:rStyle w:val="a4"/>
          <w:rFonts w:ascii="Arial" w:eastAsiaTheme="majorEastAsia" w:hAnsi="Arial" w:cs="Arial"/>
          <w:color w:val="E0E0E0"/>
        </w:rPr>
        <w:t>snooping</w:t>
      </w:r>
      <w:proofErr w:type="spellEnd"/>
      <w:r>
        <w:rPr>
          <w:rFonts w:ascii="Arial" w:hAnsi="Arial" w:cs="Arial"/>
          <w:color w:val="E0E0E0"/>
        </w:rPr>
        <w:t>. Подробнее об ARP вы узнаете </w:t>
      </w:r>
      <w:hyperlink r:id="rId17" w:tgtFrame="_blank" w:history="1">
        <w:r>
          <w:rPr>
            <w:rStyle w:val="a5"/>
            <w:rFonts w:ascii="Arial" w:hAnsi="Arial" w:cs="Arial"/>
          </w:rPr>
          <w:t>в этом материале</w:t>
        </w:r>
      </w:hyperlink>
      <w:r>
        <w:rPr>
          <w:rFonts w:ascii="Arial" w:hAnsi="Arial" w:cs="Arial"/>
          <w:color w:val="E0E0E0"/>
        </w:rPr>
        <w:t>.</w:t>
      </w:r>
    </w:p>
    <w:p w:rsidR="00C97574" w:rsidRDefault="00C97574" w:rsidP="00C97574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STP</w:t>
      </w:r>
    </w:p>
    <w:p w:rsidR="00C97574" w:rsidRDefault="00C97574" w:rsidP="00C97574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Перейдём к протоколу защиты от петель </w:t>
      </w:r>
      <w:r>
        <w:rPr>
          <w:rStyle w:val="a4"/>
          <w:rFonts w:ascii="Arial" w:hAnsi="Arial" w:cs="Arial"/>
          <w:color w:val="E0E0E0"/>
        </w:rPr>
        <w:t>STP. Петлями</w:t>
      </w:r>
      <w:r>
        <w:rPr>
          <w:rFonts w:ascii="Arial" w:hAnsi="Arial" w:cs="Arial"/>
          <w:color w:val="E0E0E0"/>
        </w:rPr>
        <w:t> называют ситуацию, когда устройства в сети непрерывно общаются между собой, пока их не остановят. Петлевой трафик не должен превышать 30%. </w:t>
      </w:r>
    </w:p>
    <w:p w:rsidR="00C97574" w:rsidRDefault="00C97574" w:rsidP="00C97574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Подробнее о петлях вы можете узнать </w:t>
      </w:r>
      <w:hyperlink r:id="rId18" w:tgtFrame="_blank" w:history="1">
        <w:r>
          <w:rPr>
            <w:rStyle w:val="a5"/>
            <w:rFonts w:ascii="Arial" w:eastAsiaTheme="majorEastAsia" w:hAnsi="Arial" w:cs="Arial"/>
          </w:rPr>
          <w:t>в этой статье.</w:t>
        </w:r>
      </w:hyperlink>
    </w:p>
    <w:p w:rsidR="000C019C" w:rsidRDefault="00C97574" w:rsidP="00E12D65">
      <w:r>
        <w:rPr>
          <w:noProof/>
          <w:lang w:eastAsia="ru-RU"/>
        </w:rPr>
        <w:lastRenderedPageBreak/>
        <w:drawing>
          <wp:inline distT="0" distB="0" distL="0" distR="0">
            <wp:extent cx="5940425" cy="3342108"/>
            <wp:effectExtent l="0" t="0" r="3175" b="0"/>
            <wp:docPr id="5" name="Рисунок 5" descr="https://go.skillbox.ru/media/files/share/%D0%91%D0%BB%D0%BE%D0%BA_6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go.skillbox.ru/media/files/share/%D0%91%D0%BB%D0%BE%D0%BA_6.1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574" w:rsidRPr="00C97574" w:rsidRDefault="00C97574" w:rsidP="00C97574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9757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Рассмотрим, как работает STP.</w:t>
      </w:r>
    </w:p>
    <w:p w:rsidR="00C97574" w:rsidRPr="00C97574" w:rsidRDefault="00C97574" w:rsidP="00C97574">
      <w:pPr>
        <w:numPr>
          <w:ilvl w:val="0"/>
          <w:numId w:val="2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9757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сети выбирают один </w:t>
      </w:r>
      <w:r w:rsidRPr="00C9757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корневой мост (</w:t>
      </w:r>
      <w:proofErr w:type="spellStart"/>
      <w:r w:rsidRPr="00C9757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Root</w:t>
      </w:r>
      <w:proofErr w:type="spellEnd"/>
      <w:r w:rsidRPr="00C9757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C9757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Bridge</w:t>
      </w:r>
      <w:proofErr w:type="spellEnd"/>
      <w:r w:rsidRPr="00C9757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)</w:t>
      </w:r>
      <w:r w:rsidRPr="00C9757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то есть коммутатор с наименьшим количеством записей.</w:t>
      </w:r>
    </w:p>
    <w:p w:rsidR="00C97574" w:rsidRPr="00C97574" w:rsidRDefault="00C97574" w:rsidP="00C97574">
      <w:pPr>
        <w:numPr>
          <w:ilvl w:val="0"/>
          <w:numId w:val="2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9757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Затем каждый мост, отличный от корневого, просчитывает кратчайший путь к корневому. Соответствующий порт называют </w:t>
      </w:r>
      <w:r w:rsidRPr="00C9757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корневым (</w:t>
      </w:r>
      <w:proofErr w:type="spellStart"/>
      <w:r w:rsidRPr="00C9757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Root</w:t>
      </w:r>
      <w:proofErr w:type="spellEnd"/>
      <w:r w:rsidRPr="00C9757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C9757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Port</w:t>
      </w:r>
      <w:proofErr w:type="spellEnd"/>
      <w:r w:rsidRPr="00C9757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)</w:t>
      </w:r>
      <w:r w:rsidRPr="00C9757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 У любого некорневого коммутатора может быть только один корневой порт.</w:t>
      </w:r>
    </w:p>
    <w:p w:rsidR="00C97574" w:rsidRPr="00C97574" w:rsidRDefault="00C97574" w:rsidP="00C97574">
      <w:pPr>
        <w:numPr>
          <w:ilvl w:val="0"/>
          <w:numId w:val="2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9757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После этого для каждого сегмента сети считают кратчайший путь к корневому порту. Мост, через который проходит этот путь, становится назначенным для этой сети</w:t>
      </w:r>
      <w:r w:rsidRPr="00C9757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 (</w:t>
      </w:r>
      <w:proofErr w:type="spellStart"/>
      <w:r w:rsidRPr="00C9757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Designated</w:t>
      </w:r>
      <w:proofErr w:type="spellEnd"/>
      <w:r w:rsidRPr="00C9757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C9757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Bridge</w:t>
      </w:r>
      <w:proofErr w:type="spellEnd"/>
      <w:r w:rsidRPr="00C9757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)</w:t>
      </w:r>
      <w:r w:rsidRPr="00C9757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 А порт этого моста, который подключён к сети, — </w:t>
      </w:r>
      <w:r w:rsidRPr="00C9757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назначенным (</w:t>
      </w:r>
      <w:proofErr w:type="spellStart"/>
      <w:r w:rsidRPr="00C9757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Designated</w:t>
      </w:r>
      <w:proofErr w:type="spellEnd"/>
      <w:r w:rsidRPr="00C9757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C9757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Port</w:t>
      </w:r>
      <w:proofErr w:type="spellEnd"/>
      <w:r w:rsidRPr="00C9757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)</w:t>
      </w:r>
      <w:r w:rsidRPr="00C9757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C97574" w:rsidRPr="00C97574" w:rsidRDefault="00C97574" w:rsidP="00C97574">
      <w:pPr>
        <w:numPr>
          <w:ilvl w:val="0"/>
          <w:numId w:val="2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9757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Далее на всех мостах блокируют все порты, которые не являются корневыми и назначенными. В итоге получаем древовидную структуру (математический граф) с вершиной в виде корневого коммутатора.</w:t>
      </w:r>
    </w:p>
    <w:p w:rsidR="00C97574" w:rsidRDefault="00C97574" w:rsidP="00E12D65">
      <w:r>
        <w:rPr>
          <w:noProof/>
          <w:lang w:eastAsia="ru-RU"/>
        </w:rPr>
        <w:lastRenderedPageBreak/>
        <w:drawing>
          <wp:inline distT="0" distB="0" distL="0" distR="0">
            <wp:extent cx="5940425" cy="3342108"/>
            <wp:effectExtent l="0" t="0" r="3175" b="0"/>
            <wp:docPr id="6" name="Рисунок 6" descr="https://go.skillbox.ru/media/files/share/%D0%91%D0%BB%D0%BE%D0%BA_6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go.skillbox.ru/media/files/share/%D0%91%D0%BB%D0%BE%D0%BA_6.2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2B1C" w:rsidRDefault="002D2B1C" w:rsidP="00E12D65">
      <w:r w:rsidRPr="002D2B1C">
        <w:drawing>
          <wp:inline distT="0" distB="0" distL="0" distR="0" wp14:anchorId="4D60660F" wp14:editId="31B71F7E">
            <wp:extent cx="5940425" cy="47123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7F7" w:rsidRDefault="003F07F7" w:rsidP="003F07F7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Заключение</w:t>
      </w:r>
    </w:p>
    <w:p w:rsidR="003F07F7" w:rsidRDefault="003F07F7" w:rsidP="003F07F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этой теме вы узнали, какие протоколы работают на канальном уровне. Резюмируем основную информацию. </w:t>
      </w:r>
    </w:p>
    <w:p w:rsidR="003F07F7" w:rsidRDefault="003F07F7" w:rsidP="00E12D65">
      <w:r w:rsidRPr="003F07F7">
        <w:lastRenderedPageBreak/>
        <w:drawing>
          <wp:inline distT="0" distB="0" distL="0" distR="0" wp14:anchorId="0623EBA3" wp14:editId="26ED24EB">
            <wp:extent cx="5940425" cy="23145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7F7" w:rsidRPr="003F07F7" w:rsidRDefault="003F07F7" w:rsidP="003F07F7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3F07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Теперь вы понимаете, как канальный уровень группирует устройства и какие протоколы используют для этого. </w:t>
      </w:r>
    </w:p>
    <w:p w:rsidR="003F07F7" w:rsidRPr="003F07F7" w:rsidRDefault="003F07F7" w:rsidP="003F07F7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3F07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следующих темах вы подробнее познакомитесь с сетевым уровнем модели OSI отдельно. Разберёте, как на нём работают сетевые протоколы.</w:t>
      </w:r>
    </w:p>
    <w:p w:rsidR="003F07F7" w:rsidRPr="00C97574" w:rsidRDefault="003F07F7" w:rsidP="00E12D65">
      <w:bookmarkStart w:id="0" w:name="_GoBack"/>
      <w:bookmarkEnd w:id="0"/>
    </w:p>
    <w:sectPr w:rsidR="003F07F7" w:rsidRPr="00C975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317E3"/>
    <w:multiLevelType w:val="multilevel"/>
    <w:tmpl w:val="37D0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77688"/>
    <w:multiLevelType w:val="multilevel"/>
    <w:tmpl w:val="4190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B1D93"/>
    <w:multiLevelType w:val="multilevel"/>
    <w:tmpl w:val="82E2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F2820"/>
    <w:multiLevelType w:val="multilevel"/>
    <w:tmpl w:val="F7F8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21155"/>
    <w:multiLevelType w:val="multilevel"/>
    <w:tmpl w:val="445A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37165"/>
    <w:multiLevelType w:val="multilevel"/>
    <w:tmpl w:val="0812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364F5"/>
    <w:multiLevelType w:val="multilevel"/>
    <w:tmpl w:val="A5EA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63EA5"/>
    <w:multiLevelType w:val="multilevel"/>
    <w:tmpl w:val="1CA07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3457E1"/>
    <w:multiLevelType w:val="multilevel"/>
    <w:tmpl w:val="3E58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450268"/>
    <w:multiLevelType w:val="multilevel"/>
    <w:tmpl w:val="0090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50691"/>
    <w:multiLevelType w:val="multilevel"/>
    <w:tmpl w:val="473E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42D16"/>
    <w:multiLevelType w:val="multilevel"/>
    <w:tmpl w:val="C8A4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606A8"/>
    <w:multiLevelType w:val="multilevel"/>
    <w:tmpl w:val="2C20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A4A0D"/>
    <w:multiLevelType w:val="multilevel"/>
    <w:tmpl w:val="296E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863AB"/>
    <w:multiLevelType w:val="multilevel"/>
    <w:tmpl w:val="EC50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B74F9"/>
    <w:multiLevelType w:val="multilevel"/>
    <w:tmpl w:val="88CC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00E33"/>
    <w:multiLevelType w:val="multilevel"/>
    <w:tmpl w:val="C2D2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0"/>
  </w:num>
  <w:num w:numId="3">
    <w:abstractNumId w:val="12"/>
  </w:num>
  <w:num w:numId="4">
    <w:abstractNumId w:val="0"/>
  </w:num>
  <w:num w:numId="5">
    <w:abstractNumId w:val="2"/>
  </w:num>
  <w:num w:numId="6">
    <w:abstractNumId w:val="5"/>
  </w:num>
  <w:num w:numId="7">
    <w:abstractNumId w:val="4"/>
  </w:num>
  <w:num w:numId="8">
    <w:abstractNumId w:val="9"/>
  </w:num>
  <w:num w:numId="9">
    <w:abstractNumId w:val="6"/>
  </w:num>
  <w:num w:numId="10">
    <w:abstractNumId w:val="13"/>
  </w:num>
  <w:num w:numId="11">
    <w:abstractNumId w:val="14"/>
  </w:num>
  <w:num w:numId="12">
    <w:abstractNumId w:val="18"/>
  </w:num>
  <w:num w:numId="13">
    <w:abstractNumId w:val="10"/>
  </w:num>
  <w:num w:numId="14">
    <w:abstractNumId w:val="15"/>
  </w:num>
  <w:num w:numId="15">
    <w:abstractNumId w:val="16"/>
  </w:num>
  <w:num w:numId="16">
    <w:abstractNumId w:val="1"/>
  </w:num>
  <w:num w:numId="17">
    <w:abstractNumId w:val="7"/>
  </w:num>
  <w:num w:numId="18">
    <w:abstractNumId w:val="3"/>
  </w:num>
  <w:num w:numId="19">
    <w:abstractNumId w:val="17"/>
  </w:num>
  <w:num w:numId="20">
    <w:abstractNumId w:val="19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C019C"/>
    <w:rsid w:val="000D6F96"/>
    <w:rsid w:val="00100A4E"/>
    <w:rsid w:val="00141B8C"/>
    <w:rsid w:val="001C1BF0"/>
    <w:rsid w:val="001C65D4"/>
    <w:rsid w:val="001E0194"/>
    <w:rsid w:val="002442E8"/>
    <w:rsid w:val="002A2799"/>
    <w:rsid w:val="002D2B1C"/>
    <w:rsid w:val="003317F7"/>
    <w:rsid w:val="003618B7"/>
    <w:rsid w:val="003F07F7"/>
    <w:rsid w:val="00497FCE"/>
    <w:rsid w:val="004E2927"/>
    <w:rsid w:val="0053480B"/>
    <w:rsid w:val="00556903"/>
    <w:rsid w:val="005A4ED2"/>
    <w:rsid w:val="00600203"/>
    <w:rsid w:val="00646B8F"/>
    <w:rsid w:val="0067348C"/>
    <w:rsid w:val="006B429D"/>
    <w:rsid w:val="006B7B86"/>
    <w:rsid w:val="006D06C2"/>
    <w:rsid w:val="00741352"/>
    <w:rsid w:val="00752EDE"/>
    <w:rsid w:val="00797ECA"/>
    <w:rsid w:val="007A6004"/>
    <w:rsid w:val="007B06BE"/>
    <w:rsid w:val="007C766D"/>
    <w:rsid w:val="0087303B"/>
    <w:rsid w:val="009049CF"/>
    <w:rsid w:val="00984B07"/>
    <w:rsid w:val="009F6622"/>
    <w:rsid w:val="00A05A3C"/>
    <w:rsid w:val="00A8045E"/>
    <w:rsid w:val="00BD19CE"/>
    <w:rsid w:val="00BE6B9D"/>
    <w:rsid w:val="00C43155"/>
    <w:rsid w:val="00C54077"/>
    <w:rsid w:val="00C97574"/>
    <w:rsid w:val="00CD2E9D"/>
    <w:rsid w:val="00CF5C32"/>
    <w:rsid w:val="00D039BD"/>
    <w:rsid w:val="00D21E7C"/>
    <w:rsid w:val="00D23015"/>
    <w:rsid w:val="00D80EC4"/>
    <w:rsid w:val="00D85071"/>
    <w:rsid w:val="00DF29C0"/>
    <w:rsid w:val="00DF2D14"/>
    <w:rsid w:val="00DF6F6A"/>
    <w:rsid w:val="00E12D65"/>
    <w:rsid w:val="00E635B0"/>
    <w:rsid w:val="00ED2039"/>
    <w:rsid w:val="00F30902"/>
    <w:rsid w:val="00F662E3"/>
    <w:rsid w:val="00FA29B3"/>
    <w:rsid w:val="00FB54F8"/>
    <w:rsid w:val="00FD2B33"/>
    <w:rsid w:val="00FD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742C7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6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6D06C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6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80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6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07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6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11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0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08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072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3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39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min-gu.ru/network/podurovni-llc-i-mac-kanalnogo-urovnya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ru.wikipedia.org/wiki/%D0%9F%D0%B5%D1%82%D0%BB%D1%8F_(%D1%82%D0%BE%D0%BF%D0%BE%D0%BB%D0%BE%D0%B3%D0%B8%D1%8F)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habr.com/ru/companies/varonis/articles/562144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pennet.ru/docs/RUS/inet_book/4/44/arp_446.html" TargetMode="Externa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habr.com/ru/articles/227729/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habr.com/ru/articles/208202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10</Pages>
  <Words>1107</Words>
  <Characters>6312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60</cp:revision>
  <dcterms:created xsi:type="dcterms:W3CDTF">2025-08-19T18:48:00Z</dcterms:created>
  <dcterms:modified xsi:type="dcterms:W3CDTF">2025-09-10T18:43:00Z</dcterms:modified>
</cp:coreProperties>
</file>