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604" w:rsidRDefault="00846604" w:rsidP="00846604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2.7 Работа между L2 и L3. NAT</w:t>
      </w:r>
    </w:p>
    <w:p w:rsidR="0046506A" w:rsidRDefault="0046506A" w:rsidP="00846604"/>
    <w:p w:rsidR="00B05CC6" w:rsidRDefault="00B05CC6" w:rsidP="00B05CC6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Введение</w:t>
      </w:r>
    </w:p>
    <w:p w:rsidR="0028269F" w:rsidRDefault="0028269F" w:rsidP="0028269F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Контроль сети</w:t>
      </w:r>
    </w:p>
    <w:p w:rsidR="00D461C9" w:rsidRDefault="00D461C9" w:rsidP="00D461C9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NAT</w:t>
      </w:r>
    </w:p>
    <w:p w:rsidR="00D461C9" w:rsidRDefault="00D461C9" w:rsidP="00D461C9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NAT </w:t>
      </w:r>
      <w:r>
        <w:rPr>
          <w:rFonts w:ascii="Arial" w:hAnsi="Arial" w:cs="Arial"/>
          <w:color w:val="E0E0E0"/>
        </w:rPr>
        <w:t>(</w:t>
      </w:r>
      <w:proofErr w:type="spellStart"/>
      <w:r>
        <w:rPr>
          <w:rFonts w:ascii="Arial" w:hAnsi="Arial" w:cs="Arial"/>
          <w:color w:val="E0E0E0"/>
        </w:rPr>
        <w:t>Network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Address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Translation</w:t>
      </w:r>
      <w:proofErr w:type="spellEnd"/>
      <w:r>
        <w:rPr>
          <w:rFonts w:ascii="Arial" w:hAnsi="Arial" w:cs="Arial"/>
          <w:color w:val="E0E0E0"/>
        </w:rPr>
        <w:t>) — технология преобразования сетевых адресов. Она довольно проста: протокол превращает серый адрес в белый или белый — в серый.</w:t>
      </w:r>
    </w:p>
    <w:p w:rsidR="00D461C9" w:rsidRDefault="00D461C9" w:rsidP="00D461C9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Существует множество типов технологии NAT, однако основными считаются: </w:t>
      </w:r>
    </w:p>
    <w:p w:rsidR="00D461C9" w:rsidRPr="00D461C9" w:rsidRDefault="00D461C9" w:rsidP="00D461C9">
      <w:pPr>
        <w:numPr>
          <w:ilvl w:val="0"/>
          <w:numId w:val="1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r>
        <w:rPr>
          <w:rFonts w:ascii="Arial" w:hAnsi="Arial" w:cs="Arial"/>
          <w:color w:val="E0E0E0"/>
        </w:rPr>
        <w:t>статический</w:t>
      </w:r>
      <w:r w:rsidRPr="00D461C9">
        <w:rPr>
          <w:rFonts w:ascii="Arial" w:hAnsi="Arial" w:cs="Arial"/>
          <w:color w:val="E0E0E0"/>
          <w:lang w:val="en-US"/>
        </w:rPr>
        <w:t xml:space="preserve"> NAT (Static Network Address Translation),</w:t>
      </w:r>
    </w:p>
    <w:p w:rsidR="00D461C9" w:rsidRPr="00D461C9" w:rsidRDefault="00D461C9" w:rsidP="00D461C9">
      <w:pPr>
        <w:numPr>
          <w:ilvl w:val="0"/>
          <w:numId w:val="1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r>
        <w:rPr>
          <w:rFonts w:ascii="Arial" w:hAnsi="Arial" w:cs="Arial"/>
          <w:color w:val="E0E0E0"/>
        </w:rPr>
        <w:t>динамический</w:t>
      </w:r>
      <w:r w:rsidRPr="00D461C9">
        <w:rPr>
          <w:rFonts w:ascii="Arial" w:hAnsi="Arial" w:cs="Arial"/>
          <w:color w:val="E0E0E0"/>
          <w:lang w:val="en-US"/>
        </w:rPr>
        <w:t xml:space="preserve"> NAT (Dynamic Network Address Translation),</w:t>
      </w:r>
    </w:p>
    <w:p w:rsidR="00D461C9" w:rsidRPr="00D461C9" w:rsidRDefault="00D461C9" w:rsidP="00D461C9">
      <w:pPr>
        <w:numPr>
          <w:ilvl w:val="0"/>
          <w:numId w:val="10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  <w:lang w:val="en-US"/>
        </w:rPr>
      </w:pPr>
      <w:r>
        <w:rPr>
          <w:rFonts w:ascii="Arial" w:hAnsi="Arial" w:cs="Arial"/>
          <w:color w:val="E0E0E0"/>
        </w:rPr>
        <w:t>перегруженный</w:t>
      </w:r>
      <w:r w:rsidRPr="00D461C9">
        <w:rPr>
          <w:rFonts w:ascii="Arial" w:hAnsi="Arial" w:cs="Arial"/>
          <w:color w:val="E0E0E0"/>
          <w:lang w:val="en-US"/>
        </w:rPr>
        <w:t xml:space="preserve"> NAT (Network Address Translation Overload), </w:t>
      </w:r>
      <w:r>
        <w:rPr>
          <w:rFonts w:ascii="Arial" w:hAnsi="Arial" w:cs="Arial"/>
          <w:color w:val="E0E0E0"/>
        </w:rPr>
        <w:t>или</w:t>
      </w:r>
      <w:r w:rsidRPr="00D461C9">
        <w:rPr>
          <w:rFonts w:ascii="Arial" w:hAnsi="Arial" w:cs="Arial"/>
          <w:color w:val="E0E0E0"/>
          <w:lang w:val="en-US"/>
        </w:rPr>
        <w:t xml:space="preserve"> PAT (Port Address Translation).</w:t>
      </w:r>
    </w:p>
    <w:p w:rsidR="00846604" w:rsidRDefault="00D461C9" w:rsidP="00846604">
      <w:pPr>
        <w:rPr>
          <w:lang w:val="en-US"/>
        </w:rPr>
      </w:pPr>
      <w:r w:rsidRPr="00D461C9">
        <w:rPr>
          <w:lang w:val="en-US"/>
        </w:rPr>
        <w:drawing>
          <wp:inline distT="0" distB="0" distL="0" distR="0" wp14:anchorId="19E7CBA3" wp14:editId="06707363">
            <wp:extent cx="5940425" cy="33439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1C9" w:rsidRDefault="00D461C9" w:rsidP="00D461C9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Статический NAT </w:t>
      </w:r>
      <w:r>
        <w:rPr>
          <w:rFonts w:ascii="Arial" w:hAnsi="Arial" w:cs="Arial"/>
          <w:color w:val="E0E0E0"/>
        </w:rPr>
        <w:t>работает максимально просто. Один белый адрес превращается в один серый, два серых — в два белых. Главное условие — должно быть одинаковое количество адресов (конвертация «один в один»). </w:t>
      </w:r>
    </w:p>
    <w:p w:rsidR="00D461C9" w:rsidRDefault="00D461C9" w:rsidP="00D461C9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Данная технология используется, если у вас есть один сервер и на него нужно сослаться в интернете. Тогда один ваш серый адрес переводится в один белый. Когда кто-то в сети вас хочет найти, происходит обратный процесс — из белого в серый. Серый адрес виден только внутри сети, а белый — всем.</w:t>
      </w:r>
    </w:p>
    <w:p w:rsidR="00D461C9" w:rsidRDefault="00D461C9" w:rsidP="00D461C9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Динамический NAT</w:t>
      </w:r>
      <w:r>
        <w:rPr>
          <w:rFonts w:ascii="Arial" w:hAnsi="Arial" w:cs="Arial"/>
          <w:color w:val="E0E0E0"/>
        </w:rPr>
        <w:t xml:space="preserve"> очень напоминает статический. Главное его отличие от статического — возможность ожидания в очереди. Если у вас в компании 10 </w:t>
      </w:r>
      <w:r>
        <w:rPr>
          <w:rFonts w:ascii="Arial" w:hAnsi="Arial" w:cs="Arial"/>
          <w:color w:val="E0E0E0"/>
        </w:rPr>
        <w:lastRenderedPageBreak/>
        <w:t>серых и 5 белых адресов, динамический NAT будет работать с 5 серыми и 5 белыми адресами в секунду времени. Остальные 5 незадействованных серых адресов будут помещены в очередь. Когда кто-то отключится — подключится первый в очереди адрес. И так — до бесконечности.</w:t>
      </w:r>
    </w:p>
    <w:p w:rsidR="00D461C9" w:rsidRDefault="00D461C9" w:rsidP="00D461C9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</w:rPr>
        <w:t>Самая интересная — технология </w:t>
      </w:r>
      <w:r>
        <w:rPr>
          <w:rStyle w:val="a4"/>
          <w:rFonts w:ascii="Arial" w:hAnsi="Arial" w:cs="Arial"/>
          <w:color w:val="E0E0E0"/>
        </w:rPr>
        <w:t>PAT </w:t>
      </w:r>
      <w:r>
        <w:rPr>
          <w:rFonts w:ascii="Arial" w:hAnsi="Arial" w:cs="Arial"/>
          <w:color w:val="E0E0E0"/>
        </w:rPr>
        <w:t>(или </w:t>
      </w:r>
      <w:r>
        <w:rPr>
          <w:rStyle w:val="a4"/>
          <w:rFonts w:ascii="Arial" w:hAnsi="Arial" w:cs="Arial"/>
          <w:color w:val="E0E0E0"/>
        </w:rPr>
        <w:t>перегруженный NAT</w:t>
      </w:r>
      <w:r>
        <w:rPr>
          <w:rFonts w:ascii="Arial" w:hAnsi="Arial" w:cs="Arial"/>
          <w:color w:val="E0E0E0"/>
        </w:rPr>
        <w:t>). Она позволяет выполнить настройку сразу всех серых устройств (с серыми адресами) в один белый адрес. Благодаря PAT мы экономим белые адреса. Как это возм</w:t>
      </w:r>
      <w:r w:rsidR="00B3360F">
        <w:rPr>
          <w:rFonts w:ascii="Arial" w:hAnsi="Arial" w:cs="Arial"/>
          <w:color w:val="E0E0E0"/>
          <w:shd w:val="clear" w:color="auto" w:fill="141414"/>
        </w:rPr>
        <w:t>ожно? Ответ на этот вопрос можно найти, разобравшись в понятии</w:t>
      </w:r>
      <w:r w:rsidR="00B3360F">
        <w:rPr>
          <w:rStyle w:val="a4"/>
          <w:rFonts w:ascii="Arial" w:hAnsi="Arial" w:cs="Arial"/>
          <w:color w:val="E0E0E0"/>
          <w:shd w:val="clear" w:color="auto" w:fill="141414"/>
        </w:rPr>
        <w:t> сетевого</w:t>
      </w:r>
      <w:r w:rsidR="00B3360F">
        <w:rPr>
          <w:rFonts w:ascii="Arial" w:hAnsi="Arial" w:cs="Arial"/>
          <w:color w:val="E0E0E0"/>
          <w:shd w:val="clear" w:color="auto" w:fill="141414"/>
        </w:rPr>
        <w:t> </w:t>
      </w:r>
      <w:r w:rsidR="00B3360F">
        <w:rPr>
          <w:rStyle w:val="a4"/>
          <w:rFonts w:ascii="Arial" w:hAnsi="Arial" w:cs="Arial"/>
          <w:color w:val="E0E0E0"/>
          <w:shd w:val="clear" w:color="auto" w:fill="141414"/>
        </w:rPr>
        <w:t>порта</w:t>
      </w:r>
      <w:r w:rsidR="00B3360F">
        <w:rPr>
          <w:rFonts w:ascii="Arial" w:hAnsi="Arial" w:cs="Arial"/>
          <w:color w:val="E0E0E0"/>
          <w:shd w:val="clear" w:color="auto" w:fill="141414"/>
        </w:rPr>
        <w:t>.</w:t>
      </w:r>
    </w:p>
    <w:p w:rsidR="006F1557" w:rsidRDefault="006F1557" w:rsidP="00D461C9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6F1557">
        <w:rPr>
          <w:rFonts w:ascii="Arial" w:hAnsi="Arial" w:cs="Arial"/>
          <w:color w:val="E0E0E0"/>
        </w:rPr>
        <w:drawing>
          <wp:inline distT="0" distB="0" distL="0" distR="0" wp14:anchorId="069D0083" wp14:editId="19A8BC5D">
            <wp:extent cx="5940425" cy="42094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68F" w:rsidRDefault="004E668F" w:rsidP="004E668F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Сетевой порт</w:t>
      </w:r>
    </w:p>
    <w:p w:rsidR="004E668F" w:rsidRDefault="004E668F" w:rsidP="004E668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Сетевой порт</w:t>
      </w:r>
      <w:r>
        <w:rPr>
          <w:rFonts w:ascii="Arial" w:hAnsi="Arial" w:cs="Arial"/>
          <w:color w:val="E0E0E0"/>
        </w:rPr>
        <w:t> — это виртуальное разделение в сетях. Порт — целое неотрицательное число от 0 до 65 535, записываемое в заголовках протоколов транспортного уровня сетевой модели OSI.</w:t>
      </w:r>
    </w:p>
    <w:p w:rsidR="004E668F" w:rsidRDefault="004E668F" w:rsidP="004E668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Обычно на хосте используется несколько </w:t>
      </w:r>
      <w:r>
        <w:rPr>
          <w:rStyle w:val="a4"/>
          <w:rFonts w:ascii="Arial" w:hAnsi="Arial" w:cs="Arial"/>
          <w:color w:val="E0E0E0"/>
        </w:rPr>
        <w:t>процессов.</w:t>
      </w:r>
      <w:r>
        <w:rPr>
          <w:rFonts w:ascii="Arial" w:hAnsi="Arial" w:cs="Arial"/>
          <w:color w:val="E0E0E0"/>
        </w:rPr>
        <w:t> Каждый процесс — небольшой фрагмент программы. Если несколько программ используют компьютерную сеть, ОС периодически получает по сети IP-пакет, предназначенный для одной из программ или процессов. </w:t>
      </w:r>
    </w:p>
    <w:p w:rsidR="004E668F" w:rsidRDefault="004E668F" w:rsidP="004E668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Иными словами, не меняя IP-адрес, мы можем менять только номер порта, а к одному порту подключается только один процесс.</w:t>
      </w:r>
    </w:p>
    <w:p w:rsidR="004E668F" w:rsidRDefault="004E668F" w:rsidP="004E668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Если провести аналогию, то можно сказать, что хост — это город, а порты — порты кораблей в городе, к которым причаливают разные корабли. Так проще </w:t>
      </w:r>
      <w:r>
        <w:rPr>
          <w:rFonts w:ascii="Arial" w:hAnsi="Arial" w:cs="Arial"/>
          <w:color w:val="E0E0E0"/>
        </w:rPr>
        <w:lastRenderedPageBreak/>
        <w:t>работать: капитаны судов точно знают номер своего порта, а работники ожидают судно в нужном месте. А теперь представьте, что во всех городах одинаковое количество портов (65 536). Это и есть работа порта. </w:t>
      </w:r>
    </w:p>
    <w:p w:rsidR="004E668F" w:rsidRDefault="004E668F" w:rsidP="00D461C9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4E668F">
        <w:rPr>
          <w:rFonts w:ascii="Arial" w:hAnsi="Arial" w:cs="Arial"/>
          <w:color w:val="E0E0E0"/>
        </w:rPr>
        <w:drawing>
          <wp:inline distT="0" distB="0" distL="0" distR="0" wp14:anchorId="55B389EA" wp14:editId="7F93541B">
            <wp:extent cx="5940425" cy="33515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68F" w:rsidRDefault="004E668F" w:rsidP="004E668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PAT же работает простым образом. Он просто перенаправляет запрос на свободный порт.</w:t>
      </w:r>
    </w:p>
    <w:p w:rsidR="004E668F" w:rsidRDefault="004E668F" w:rsidP="004E668F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Если есть свободные порты, значит, есть и зарезервированные. Можете ознакомиться </w:t>
      </w:r>
      <w:hyperlink r:id="rId8" w:tgtFrame="_blank" w:history="1">
        <w:r>
          <w:rPr>
            <w:rStyle w:val="a5"/>
            <w:rFonts w:ascii="Arial" w:hAnsi="Arial" w:cs="Arial"/>
          </w:rPr>
          <w:t>со списком зарезервированных под конкретные задачи портов.</w:t>
        </w:r>
      </w:hyperlink>
    </w:p>
    <w:p w:rsidR="004E668F" w:rsidRDefault="00AB4547" w:rsidP="00D461C9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AB4547">
        <w:rPr>
          <w:rFonts w:ascii="Arial" w:hAnsi="Arial" w:cs="Arial"/>
          <w:color w:val="E0E0E0"/>
        </w:rPr>
        <w:lastRenderedPageBreak/>
        <w:drawing>
          <wp:inline distT="0" distB="0" distL="0" distR="0" wp14:anchorId="0DE649EE" wp14:editId="65EB0855">
            <wp:extent cx="5940425" cy="40398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F0D" w:rsidRDefault="00C70F0D" w:rsidP="00C70F0D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Заключение</w:t>
      </w:r>
    </w:p>
    <w:p w:rsidR="00C70F0D" w:rsidRDefault="00C70F0D" w:rsidP="00C70F0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Вы изучили работу с консолью и познакомились с технологией NAT и тремя её типами:</w:t>
      </w:r>
    </w:p>
    <w:p w:rsidR="00C70F0D" w:rsidRDefault="00C70F0D" w:rsidP="00C70F0D">
      <w:pPr>
        <w:numPr>
          <w:ilvl w:val="0"/>
          <w:numId w:val="11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статическим NAT,</w:t>
      </w:r>
    </w:p>
    <w:p w:rsidR="00C70F0D" w:rsidRDefault="00C70F0D" w:rsidP="00C70F0D">
      <w:pPr>
        <w:numPr>
          <w:ilvl w:val="0"/>
          <w:numId w:val="11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динамическим NAT,</w:t>
      </w:r>
    </w:p>
    <w:p w:rsidR="00C70F0D" w:rsidRDefault="00C70F0D" w:rsidP="00C70F0D">
      <w:pPr>
        <w:numPr>
          <w:ilvl w:val="0"/>
          <w:numId w:val="11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PAT.</w:t>
      </w:r>
    </w:p>
    <w:p w:rsidR="00C70F0D" w:rsidRDefault="00C70F0D" w:rsidP="00C70F0D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Далее вы рассмотрите протоколы транспортного уровня сети.</w:t>
      </w:r>
    </w:p>
    <w:p w:rsidR="00C70F0D" w:rsidRDefault="00C70F0D" w:rsidP="00D461C9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bookmarkStart w:id="0" w:name="_GoBack"/>
      <w:bookmarkEnd w:id="0"/>
    </w:p>
    <w:p w:rsidR="00D461C9" w:rsidRPr="00B3360F" w:rsidRDefault="00D461C9" w:rsidP="00846604"/>
    <w:sectPr w:rsidR="00D461C9" w:rsidRPr="00B336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82DCC"/>
    <w:multiLevelType w:val="multilevel"/>
    <w:tmpl w:val="6C96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11E5A"/>
    <w:multiLevelType w:val="multilevel"/>
    <w:tmpl w:val="2BD8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10918"/>
    <w:multiLevelType w:val="multilevel"/>
    <w:tmpl w:val="34C8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86BA2"/>
    <w:multiLevelType w:val="multilevel"/>
    <w:tmpl w:val="EC1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E3C60"/>
    <w:multiLevelType w:val="multilevel"/>
    <w:tmpl w:val="E1AC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15D41"/>
    <w:multiLevelType w:val="multilevel"/>
    <w:tmpl w:val="801E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5657E"/>
    <w:multiLevelType w:val="multilevel"/>
    <w:tmpl w:val="B3C8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A1C9A"/>
    <w:multiLevelType w:val="multilevel"/>
    <w:tmpl w:val="FC8E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457DD"/>
    <w:multiLevelType w:val="multilevel"/>
    <w:tmpl w:val="F00C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931BF"/>
    <w:multiLevelType w:val="multilevel"/>
    <w:tmpl w:val="34E4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8141A"/>
    <w:multiLevelType w:val="multilevel"/>
    <w:tmpl w:val="CF1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7"/>
  </w:num>
  <w:num w:numId="5">
    <w:abstractNumId w:val="2"/>
  </w:num>
  <w:num w:numId="6">
    <w:abstractNumId w:val="9"/>
  </w:num>
  <w:num w:numId="7">
    <w:abstractNumId w:val="10"/>
  </w:num>
  <w:num w:numId="8">
    <w:abstractNumId w:val="5"/>
  </w:num>
  <w:num w:numId="9">
    <w:abstractNumId w:val="8"/>
  </w:num>
  <w:num w:numId="10">
    <w:abstractNumId w:val="0"/>
  </w:num>
  <w:num w:numId="11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C019C"/>
    <w:rsid w:val="000D6F96"/>
    <w:rsid w:val="000E2E34"/>
    <w:rsid w:val="00100A4E"/>
    <w:rsid w:val="00141B8C"/>
    <w:rsid w:val="00141F37"/>
    <w:rsid w:val="001C1BF0"/>
    <w:rsid w:val="001C65D4"/>
    <w:rsid w:val="001E0194"/>
    <w:rsid w:val="002442E8"/>
    <w:rsid w:val="0028269F"/>
    <w:rsid w:val="00294B6E"/>
    <w:rsid w:val="002A2799"/>
    <w:rsid w:val="002D2B1C"/>
    <w:rsid w:val="00314A47"/>
    <w:rsid w:val="003317F7"/>
    <w:rsid w:val="003618B7"/>
    <w:rsid w:val="003F07F7"/>
    <w:rsid w:val="0046506A"/>
    <w:rsid w:val="00497FCE"/>
    <w:rsid w:val="004E2927"/>
    <w:rsid w:val="004E668F"/>
    <w:rsid w:val="0053480B"/>
    <w:rsid w:val="00543AA4"/>
    <w:rsid w:val="00556903"/>
    <w:rsid w:val="005A4ED2"/>
    <w:rsid w:val="005D563A"/>
    <w:rsid w:val="00600203"/>
    <w:rsid w:val="00604540"/>
    <w:rsid w:val="00646B8F"/>
    <w:rsid w:val="00651A6F"/>
    <w:rsid w:val="0067348C"/>
    <w:rsid w:val="006B429D"/>
    <w:rsid w:val="006B7B86"/>
    <w:rsid w:val="006D06C2"/>
    <w:rsid w:val="006F1557"/>
    <w:rsid w:val="00741352"/>
    <w:rsid w:val="00752EDE"/>
    <w:rsid w:val="00797ECA"/>
    <w:rsid w:val="007A6004"/>
    <w:rsid w:val="007B06BE"/>
    <w:rsid w:val="007B3C26"/>
    <w:rsid w:val="007C0155"/>
    <w:rsid w:val="007C766D"/>
    <w:rsid w:val="007D5C87"/>
    <w:rsid w:val="007E6B9E"/>
    <w:rsid w:val="00846604"/>
    <w:rsid w:val="0087303B"/>
    <w:rsid w:val="008735F7"/>
    <w:rsid w:val="008D613A"/>
    <w:rsid w:val="009049CF"/>
    <w:rsid w:val="00961025"/>
    <w:rsid w:val="00984B07"/>
    <w:rsid w:val="009E198C"/>
    <w:rsid w:val="009F308A"/>
    <w:rsid w:val="009F6622"/>
    <w:rsid w:val="00A05A3C"/>
    <w:rsid w:val="00A52664"/>
    <w:rsid w:val="00A8045E"/>
    <w:rsid w:val="00AB4547"/>
    <w:rsid w:val="00B05CC6"/>
    <w:rsid w:val="00B3360F"/>
    <w:rsid w:val="00BD19CE"/>
    <w:rsid w:val="00BD440D"/>
    <w:rsid w:val="00BE6B9D"/>
    <w:rsid w:val="00C43155"/>
    <w:rsid w:val="00C54077"/>
    <w:rsid w:val="00C70F0D"/>
    <w:rsid w:val="00C97574"/>
    <w:rsid w:val="00CA0BA8"/>
    <w:rsid w:val="00CD2E9D"/>
    <w:rsid w:val="00CD4B9E"/>
    <w:rsid w:val="00CF5C32"/>
    <w:rsid w:val="00D039BD"/>
    <w:rsid w:val="00D21E7C"/>
    <w:rsid w:val="00D23015"/>
    <w:rsid w:val="00D2334D"/>
    <w:rsid w:val="00D461C9"/>
    <w:rsid w:val="00D80EC4"/>
    <w:rsid w:val="00D85071"/>
    <w:rsid w:val="00DE40AA"/>
    <w:rsid w:val="00DF29C0"/>
    <w:rsid w:val="00DF2D14"/>
    <w:rsid w:val="00DF6F6A"/>
    <w:rsid w:val="00E12D65"/>
    <w:rsid w:val="00E635B0"/>
    <w:rsid w:val="00E97832"/>
    <w:rsid w:val="00EA3314"/>
    <w:rsid w:val="00EA6797"/>
    <w:rsid w:val="00ED2039"/>
    <w:rsid w:val="00F30902"/>
    <w:rsid w:val="00F3750F"/>
    <w:rsid w:val="00F40DEF"/>
    <w:rsid w:val="00F662E3"/>
    <w:rsid w:val="00F750AF"/>
    <w:rsid w:val="00FA29B3"/>
    <w:rsid w:val="00FB54F8"/>
    <w:rsid w:val="00FD2B33"/>
    <w:rsid w:val="00FD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2BBA2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6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4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6D06C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40D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3974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3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4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80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55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2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07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11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3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0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637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6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0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07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37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9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3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0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39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1%D0%BF%D0%B8%D1%81%D0%BE%D0%BA_%D0%BF%D0%BE%D1%80%D1%82%D0%BE%D0%B2_TCP_%D0%B8_UD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4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96</cp:revision>
  <dcterms:created xsi:type="dcterms:W3CDTF">2025-08-19T18:48:00Z</dcterms:created>
  <dcterms:modified xsi:type="dcterms:W3CDTF">2025-09-21T16:50:00Z</dcterms:modified>
</cp:coreProperties>
</file>