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firstLine="0"/>
        <w:jc w:val="center"/>
        <w:rPr/>
      </w:pPr>
      <w:r>
        <w:t xml:space="preserve">Министерство науки и высшего образования РФ</w:t>
      </w:r>
      <w:r/>
    </w:p>
    <w:p>
      <w:pPr>
        <w:pBdr/>
        <w:spacing/>
        <w:ind w:firstLine="0"/>
        <w:jc w:val="center"/>
        <w:rPr/>
      </w:pPr>
      <w:r>
        <w:t xml:space="preserve">Федеральное государственное автономное</w:t>
      </w:r>
      <w:r/>
    </w:p>
    <w:p>
      <w:pPr>
        <w:pBdr/>
        <w:spacing/>
        <w:ind w:firstLine="0"/>
        <w:jc w:val="center"/>
        <w:rPr/>
      </w:pPr>
      <w:r>
        <w:t xml:space="preserve">образовательное учреждение высшего образования</w:t>
      </w:r>
      <w:r/>
    </w:p>
    <w:p>
      <w:pPr>
        <w:pBdr/>
        <w:spacing/>
        <w:ind w:firstLine="0"/>
        <w:jc w:val="center"/>
        <w:rPr/>
      </w:pPr>
      <w:r>
        <w:t xml:space="preserve">«СИБИРСКИЙ ФЕДЕРАЛЬНЫЙ УНИВЕРСИТЕТ»</w:t>
      </w:r>
      <w:r/>
    </w:p>
    <w:p>
      <w:pPr>
        <w:pBdr/>
        <w:spacing/>
        <w:ind w:firstLine="0"/>
        <w:jc w:val="center"/>
        <w:rPr/>
      </w:pPr>
      <w:r/>
      <w:r/>
    </w:p>
    <w:tbl>
      <w:tblPr>
        <w:tblStyle w:val="970"/>
        <w:tblW w:w="0" w:type="auto"/>
        <w:tblBorders/>
        <w:tblLook w:val="04A0" w:firstRow="1" w:lastRow="0" w:firstColumn="1" w:lastColumn="0" w:noHBand="0" w:noVBand="1"/>
      </w:tblPr>
      <w:tblGrid>
        <w:gridCol w:w="9345"/>
      </w:tblGrid>
      <w:tr>
        <w:trPr/>
        <w:tc>
          <w:tcPr>
            <w:tcBorders>
              <w:top w:val="none" w:color="000000" w:sz="4" w:space="0"/>
              <w:left w:val="none" w:color="000000" w:sz="4" w:space="0"/>
              <w:bottom w:val="single" w:color="auto" w:sz="4" w:space="0"/>
              <w:right w:val="none" w:color="000000" w:sz="4" w:space="0"/>
            </w:tcBorders>
            <w:tcW w:w="9345" w:type="dxa"/>
            <w:textDirection w:val="lrTb"/>
            <w:noWrap w:val="false"/>
          </w:tcPr>
          <w:p>
            <w:pPr>
              <w:pBdr/>
              <w:spacing/>
              <w:ind w:firstLine="0"/>
              <w:jc w:val="center"/>
              <w:rPr/>
            </w:pPr>
            <w:r>
              <w:t xml:space="preserve">Институт космических и информационных технологий</w:t>
            </w:r>
            <w:r/>
          </w:p>
        </w:tc>
      </w:tr>
      <w:tr>
        <w:trPr/>
        <w:tc>
          <w:tcPr>
            <w:tcBorders>
              <w:top w:val="single" w:color="auto" w:sz="4" w:space="0"/>
              <w:left w:val="none" w:color="000000" w:sz="4" w:space="0"/>
              <w:bottom w:val="none" w:color="000000" w:sz="4" w:space="0"/>
              <w:right w:val="none" w:color="000000" w:sz="4" w:space="0"/>
            </w:tcBorders>
            <w:tcW w:w="9345" w:type="dxa"/>
            <w:textDirection w:val="lrTb"/>
            <w:noWrap w:val="false"/>
          </w:tcPr>
          <w:p>
            <w:pPr>
              <w:pBdr/>
              <w:spacing/>
              <w:ind w:firstLine="0"/>
              <w:jc w:val="center"/>
              <w:rPr>
                <w:sz w:val="20"/>
                <w:szCs w:val="20"/>
              </w:rPr>
            </w:pPr>
            <w:r>
              <w:rPr>
                <w:sz w:val="20"/>
                <w:szCs w:val="20"/>
              </w:rPr>
              <w:t xml:space="preserve">институт</w:t>
            </w:r>
            <w:r>
              <w:rPr>
                <w:sz w:val="20"/>
                <w:szCs w:val="20"/>
              </w:rPr>
            </w:r>
            <w:r>
              <w:rPr>
                <w:sz w:val="20"/>
                <w:szCs w:val="20"/>
              </w:rPr>
            </w:r>
          </w:p>
        </w:tc>
      </w:tr>
      <w:tr>
        <w:trPr/>
        <w:tc>
          <w:tcPr>
            <w:tcBorders>
              <w:top w:val="none" w:color="000000" w:sz="4" w:space="0"/>
              <w:left w:val="none" w:color="000000" w:sz="4" w:space="0"/>
              <w:bottom w:val="single" w:color="auto" w:sz="4" w:space="0"/>
              <w:right w:val="none" w:color="000000" w:sz="4" w:space="0"/>
            </w:tcBorders>
            <w:tcW w:w="9345" w:type="dxa"/>
            <w:textDirection w:val="lrTb"/>
            <w:noWrap w:val="false"/>
          </w:tcPr>
          <w:p>
            <w:pPr>
              <w:pBdr/>
              <w:spacing/>
              <w:ind w:firstLine="0"/>
              <w:jc w:val="center"/>
              <w:rPr/>
            </w:pPr>
            <w:r>
              <w:t xml:space="preserve">Программная инженерия</w:t>
            </w:r>
            <w:r/>
          </w:p>
        </w:tc>
      </w:tr>
      <w:tr>
        <w:trPr/>
        <w:tc>
          <w:tcPr>
            <w:tcBorders>
              <w:top w:val="single" w:color="auto" w:sz="4" w:space="0"/>
              <w:left w:val="none" w:color="000000" w:sz="4" w:space="0"/>
              <w:bottom w:val="none" w:color="000000" w:sz="4" w:space="0"/>
              <w:right w:val="none" w:color="000000" w:sz="4" w:space="0"/>
            </w:tcBorders>
            <w:tcW w:w="9345" w:type="dxa"/>
            <w:textDirection w:val="lrTb"/>
            <w:noWrap w:val="false"/>
          </w:tcPr>
          <w:p>
            <w:pPr>
              <w:pBdr/>
              <w:spacing/>
              <w:ind w:firstLine="0"/>
              <w:jc w:val="center"/>
              <w:rPr>
                <w:sz w:val="20"/>
                <w:szCs w:val="20"/>
              </w:rPr>
            </w:pPr>
            <w:r>
              <w:rPr>
                <w:sz w:val="20"/>
                <w:szCs w:val="20"/>
              </w:rPr>
              <w:t xml:space="preserve">кафедра</w:t>
            </w:r>
            <w:r>
              <w:rPr>
                <w:sz w:val="20"/>
                <w:szCs w:val="20"/>
              </w:rPr>
            </w:r>
            <w:r>
              <w:rPr>
                <w:sz w:val="20"/>
                <w:szCs w:val="20"/>
              </w:rPr>
            </w:r>
          </w:p>
        </w:tc>
      </w:tr>
    </w:tbl>
    <w:p>
      <w:pPr>
        <w:pBdr/>
        <w:spacing/>
        <w:ind w:firstLine="0"/>
        <w:jc w:val="center"/>
        <w:rPr>
          <w:lang w:val="en-US"/>
        </w:rPr>
      </w:pPr>
      <w:r>
        <w:rPr>
          <w:lang w:val="en-US"/>
        </w:rPr>
      </w:r>
      <w:r>
        <w:rPr>
          <w:lang w:val="en-US"/>
        </w:rPr>
      </w:r>
      <w:r>
        <w:rPr>
          <w:lang w:val="en-US"/>
        </w:rPr>
      </w:r>
    </w:p>
    <w:p>
      <w:pPr>
        <w:pBdr/>
        <w:spacing/>
        <w:ind w:firstLine="0"/>
        <w:jc w:val="center"/>
        <w:rPr/>
      </w:pPr>
      <w:r/>
      <w:r/>
    </w:p>
    <w:p>
      <w:pPr>
        <w:pBdr/>
        <w:spacing w:line="340" w:lineRule="auto"/>
        <w:ind w:firstLine="0"/>
        <w:jc w:val="center"/>
        <w:rPr>
          <w:rFonts w:eastAsia="Times New Roman" w:cs="Times New Roman"/>
          <w:sz w:val="20"/>
          <w:szCs w:val="28"/>
          <w:lang w:eastAsia="ru-RU"/>
        </w:rPr>
      </w:pPr>
      <w:r>
        <w:rPr>
          <w:rFonts w:eastAsia="Times New Roman" w:cs="Times New Roman"/>
          <w:sz w:val="20"/>
          <w:szCs w:val="28"/>
          <w:lang w:eastAsia="ru-RU"/>
        </w:rPr>
      </w:r>
      <w:r>
        <w:rPr>
          <w:rFonts w:eastAsia="Times New Roman" w:cs="Times New Roman"/>
          <w:sz w:val="20"/>
          <w:szCs w:val="28"/>
          <w:lang w:eastAsia="ru-RU"/>
        </w:rPr>
      </w:r>
      <w:r>
        <w:rPr>
          <w:rFonts w:eastAsia="Times New Roman" w:cs="Times New Roman"/>
          <w:sz w:val="20"/>
          <w:szCs w:val="28"/>
          <w:lang w:eastAsia="ru-RU"/>
        </w:rPr>
      </w:r>
    </w:p>
    <w:p>
      <w:pPr>
        <w:widowControl w:val="false"/>
        <w:pBdr/>
        <w:spacing w:line="240" w:lineRule="auto"/>
        <w:ind w:firstLine="0"/>
        <w:jc w:val="center"/>
        <w:rPr>
          <w:rFonts w:eastAsia="Times New Roman" w:cs="Times New Roman"/>
          <w:b/>
          <w:sz w:val="32"/>
          <w:szCs w:val="32"/>
          <w:lang w:eastAsia="ru-RU"/>
        </w:rPr>
      </w:pPr>
      <w:r>
        <w:rPr>
          <w:rFonts w:eastAsia="Times New Roman" w:cs="Times New Roman"/>
          <w:b/>
          <w:sz w:val="32"/>
          <w:szCs w:val="32"/>
          <w:lang w:eastAsia="ru-RU"/>
        </w:rPr>
        <w:t xml:space="preserve">ОТЧЁТ О </w:t>
      </w:r>
      <w:r>
        <w:rPr>
          <w:rFonts w:eastAsia="Times New Roman" w:cs="Times New Roman"/>
          <w:b/>
          <w:sz w:val="32"/>
          <w:szCs w:val="32"/>
          <w:lang w:eastAsia="ru-RU"/>
        </w:rPr>
        <w:t xml:space="preserve">П</w:t>
      </w:r>
      <w:r>
        <w:rPr>
          <w:rFonts w:eastAsia="Times New Roman" w:cs="Times New Roman"/>
          <w:b/>
          <w:sz w:val="32"/>
          <w:szCs w:val="32"/>
          <w:lang w:eastAsia="ru-RU"/>
        </w:rPr>
        <w:t xml:space="preserve">РАКТИЧЕСКОЙ РАБОТЕ №</w:t>
      </w:r>
      <w:r>
        <w:rPr>
          <w:rFonts w:eastAsia="Times New Roman" w:cs="Times New Roman"/>
          <w:b/>
          <w:sz w:val="32"/>
          <w:szCs w:val="32"/>
          <w:lang w:val="en-US"/>
        </w:rPr>
        <w:t xml:space="preserve">3</w:t>
      </w:r>
      <w:r>
        <w:rPr>
          <w:rFonts w:eastAsia="Times New Roman" w:cs="Times New Roman"/>
          <w:b/>
          <w:sz w:val="32"/>
          <w:szCs w:val="32"/>
          <w:lang w:eastAsia="ru-RU"/>
        </w:rPr>
      </w:r>
      <w:r>
        <w:rPr>
          <w:rFonts w:eastAsia="Times New Roman" w:cs="Times New Roman"/>
          <w:b/>
          <w:sz w:val="32"/>
          <w:szCs w:val="32"/>
          <w:lang w:eastAsia="ru-RU"/>
        </w:rPr>
      </w:r>
    </w:p>
    <w:tbl>
      <w:tblPr>
        <w:tblStyle w:val="982"/>
        <w:jc w:val="center"/>
        <w:tblW w:w="3985" w:type="pct"/>
        <w:tblBorders>
          <w:insideH w:val="single" w:color="auto" w:sz="4" w:space="0"/>
          <w:insideV w:val="single" w:color="7f7f7f" w:themeColor="text1" w:themeTint="80" w:sz="4" w:space="0"/>
        </w:tblBorders>
        <w:tblLook w:val="0600" w:firstRow="0" w:lastRow="0" w:firstColumn="0" w:lastColumn="0" w:noHBand="1" w:noVBand="1"/>
      </w:tblPr>
      <w:tblGrid>
        <w:gridCol w:w="7456"/>
      </w:tblGrid>
      <w:tr>
        <w:trPr>
          <w:jc w:val="center"/>
          <w:trHeight w:val="668"/>
        </w:trPr>
        <w:tc>
          <w:tcPr>
            <w:tcBorders>
              <w:top w:val="none" w:color="000000" w:sz="4" w:space="0"/>
            </w:tcBorders>
            <w:tcW w:w="5000" w:type="pct"/>
            <w:textDirection w:val="lrTb"/>
            <w:noWrap w:val="false"/>
          </w:tcPr>
          <w:p>
            <w:pPr>
              <w:widowControl w:val="false"/>
              <w:pBdr/>
              <w:spacing w:line="240" w:lineRule="auto"/>
              <w:ind w:firstLine="0"/>
              <w:jc w:val="center"/>
              <w:rPr>
                <w:rFonts w:eastAsia="Times New Roman" w:cs="Times New Roman"/>
                <w:szCs w:val="28"/>
                <w:lang w:val="en-US" w:eastAsia="ru-RU"/>
              </w:rPr>
            </w:pPr>
            <w:r>
              <w:rPr>
                <w:rFonts w:eastAsia="Times New Roman" w:cs="Times New Roman"/>
                <w:szCs w:val="28"/>
                <w:lang w:eastAsia="ru-RU"/>
              </w:rPr>
            </w:r>
            <w:r>
              <w:rPr>
                <w:rFonts w:eastAsia="Times New Roman" w:cs="Times New Roman"/>
                <w:szCs w:val="28"/>
                <w:lang w:eastAsia="ru-RU"/>
              </w:rPr>
              <w:t xml:space="preserve">Численные методы второго порядка для поиска безусловного экстремума</w:t>
            </w:r>
            <w:r>
              <w:rPr>
                <w:rFonts w:eastAsia="Times New Roman" w:cs="Times New Roman"/>
                <w:szCs w:val="28"/>
                <w:lang w:eastAsia="ru-RU"/>
              </w:rPr>
            </w:r>
            <w:r>
              <w:rPr>
                <w:rFonts w:eastAsia="Times New Roman" w:cs="Times New Roman"/>
                <w:szCs w:val="28"/>
                <w:lang w:val="en-US" w:eastAsia="ru-RU"/>
              </w:rPr>
            </w:r>
          </w:p>
        </w:tc>
      </w:tr>
      <w:tr>
        <w:trPr>
          <w:jc w:val="center"/>
          <w:trHeight w:val="240"/>
        </w:trPr>
        <w:tc>
          <w:tcPr>
            <w:tcBorders>
              <w:bottom w:val="none" w:color="000000" w:sz="4" w:space="0"/>
            </w:tcBorders>
            <w:tcW w:w="5000" w:type="pct"/>
            <w:textDirection w:val="lrTb"/>
            <w:noWrap w:val="false"/>
          </w:tcPr>
          <w:p>
            <w:pPr>
              <w:widowControl w:val="false"/>
              <w:pBdr/>
              <w:spacing w:line="240" w:lineRule="auto"/>
              <w:ind w:firstLine="0"/>
              <w:jc w:val="center"/>
              <w:rPr>
                <w:rFonts w:eastAsia="Times New Roman" w:cs="Times New Roman"/>
                <w:sz w:val="20"/>
                <w:szCs w:val="20"/>
                <w:lang w:eastAsia="ru-RU"/>
              </w:rPr>
            </w:pPr>
            <w:r>
              <w:rPr>
                <w:rFonts w:eastAsia="Times New Roman" w:cs="Times New Roman"/>
                <w:sz w:val="20"/>
                <w:szCs w:val="20"/>
                <w:lang w:eastAsia="ru-RU"/>
              </w:rPr>
              <w:t xml:space="preserve">тема</w:t>
            </w:r>
            <w:r>
              <w:rPr>
                <w:rFonts w:eastAsia="Times New Roman" w:cs="Times New Roman"/>
                <w:sz w:val="20"/>
                <w:szCs w:val="20"/>
                <w:lang w:eastAsia="ru-RU"/>
              </w:rPr>
            </w:r>
            <w:r>
              <w:rPr>
                <w:rFonts w:eastAsia="Times New Roman" w:cs="Times New Roman"/>
                <w:sz w:val="20"/>
                <w:szCs w:val="20"/>
                <w:lang w:eastAsia="ru-RU"/>
              </w:rPr>
            </w:r>
          </w:p>
        </w:tc>
      </w:tr>
    </w:tbl>
    <w:p>
      <w:pPr>
        <w:widowControl w:val="false"/>
        <w:pBdr/>
        <w:spacing w:line="240" w:lineRule="auto"/>
        <w:ind w:firstLine="0"/>
        <w:jc w:val="center"/>
        <w:rPr>
          <w:rFonts w:eastAsia="Times New Roman" w:cs="Times New Roman"/>
          <w:sz w:val="26"/>
          <w:szCs w:val="26"/>
          <w:lang w:eastAsia="ru-RU"/>
        </w:rPr>
      </w:pPr>
      <w:r>
        <w:rPr>
          <w:rFonts w:eastAsia="Times New Roman" w:cs="Times New Roman"/>
          <w:sz w:val="26"/>
          <w:szCs w:val="26"/>
          <w:lang w:eastAsia="ru-RU"/>
        </w:rPr>
      </w:r>
      <w:r>
        <w:rPr>
          <w:rFonts w:eastAsia="Times New Roman" w:cs="Times New Roman"/>
          <w:sz w:val="26"/>
          <w:szCs w:val="26"/>
          <w:lang w:eastAsia="ru-RU"/>
        </w:rPr>
      </w:r>
      <w:r>
        <w:rPr>
          <w:rFonts w:eastAsia="Times New Roman" w:cs="Times New Roman"/>
          <w:sz w:val="26"/>
          <w:szCs w:val="26"/>
          <w:lang w:eastAsia="ru-RU"/>
        </w:rPr>
      </w:r>
    </w:p>
    <w:p>
      <w:pPr>
        <w:widowControl w:val="false"/>
        <w:pBdr/>
        <w:spacing w:line="240" w:lineRule="auto"/>
        <w:ind w:firstLine="0"/>
        <w:jc w:val="center"/>
        <w:rPr>
          <w:rFonts w:eastAsia="Times New Roman" w:cs="Times New Roman"/>
          <w:sz w:val="26"/>
          <w:szCs w:val="26"/>
          <w:lang w:eastAsia="ru-RU"/>
        </w:rPr>
      </w:pPr>
      <w:r>
        <w:rPr>
          <w:rFonts w:eastAsia="Times New Roman" w:cs="Times New Roman"/>
          <w:sz w:val="26"/>
          <w:szCs w:val="26"/>
          <w:lang w:eastAsia="ru-RU"/>
        </w:rPr>
      </w:r>
      <w:r>
        <w:rPr>
          <w:rFonts w:eastAsia="Times New Roman" w:cs="Times New Roman"/>
          <w:sz w:val="26"/>
          <w:szCs w:val="26"/>
          <w:lang w:eastAsia="ru-RU"/>
        </w:rPr>
      </w:r>
      <w:r>
        <w:rPr>
          <w:rFonts w:eastAsia="Times New Roman" w:cs="Times New Roman"/>
          <w:sz w:val="26"/>
          <w:szCs w:val="26"/>
          <w:lang w:eastAsia="ru-RU"/>
        </w:rPr>
      </w:r>
    </w:p>
    <w:p>
      <w:pPr>
        <w:widowControl w:val="false"/>
        <w:pBdr/>
        <w:spacing w:line="240" w:lineRule="auto"/>
        <w:ind w:firstLine="0"/>
        <w:jc w:val="center"/>
        <w:rPr>
          <w:rFonts w:eastAsia="Times New Roman" w:cs="Times New Roman"/>
          <w:sz w:val="26"/>
          <w:szCs w:val="26"/>
          <w:lang w:eastAsia="ru-RU"/>
        </w:rPr>
      </w:pPr>
      <w:r>
        <w:rPr>
          <w:rFonts w:eastAsia="Times New Roman" w:cs="Times New Roman"/>
          <w:sz w:val="26"/>
          <w:szCs w:val="26"/>
          <w:lang w:eastAsia="ru-RU"/>
        </w:rPr>
      </w:r>
      <w:r>
        <w:rPr>
          <w:rFonts w:eastAsia="Times New Roman" w:cs="Times New Roman"/>
          <w:sz w:val="26"/>
          <w:szCs w:val="26"/>
          <w:lang w:eastAsia="ru-RU"/>
        </w:rPr>
      </w:r>
      <w:r>
        <w:rPr>
          <w:rFonts w:eastAsia="Times New Roman" w:cs="Times New Roman"/>
          <w:sz w:val="26"/>
          <w:szCs w:val="26"/>
          <w:lang w:eastAsia="ru-RU"/>
        </w:rPr>
      </w:r>
    </w:p>
    <w:p>
      <w:pPr>
        <w:widowControl w:val="false"/>
        <w:pBdr/>
        <w:spacing w:line="240" w:lineRule="auto"/>
        <w:ind w:firstLine="0"/>
        <w:jc w:val="center"/>
        <w:rPr>
          <w:rFonts w:eastAsia="Times New Roman" w:cs="Times New Roman"/>
          <w:sz w:val="26"/>
          <w:szCs w:val="26"/>
          <w:lang w:eastAsia="ru-RU"/>
        </w:rPr>
      </w:pPr>
      <w:r>
        <w:rPr>
          <w:rFonts w:eastAsia="Times New Roman" w:cs="Times New Roman"/>
          <w:sz w:val="26"/>
          <w:szCs w:val="26"/>
          <w:lang w:eastAsia="ru-RU"/>
        </w:rPr>
      </w:r>
      <w:r>
        <w:rPr>
          <w:rFonts w:eastAsia="Times New Roman" w:cs="Times New Roman"/>
          <w:sz w:val="26"/>
          <w:szCs w:val="26"/>
          <w:lang w:eastAsia="ru-RU"/>
        </w:rPr>
      </w:r>
      <w:r>
        <w:rPr>
          <w:rFonts w:eastAsia="Times New Roman" w:cs="Times New Roman"/>
          <w:sz w:val="26"/>
          <w:szCs w:val="26"/>
          <w:lang w:eastAsia="ru-RU"/>
        </w:rPr>
      </w:r>
    </w:p>
    <w:p>
      <w:pPr>
        <w:widowControl w:val="false"/>
        <w:pBdr/>
        <w:spacing w:line="240" w:lineRule="auto"/>
        <w:ind w:firstLine="0"/>
        <w:jc w:val="center"/>
        <w:rPr>
          <w:rFonts w:eastAsia="Times New Roman" w:cs="Times New Roman"/>
          <w:sz w:val="26"/>
          <w:szCs w:val="26"/>
          <w:lang w:eastAsia="ru-RU"/>
        </w:rPr>
      </w:pPr>
      <w:r>
        <w:rPr>
          <w:rFonts w:eastAsia="Times New Roman" w:cs="Times New Roman"/>
          <w:sz w:val="26"/>
          <w:szCs w:val="26"/>
          <w:lang w:eastAsia="ru-RU"/>
        </w:rPr>
      </w:r>
      <w:r>
        <w:rPr>
          <w:rFonts w:eastAsia="Times New Roman" w:cs="Times New Roman"/>
          <w:sz w:val="26"/>
          <w:szCs w:val="26"/>
          <w:lang w:eastAsia="ru-RU"/>
        </w:rPr>
      </w:r>
      <w:r>
        <w:rPr>
          <w:rFonts w:eastAsia="Times New Roman" w:cs="Times New Roman"/>
          <w:sz w:val="26"/>
          <w:szCs w:val="26"/>
          <w:lang w:eastAsia="ru-RU"/>
        </w:rPr>
      </w:r>
    </w:p>
    <w:p>
      <w:pPr>
        <w:widowControl w:val="false"/>
        <w:pBdr/>
        <w:spacing w:line="240" w:lineRule="auto"/>
        <w:ind w:firstLine="0"/>
        <w:jc w:val="center"/>
        <w:rPr>
          <w:rFonts w:eastAsia="Times New Roman" w:cs="Times New Roman"/>
          <w:sz w:val="26"/>
          <w:szCs w:val="26"/>
          <w:lang w:eastAsia="ru-RU"/>
        </w:rPr>
      </w:pPr>
      <w:r>
        <w:rPr>
          <w:rFonts w:eastAsia="Times New Roman" w:cs="Times New Roman"/>
          <w:sz w:val="26"/>
          <w:szCs w:val="26"/>
          <w:lang w:eastAsia="ru-RU"/>
        </w:rPr>
      </w:r>
      <w:r>
        <w:rPr>
          <w:rFonts w:eastAsia="Times New Roman" w:cs="Times New Roman"/>
          <w:sz w:val="26"/>
          <w:szCs w:val="26"/>
          <w:lang w:eastAsia="ru-RU"/>
        </w:rPr>
      </w:r>
      <w:r>
        <w:rPr>
          <w:rFonts w:eastAsia="Times New Roman" w:cs="Times New Roman"/>
          <w:sz w:val="26"/>
          <w:szCs w:val="26"/>
          <w:lang w:eastAsia="ru-RU"/>
        </w:rPr>
      </w:r>
    </w:p>
    <w:p>
      <w:pPr>
        <w:widowControl w:val="false"/>
        <w:pBdr/>
        <w:spacing w:line="240" w:lineRule="auto"/>
        <w:ind w:firstLine="0"/>
        <w:rPr>
          <w:rFonts w:eastAsia="Times New Roman" w:cs="Times New Roman"/>
          <w:sz w:val="26"/>
          <w:szCs w:val="26"/>
          <w:lang w:val="en-US" w:eastAsia="ru-RU"/>
        </w:rPr>
      </w:pPr>
      <w:r>
        <w:rPr>
          <w:rFonts w:eastAsia="Times New Roman" w:cs="Times New Roman"/>
          <w:sz w:val="26"/>
          <w:szCs w:val="26"/>
          <w:lang w:val="en-US" w:eastAsia="ru-RU"/>
        </w:rPr>
      </w:r>
      <w:r>
        <w:rPr>
          <w:rFonts w:eastAsia="Times New Roman" w:cs="Times New Roman"/>
          <w:sz w:val="26"/>
          <w:szCs w:val="26"/>
          <w:lang w:val="en-US" w:eastAsia="ru-RU"/>
        </w:rPr>
      </w:r>
      <w:r>
        <w:rPr>
          <w:rFonts w:eastAsia="Times New Roman" w:cs="Times New Roman"/>
          <w:sz w:val="26"/>
          <w:szCs w:val="26"/>
          <w:lang w:val="en-US" w:eastAsia="ru-RU"/>
        </w:rPr>
      </w:r>
    </w:p>
    <w:p>
      <w:pPr>
        <w:widowControl w:val="false"/>
        <w:pBdr/>
        <w:spacing w:line="240" w:lineRule="auto"/>
        <w:ind w:firstLine="0"/>
        <w:jc w:val="center"/>
        <w:rPr>
          <w:rFonts w:eastAsia="Times New Roman" w:cs="Times New Roman"/>
          <w:sz w:val="26"/>
          <w:szCs w:val="26"/>
          <w:lang w:eastAsia="ru-RU"/>
        </w:rPr>
      </w:pPr>
      <w:r>
        <w:rPr>
          <w:rFonts w:eastAsia="Times New Roman" w:cs="Times New Roman"/>
          <w:sz w:val="26"/>
          <w:szCs w:val="26"/>
          <w:lang w:eastAsia="ru-RU"/>
        </w:rPr>
      </w:r>
      <w:r>
        <w:rPr>
          <w:rFonts w:eastAsia="Times New Roman" w:cs="Times New Roman"/>
          <w:sz w:val="26"/>
          <w:szCs w:val="26"/>
          <w:lang w:eastAsia="ru-RU"/>
        </w:rPr>
      </w:r>
      <w:r>
        <w:rPr>
          <w:rFonts w:eastAsia="Times New Roman" w:cs="Times New Roman"/>
          <w:sz w:val="26"/>
          <w:szCs w:val="26"/>
          <w:lang w:eastAsia="ru-RU"/>
        </w:rPr>
      </w:r>
    </w:p>
    <w:p>
      <w:pPr>
        <w:widowControl w:val="false"/>
        <w:pBdr/>
        <w:tabs>
          <w:tab w:val="left" w:leader="none" w:pos="704"/>
        </w:tabs>
        <w:spacing w:line="240" w:lineRule="auto"/>
        <w:ind w:firstLine="0"/>
        <w:jc w:val="center"/>
        <w:rPr>
          <w:rFonts w:eastAsia="Times New Roman" w:cs="Times New Roman"/>
          <w:szCs w:val="28"/>
          <w:lang w:eastAsia="ru-RU"/>
        </w:rPr>
      </w:pPr>
      <w:r>
        <w:rPr>
          <w:rFonts w:eastAsia="Times New Roman" w:cs="Times New Roman"/>
          <w:szCs w:val="28"/>
          <w:lang w:eastAsia="ru-RU"/>
        </w:rPr>
      </w:r>
      <w:r>
        <w:rPr>
          <w:rFonts w:eastAsia="Times New Roman" w:cs="Times New Roman"/>
          <w:szCs w:val="28"/>
          <w:lang w:eastAsia="ru-RU"/>
        </w:rPr>
      </w:r>
      <w:r>
        <w:rPr>
          <w:rFonts w:eastAsia="Times New Roman" w:cs="Times New Roman"/>
          <w:szCs w:val="28"/>
          <w:lang w:eastAsia="ru-RU"/>
        </w:rPr>
      </w:r>
    </w:p>
    <w:p>
      <w:pPr>
        <w:widowControl w:val="false"/>
        <w:pBdr/>
        <w:tabs>
          <w:tab w:val="left" w:leader="none" w:pos="704"/>
        </w:tabs>
        <w:spacing w:line="240" w:lineRule="auto"/>
        <w:ind w:firstLine="0"/>
        <w:jc w:val="center"/>
        <w:rPr>
          <w:rFonts w:eastAsia="Times New Roman" w:cs="Times New Roman"/>
          <w:szCs w:val="28"/>
          <w:lang w:eastAsia="ru-RU"/>
        </w:rPr>
      </w:pPr>
      <w:r>
        <w:rPr>
          <w:rFonts w:eastAsia="Times New Roman" w:cs="Times New Roman"/>
          <w:szCs w:val="28"/>
          <w:lang w:eastAsia="ru-RU"/>
        </w:rPr>
      </w:r>
      <w:r>
        <w:rPr>
          <w:rFonts w:eastAsia="Times New Roman" w:cs="Times New Roman"/>
          <w:szCs w:val="28"/>
          <w:lang w:eastAsia="ru-RU"/>
        </w:rPr>
      </w:r>
      <w:r>
        <w:rPr>
          <w:rFonts w:eastAsia="Times New Roman" w:cs="Times New Roman"/>
          <w:szCs w:val="28"/>
          <w:lang w:eastAsia="ru-RU"/>
        </w:rPr>
      </w:r>
    </w:p>
    <w:p>
      <w:pPr>
        <w:widowControl w:val="false"/>
        <w:pBdr/>
        <w:tabs>
          <w:tab w:val="left" w:leader="none" w:pos="704"/>
        </w:tabs>
        <w:spacing w:line="240" w:lineRule="auto"/>
        <w:ind w:firstLine="0"/>
        <w:jc w:val="center"/>
        <w:rPr>
          <w:rFonts w:eastAsia="Times New Roman" w:cs="Times New Roman"/>
          <w:szCs w:val="28"/>
          <w:lang w:eastAsia="ru-RU"/>
        </w:rPr>
      </w:pPr>
      <w:r>
        <w:rPr>
          <w:rFonts w:eastAsia="Times New Roman" w:cs="Times New Roman"/>
          <w:szCs w:val="28"/>
          <w:lang w:eastAsia="ru-RU"/>
        </w:rPr>
      </w:r>
      <w:r>
        <w:rPr>
          <w:rFonts w:eastAsia="Times New Roman" w:cs="Times New Roman"/>
          <w:szCs w:val="28"/>
          <w:lang w:eastAsia="ru-RU"/>
        </w:rPr>
      </w:r>
      <w:r>
        <w:rPr>
          <w:rFonts w:eastAsia="Times New Roman" w:cs="Times New Roman"/>
          <w:szCs w:val="28"/>
          <w:lang w:eastAsia="ru-RU"/>
        </w:rPr>
      </w:r>
    </w:p>
    <w:p>
      <w:pPr>
        <w:widowControl w:val="false"/>
        <w:pBdr/>
        <w:tabs>
          <w:tab w:val="left" w:leader="none" w:pos="704"/>
        </w:tabs>
        <w:spacing w:line="240" w:lineRule="auto"/>
        <w:ind w:firstLine="0"/>
        <w:jc w:val="center"/>
        <w:rPr>
          <w:rFonts w:eastAsia="Times New Roman" w:cs="Times New Roman"/>
          <w:sz w:val="16"/>
          <w:szCs w:val="16"/>
          <w:lang w:eastAsia="ru-RU"/>
        </w:rPr>
      </w:pPr>
      <w:r>
        <w:rPr>
          <w:rFonts w:eastAsia="Times New Roman" w:cs="Times New Roman"/>
          <w:sz w:val="16"/>
          <w:szCs w:val="16"/>
          <w:lang w:eastAsia="ru-RU"/>
        </w:rPr>
      </w:r>
      <w:r>
        <w:rPr>
          <w:rFonts w:eastAsia="Times New Roman" w:cs="Times New Roman"/>
          <w:sz w:val="16"/>
          <w:szCs w:val="16"/>
          <w:lang w:eastAsia="ru-RU"/>
        </w:rPr>
      </w:r>
      <w:r>
        <w:rPr>
          <w:rFonts w:eastAsia="Times New Roman" w:cs="Times New Roman"/>
          <w:sz w:val="16"/>
          <w:szCs w:val="16"/>
          <w:lang w:eastAsia="ru-RU"/>
        </w:rPr>
      </w:r>
    </w:p>
    <w:tbl>
      <w:tblPr>
        <w:tblStyle w:val="970"/>
        <w:tblW w:w="0" w:type="auto"/>
        <w:tblBorders/>
        <w:tblLook w:val="04A0" w:firstRow="1" w:lastRow="0" w:firstColumn="1" w:lastColumn="0" w:noHBand="0" w:noVBand="1"/>
      </w:tblPr>
      <w:tblGrid>
        <w:gridCol w:w="4403"/>
        <w:gridCol w:w="811"/>
        <w:gridCol w:w="1388"/>
        <w:gridCol w:w="413"/>
        <w:gridCol w:w="2340"/>
      </w:tblGrid>
      <w:tr>
        <w:trPr/>
        <w:tc>
          <w:tcPr>
            <w:tcBorders>
              <w:top w:val="none" w:color="000000" w:sz="4" w:space="0"/>
              <w:left w:val="none" w:color="000000" w:sz="4" w:space="0"/>
              <w:bottom w:val="none" w:color="000000" w:sz="4" w:space="0"/>
              <w:right w:val="none" w:color="000000" w:sz="4" w:space="0"/>
            </w:tcBorders>
            <w:tcW w:w="4403" w:type="dxa"/>
            <w:textDirection w:val="lrTb"/>
            <w:noWrap w:val="false"/>
          </w:tcPr>
          <w:p>
            <w:pPr>
              <w:keepNext w:val="true"/>
              <w:widowControl w:val="false"/>
              <w:pBdr/>
              <w:spacing w:line="240" w:lineRule="auto"/>
              <w:ind w:firstLine="0"/>
              <w:outlineLvl w:val="0"/>
              <w:rPr>
                <w:rFonts w:eastAsia="Times New Roman" w:cs="Times New Roman"/>
                <w:szCs w:val="28"/>
                <w:lang w:eastAsia="ru-RU"/>
              </w:rPr>
            </w:pPr>
            <w:r>
              <w:rPr>
                <w:rFonts w:eastAsia="Times New Roman" w:cs="Times New Roman"/>
                <w:szCs w:val="28"/>
                <w:lang w:eastAsia="ru-RU"/>
              </w:rPr>
              <w:t xml:space="preserve">Преподаватель</w:t>
            </w:r>
            <w:r>
              <w:rPr>
                <w:rFonts w:eastAsia="Times New Roman" w:cs="Times New Roman"/>
                <w:szCs w:val="28"/>
                <w:lang w:eastAsia="ru-RU"/>
              </w:rPr>
            </w:r>
            <w:r>
              <w:rPr>
                <w:rFonts w:eastAsia="Times New Roman" w:cs="Times New Roman"/>
                <w:szCs w:val="28"/>
                <w:lang w:eastAsia="ru-RU"/>
              </w:rPr>
            </w:r>
          </w:p>
        </w:tc>
        <w:tc>
          <w:tcPr>
            <w:tcBorders>
              <w:top w:val="none" w:color="000000" w:sz="4" w:space="0"/>
              <w:left w:val="none" w:color="000000" w:sz="4" w:space="0"/>
              <w:bottom w:val="none" w:color="000000" w:sz="4" w:space="0"/>
              <w:right w:val="none" w:color="000000" w:sz="4" w:space="0"/>
            </w:tcBorders>
            <w:tcW w:w="811" w:type="dxa"/>
            <w:textDirection w:val="lrTb"/>
            <w:noWrap w:val="false"/>
          </w:tcPr>
          <w:p>
            <w:pPr>
              <w:keepNext w:val="true"/>
              <w:widowControl w:val="false"/>
              <w:pBdr/>
              <w:spacing w:line="240" w:lineRule="auto"/>
              <w:ind w:firstLine="0"/>
              <w:jc w:val="center"/>
              <w:outlineLvl w:val="0"/>
              <w:rPr>
                <w:rFonts w:eastAsia="Times New Roman" w:cs="Times New Roman"/>
                <w:szCs w:val="28"/>
                <w:lang w:eastAsia="ru-RU"/>
              </w:rPr>
            </w:pPr>
            <w:r>
              <w:rPr>
                <w:rFonts w:eastAsia="Times New Roman" w:cs="Times New Roman"/>
                <w:szCs w:val="28"/>
                <w:lang w:eastAsia="ru-RU"/>
              </w:rPr>
            </w:r>
            <w:r>
              <w:rPr>
                <w:rFonts w:eastAsia="Times New Roman" w:cs="Times New Roman"/>
                <w:szCs w:val="28"/>
                <w:lang w:eastAsia="ru-RU"/>
              </w:rPr>
            </w:r>
            <w:r>
              <w:rPr>
                <w:rFonts w:eastAsia="Times New Roman" w:cs="Times New Roman"/>
                <w:szCs w:val="28"/>
                <w:lang w:eastAsia="ru-RU"/>
              </w:rPr>
            </w:r>
          </w:p>
        </w:tc>
        <w:tc>
          <w:tcPr>
            <w:tcBorders>
              <w:top w:val="none" w:color="000000" w:sz="4" w:space="0"/>
              <w:left w:val="none" w:color="000000" w:sz="4" w:space="0"/>
              <w:right w:val="none" w:color="000000" w:sz="4" w:space="0"/>
            </w:tcBorders>
            <w:tcW w:w="1388" w:type="dxa"/>
            <w:textDirection w:val="lrTb"/>
            <w:noWrap w:val="false"/>
          </w:tcPr>
          <w:p>
            <w:pPr>
              <w:keepNext w:val="true"/>
              <w:widowControl w:val="false"/>
              <w:pBdr/>
              <w:spacing w:line="240" w:lineRule="auto"/>
              <w:ind w:firstLine="0"/>
              <w:jc w:val="center"/>
              <w:outlineLvl w:val="0"/>
              <w:rPr>
                <w:rFonts w:eastAsia="Times New Roman" w:cs="Times New Roman"/>
                <w:szCs w:val="28"/>
                <w:lang w:eastAsia="ru-RU"/>
              </w:rPr>
            </w:pPr>
            <w:r>
              <w:rPr>
                <w:rFonts w:eastAsia="Times New Roman" w:cs="Times New Roman"/>
                <w:szCs w:val="28"/>
                <w:lang w:eastAsia="ru-RU"/>
              </w:rPr>
            </w:r>
            <w:r>
              <w:rPr>
                <w:rFonts w:eastAsia="Times New Roman" w:cs="Times New Roman"/>
                <w:szCs w:val="28"/>
                <w:lang w:eastAsia="ru-RU"/>
              </w:rPr>
            </w:r>
            <w:r>
              <w:rPr>
                <w:rFonts w:eastAsia="Times New Roman" w:cs="Times New Roman"/>
                <w:szCs w:val="28"/>
                <w:lang w:eastAsia="ru-RU"/>
              </w:rPr>
            </w:r>
          </w:p>
        </w:tc>
        <w:tc>
          <w:tcPr>
            <w:tcBorders>
              <w:top w:val="none" w:color="000000" w:sz="4" w:space="0"/>
              <w:left w:val="none" w:color="000000" w:sz="4" w:space="0"/>
              <w:bottom w:val="none" w:color="000000" w:sz="4" w:space="0"/>
              <w:right w:val="none" w:color="000000" w:sz="4" w:space="0"/>
            </w:tcBorders>
            <w:tcW w:w="413" w:type="dxa"/>
            <w:textDirection w:val="lrTb"/>
            <w:noWrap w:val="false"/>
          </w:tcPr>
          <w:p>
            <w:pPr>
              <w:keepNext w:val="true"/>
              <w:widowControl w:val="false"/>
              <w:pBdr/>
              <w:spacing w:line="240" w:lineRule="auto"/>
              <w:ind w:firstLine="0"/>
              <w:jc w:val="center"/>
              <w:outlineLvl w:val="0"/>
              <w:rPr>
                <w:rFonts w:eastAsia="Times New Roman" w:cs="Times New Roman"/>
                <w:szCs w:val="28"/>
                <w:lang w:eastAsia="ru-RU"/>
              </w:rPr>
            </w:pPr>
            <w:r>
              <w:rPr>
                <w:rFonts w:eastAsia="Times New Roman" w:cs="Times New Roman"/>
                <w:szCs w:val="28"/>
                <w:lang w:eastAsia="ru-RU"/>
              </w:rPr>
            </w:r>
            <w:r>
              <w:rPr>
                <w:rFonts w:eastAsia="Times New Roman" w:cs="Times New Roman"/>
                <w:szCs w:val="28"/>
                <w:lang w:eastAsia="ru-RU"/>
              </w:rPr>
            </w:r>
            <w:r>
              <w:rPr>
                <w:rFonts w:eastAsia="Times New Roman" w:cs="Times New Roman"/>
                <w:szCs w:val="28"/>
                <w:lang w:eastAsia="ru-RU"/>
              </w:rPr>
            </w:r>
          </w:p>
        </w:tc>
        <w:tc>
          <w:tcPr>
            <w:tcBorders>
              <w:top w:val="none" w:color="000000" w:sz="4" w:space="0"/>
              <w:left w:val="none" w:color="000000" w:sz="4" w:space="0"/>
              <w:right w:val="none" w:color="000000" w:sz="4" w:space="0"/>
            </w:tcBorders>
            <w:tcW w:w="2340" w:type="dxa"/>
            <w:textDirection w:val="lrTb"/>
            <w:noWrap w:val="false"/>
          </w:tcPr>
          <w:p>
            <w:pPr>
              <w:keepNext w:val="true"/>
              <w:widowControl w:val="false"/>
              <w:pBdr/>
              <w:spacing w:line="240" w:lineRule="auto"/>
              <w:ind w:firstLine="0"/>
              <w:jc w:val="center"/>
              <w:outlineLvl w:val="0"/>
              <w:rPr>
                <w:rFonts w:eastAsia="Times New Roman" w:cs="Times New Roman"/>
                <w:szCs w:val="28"/>
                <w:lang w:eastAsia="ru-RU"/>
              </w:rPr>
            </w:pPr>
            <w:r>
              <w:rPr>
                <w:rFonts w:eastAsia="Times New Roman" w:cs="Times New Roman"/>
                <w:szCs w:val="28"/>
                <w:lang w:val="en-US" w:eastAsia="ru-RU"/>
              </w:rPr>
              <w:t xml:space="preserve">B. B. </w:t>
            </w:r>
            <w:r>
              <w:rPr>
                <w:rFonts w:eastAsia="Times New Roman" w:cs="Times New Roman"/>
                <w:szCs w:val="28"/>
                <w:lang w:eastAsia="ru-RU"/>
              </w:rPr>
              <w:t xml:space="preserve">Тынченко</w:t>
            </w:r>
            <w:r>
              <w:rPr>
                <w:rFonts w:eastAsia="Times New Roman" w:cs="Times New Roman"/>
                <w:szCs w:val="28"/>
                <w:lang w:eastAsia="ru-RU"/>
              </w:rPr>
            </w:r>
            <w:r>
              <w:rPr>
                <w:rFonts w:eastAsia="Times New Roman" w:cs="Times New Roman"/>
                <w:szCs w:val="28"/>
                <w:lang w:eastAsia="ru-RU"/>
              </w:rPr>
            </w:r>
          </w:p>
        </w:tc>
      </w:tr>
      <w:tr>
        <w:trPr/>
        <w:tc>
          <w:tcPr>
            <w:tcBorders>
              <w:top w:val="none" w:color="000000" w:sz="4" w:space="0"/>
              <w:left w:val="none" w:color="000000" w:sz="4" w:space="0"/>
              <w:bottom w:val="none" w:color="000000" w:sz="4" w:space="0"/>
              <w:right w:val="none" w:color="000000" w:sz="4" w:space="0"/>
            </w:tcBorders>
            <w:tcW w:w="4403" w:type="dxa"/>
            <w:textDirection w:val="lrTb"/>
            <w:noWrap w:val="false"/>
          </w:tcPr>
          <w:p>
            <w:pPr>
              <w:keepNext w:val="true"/>
              <w:widowControl w:val="false"/>
              <w:pBdr/>
              <w:spacing w:line="240" w:lineRule="auto"/>
              <w:ind w:firstLine="0"/>
              <w:jc w:val="center"/>
              <w:outlineLvl w:val="0"/>
              <w:rPr>
                <w:rFonts w:eastAsia="Times New Roman" w:cs="Times New Roman"/>
                <w:szCs w:val="28"/>
                <w:lang w:eastAsia="ru-RU"/>
              </w:rPr>
            </w:pPr>
            <w:r>
              <w:rPr>
                <w:rFonts w:eastAsia="Times New Roman" w:cs="Times New Roman"/>
                <w:szCs w:val="28"/>
                <w:lang w:eastAsia="ru-RU"/>
              </w:rPr>
            </w:r>
            <w:r>
              <w:rPr>
                <w:rFonts w:eastAsia="Times New Roman" w:cs="Times New Roman"/>
                <w:szCs w:val="28"/>
                <w:lang w:eastAsia="ru-RU"/>
              </w:rPr>
            </w:r>
            <w:r>
              <w:rPr>
                <w:rFonts w:eastAsia="Times New Roman" w:cs="Times New Roman"/>
                <w:szCs w:val="28"/>
                <w:lang w:eastAsia="ru-RU"/>
              </w:rPr>
            </w:r>
          </w:p>
        </w:tc>
        <w:tc>
          <w:tcPr>
            <w:tcBorders>
              <w:top w:val="none" w:color="000000" w:sz="4" w:space="0"/>
              <w:left w:val="none" w:color="000000" w:sz="4" w:space="0"/>
              <w:bottom w:val="none" w:color="000000" w:sz="4" w:space="0"/>
              <w:right w:val="none" w:color="000000" w:sz="4" w:space="0"/>
            </w:tcBorders>
            <w:tcW w:w="811" w:type="dxa"/>
            <w:textDirection w:val="lrTb"/>
            <w:noWrap w:val="false"/>
          </w:tcPr>
          <w:p>
            <w:pPr>
              <w:keepNext w:val="true"/>
              <w:widowControl w:val="false"/>
              <w:pBdr/>
              <w:spacing w:line="240" w:lineRule="auto"/>
              <w:ind w:firstLine="0"/>
              <w:jc w:val="center"/>
              <w:outlineLvl w:val="0"/>
              <w:rPr>
                <w:rFonts w:eastAsia="Times New Roman" w:cs="Times New Roman"/>
                <w:szCs w:val="28"/>
                <w:lang w:eastAsia="ru-RU"/>
              </w:rPr>
            </w:pPr>
            <w:r>
              <w:rPr>
                <w:rFonts w:eastAsia="Times New Roman" w:cs="Times New Roman"/>
                <w:szCs w:val="28"/>
                <w:lang w:eastAsia="ru-RU"/>
              </w:rPr>
            </w:r>
            <w:r>
              <w:rPr>
                <w:rFonts w:eastAsia="Times New Roman" w:cs="Times New Roman"/>
                <w:szCs w:val="28"/>
                <w:lang w:eastAsia="ru-RU"/>
              </w:rPr>
            </w:r>
            <w:r>
              <w:rPr>
                <w:rFonts w:eastAsia="Times New Roman" w:cs="Times New Roman"/>
                <w:szCs w:val="28"/>
                <w:lang w:eastAsia="ru-RU"/>
              </w:rPr>
            </w:r>
          </w:p>
        </w:tc>
        <w:tc>
          <w:tcPr>
            <w:tcBorders>
              <w:left w:val="none" w:color="000000" w:sz="4" w:space="0"/>
              <w:bottom w:val="none" w:color="000000" w:sz="4" w:space="0"/>
              <w:right w:val="none" w:color="000000" w:sz="4" w:space="0"/>
            </w:tcBorders>
            <w:tcW w:w="1388" w:type="dxa"/>
            <w:textDirection w:val="lrTb"/>
            <w:noWrap w:val="false"/>
          </w:tcPr>
          <w:p>
            <w:pPr>
              <w:keepNext w:val="true"/>
              <w:widowControl w:val="false"/>
              <w:pBdr/>
              <w:spacing w:line="240" w:lineRule="auto"/>
              <w:ind w:firstLine="0"/>
              <w:jc w:val="center"/>
              <w:outlineLvl w:val="0"/>
              <w:rPr>
                <w:rFonts w:eastAsia="Times New Roman" w:cs="Times New Roman"/>
                <w:szCs w:val="28"/>
                <w:lang w:eastAsia="ru-RU"/>
              </w:rPr>
            </w:pPr>
            <w:r>
              <w:rPr>
                <w:rFonts w:eastAsia="Times New Roman" w:cs="Times New Roman"/>
                <w:sz w:val="20"/>
                <w:szCs w:val="20"/>
                <w:lang w:eastAsia="ru-RU"/>
              </w:rPr>
              <w:t xml:space="preserve">подпись, дата</w:t>
            </w:r>
            <w:r>
              <w:rPr>
                <w:rFonts w:eastAsia="Times New Roman" w:cs="Times New Roman"/>
                <w:szCs w:val="28"/>
                <w:lang w:eastAsia="ru-RU"/>
              </w:rPr>
            </w:r>
            <w:r>
              <w:rPr>
                <w:rFonts w:eastAsia="Times New Roman" w:cs="Times New Roman"/>
                <w:szCs w:val="28"/>
                <w:lang w:eastAsia="ru-RU"/>
              </w:rPr>
            </w:r>
          </w:p>
        </w:tc>
        <w:tc>
          <w:tcPr>
            <w:tcBorders>
              <w:top w:val="none" w:color="000000" w:sz="4" w:space="0"/>
              <w:left w:val="none" w:color="000000" w:sz="4" w:space="0"/>
              <w:bottom w:val="none" w:color="000000" w:sz="4" w:space="0"/>
              <w:right w:val="none" w:color="000000" w:sz="4" w:space="0"/>
            </w:tcBorders>
            <w:tcW w:w="413" w:type="dxa"/>
            <w:textDirection w:val="lrTb"/>
            <w:noWrap w:val="false"/>
          </w:tcPr>
          <w:p>
            <w:pPr>
              <w:keepNext w:val="true"/>
              <w:widowControl w:val="false"/>
              <w:pBdr/>
              <w:spacing w:line="240" w:lineRule="auto"/>
              <w:ind w:firstLine="0"/>
              <w:jc w:val="center"/>
              <w:outlineLvl w:val="0"/>
              <w:rPr>
                <w:rFonts w:eastAsia="Times New Roman" w:cs="Times New Roman"/>
                <w:szCs w:val="28"/>
                <w:lang w:eastAsia="ru-RU"/>
              </w:rPr>
            </w:pPr>
            <w:r>
              <w:rPr>
                <w:rFonts w:eastAsia="Times New Roman" w:cs="Times New Roman"/>
                <w:szCs w:val="28"/>
                <w:lang w:eastAsia="ru-RU"/>
              </w:rPr>
            </w:r>
            <w:r>
              <w:rPr>
                <w:rFonts w:eastAsia="Times New Roman" w:cs="Times New Roman"/>
                <w:szCs w:val="28"/>
                <w:lang w:eastAsia="ru-RU"/>
              </w:rPr>
            </w:r>
            <w:r>
              <w:rPr>
                <w:rFonts w:eastAsia="Times New Roman" w:cs="Times New Roman"/>
                <w:szCs w:val="28"/>
                <w:lang w:eastAsia="ru-RU"/>
              </w:rPr>
            </w:r>
          </w:p>
        </w:tc>
        <w:tc>
          <w:tcPr>
            <w:tcBorders>
              <w:left w:val="none" w:color="000000" w:sz="4" w:space="0"/>
              <w:bottom w:val="none" w:color="000000" w:sz="4" w:space="0"/>
              <w:right w:val="none" w:color="000000" w:sz="4" w:space="0"/>
            </w:tcBorders>
            <w:tcW w:w="2340" w:type="dxa"/>
            <w:textDirection w:val="lrTb"/>
            <w:noWrap w:val="false"/>
          </w:tcPr>
          <w:p>
            <w:pPr>
              <w:keepNext w:val="true"/>
              <w:widowControl w:val="false"/>
              <w:pBdr/>
              <w:spacing w:line="240" w:lineRule="auto"/>
              <w:ind w:firstLine="0"/>
              <w:jc w:val="center"/>
              <w:outlineLvl w:val="0"/>
              <w:rPr>
                <w:rFonts w:eastAsia="Times New Roman" w:cs="Times New Roman"/>
                <w:szCs w:val="28"/>
                <w:lang w:eastAsia="ru-RU"/>
              </w:rPr>
            </w:pPr>
            <w:r>
              <w:rPr>
                <w:rFonts w:eastAsia="Times New Roman" w:cs="Times New Roman"/>
                <w:sz w:val="20"/>
                <w:szCs w:val="20"/>
                <w:lang w:eastAsia="ru-RU"/>
              </w:rPr>
              <w:t xml:space="preserve">инициалы, фамилия</w:t>
            </w:r>
            <w:r>
              <w:rPr>
                <w:rFonts w:eastAsia="Times New Roman" w:cs="Times New Roman"/>
                <w:szCs w:val="28"/>
                <w:lang w:eastAsia="ru-RU"/>
              </w:rPr>
            </w:r>
            <w:r>
              <w:rPr>
                <w:rFonts w:eastAsia="Times New Roman" w:cs="Times New Roman"/>
                <w:szCs w:val="28"/>
                <w:lang w:eastAsia="ru-RU"/>
              </w:rPr>
            </w:r>
          </w:p>
        </w:tc>
      </w:tr>
    </w:tbl>
    <w:tbl>
      <w:tblPr>
        <w:tblStyle w:val="983"/>
        <w:tblInd w:w="0" w:type="dxa"/>
        <w:tblW w:w="0" w:type="auto"/>
        <w:tblBorders/>
        <w:tblLook w:val="04A0" w:firstRow="1" w:lastRow="0" w:firstColumn="1" w:lastColumn="0" w:noHBand="0" w:noVBand="1"/>
      </w:tblPr>
      <w:tblGrid>
        <w:gridCol w:w="1767"/>
        <w:gridCol w:w="3195"/>
        <w:gridCol w:w="283"/>
        <w:gridCol w:w="1385"/>
        <w:gridCol w:w="411"/>
        <w:gridCol w:w="2314"/>
      </w:tblGrid>
      <w:tr>
        <w:trPr/>
        <w:tc>
          <w:tcPr>
            <w:tcBorders>
              <w:top w:val="none" w:color="000000" w:sz="4" w:space="0"/>
              <w:left w:val="none" w:color="000000" w:sz="4" w:space="0"/>
              <w:bottom w:val="none" w:color="000000" w:sz="4" w:space="0"/>
              <w:right w:val="none" w:color="000000" w:sz="4" w:space="0"/>
            </w:tcBorders>
            <w:tcW w:w="1767" w:type="dxa"/>
            <w:textDirection w:val="lrTb"/>
            <w:noWrap w:val="false"/>
          </w:tcPr>
          <w:p>
            <w:pPr>
              <w:keepNext w:val="true"/>
              <w:widowControl w:val="false"/>
              <w:pBdr/>
              <w:spacing w:line="240" w:lineRule="auto"/>
              <w:ind w:firstLine="0"/>
              <w:jc w:val="center"/>
              <w:outlineLvl w:val="0"/>
              <w:rPr>
                <w:rFonts w:eastAsia="Times New Roman" w:cs="Times New Roman"/>
                <w:szCs w:val="28"/>
                <w:lang w:eastAsia="ru-RU"/>
              </w:rPr>
            </w:pPr>
            <w:r>
              <w:rPr>
                <w:rFonts w:eastAsia="Times New Roman" w:cs="Times New Roman"/>
                <w:szCs w:val="28"/>
                <w:lang w:eastAsia="ru-RU"/>
              </w:rPr>
              <w:t xml:space="preserve">Студент</w:t>
            </w:r>
            <w:r>
              <w:rPr>
                <w:rFonts w:eastAsia="Times New Roman" w:cs="Times New Roman"/>
                <w:szCs w:val="28"/>
                <w:lang w:eastAsia="ru-RU"/>
              </w:rPr>
            </w:r>
            <w:r>
              <w:rPr>
                <w:rFonts w:eastAsia="Times New Roman" w:cs="Times New Roman"/>
                <w:szCs w:val="28"/>
                <w:lang w:eastAsia="ru-RU"/>
              </w:rPr>
            </w:r>
          </w:p>
        </w:tc>
        <w:tc>
          <w:tcPr>
            <w:tcBorders>
              <w:top w:val="none" w:color="000000" w:sz="4" w:space="0"/>
              <w:left w:val="none" w:color="000000" w:sz="4" w:space="0"/>
              <w:right w:val="none" w:color="000000" w:sz="4" w:space="0"/>
            </w:tcBorders>
            <w:tcW w:w="3195" w:type="dxa"/>
            <w:textDirection w:val="lrTb"/>
            <w:noWrap w:val="false"/>
          </w:tcPr>
          <w:p>
            <w:pPr>
              <w:keepNext w:val="true"/>
              <w:widowControl w:val="false"/>
              <w:pBdr/>
              <w:spacing w:line="240" w:lineRule="auto"/>
              <w:ind w:firstLine="0"/>
              <w:jc w:val="center"/>
              <w:outlineLvl w:val="0"/>
              <w:rPr>
                <w:rFonts w:eastAsia="Times New Roman" w:cs="Times New Roman"/>
                <w:szCs w:val="28"/>
                <w:lang w:val="en-US" w:eastAsia="ru-RU"/>
              </w:rPr>
            </w:pPr>
            <w:r>
              <w:rPr>
                <w:rFonts w:eastAsia="Times New Roman" w:cs="Times New Roman"/>
                <w:szCs w:val="28"/>
                <w:lang w:eastAsia="ru-RU"/>
              </w:rPr>
              <w:t xml:space="preserve">КИ23-16/</w:t>
            </w:r>
            <w:r>
              <w:rPr>
                <w:rFonts w:eastAsia="Times New Roman" w:cs="Times New Roman"/>
                <w:szCs w:val="28"/>
                <w:lang w:val="ru-RU"/>
              </w:rPr>
              <w:t xml:space="preserve">1</w:t>
            </w:r>
            <w:r>
              <w:rPr>
                <w:rFonts w:eastAsia="Times New Roman" w:cs="Times New Roman"/>
                <w:szCs w:val="28"/>
                <w:lang w:eastAsia="ru-RU"/>
              </w:rPr>
              <w:t xml:space="preserve">б,</w:t>
            </w:r>
            <w:r>
              <w:t xml:space="preserve"> </w:t>
            </w:r>
            <w:r>
              <w:rPr>
                <w:lang w:val="ru-RU"/>
              </w:rPr>
              <w:t xml:space="preserve">032322546</w:t>
            </w:r>
            <w:r>
              <w:rPr>
                <w:rFonts w:eastAsia="Times New Roman" w:cs="Times New Roman"/>
                <w:szCs w:val="28"/>
                <w:lang w:val="en-US" w:eastAsia="ru-RU"/>
              </w:rPr>
            </w:r>
            <w:r>
              <w:rPr>
                <w:rFonts w:eastAsia="Times New Roman" w:cs="Times New Roman"/>
                <w:szCs w:val="28"/>
                <w:lang w:val="en-US" w:eastAsia="ru-RU"/>
              </w:rPr>
            </w:r>
          </w:p>
        </w:tc>
        <w:tc>
          <w:tcPr>
            <w:tcBorders>
              <w:top w:val="none" w:color="000000" w:sz="4" w:space="0"/>
              <w:left w:val="none" w:color="000000" w:sz="4" w:space="0"/>
              <w:bottom w:val="none" w:color="000000" w:sz="4" w:space="0"/>
              <w:right w:val="none" w:color="000000" w:sz="4" w:space="0"/>
            </w:tcBorders>
            <w:tcW w:w="283" w:type="dxa"/>
            <w:textDirection w:val="lrTb"/>
            <w:noWrap w:val="false"/>
          </w:tcPr>
          <w:p>
            <w:pPr>
              <w:keepNext w:val="true"/>
              <w:widowControl w:val="false"/>
              <w:pBdr/>
              <w:spacing w:line="240" w:lineRule="auto"/>
              <w:ind w:firstLine="0"/>
              <w:jc w:val="center"/>
              <w:outlineLvl w:val="0"/>
              <w:rPr>
                <w:rFonts w:eastAsia="Times New Roman" w:cs="Times New Roman"/>
                <w:szCs w:val="28"/>
                <w:lang w:eastAsia="ru-RU"/>
              </w:rPr>
            </w:pPr>
            <w:r>
              <w:rPr>
                <w:rFonts w:eastAsia="Times New Roman" w:cs="Times New Roman"/>
                <w:szCs w:val="28"/>
                <w:lang w:eastAsia="ru-RU"/>
              </w:rPr>
            </w:r>
            <w:r>
              <w:rPr>
                <w:rFonts w:eastAsia="Times New Roman" w:cs="Times New Roman"/>
                <w:szCs w:val="28"/>
                <w:lang w:eastAsia="ru-RU"/>
              </w:rPr>
            </w:r>
            <w:r>
              <w:rPr>
                <w:rFonts w:eastAsia="Times New Roman" w:cs="Times New Roman"/>
                <w:szCs w:val="28"/>
                <w:lang w:eastAsia="ru-RU"/>
              </w:rPr>
            </w:r>
          </w:p>
        </w:tc>
        <w:tc>
          <w:tcPr>
            <w:tcBorders>
              <w:top w:val="none" w:color="000000" w:sz="4" w:space="0"/>
              <w:left w:val="none" w:color="000000" w:sz="4" w:space="0"/>
              <w:right w:val="none" w:color="000000" w:sz="4" w:space="0"/>
            </w:tcBorders>
            <w:tcW w:w="1385" w:type="dxa"/>
            <w:textDirection w:val="lrTb"/>
            <w:noWrap w:val="false"/>
          </w:tcPr>
          <w:p>
            <w:pPr>
              <w:keepNext w:val="true"/>
              <w:widowControl w:val="false"/>
              <w:pBdr/>
              <w:spacing w:line="240" w:lineRule="auto"/>
              <w:ind w:firstLine="0"/>
              <w:jc w:val="center"/>
              <w:outlineLvl w:val="0"/>
              <w:rPr>
                <w:rFonts w:eastAsia="Times New Roman" w:cs="Times New Roman"/>
                <w:szCs w:val="28"/>
                <w:lang w:eastAsia="ru-RU"/>
              </w:rPr>
            </w:pPr>
            <w:r>
              <w:rPr>
                <w:rFonts w:eastAsia="Times New Roman" w:cs="Times New Roman"/>
                <w:szCs w:val="28"/>
                <w:lang w:eastAsia="ru-RU"/>
              </w:rPr>
            </w:r>
            <w:r>
              <w:rPr>
                <w:rFonts w:eastAsia="Times New Roman" w:cs="Times New Roman"/>
                <w:szCs w:val="28"/>
                <w:lang w:eastAsia="ru-RU"/>
              </w:rPr>
            </w:r>
            <w:r>
              <w:rPr>
                <w:rFonts w:eastAsia="Times New Roman" w:cs="Times New Roman"/>
                <w:szCs w:val="28"/>
                <w:lang w:eastAsia="ru-RU"/>
              </w:rPr>
            </w:r>
          </w:p>
        </w:tc>
        <w:tc>
          <w:tcPr>
            <w:tcBorders>
              <w:top w:val="none" w:color="000000" w:sz="4" w:space="0"/>
              <w:left w:val="none" w:color="000000" w:sz="4" w:space="0"/>
              <w:bottom w:val="none" w:color="000000" w:sz="4" w:space="0"/>
              <w:right w:val="none" w:color="000000" w:sz="4" w:space="0"/>
            </w:tcBorders>
            <w:tcW w:w="411" w:type="dxa"/>
            <w:textDirection w:val="lrTb"/>
            <w:noWrap w:val="false"/>
          </w:tcPr>
          <w:p>
            <w:pPr>
              <w:keepNext w:val="true"/>
              <w:widowControl w:val="false"/>
              <w:pBdr/>
              <w:spacing w:line="240" w:lineRule="auto"/>
              <w:ind w:firstLine="0"/>
              <w:jc w:val="center"/>
              <w:outlineLvl w:val="0"/>
              <w:rPr>
                <w:rFonts w:eastAsia="Times New Roman" w:cs="Times New Roman"/>
                <w:szCs w:val="28"/>
                <w:lang w:eastAsia="ru-RU"/>
              </w:rPr>
            </w:pPr>
            <w:r>
              <w:rPr>
                <w:rFonts w:eastAsia="Times New Roman" w:cs="Times New Roman"/>
                <w:szCs w:val="28"/>
                <w:lang w:eastAsia="ru-RU"/>
              </w:rPr>
            </w:r>
            <w:r>
              <w:rPr>
                <w:rFonts w:eastAsia="Times New Roman" w:cs="Times New Roman"/>
                <w:szCs w:val="28"/>
                <w:lang w:eastAsia="ru-RU"/>
              </w:rPr>
            </w:r>
            <w:r>
              <w:rPr>
                <w:rFonts w:eastAsia="Times New Roman" w:cs="Times New Roman"/>
                <w:szCs w:val="28"/>
                <w:lang w:eastAsia="ru-RU"/>
              </w:rPr>
            </w:r>
          </w:p>
        </w:tc>
        <w:tc>
          <w:tcPr>
            <w:tcBorders>
              <w:top w:val="none" w:color="000000" w:sz="4" w:space="0"/>
              <w:left w:val="none" w:color="000000" w:sz="4" w:space="0"/>
              <w:right w:val="none" w:color="000000" w:sz="4" w:space="0"/>
            </w:tcBorders>
            <w:tcW w:w="2314" w:type="dxa"/>
            <w:textDirection w:val="lrTb"/>
            <w:noWrap w:val="false"/>
          </w:tcPr>
          <w:p>
            <w:pPr>
              <w:keepNext w:val="true"/>
              <w:widowControl w:val="false"/>
              <w:pBdr/>
              <w:spacing w:line="240" w:lineRule="auto"/>
              <w:ind w:firstLine="0"/>
              <w:jc w:val="center"/>
              <w:outlineLvl w:val="0"/>
              <w:rPr>
                <w:rFonts w:eastAsia="Times New Roman" w:cs="Times New Roman"/>
                <w:szCs w:val="28"/>
                <w:lang w:eastAsia="ru-RU"/>
              </w:rPr>
            </w:pPr>
            <w:r>
              <w:rPr>
                <w:rFonts w:eastAsia="Times New Roman" w:cs="Times New Roman"/>
                <w:szCs w:val="28"/>
                <w:lang w:eastAsia="ru-RU"/>
              </w:rPr>
              <w:t xml:space="preserve">Е. А.</w:t>
            </w:r>
            <w:r>
              <w:rPr>
                <w:rFonts w:eastAsia="Times New Roman" w:cs="Times New Roman"/>
                <w:szCs w:val="28"/>
                <w:lang w:eastAsia="ru-RU"/>
              </w:rPr>
              <w:t xml:space="preserve"> </w:t>
            </w:r>
            <w:r>
              <w:rPr>
                <w:rFonts w:eastAsia="Times New Roman" w:cs="Times New Roman"/>
                <w:szCs w:val="28"/>
                <w:lang w:eastAsia="ru-RU"/>
              </w:rPr>
              <w:t xml:space="preserve">Гуртякин</w:t>
            </w:r>
            <w:r>
              <w:rPr>
                <w:rFonts w:eastAsia="Times New Roman" w:cs="Times New Roman"/>
                <w:szCs w:val="28"/>
                <w:lang w:eastAsia="ru-RU"/>
              </w:rPr>
            </w:r>
            <w:r>
              <w:rPr>
                <w:rFonts w:eastAsia="Times New Roman" w:cs="Times New Roman"/>
                <w:szCs w:val="28"/>
                <w:lang w:eastAsia="ru-RU"/>
              </w:rPr>
            </w:r>
          </w:p>
        </w:tc>
      </w:tr>
      <w:tr>
        <w:trPr/>
        <w:tc>
          <w:tcPr>
            <w:tcBorders>
              <w:top w:val="none" w:color="000000" w:sz="4" w:space="0"/>
              <w:left w:val="none" w:color="000000" w:sz="4" w:space="0"/>
              <w:bottom w:val="none" w:color="000000" w:sz="4" w:space="0"/>
              <w:right w:val="none" w:color="000000" w:sz="4" w:space="0"/>
            </w:tcBorders>
            <w:tcW w:w="1767" w:type="dxa"/>
            <w:textDirection w:val="lrTb"/>
            <w:noWrap w:val="false"/>
          </w:tcPr>
          <w:p>
            <w:pPr>
              <w:keepNext w:val="true"/>
              <w:widowControl w:val="false"/>
              <w:pBdr/>
              <w:spacing w:line="240" w:lineRule="auto"/>
              <w:ind w:firstLine="0"/>
              <w:jc w:val="center"/>
              <w:outlineLvl w:val="0"/>
              <w:rPr>
                <w:rFonts w:eastAsia="Times New Roman" w:cs="Times New Roman"/>
                <w:szCs w:val="28"/>
                <w:lang w:eastAsia="ru-RU"/>
              </w:rPr>
            </w:pPr>
            <w:r>
              <w:rPr>
                <w:rFonts w:eastAsia="Times New Roman" w:cs="Times New Roman"/>
                <w:szCs w:val="28"/>
                <w:lang w:eastAsia="ru-RU"/>
              </w:rPr>
            </w:r>
            <w:r>
              <w:rPr>
                <w:rFonts w:eastAsia="Times New Roman" w:cs="Times New Roman"/>
                <w:szCs w:val="28"/>
                <w:lang w:eastAsia="ru-RU"/>
              </w:rPr>
            </w:r>
            <w:r>
              <w:rPr>
                <w:rFonts w:eastAsia="Times New Roman" w:cs="Times New Roman"/>
                <w:szCs w:val="28"/>
                <w:lang w:eastAsia="ru-RU"/>
              </w:rPr>
            </w:r>
          </w:p>
        </w:tc>
        <w:tc>
          <w:tcPr>
            <w:tcBorders>
              <w:left w:val="none" w:color="000000" w:sz="4" w:space="0"/>
              <w:bottom w:val="none" w:color="000000" w:sz="4" w:space="0"/>
              <w:right w:val="none" w:color="000000" w:sz="4" w:space="0"/>
            </w:tcBorders>
            <w:tcW w:w="3195" w:type="dxa"/>
            <w:textDirection w:val="lrTb"/>
            <w:noWrap w:val="false"/>
          </w:tcPr>
          <w:p>
            <w:pPr>
              <w:keepNext w:val="true"/>
              <w:widowControl w:val="false"/>
              <w:pBdr/>
              <w:spacing w:line="240" w:lineRule="auto"/>
              <w:ind w:firstLine="0"/>
              <w:jc w:val="center"/>
              <w:outlineLvl w:val="0"/>
              <w:rPr>
                <w:rFonts w:eastAsia="Times New Roman" w:cs="Times New Roman"/>
                <w:szCs w:val="28"/>
                <w:lang w:eastAsia="ru-RU"/>
              </w:rPr>
            </w:pPr>
            <w:r>
              <w:rPr>
                <w:rFonts w:eastAsia="Times New Roman" w:cs="Times New Roman"/>
                <w:sz w:val="20"/>
                <w:szCs w:val="20"/>
                <w:lang w:eastAsia="ru-RU"/>
              </w:rPr>
              <w:t xml:space="preserve">н</w:t>
            </w:r>
            <w:r>
              <w:rPr>
                <w:rFonts w:eastAsia="Times New Roman" w:cs="Times New Roman"/>
                <w:sz w:val="20"/>
                <w:szCs w:val="20"/>
                <w:lang w:eastAsia="ru-RU"/>
              </w:rPr>
              <w:t xml:space="preserve">омер группы, зачетной </w:t>
            </w:r>
            <w:r>
              <w:rPr>
                <w:rFonts w:eastAsia="Times New Roman" w:cs="Times New Roman"/>
                <w:sz w:val="20"/>
                <w:szCs w:val="20"/>
                <w:lang w:eastAsia="ru-RU"/>
              </w:rPr>
              <w:t xml:space="preserve">книжки</w:t>
            </w:r>
            <w:r>
              <w:rPr>
                <w:rFonts w:eastAsia="Times New Roman" w:cs="Times New Roman"/>
                <w:szCs w:val="28"/>
                <w:lang w:eastAsia="ru-RU"/>
              </w:rPr>
            </w:r>
            <w:r>
              <w:rPr>
                <w:rFonts w:eastAsia="Times New Roman" w:cs="Times New Roman"/>
                <w:szCs w:val="28"/>
                <w:lang w:eastAsia="ru-RU"/>
              </w:rPr>
            </w:r>
          </w:p>
        </w:tc>
        <w:tc>
          <w:tcPr>
            <w:tcBorders>
              <w:top w:val="none" w:color="000000" w:sz="4" w:space="0"/>
              <w:left w:val="none" w:color="000000" w:sz="4" w:space="0"/>
              <w:bottom w:val="none" w:color="000000" w:sz="4" w:space="0"/>
              <w:right w:val="none" w:color="000000" w:sz="4" w:space="0"/>
            </w:tcBorders>
            <w:tcW w:w="283" w:type="dxa"/>
            <w:textDirection w:val="lrTb"/>
            <w:noWrap w:val="false"/>
          </w:tcPr>
          <w:p>
            <w:pPr>
              <w:keepNext w:val="true"/>
              <w:widowControl w:val="false"/>
              <w:pBdr/>
              <w:spacing w:line="240" w:lineRule="auto"/>
              <w:ind w:firstLine="0"/>
              <w:jc w:val="center"/>
              <w:outlineLvl w:val="0"/>
              <w:rPr>
                <w:rFonts w:eastAsia="Times New Roman" w:cs="Times New Roman"/>
                <w:sz w:val="20"/>
                <w:szCs w:val="20"/>
                <w:lang w:eastAsia="ru-RU"/>
              </w:rPr>
            </w:pPr>
            <w:r>
              <w:rPr>
                <w:rFonts w:eastAsia="Times New Roman" w:cs="Times New Roman"/>
                <w:sz w:val="20"/>
                <w:szCs w:val="20"/>
                <w:lang w:eastAsia="ru-RU"/>
              </w:rPr>
            </w:r>
            <w:r>
              <w:rPr>
                <w:rFonts w:eastAsia="Times New Roman" w:cs="Times New Roman"/>
                <w:sz w:val="20"/>
                <w:szCs w:val="20"/>
                <w:lang w:eastAsia="ru-RU"/>
              </w:rPr>
            </w:r>
            <w:r>
              <w:rPr>
                <w:rFonts w:eastAsia="Times New Roman" w:cs="Times New Roman"/>
                <w:sz w:val="20"/>
                <w:szCs w:val="20"/>
                <w:lang w:eastAsia="ru-RU"/>
              </w:rPr>
            </w:r>
          </w:p>
        </w:tc>
        <w:tc>
          <w:tcPr>
            <w:tcBorders>
              <w:left w:val="none" w:color="000000" w:sz="4" w:space="0"/>
              <w:bottom w:val="none" w:color="000000" w:sz="4" w:space="0"/>
              <w:right w:val="none" w:color="000000" w:sz="4" w:space="0"/>
            </w:tcBorders>
            <w:tcW w:w="1385" w:type="dxa"/>
            <w:textDirection w:val="lrTb"/>
            <w:noWrap w:val="false"/>
          </w:tcPr>
          <w:p>
            <w:pPr>
              <w:keepNext w:val="true"/>
              <w:widowControl w:val="false"/>
              <w:pBdr/>
              <w:spacing w:line="240" w:lineRule="auto"/>
              <w:ind w:firstLine="0"/>
              <w:jc w:val="center"/>
              <w:outlineLvl w:val="0"/>
              <w:rPr>
                <w:rFonts w:eastAsia="Times New Roman" w:cs="Times New Roman"/>
                <w:szCs w:val="28"/>
                <w:lang w:eastAsia="ru-RU"/>
              </w:rPr>
            </w:pPr>
            <w:r>
              <w:rPr>
                <w:rFonts w:eastAsia="Times New Roman" w:cs="Times New Roman"/>
                <w:sz w:val="20"/>
                <w:szCs w:val="20"/>
                <w:lang w:eastAsia="ru-RU"/>
              </w:rPr>
              <w:t xml:space="preserve">подпись, дата</w:t>
            </w:r>
            <w:r>
              <w:rPr>
                <w:rFonts w:eastAsia="Times New Roman" w:cs="Times New Roman"/>
                <w:szCs w:val="28"/>
                <w:lang w:eastAsia="ru-RU"/>
              </w:rPr>
            </w:r>
            <w:r>
              <w:rPr>
                <w:rFonts w:eastAsia="Times New Roman" w:cs="Times New Roman"/>
                <w:szCs w:val="28"/>
                <w:lang w:eastAsia="ru-RU"/>
              </w:rPr>
            </w:r>
          </w:p>
        </w:tc>
        <w:tc>
          <w:tcPr>
            <w:tcBorders>
              <w:top w:val="none" w:color="000000" w:sz="4" w:space="0"/>
              <w:left w:val="none" w:color="000000" w:sz="4" w:space="0"/>
              <w:bottom w:val="none" w:color="000000" w:sz="4" w:space="0"/>
              <w:right w:val="none" w:color="000000" w:sz="4" w:space="0"/>
            </w:tcBorders>
            <w:tcW w:w="411" w:type="dxa"/>
            <w:textDirection w:val="lrTb"/>
            <w:noWrap w:val="false"/>
          </w:tcPr>
          <w:p>
            <w:pPr>
              <w:keepNext w:val="true"/>
              <w:widowControl w:val="false"/>
              <w:pBdr/>
              <w:spacing w:line="240" w:lineRule="auto"/>
              <w:ind w:firstLine="0"/>
              <w:jc w:val="center"/>
              <w:outlineLvl w:val="0"/>
              <w:rPr>
                <w:rFonts w:eastAsia="Times New Roman" w:cs="Times New Roman"/>
                <w:szCs w:val="28"/>
                <w:lang w:eastAsia="ru-RU"/>
              </w:rPr>
            </w:pPr>
            <w:r>
              <w:rPr>
                <w:rFonts w:eastAsia="Times New Roman" w:cs="Times New Roman"/>
                <w:szCs w:val="28"/>
                <w:lang w:eastAsia="ru-RU"/>
              </w:rPr>
            </w:r>
            <w:r>
              <w:rPr>
                <w:rFonts w:eastAsia="Times New Roman" w:cs="Times New Roman"/>
                <w:szCs w:val="28"/>
                <w:lang w:eastAsia="ru-RU"/>
              </w:rPr>
            </w:r>
            <w:r>
              <w:rPr>
                <w:rFonts w:eastAsia="Times New Roman" w:cs="Times New Roman"/>
                <w:szCs w:val="28"/>
                <w:lang w:eastAsia="ru-RU"/>
              </w:rPr>
            </w:r>
          </w:p>
        </w:tc>
        <w:tc>
          <w:tcPr>
            <w:tcBorders>
              <w:left w:val="none" w:color="000000" w:sz="4" w:space="0"/>
              <w:bottom w:val="none" w:color="000000" w:sz="4" w:space="0"/>
              <w:right w:val="none" w:color="000000" w:sz="4" w:space="0"/>
            </w:tcBorders>
            <w:tcW w:w="2314" w:type="dxa"/>
            <w:textDirection w:val="lrTb"/>
            <w:noWrap w:val="false"/>
          </w:tcPr>
          <w:p>
            <w:pPr>
              <w:keepNext w:val="true"/>
              <w:widowControl w:val="false"/>
              <w:pBdr/>
              <w:spacing w:line="240" w:lineRule="auto"/>
              <w:ind w:firstLine="0"/>
              <w:jc w:val="center"/>
              <w:outlineLvl w:val="0"/>
              <w:rPr>
                <w:rFonts w:eastAsia="Times New Roman" w:cs="Times New Roman"/>
                <w:szCs w:val="28"/>
                <w:lang w:eastAsia="ru-RU"/>
              </w:rPr>
            </w:pPr>
            <w:r>
              <w:rPr>
                <w:rFonts w:eastAsia="Times New Roman" w:cs="Times New Roman"/>
                <w:sz w:val="20"/>
                <w:szCs w:val="20"/>
                <w:lang w:eastAsia="ru-RU"/>
              </w:rPr>
              <w:t xml:space="preserve">инициалы, фамилия</w:t>
            </w:r>
            <w:r>
              <w:rPr>
                <w:rFonts w:eastAsia="Times New Roman" w:cs="Times New Roman"/>
                <w:szCs w:val="28"/>
                <w:lang w:eastAsia="ru-RU"/>
              </w:rPr>
            </w:r>
            <w:r>
              <w:rPr>
                <w:rFonts w:eastAsia="Times New Roman" w:cs="Times New Roman"/>
                <w:szCs w:val="28"/>
                <w:lang w:eastAsia="ru-RU"/>
              </w:rPr>
            </w:r>
          </w:p>
        </w:tc>
      </w:tr>
    </w:tbl>
    <w:p>
      <w:pPr>
        <w:widowControl w:val="false"/>
        <w:pBdr/>
        <w:spacing w:line="240" w:lineRule="auto"/>
        <w:ind w:firstLine="0"/>
        <w:jc w:val="center"/>
        <w:rPr>
          <w:rFonts w:eastAsia="Times New Roman" w:cs="Times New Roman"/>
          <w:sz w:val="20"/>
          <w:szCs w:val="20"/>
          <w:lang w:eastAsia="ru-RU"/>
        </w:rPr>
      </w:pPr>
      <w:r>
        <w:rPr>
          <w:rFonts w:eastAsia="Times New Roman" w:cs="Times New Roman"/>
          <w:sz w:val="20"/>
          <w:szCs w:val="20"/>
          <w:lang w:eastAsia="ru-RU"/>
        </w:rPr>
      </w:r>
      <w:r>
        <w:rPr>
          <w:rFonts w:eastAsia="Times New Roman" w:cs="Times New Roman"/>
          <w:sz w:val="20"/>
          <w:szCs w:val="20"/>
          <w:lang w:eastAsia="ru-RU"/>
        </w:rPr>
      </w:r>
      <w:r>
        <w:rPr>
          <w:rFonts w:eastAsia="Times New Roman" w:cs="Times New Roman"/>
          <w:sz w:val="20"/>
          <w:szCs w:val="20"/>
          <w:lang w:eastAsia="ru-RU"/>
        </w:rPr>
      </w:r>
    </w:p>
    <w:p>
      <w:pPr>
        <w:pBdr/>
        <w:spacing/>
        <w:ind w:firstLine="0"/>
        <w:jc w:val="center"/>
        <w:rPr>
          <w:lang w:val="en-US"/>
        </w:rPr>
      </w:pPr>
      <w:r>
        <w:rPr>
          <w:rFonts w:eastAsia="Times New Roman" w:cs="Times New Roman"/>
          <w:sz w:val="20"/>
          <w:szCs w:val="28"/>
          <w:lang w:eastAsia="ru-RU"/>
        </w:rPr>
        <w:br/>
      </w:r>
      <w:r>
        <w:rPr>
          <w:lang w:val="en-US"/>
        </w:rPr>
      </w:r>
      <w:r>
        <w:rPr>
          <w:lang w:val="en-US"/>
        </w:rPr>
      </w:r>
    </w:p>
    <w:p>
      <w:pPr>
        <w:pBdr/>
        <w:spacing/>
        <w:ind w:firstLine="0"/>
        <w:jc w:val="center"/>
        <w:rPr>
          <w:lang w:val="en-US"/>
        </w:rPr>
      </w:pPr>
      <w:r>
        <w:rPr>
          <w:lang w:val="en-US"/>
        </w:rPr>
      </w:r>
      <w:r>
        <w:rPr>
          <w:lang w:val="en-US"/>
        </w:rPr>
      </w:r>
      <w:r>
        <w:rPr>
          <w:lang w:val="en-US"/>
        </w:rPr>
      </w:r>
    </w:p>
    <w:p>
      <w:pPr>
        <w:pBdr/>
        <w:spacing/>
        <w:ind w:firstLine="0"/>
        <w:jc w:val="center"/>
        <w:rPr>
          <w:lang w:val="en-US"/>
        </w:rPr>
      </w:pPr>
      <w:r>
        <w:rPr>
          <w:lang w:val="en-US"/>
        </w:rPr>
      </w:r>
      <w:r>
        <w:rPr>
          <w:lang w:val="en-US"/>
        </w:rPr>
      </w:r>
      <w:r>
        <w:rPr>
          <w:lang w:val="en-US"/>
        </w:rPr>
      </w:r>
    </w:p>
    <w:p>
      <w:pPr>
        <w:pBdr/>
        <w:spacing/>
        <w:ind w:firstLine="0"/>
        <w:rPr>
          <w:lang w:val="en-US"/>
        </w:rPr>
      </w:pPr>
      <w:r>
        <w:rPr>
          <w:lang w:val="en-US"/>
        </w:rPr>
      </w:r>
      <w:r>
        <w:rPr>
          <w:lang w:val="en-US"/>
        </w:rPr>
      </w:r>
      <w:r>
        <w:rPr>
          <w:lang w:val="en-US"/>
        </w:rPr>
      </w:r>
    </w:p>
    <w:p>
      <w:pPr>
        <w:pBdr/>
        <w:spacing/>
        <w:ind w:firstLine="0"/>
        <w:jc w:val="center"/>
        <w:rPr>
          <w:lang w:val="en-US"/>
        </w:rPr>
      </w:pPr>
      <w:r>
        <w:t xml:space="preserve">Красноярск 202</w:t>
      </w:r>
      <w:r>
        <w:rPr>
          <w:lang w:val="en-US"/>
        </w:rPr>
        <w:t xml:space="preserve">5</w:t>
      </w:r>
      <w:r>
        <w:rPr>
          <w:lang w:val="en-US"/>
        </w:rPr>
      </w:r>
      <w:r>
        <w:rPr>
          <w:lang w:val="en-US"/>
        </w:rPr>
      </w:r>
    </w:p>
    <w:p>
      <w:pPr>
        <w:pStyle w:val="965"/>
        <w:numPr>
          <w:ilvl w:val="0"/>
          <w:numId w:val="2"/>
        </w:numPr>
        <w:pBdr/>
        <w:spacing/>
        <w:ind/>
        <w:rPr>
          <w:b/>
          <w:bCs/>
        </w:rPr>
      </w:pPr>
      <w:r>
        <w:rPr>
          <w:b/>
          <w:bCs/>
        </w:rPr>
        <w:t xml:space="preserve">Цель</w:t>
      </w:r>
      <w:r>
        <w:rPr>
          <w:b/>
          <w:bCs/>
        </w:rPr>
      </w:r>
      <w:r>
        <w:rPr>
          <w:b/>
          <w:bCs/>
        </w:rPr>
      </w:r>
    </w:p>
    <w:p>
      <w:pPr>
        <w:pBdr/>
        <w:spacing w:line="120" w:lineRule="auto"/>
        <w:ind w:firstLine="0"/>
        <w:rPr>
          <w:b/>
          <w:bCs/>
        </w:rPr>
      </w:pPr>
      <w:r>
        <w:rPr>
          <w:b/>
          <w:bCs/>
        </w:rPr>
      </w:r>
      <w:r>
        <w:rPr>
          <w:b/>
          <w:bCs/>
        </w:rPr>
      </w:r>
      <w:r>
        <w:rPr>
          <w:b/>
          <w:bCs/>
        </w:rPr>
      </w:r>
    </w:p>
    <w:p>
      <w:pPr>
        <w:pBdr/>
        <w:spacing/>
        <w:ind/>
        <w:rPr/>
      </w:pPr>
      <w:r>
        <w:rPr>
          <w:color w:val="343a40"/>
          <w:sz w:val="28"/>
          <w:szCs w:val="28"/>
        </w:rPr>
        <w:t xml:space="preserve">Программно реализовать численные методы безусловной оптимизации, указанные в варианте задания. Язык программирования можно использовать любой.</w:t>
      </w:r>
      <w:r>
        <w:rPr>
          <w:color w:val="343a40"/>
          <w:sz w:val="28"/>
          <w:szCs w:val="28"/>
        </w:rPr>
      </w:r>
      <w:r/>
    </w:p>
    <w:p>
      <w:pPr>
        <w:pBdr/>
        <w:spacing/>
        <w:ind/>
        <w:rPr/>
      </w:pPr>
      <w:r>
        <w:rPr>
          <w:color w:val="343a40"/>
          <w:sz w:val="28"/>
          <w:szCs w:val="28"/>
        </w:rPr>
        <w:t xml:space="preserve">Протестировать работу методов на функциях из примеров, решение которых пошагово рассмотрено в учебнике Пантелеева и Летовой «Методы оптимизации в примерах и задачах», раздел 2 «Численные методы».</w:t>
      </w:r>
      <w:r>
        <w:rPr>
          <w:color w:val="343a40"/>
          <w:sz w:val="28"/>
          <w:szCs w:val="28"/>
        </w:rPr>
      </w:r>
      <w:r/>
    </w:p>
    <w:p>
      <w:pPr>
        <w:pBdr/>
        <w:spacing/>
        <w:ind/>
        <w:rPr/>
      </w:pPr>
      <w:r>
        <w:rPr>
          <w:color w:val="343a40"/>
          <w:sz w:val="28"/>
          <w:szCs w:val="28"/>
        </w:rPr>
        <w:t xml:space="preserve">П</w:t>
      </w:r>
      <w:r>
        <w:rPr>
          <w:color w:val="343a40"/>
          <w:sz w:val="28"/>
          <w:szCs w:val="28"/>
        </w:rPr>
        <w:t xml:space="preserve">ровести сравнительный анализ влияния параметров методов на точность и скорость нахождения экстремума, варьируя параметры в заданных пределах с выбранным шагом. Для выполнения вычислительных экспериментов использовать целевые функции, указанные в варианте з</w:t>
      </w:r>
      <w:r>
        <w:rPr>
          <w:color w:val="343a40"/>
          <w:sz w:val="28"/>
          <w:szCs w:val="28"/>
        </w:rPr>
        <w:t xml:space="preserve">адания.</w:t>
      </w:r>
      <w:r>
        <w:rPr>
          <w:color w:val="343a40"/>
          <w:sz w:val="28"/>
          <w:szCs w:val="28"/>
        </w:rPr>
      </w:r>
      <w:r/>
    </w:p>
    <w:p>
      <w:pPr>
        <w:pBdr/>
        <w:spacing/>
        <w:ind/>
        <w:rPr/>
      </w:pPr>
      <w:r>
        <w:rPr>
          <w:color w:val="343a40"/>
          <w:sz w:val="28"/>
          <w:szCs w:val="28"/>
        </w:rPr>
        <w:t xml:space="preserve">Точность работы алгоритма определяется погрешностью рассчитанного программой минимального значения функции относительно реального минимума, который требуется найти самостоятельно любым способом до проведения вычислительных экспериментов.</w:t>
      </w:r>
      <w:r>
        <w:rPr>
          <w:color w:val="343a40"/>
          <w:sz w:val="28"/>
          <w:szCs w:val="28"/>
        </w:rPr>
      </w:r>
      <w:r/>
    </w:p>
    <w:p>
      <w:pPr>
        <w:pBdr/>
        <w:spacing/>
        <w:ind/>
        <w:rPr/>
      </w:pPr>
      <w:r>
        <w:rPr>
          <w:color w:val="343a40"/>
          <w:sz w:val="28"/>
          <w:szCs w:val="28"/>
        </w:rPr>
        <w:t xml:space="preserve">Скорость определяется количеством вычислений целевой функции. </w:t>
      </w:r>
      <w:r>
        <w:rPr>
          <w:color w:val="343a40"/>
          <w:sz w:val="28"/>
          <w:szCs w:val="28"/>
        </w:rPr>
      </w:r>
      <w:r/>
    </w:p>
    <w:p>
      <w:pPr>
        <w:pBdr/>
        <w:spacing/>
        <w:ind/>
        <w:rPr/>
      </w:pPr>
      <w:r>
        <w:rPr>
          <w:color w:val="343a40"/>
          <w:sz w:val="28"/>
          <w:szCs w:val="28"/>
        </w:rPr>
        <w:t xml:space="preserve">Для реализованных методов необходимо построить графики зависимости точности и скорости вычислений от каждого из исследуемых параметров, каждый график надо сопроводить кратким комментарием. </w:t>
      </w:r>
      <w:r>
        <w:rPr>
          <w:color w:val="343a40"/>
          <w:sz w:val="28"/>
          <w:szCs w:val="28"/>
        </w:rPr>
      </w:r>
      <w:r/>
    </w:p>
    <w:p>
      <w:pPr>
        <w:pBdr/>
        <w:spacing/>
        <w:ind/>
        <w:rPr/>
      </w:pPr>
      <w:r>
        <w:rPr>
          <w:color w:val="343a40"/>
          <w:sz w:val="28"/>
          <w:szCs w:val="28"/>
        </w:rPr>
        <w:t xml:space="preserve">В</w:t>
      </w:r>
      <w:r>
        <w:rPr>
          <w:color w:val="343a40"/>
          <w:sz w:val="28"/>
          <w:szCs w:val="28"/>
        </w:rPr>
        <w:t xml:space="preserve">се результаты вычислительных экспериментов следует представить компактно в виде сводной таблицы с итоговыми результатами по точности и скорости для методов и функций из варианта задания. В таблице для каждого метода и каждой функции указать: значения или д</w:t>
      </w:r>
      <w:r>
        <w:rPr>
          <w:color w:val="343a40"/>
          <w:sz w:val="28"/>
          <w:szCs w:val="28"/>
        </w:rPr>
        <w:t xml:space="preserve">иапазон и шаг изменения параметров метода, а также усредненные, лучшие и худшие из полученных значения погрешности и кол-ва вычислений целевой функции.  Таблицу построить программным способом и поместить в отчет скриншот.</w:t>
      </w:r>
      <w:r>
        <w:rPr>
          <w:color w:val="343a40"/>
          <w:sz w:val="28"/>
          <w:szCs w:val="28"/>
        </w:rPr>
      </w:r>
      <w:r/>
    </w:p>
    <w:p>
      <w:pPr>
        <w:pBdr/>
        <w:spacing/>
        <w:ind/>
        <w:rPr>
          <w:color w:val="343a40"/>
          <w:sz w:val="28"/>
          <w:szCs w:val="28"/>
          <w:highlight w:val="none"/>
        </w:rPr>
      </w:pPr>
      <w:r>
        <w:rPr>
          <w:color w:val="343a40"/>
          <w:sz w:val="28"/>
          <w:szCs w:val="28"/>
        </w:rPr>
        <w:t xml:space="preserve">По результатам исследования требуется сделать вывод об особенностях работы исследуемых алгоритмов и их эффективности на заданных целевых функциях.</w:t>
      </w:r>
      <w:r>
        <w:rPr>
          <w:color w:val="343a40"/>
          <w:sz w:val="28"/>
          <w:szCs w:val="28"/>
        </w:rPr>
      </w:r>
      <w:r/>
    </w:p>
    <w:p>
      <w:pPr>
        <w:pBdr/>
        <w:shd w:val="nil"/>
        <w:spacing/>
        <w:ind/>
        <w:rPr/>
      </w:pPr>
      <w:r>
        <w:br w:type="page" w:clear="all"/>
      </w:r>
      <w:r/>
      <w:r/>
    </w:p>
    <w:p>
      <w:pPr>
        <w:pBdr/>
        <w:spacing w:line="360" w:lineRule="auto"/>
        <w:ind w:firstLine="0"/>
        <w:rPr>
          <w:rFonts w:eastAsia="Calibri"/>
          <w:sz w:val="28"/>
          <w:szCs w:val="28"/>
          <w:lang w:eastAsia="en-US"/>
        </w:rPr>
      </w:pPr>
      <w:r>
        <w:rPr>
          <w:rFonts w:eastAsia="Calibri"/>
          <w:sz w:val="28"/>
          <w:szCs w:val="28"/>
          <w:lang w:eastAsia="en-US"/>
        </w:rPr>
        <w:t xml:space="preserve">Таблица 1 – Вариант задания</w:t>
      </w:r>
      <w:r>
        <w:rPr>
          <w:rFonts w:eastAsia="Calibri"/>
          <w:sz w:val="28"/>
          <w:szCs w:val="28"/>
          <w:lang w:eastAsia="en-US"/>
        </w:rPr>
      </w:r>
      <w:r>
        <w:rPr>
          <w:rFonts w:eastAsia="Calibri"/>
          <w:sz w:val="28"/>
          <w:szCs w:val="28"/>
          <w:lang w:eastAsia="en-US"/>
        </w:rPr>
      </w:r>
    </w:p>
    <w:tbl>
      <w:tblPr>
        <w:tblStyle w:val="970"/>
        <w:tblW w:w="9071" w:type="dxa"/>
        <w:tblBorders/>
        <w:tblLayout w:type="fixed"/>
        <w:tblLook w:val="04A0" w:firstRow="1" w:lastRow="0" w:firstColumn="1" w:lastColumn="0" w:noHBand="0" w:noVBand="1"/>
      </w:tblPr>
      <w:tblGrid>
        <w:gridCol w:w="567"/>
        <w:gridCol w:w="3685"/>
        <w:gridCol w:w="4819"/>
      </w:tblGrid>
      <w:tr>
        <w:trPr>
          <w:trHeight w:val="2210"/>
        </w:trPr>
        <w:tc>
          <w:tcPr>
            <w:tcBorders/>
            <w:tcW w:w="567" w:type="dxa"/>
            <w:vMerge w:val="restart"/>
            <w:textDirection w:val="lrTb"/>
            <w:noWrap w:val="false"/>
          </w:tcPr>
          <w:p>
            <w:pPr>
              <w:pBdr/>
              <w:spacing/>
              <w:ind w:firstLine="0"/>
              <w:jc w:val="left"/>
              <w:rPr>
                <w:rFonts w:ascii="Times New Roman" w:hAnsi="Times New Roman" w:cs="Times New Roman"/>
              </w:rPr>
            </w:pPr>
            <w:r>
              <w:rPr>
                <w:rFonts w:ascii="Times New Roman" w:hAnsi="Times New Roman" w:cs="Times New Roman"/>
              </w:rPr>
              <w:t xml:space="preserve">7</w:t>
            </w:r>
            <w:r>
              <w:rPr>
                <w:rFonts w:ascii="Times New Roman" w:hAnsi="Times New Roman" w:cs="Times New Roman"/>
              </w:rPr>
            </w:r>
            <w:r>
              <w:rPr>
                <w:rFonts w:ascii="Times New Roman" w:hAnsi="Times New Roman" w:cs="Times New Roman"/>
              </w:rPr>
            </w:r>
          </w:p>
        </w:tc>
        <w:tc>
          <w:tcPr>
            <w:tcBorders/>
            <w:tcW w:w="3685" w:type="dxa"/>
            <w:vMerge w:val="restart"/>
            <w:textDirection w:val="lrTb"/>
            <w:noWrap w:val="false"/>
          </w:tcPr>
          <w:p>
            <w:pPr>
              <w:pBdr/>
              <w:spacing/>
              <w:ind w:firstLine="0"/>
              <w:jc w:val="left"/>
              <w:rPr/>
            </w:pPr>
            <w:r>
              <w:rPr>
                <w:rFonts w:ascii="Times New Roman" w:hAnsi="Times New Roman" w:cs="Times New Roman"/>
                <w:highlight w:val="none"/>
              </w:rPr>
              <w:t xml:space="preserve">Метод Ньютона</w:t>
            </w:r>
            <w:r>
              <w:rPr>
                <w:rFonts w:ascii="Times New Roman" w:hAnsi="Times New Roman" w:cs="Times New Roman"/>
                <w:highlight w:val="none"/>
              </w:rPr>
            </w:r>
          </w:p>
          <w:p>
            <w:pPr>
              <w:pBdr/>
              <w:spacing/>
              <w:ind w:firstLine="0"/>
              <w:jc w:val="left"/>
              <w:rPr>
                <w:rFonts w:ascii="Times New Roman" w:hAnsi="Times New Roman" w:cs="Times New Roman"/>
              </w:rPr>
            </w:pPr>
            <w:r>
              <w:rPr>
                <w:rFonts w:ascii="Times New Roman" w:hAnsi="Times New Roman" w:cs="Times New Roman"/>
                <w:highlight w:val="none"/>
              </w:rPr>
              <w:t xml:space="preserve">Метод Ньютона-Рафсона</w:t>
            </w: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rPr>
            </w:r>
          </w:p>
        </w:tc>
        <w:tc>
          <w:tcPr>
            <w:tcBorders/>
            <w:tcW w:w="4819" w:type="dxa"/>
            <w:vMerge w:val="restart"/>
            <w:textDirection w:val="lrTb"/>
            <w:noWrap w:val="false"/>
          </w:tcPr>
          <w:p>
            <w:pPr>
              <w:pBdr/>
              <w:spacing/>
              <w:ind w:firstLine="0"/>
              <w:rPr>
                <w:rFonts w:ascii="Times New Roman" w:hAnsi="Times New Roman" w:cs="Times New Roman"/>
              </w:rPr>
            </w:pPr>
            <w:r>
              <w:rPr>
                <w:rFonts w:ascii="Times New Roman" w:hAnsi="Times New Roman" w:cs="Times New Roman"/>
                <w:lang w:eastAsia="ru-RU"/>
              </w:rPr>
            </w:r>
            <w:r>
              <w:rPr>
                <w:rFonts w:ascii="Times New Roman" w:hAnsi="Times New Roman" w:cs="Times New Roman"/>
                <w:lang w:eastAsia="ru-RU"/>
              </w:rPr>
              <mc:AlternateContent>
                <mc:Choice Requires="wpg">
                  <w:drawing>
                    <wp:inline xmlns:wp="http://schemas.openxmlformats.org/drawingml/2006/wordprocessingDrawing" distT="0" distB="0" distL="0" distR="0">
                      <wp:extent cx="2378710" cy="263529"/>
                      <wp:effectExtent l="0" t="0" r="0" b="0"/>
                      <wp:docPr id="1"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31252" name="Рисунок 1555531758"/>
                              <pic:cNvPicPr>
                                <a:picLocks noChangeAspect="1"/>
                              </pic:cNvPicPr>
                              <pic:nvPr/>
                            </pic:nvPicPr>
                            <pic:blipFill rotWithShape="1">
                              <a:blip r:embed="rId9"/>
                              <a:stretch/>
                            </pic:blipFill>
                            <pic:spPr bwMode="auto">
                              <a:xfrm rot="0" flipH="0" flipV="0">
                                <a:off x="0" y="0"/>
                                <a:ext cx="2378709" cy="2635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87.30pt;height:20.75pt;mso-wrap-distance-left:0.00pt;mso-wrap-distance-top:0.00pt;mso-wrap-distance-right:0.00pt;mso-wrap-distance-bottom:0.00pt;rotation:0;z-index:1;" stroked="false">
                      <v:imagedata r:id="rId9" o:title=""/>
                      <o:lock v:ext="edit" rotation="t"/>
                    </v:shape>
                  </w:pict>
                </mc:Fallback>
              </mc:AlternateContent>
            </w:r>
            <w:r/>
            <w:r>
              <w:rPr>
                <w:rFonts w:ascii="Times New Roman" w:hAnsi="Times New Roman" w:cs="Times New Roman"/>
                <w:lang w:eastAsia="ru-RU"/>
              </w:rPr>
            </w:r>
            <w:r/>
            <w:r>
              <w:rPr>
                <w:rFonts w:ascii="Times New Roman" w:hAnsi="Times New Roman" w:cs="Times New Roman"/>
              </w:rPr>
            </w:r>
            <w:r>
              <w:rPr>
                <w:rFonts w:ascii="Times New Roman" w:hAnsi="Times New Roman" w:cs="Times New Roman"/>
              </w:rPr>
            </w:r>
          </w:p>
          <w:p>
            <w:pPr>
              <w:pBdr/>
              <w:spacing/>
              <w:ind w:firstLine="0"/>
              <w:rPr>
                <w:rFonts w:ascii="Times New Roman" w:hAnsi="Times New Roman" w:cs="Times New Roman"/>
                <w:highlight w:val="none"/>
                <w:lang w:eastAsia="ru-RU"/>
              </w:rPr>
            </w:pPr>
            <w:r>
              <w:rPr>
                <w:rFonts w:ascii="Times New Roman" w:hAnsi="Times New Roman" w:cs="Times New Roman"/>
                <w:lang w:eastAsia="ru-RU"/>
              </w:rPr>
            </w:r>
            <w:r>
              <w:rPr>
                <w:rFonts w:ascii="Times New Roman" w:hAnsi="Times New Roman" w:cs="Times New Roman"/>
                <w:lang w:eastAsia="ru-RU"/>
              </w:rPr>
              <mc:AlternateContent>
                <mc:Choice Requires="wpg">
                  <w:drawing>
                    <wp:inline xmlns:wp="http://schemas.openxmlformats.org/drawingml/2006/wordprocessingDrawing" distT="0" distB="0" distL="0" distR="0">
                      <wp:extent cx="2378710" cy="239200"/>
                      <wp:effectExtent l="0" t="0" r="0" b="0"/>
                      <wp:docPr id="2"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03063" name="Рисунок 1728250849"/>
                              <pic:cNvPicPr>
                                <a:picLocks noChangeAspect="1"/>
                              </pic:cNvPicPr>
                              <pic:nvPr/>
                            </pic:nvPicPr>
                            <pic:blipFill rotWithShape="1">
                              <a:blip r:embed="rId10"/>
                              <a:stretch/>
                            </pic:blipFill>
                            <pic:spPr bwMode="auto">
                              <a:xfrm rot="0" flipH="0" flipV="0">
                                <a:off x="0" y="0"/>
                                <a:ext cx="2378709" cy="239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87.30pt;height:18.83pt;mso-wrap-distance-left:0.00pt;mso-wrap-distance-top:0.00pt;mso-wrap-distance-right:0.00pt;mso-wrap-distance-bottom:0.00pt;rotation:0;z-index:1;" stroked="false">
                      <v:imagedata r:id="rId10" o:title=""/>
                      <o:lock v:ext="edit" rotation="t"/>
                    </v:shape>
                  </w:pict>
                </mc:Fallback>
              </mc:AlternateContent>
            </w:r>
            <w:r/>
            <w:r>
              <w:rPr>
                <w:rFonts w:ascii="Times New Roman" w:hAnsi="Times New Roman" w:cs="Times New Roman"/>
                <w:lang w:eastAsia="ru-RU"/>
              </w:rPr>
            </w:r>
            <w:r/>
            <w:r>
              <w:rPr>
                <w:rFonts w:ascii="Times New Roman" w:hAnsi="Times New Roman" w:cs="Times New Roman"/>
                <w:highlight w:val="none"/>
                <w:lang w:eastAsia="ru-RU"/>
              </w:rPr>
            </w:r>
            <w:r>
              <w:rPr>
                <w:rFonts w:ascii="Times New Roman" w:hAnsi="Times New Roman" w:cs="Times New Roman"/>
                <w:highlight w:val="none"/>
                <w:lang w:eastAsia="ru-RU"/>
              </w:rPr>
            </w:r>
          </w:p>
          <w:p>
            <w:pPr>
              <w:pBdr/>
              <w:spacing/>
              <w:ind w:firstLine="0"/>
              <w:rPr>
                <w:rFonts w:ascii="Times New Roman" w:hAnsi="Times New Roman" w:cs="Times New Roman"/>
              </w:rPr>
            </w:pPr>
            <w:r>
              <w:rPr>
                <w:rFonts w:ascii="Times New Roman" w:hAnsi="Times New Roman" w:cs="Times New Roman"/>
                <w:highlight w:val="none"/>
                <w:lang w:eastAsia="ru-RU"/>
              </w:rPr>
            </w:r>
            <w:r>
              <w:rPr>
                <w:rFonts w:ascii="Times New Roman" w:hAnsi="Times New Roman" w:cs="Times New Roman"/>
              </w:rPr>
            </w:r>
            <w:r>
              <w:rPr>
                <w:rFonts w:ascii="Times New Roman" w:hAnsi="Times New Roman" w:cs="Times New Roman"/>
              </w:rPr>
            </w:r>
          </w:p>
        </w:tc>
      </w:tr>
    </w:tbl>
    <w:p>
      <w:pPr>
        <w:pBdr/>
        <w:shd w:val="nil" w:color="auto"/>
        <w:spacing/>
        <w:ind/>
        <w:rPr>
          <w:b/>
          <w:bCs/>
        </w:rPr>
      </w:pPr>
      <w:r>
        <w:rPr>
          <w:b/>
          <w:bCs/>
        </w:rPr>
      </w:r>
      <w:r>
        <w:rPr>
          <w:b/>
          <w:bCs/>
        </w:rPr>
      </w:r>
    </w:p>
    <w:p>
      <w:pPr>
        <w:pStyle w:val="965"/>
        <w:numPr>
          <w:ilvl w:val="0"/>
          <w:numId w:val="2"/>
        </w:numPr>
        <w:pBdr/>
        <w:spacing/>
        <w:ind/>
        <w:rPr>
          <w:b/>
          <w:bCs/>
        </w:rPr>
      </w:pPr>
      <w:r>
        <w:rPr>
          <w:b/>
          <w:bCs/>
        </w:rPr>
        <w:t xml:space="preserve">Ход выполнения</w:t>
      </w:r>
      <w:r>
        <w:rPr>
          <w:b/>
          <w:bCs/>
        </w:rPr>
      </w:r>
      <w:r>
        <w:rPr>
          <w:b/>
          <w:bCs/>
        </w:rPr>
      </w:r>
    </w:p>
    <w:p>
      <w:pPr>
        <w:pStyle w:val="965"/>
        <w:numPr>
          <w:ilvl w:val="1"/>
          <w:numId w:val="2"/>
        </w:numPr>
        <w:pBdr/>
        <w:spacing/>
        <w:ind/>
        <w:rPr>
          <w:b/>
          <w:bCs/>
        </w:rPr>
      </w:pPr>
      <w:r>
        <w:rPr>
          <w:b/>
          <w:bCs/>
        </w:rPr>
        <w:t xml:space="preserve">Описание методов</w:t>
      </w:r>
      <w:r>
        <w:rPr>
          <w:b/>
          <w:bCs/>
        </w:rPr>
      </w:r>
      <w:r>
        <w:rPr>
          <w:b/>
          <w:bCs/>
        </w:rPr>
      </w:r>
    </w:p>
    <w:p>
      <w:pPr>
        <w:pBdr/>
        <w:spacing/>
        <w:ind/>
        <w:rPr/>
      </w:pPr>
      <w:r>
        <w:rPr>
          <w:szCs w:val="28"/>
          <w:highlight w:val="none"/>
        </w:rPr>
        <w:t xml:space="preserve">Методы безусловной оптимизации, реализуемые в работе, относятся к численным итерационным алгоритмам второго порядка, предназначенным для поиска минимума гладких функций нескольких переменных. В основе каждого метода лежит использование информации о вторых п</w:t>
      </w:r>
      <w:r>
        <w:rPr>
          <w:szCs w:val="28"/>
          <w:highlight w:val="none"/>
        </w:rPr>
        <w:t xml:space="preserve">роизводных целевой функции, что позволяет достигать более высокой скорости сходимости по сравнению с методами первого порядка. Ниже приведены краткие теоретические сведения о методах Ньютона и Ньютона-Рафсона.</w:t>
      </w:r>
      <w:r>
        <w:rPr>
          <w:szCs w:val="28"/>
          <w:highlight w:val="none"/>
        </w:rPr>
      </w:r>
    </w:p>
    <w:p>
      <w:pPr>
        <w:pBdr/>
        <w:spacing/>
        <w:ind/>
        <w:rPr/>
      </w:pPr>
      <w:r>
        <w:rPr>
          <w:szCs w:val="28"/>
          <w:highlight w:val="none"/>
        </w:rPr>
        <w:t xml:space="preserve">Метод Ньютона относится к классу методов второго порядка и основан на квадратичной аппроксимации целевой функции в окрестности текущей точки. Основная идея метода заключается в минимизации квадратичного приближения функции, построенного с использованием раз</w:t>
      </w:r>
      <w:r>
        <w:rPr>
          <w:szCs w:val="28"/>
          <w:highlight w:val="none"/>
        </w:rPr>
        <w:t xml:space="preserve">ложения в ряд Тейлора до второго порядка. Если текущий вектор обозначить как x = (x₁, x₂, …, xₙ), то итерационное правило имеет вид x^(k+1) = x^(k) - [Hf(x^(k))]⁻¹ ∇f(x^(k)), где Hf(x) - матрица Гессе (гессиан), содержащая вторые частные производные функции</w:t>
      </w:r>
      <w:r>
        <w:rPr>
          <w:szCs w:val="28"/>
          <w:highlight w:val="none"/>
        </w:rPr>
        <w:t xml:space="preserve">. Для квадратичных функций метод Ньютона сходится за одну итерацию, поскольку квадратичное приближение точно представляет исходную функцию. Основное преимущество метода - квадратичная скорость сходимости в окрестности решения. Однако метод требует вычислени</w:t>
      </w:r>
      <w:r>
        <w:rPr>
          <w:szCs w:val="28"/>
          <w:highlight w:val="none"/>
        </w:rPr>
        <w:t xml:space="preserve">я и обращения матрицы Гессе на каждой итерации, что может быть вычислительно затратно для задач высокой размерности. Кроме того, метод может расходиться, если начальное приближение выбрано далеко от решения, или если гессиан вырожден.</w:t>
      </w:r>
      <w:r>
        <w:rPr>
          <w:szCs w:val="28"/>
          <w:highlight w:val="none"/>
        </w:rPr>
      </w:r>
    </w:p>
    <w:p>
      <w:pPr>
        <w:pBdr/>
        <w:spacing/>
        <w:ind/>
        <w:rPr/>
      </w:pPr>
      <w:r>
        <w:rPr>
          <w:szCs w:val="28"/>
          <w:highlight w:val="none"/>
        </w:rPr>
        <w:t xml:space="preserve">Метод Ньютона-Рафсона представляет собой модификацию классического метода Ньютона, в которой градиент и матрица Гессе вычисляются численными методами, что делает алгоритм применимым для функций, аналитические производные которых неизвестны или сложны для вы</w:t>
      </w:r>
      <w:r>
        <w:rPr>
          <w:szCs w:val="28"/>
          <w:highlight w:val="none"/>
        </w:rPr>
        <w:t xml:space="preserve">числения. Итерационная схема сохраняется такой же, как в методе Ньютона: x^(k+1) = x^(k) - [Ĥf(x^(k))]⁻¹ ĝf(x^(k)), где ĝf(x) - численно вычисленный градиент, а Ĥf(x) - численно вычисленная матрица Гессе. Градиент typically вычисляется с использованием цент</w:t>
      </w:r>
      <w:r>
        <w:rPr>
          <w:szCs w:val="28"/>
          <w:highlight w:val="none"/>
        </w:rPr>
        <w:t xml:space="preserve">ральных разностей: ∂f/∂xᵢ ≈ [f(x + heᵢ) - f(x - heᵢ)]/(2h), а элементы гессиана вычисляются как ∂²f/∂xᵢ∂xⱼ ≈ [f(x + heᵢ + heⱼ) - f(x + heᵢ - heⱼ) - f(x - heᵢ + heⱼ) + f(x - heᵢ - heⱼ)]/(4h²). Главное преимущество метода Ньютона-Рафсона - универсальность при</w:t>
      </w:r>
      <w:r>
        <w:rPr>
          <w:szCs w:val="28"/>
          <w:highlight w:val="none"/>
        </w:rPr>
        <w:t xml:space="preserve">менения, поскольку он не требует аналитического задания производных. Однако метод чувствителен к выбору шага дифференцирования h: слишком большой шаг увеличивает ошибку аппроксимации, а слишком малый может привести к численной неустойчивости из-за ошибок ок</w:t>
      </w:r>
      <w:r>
        <w:rPr>
          <w:szCs w:val="28"/>
          <w:highlight w:val="none"/>
        </w:rPr>
        <w:t xml:space="preserve">ругления.</w:t>
      </w:r>
      <w:r>
        <w:rPr>
          <w:szCs w:val="28"/>
          <w:highlight w:val="none"/>
        </w:rPr>
      </w:r>
    </w:p>
    <w:p>
      <w:pPr>
        <w:pBdr/>
        <w:spacing/>
        <w:ind/>
        <w:rPr/>
      </w:pPr>
      <w:r>
        <w:rPr>
          <w:szCs w:val="28"/>
          <w:highlight w:val="none"/>
        </w:rPr>
        <w:t xml:space="preserve">Сравнительные особенности методов проявляются в их практическом применении. Метод Ньютона демонстрирует максимальную эффективность на квадратичных и близких к ним функциях, где обеспечивает сверхбыструю сходимость. Его использование особенно оправдано, когд</w:t>
      </w:r>
      <w:r>
        <w:rPr>
          <w:szCs w:val="28"/>
          <w:highlight w:val="none"/>
        </w:rPr>
        <w:t xml:space="preserve">а аналитические производные могут быть вычислены точно и эффективно. Метод Ньютона-Рафсона, в свою очередь, является инструментом для работы с функциями произвольной формы, когда аналитические производные недоступны. Оба метода требуют решения систем линейн</w:t>
      </w:r>
      <w:r>
        <w:rPr>
          <w:szCs w:val="28"/>
          <w:highlight w:val="none"/>
        </w:rPr>
        <w:t xml:space="preserve">ых уравнений на каждой итерации, что может быть вычислительно затратно для высокоразмерных задач. Кроме того, оба метода могут демонстрировать неустойчивое поведение вдали от точки минимума, особенно если гессиан не является положительно определенным.</w:t>
      </w:r>
      <w:r>
        <w:rPr>
          <w:szCs w:val="28"/>
          <w:highlight w:val="none"/>
        </w:rPr>
      </w:r>
    </w:p>
    <w:p>
      <w:pPr>
        <w:pBdr/>
        <w:spacing/>
        <w:ind/>
        <w:rPr>
          <w:highlight w:val="none"/>
        </w:rPr>
      </w:pPr>
      <w:r>
        <w:rPr>
          <w:szCs w:val="28"/>
          <w:highlight w:val="none"/>
        </w:rPr>
        <w:t xml:space="preserve">Таким образом, методы Ньютона и Ньютона-Рафсона представляют собой мощные инструменты оптимизации второго порядка, сочетающие высокую скорость сходимости с повышенными вычислительными требованиями. Их эффективность существенно зависит от правильности выбора</w:t>
      </w:r>
      <w:r>
        <w:rPr>
          <w:szCs w:val="28"/>
          <w:highlight w:val="none"/>
        </w:rPr>
        <w:t xml:space="preserve"> параметров (точности ε и шага h для Ньютона-Рафсона), а также от обусловленности решаемой задачи. Сравнительное исследование этих методов позволяет выявить оптимальные стратегии их применения для различных классов целевых функций.</w:t>
      </w:r>
      <w:r>
        <w:rPr>
          <w:szCs w:val="28"/>
          <w:highlight w:val="none"/>
        </w:rPr>
      </w:r>
      <w:r>
        <w:rPr>
          <w:szCs w:val="28"/>
          <w:highlight w:val="none"/>
        </w:rPr>
      </w:r>
      <w:r>
        <w:rPr>
          <w:highlight w:val="none"/>
        </w:rPr>
      </w:r>
    </w:p>
    <w:p>
      <w:pPr>
        <w:pBdr/>
        <w:shd w:val="nil" w:color="auto"/>
        <w:spacing/>
        <w:ind/>
        <w:rPr/>
      </w:pPr>
      <w:r/>
      <w:r/>
    </w:p>
    <w:p>
      <w:pPr>
        <w:pStyle w:val="965"/>
        <w:numPr>
          <w:ilvl w:val="1"/>
          <w:numId w:val="35"/>
        </w:numPr>
        <w:pBdr/>
        <w:spacing/>
        <w:ind/>
        <w:rPr>
          <w:b/>
          <w:bCs/>
        </w:rPr>
      </w:pPr>
      <w:r>
        <w:rPr>
          <w:b/>
          <w:bCs/>
          <w:lang w:val="ru-RU"/>
        </w:rPr>
        <w:t xml:space="preserve">Результаты вычислений</w:t>
      </w:r>
      <w:r>
        <w:rPr>
          <w:b/>
          <w:bCs/>
        </w:rPr>
      </w:r>
      <w:r>
        <w:rPr>
          <w:b/>
          <w:bCs/>
        </w:rPr>
      </w:r>
    </w:p>
    <w:p>
      <w:pPr>
        <w:pStyle w:val="908"/>
        <w:pBdr/>
        <w:spacing/>
        <w:ind/>
        <w:rPr/>
      </w:pPr>
      <w:r>
        <w:t xml:space="preserve">Результаты выполнения предоставлены на рисунках 1, 2, 3 и 4.</w:t>
      </w:r>
      <w:r/>
    </w:p>
    <w:p>
      <w:pPr>
        <w:pBdr/>
        <w:spacing/>
        <w:ind/>
        <w:rPr>
          <w:b/>
          <w:bCs/>
        </w:rPr>
      </w:pPr>
      <w:r>
        <w:rPr>
          <w:b/>
          <w:bCs/>
        </w:rPr>
      </w:r>
      <w:r>
        <w:rPr>
          <w:b/>
          <w:bCs/>
        </w:rPr>
      </w:r>
      <w:r>
        <w:rPr>
          <w:b/>
          <w:bCs/>
        </w:rPr>
      </w:r>
    </w:p>
    <w:p>
      <w:pPr>
        <w:pBdr/>
        <w:spacing w:line="360" w:lineRule="auto"/>
        <w:ind w:firstLine="0"/>
        <w:jc w:val="left"/>
        <w:rPr>
          <w:b/>
          <w:bCs/>
          <w:highlight w:val="none"/>
          <w:lang w:val="ru-RU"/>
        </w:rPr>
      </w:pPr>
      <w:r>
        <w:rPr>
          <w:b/>
          <w:bCs/>
          <w:highlight w:val="none"/>
          <w:lang w:val="ru-RU"/>
        </w:rPr>
      </w:r>
      <w:r>
        <mc:AlternateContent>
          <mc:Choice Requires="wpg">
            <w:drawing>
              <wp:inline xmlns:wp="http://schemas.openxmlformats.org/drawingml/2006/wordprocessingDrawing" distT="0" distB="0" distL="0" distR="0">
                <wp:extent cx="5940425" cy="154011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1616" name=""/>
                        <pic:cNvPicPr>
                          <a:picLocks noChangeAspect="1"/>
                        </pic:cNvPicPr>
                        <pic:nvPr/>
                      </pic:nvPicPr>
                      <pic:blipFill rotWithShape="1">
                        <a:blip r:embed="rId11"/>
                        <a:stretch/>
                      </pic:blipFill>
                      <pic:spPr bwMode="auto">
                        <a:xfrm>
                          <a:off x="0" y="0"/>
                          <a:ext cx="5940424" cy="15401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121.27pt;mso-wrap-distance-left:0.00pt;mso-wrap-distance-top:0.00pt;mso-wrap-distance-right:0.00pt;mso-wrap-distance-bottom:0.00pt;z-index:1;" stroked="false">
                <v:imagedata r:id="rId11" o:title=""/>
                <o:lock v:ext="edit" rotation="t"/>
              </v:shape>
            </w:pict>
          </mc:Fallback>
        </mc:AlternateContent>
      </w:r>
      <w:r>
        <w:rPr>
          <w:b/>
          <w:bCs/>
          <w:highlight w:val="none"/>
          <w:lang w:val="ru-RU"/>
        </w:rPr>
      </w:r>
      <w:r/>
      <w:r>
        <w:rPr>
          <w:b/>
          <w:bCs/>
          <w:highlight w:val="none"/>
          <w:lang w:val="ru-RU"/>
        </w:rPr>
      </w:r>
      <w:r/>
      <w:r>
        <w:rPr>
          <w:b/>
          <w:bCs/>
          <w:highlight w:val="none"/>
          <w:lang w:val="ru-RU"/>
        </w:rPr>
      </w:r>
      <w:r>
        <w:rPr>
          <w:b/>
          <w:bCs/>
          <w:highlight w:val="none"/>
          <w:lang w:val="ru-RU"/>
        </w:rPr>
      </w:r>
    </w:p>
    <w:p>
      <w:pPr>
        <w:pStyle w:val="977"/>
        <w:pBdr/>
        <w:spacing w:line="360" w:lineRule="auto"/>
        <w:ind/>
        <w:rPr>
          <w:b w:val="0"/>
          <w:bCs w:val="0"/>
          <w:highlight w:val="none"/>
          <w:lang w:val="ru-RU"/>
        </w:rPr>
      </w:pPr>
      <w:r>
        <w:rPr>
          <w:b w:val="0"/>
          <w:bCs w:val="0"/>
          <w:highlight w:val="none"/>
          <w:lang w:val="ru-RU"/>
        </w:rPr>
        <w:t xml:space="preserve">Рисунок 1 – вывод программы для получение эталонов </w:t>
      </w:r>
      <w:r>
        <w:rPr>
          <w:highlight w:val="none"/>
          <w:lang w:val="ru-RU"/>
        </w:rPr>
        <w:t xml:space="preserve">минимумов</w:t>
      </w:r>
      <w:r>
        <w:rPr>
          <w:b w:val="0"/>
          <w:bCs w:val="0"/>
          <w:highlight w:val="none"/>
          <w:lang w:val="ru-RU"/>
        </w:rPr>
      </w:r>
      <w:r>
        <w:rPr>
          <w:b w:val="0"/>
          <w:bCs w:val="0"/>
          <w:highlight w:val="none"/>
          <w:lang w:val="ru-RU"/>
        </w:rPr>
      </w:r>
    </w:p>
    <w:p>
      <w:pPr>
        <w:pBdr/>
        <w:spacing/>
        <w:ind w:firstLine="0"/>
        <w:rPr>
          <w:b w:val="0"/>
          <w:bCs w:val="0"/>
          <w:highlight w:val="none"/>
          <w:lang w:val="ru-RU"/>
        </w:rPr>
      </w:pPr>
      <w:r>
        <w:rPr>
          <w:b w:val="0"/>
          <w:bCs w:val="0"/>
          <w:highlight w:val="none"/>
          <w:lang w:val="ru-RU"/>
        </w:rPr>
      </w:r>
      <w:r>
        <mc:AlternateContent>
          <mc:Choice Requires="wpg">
            <w:drawing>
              <wp:inline xmlns:wp="http://schemas.openxmlformats.org/drawingml/2006/wordprocessingDrawing" distT="0" distB="0" distL="0" distR="0">
                <wp:extent cx="5940425" cy="775466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27230" name=""/>
                        <pic:cNvPicPr>
                          <a:picLocks noChangeAspect="1"/>
                        </pic:cNvPicPr>
                        <pic:nvPr/>
                      </pic:nvPicPr>
                      <pic:blipFill rotWithShape="1">
                        <a:blip r:embed="rId12"/>
                        <a:stretch/>
                      </pic:blipFill>
                      <pic:spPr bwMode="auto">
                        <a:xfrm>
                          <a:off x="0" y="0"/>
                          <a:ext cx="5940424" cy="77546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610.60pt;mso-wrap-distance-left:0.00pt;mso-wrap-distance-top:0.00pt;mso-wrap-distance-right:0.00pt;mso-wrap-distance-bottom:0.00pt;z-index:1;" stroked="false">
                <v:imagedata r:id="rId12" o:title=""/>
                <o:lock v:ext="edit" rotation="t"/>
              </v:shape>
            </w:pict>
          </mc:Fallback>
        </mc:AlternateContent>
      </w:r>
      <w:r>
        <w:rPr>
          <w:b w:val="0"/>
          <w:bCs w:val="0"/>
          <w:highlight w:val="none"/>
          <w:lang w:val="ru-RU"/>
        </w:rPr>
      </w:r>
      <w:r/>
      <w:r>
        <w:rPr>
          <w:b w:val="0"/>
          <w:bCs w:val="0"/>
          <w:highlight w:val="none"/>
          <w:lang w:val="ru-RU"/>
        </w:rPr>
      </w:r>
      <w:r/>
      <w:r>
        <w:rPr>
          <w:b w:val="0"/>
          <w:bCs w:val="0"/>
          <w:highlight w:val="none"/>
          <w:lang w:val="ru-RU"/>
        </w:rPr>
      </w:r>
      <w:r>
        <w:rPr>
          <w:b w:val="0"/>
          <w:bCs w:val="0"/>
          <w:highlight w:val="none"/>
          <w:lang w:val="ru-RU"/>
        </w:rPr>
      </w:r>
    </w:p>
    <w:p>
      <w:pPr>
        <w:pStyle w:val="977"/>
        <w:pBdr/>
        <w:spacing/>
        <w:ind/>
        <w:rPr>
          <w:b w:val="0"/>
          <w:bCs w:val="0"/>
          <w:highlight w:val="none"/>
          <w:lang w:val="ru-RU"/>
        </w:rPr>
      </w:pPr>
      <w:r>
        <w:rPr>
          <w:b w:val="0"/>
          <w:bCs w:val="0"/>
          <w:highlight w:val="none"/>
          <w:lang w:val="ru-RU"/>
        </w:rPr>
        <w:t xml:space="preserve">Рисунок 2 – статистика по методам оптимизации (часть 1)</w:t>
      </w:r>
      <w:r>
        <w:rPr>
          <w:b w:val="0"/>
          <w:bCs w:val="0"/>
          <w:highlight w:val="none"/>
          <w:lang w:val="ru-RU"/>
        </w:rPr>
      </w:r>
      <w:r>
        <w:rPr>
          <w:b w:val="0"/>
          <w:bCs w:val="0"/>
          <w:highlight w:val="none"/>
          <w:lang w:val="ru-RU"/>
        </w:rPr>
      </w:r>
    </w:p>
    <w:p>
      <w:pPr>
        <w:pStyle w:val="977"/>
        <w:pBdr/>
        <w:spacing/>
        <w:ind/>
        <w:rPr>
          <w:b w:val="0"/>
          <w:bCs w:val="0"/>
          <w:highlight w:val="none"/>
          <w:lang w:val="ru-RU" w:bidi="ru-RU"/>
        </w:rPr>
      </w:pPr>
      <w:r>
        <w:rPr>
          <w:b w:val="0"/>
          <w:bCs w:val="0"/>
          <w:highlight w:val="none"/>
          <w:lang w:val="ru-RU" w:bidi="ru-RU"/>
        </w:rPr>
      </w:r>
      <w:r>
        <mc:AlternateContent>
          <mc:Choice Requires="wpg">
            <w:drawing>
              <wp:inline xmlns:wp="http://schemas.openxmlformats.org/drawingml/2006/wordprocessingDrawing" distT="0" distB="0" distL="0" distR="0">
                <wp:extent cx="5940425" cy="639885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79002" name=""/>
                        <pic:cNvPicPr>
                          <a:picLocks noChangeAspect="1"/>
                        </pic:cNvPicPr>
                        <pic:nvPr/>
                      </pic:nvPicPr>
                      <pic:blipFill rotWithShape="1">
                        <a:blip r:embed="rId13"/>
                        <a:stretch/>
                      </pic:blipFill>
                      <pic:spPr bwMode="auto">
                        <a:xfrm>
                          <a:off x="0" y="0"/>
                          <a:ext cx="5940424" cy="6398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503.85pt;mso-wrap-distance-left:0.00pt;mso-wrap-distance-top:0.00pt;mso-wrap-distance-right:0.00pt;mso-wrap-distance-bottom:0.00pt;z-index:1;" stroked="false">
                <v:imagedata r:id="rId13" o:title=""/>
                <o:lock v:ext="edit" rotation="t"/>
              </v:shape>
            </w:pict>
          </mc:Fallback>
        </mc:AlternateContent>
      </w:r>
      <w:r>
        <w:rPr>
          <w:b w:val="0"/>
          <w:bCs w:val="0"/>
          <w:highlight w:val="none"/>
          <w:lang w:val="ru-RU" w:bidi="ru-RU"/>
        </w:rPr>
      </w:r>
      <w:r/>
      <w:r>
        <w:rPr>
          <w:b w:val="0"/>
          <w:bCs w:val="0"/>
          <w:highlight w:val="none"/>
          <w:lang w:val="ru-RU" w:bidi="ru-RU"/>
        </w:rPr>
      </w:r>
      <w:r>
        <w:rPr>
          <w:b w:val="0"/>
          <w:bCs w:val="0"/>
          <w:highlight w:val="none"/>
          <w:lang w:val="ru-RU" w:bidi="ru-RU"/>
        </w:rPr>
      </w:r>
      <w:r>
        <w:rPr>
          <w:b w:val="0"/>
          <w:bCs w:val="0"/>
          <w:highlight w:val="none"/>
          <w:lang w:val="ru-RU"/>
        </w:rPr>
      </w:r>
    </w:p>
    <w:p>
      <w:pPr>
        <w:pStyle w:val="977"/>
        <w:pBdr/>
        <w:spacing/>
        <w:ind/>
        <w:rPr>
          <w:b w:val="0"/>
          <w:bCs w:val="0"/>
          <w:highlight w:val="none"/>
          <w:lang w:val="ru-RU" w:bidi="ru-RU"/>
        </w:rPr>
      </w:pPr>
      <w:r>
        <w:rPr>
          <w:b w:val="0"/>
          <w:bCs w:val="0"/>
          <w:highlight w:val="none"/>
          <w:lang w:val="ru-RU" w:bidi="ru-RU"/>
        </w:rPr>
      </w:r>
      <w:r>
        <w:rPr>
          <w:b w:val="0"/>
          <w:bCs w:val="0"/>
          <w:highlight w:val="none"/>
          <w:lang w:val="ru-RU"/>
        </w:rPr>
        <w:t xml:space="preserve">Рисунок 3 – статистика по методам оптимизации (часть 2)</w:t>
      </w:r>
      <w:r>
        <w:rPr>
          <w:b w:val="0"/>
          <w:bCs w:val="0"/>
          <w:highlight w:val="none"/>
          <w:lang w:val="ru-RU" w:bidi="ru-RU"/>
        </w:rPr>
      </w:r>
      <w:r>
        <w:rPr>
          <w:b w:val="0"/>
          <w:bCs w:val="0"/>
          <w:highlight w:val="none"/>
          <w:lang w:val="ru-RU"/>
        </w:rPr>
      </w:r>
    </w:p>
    <w:p>
      <w:pPr>
        <w:pStyle w:val="977"/>
        <w:pBdr/>
        <w:spacing/>
        <w:ind/>
        <w:rPr>
          <w:highlight w:val="none"/>
        </w:rPr>
      </w:pPr>
      <w:r>
        <w:rPr>
          <w:b w:val="0"/>
          <w:bCs w:val="0"/>
          <w:highlight w:val="none"/>
          <w:lang w:val="ru-RU" w:bidi="ru-RU"/>
        </w:rPr>
      </w:r>
      <w:r>
        <mc:AlternateContent>
          <mc:Choice Requires="wpg">
            <w:drawing>
              <wp:inline xmlns:wp="http://schemas.openxmlformats.org/drawingml/2006/wordprocessingDrawing" distT="0" distB="0" distL="0" distR="0">
                <wp:extent cx="5940425" cy="191171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46135" name=""/>
                        <pic:cNvPicPr>
                          <a:picLocks noChangeAspect="1"/>
                        </pic:cNvPicPr>
                        <pic:nvPr/>
                      </pic:nvPicPr>
                      <pic:blipFill rotWithShape="1">
                        <a:blip r:embed="rId14"/>
                        <a:stretch/>
                      </pic:blipFill>
                      <pic:spPr bwMode="auto">
                        <a:xfrm>
                          <a:off x="0" y="0"/>
                          <a:ext cx="5940424" cy="19117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150.53pt;mso-wrap-distance-left:0.00pt;mso-wrap-distance-top:0.00pt;mso-wrap-distance-right:0.00pt;mso-wrap-distance-bottom:0.00pt;z-index:1;" stroked="false">
                <v:imagedata r:id="rId14" o:title=""/>
                <o:lock v:ext="edit" rotation="t"/>
              </v:shape>
            </w:pict>
          </mc:Fallback>
        </mc:AlternateContent>
      </w:r>
      <w:r>
        <w:rPr>
          <w:b w:val="0"/>
          <w:bCs w:val="0"/>
          <w:highlight w:val="none"/>
          <w:lang w:val="ru-RU"/>
        </w:rPr>
      </w:r>
    </w:p>
    <w:p>
      <w:pPr>
        <w:pStyle w:val="977"/>
        <w:pBdr/>
        <w:spacing/>
        <w:ind/>
        <w:rPr>
          <w:b w:val="0"/>
          <w:bCs w:val="0"/>
          <w:highlight w:val="none"/>
          <w:lang w:val="ru-RU"/>
        </w:rPr>
      </w:pPr>
      <w:r>
        <w:rPr>
          <w:highlight w:val="none"/>
          <w:lang w:val="ru-RU" w:bidi="ru-RU"/>
        </w:rPr>
      </w:r>
      <w:r>
        <w:rPr>
          <w:b w:val="0"/>
          <w:bCs w:val="0"/>
          <w:highlight w:val="none"/>
          <w:lang w:val="ru-RU"/>
        </w:rPr>
        <w:t xml:space="preserve">Рисунок 4 – статистика по методам оптимизации (часть 3)</w:t>
      </w:r>
      <w:r>
        <w:rPr>
          <w:highlight w:val="none"/>
          <w:lang w:val="ru-RU" w:bidi="ru-RU"/>
        </w:rPr>
      </w:r>
      <w:r>
        <w:rPr>
          <w:highlight w:val="none"/>
          <w:lang w:val="ru-RU" w:bidi="ru-RU"/>
        </w:rPr>
      </w:r>
      <w:r>
        <w:rPr>
          <w:highlight w:val="none"/>
          <w:lang w:val="ru-RU"/>
        </w:rPr>
      </w:r>
    </w:p>
    <w:p>
      <w:pPr>
        <w:pBdr/>
        <w:spacing/>
        <w:ind/>
        <w:rPr>
          <w:b w:val="0"/>
          <w:bCs w:val="0"/>
          <w:highlight w:val="none"/>
          <w:lang w:val="ru-RU"/>
        </w:rPr>
      </w:pPr>
      <w:r>
        <w:rPr>
          <w:b w:val="0"/>
          <w:bCs w:val="0"/>
          <w:highlight w:val="none"/>
          <w:lang w:val="ru-RU"/>
        </w:rPr>
      </w:r>
      <w:r>
        <w:rPr>
          <w:b w:val="0"/>
          <w:bCs w:val="0"/>
          <w:highlight w:val="none"/>
          <w:lang w:val="ru-RU"/>
        </w:rPr>
        <w:t xml:space="preserve">Также программа создает графики зависимости точности и скорости вычислений от каждого из исследуемых параметров. Они показаны на рисунках 3 и 4 и 5.</w:t>
      </w:r>
      <w:r>
        <w:rPr>
          <w:b w:val="0"/>
          <w:bCs w:val="0"/>
          <w:highlight w:val="none"/>
          <w:lang w:val="ru-RU"/>
        </w:rPr>
      </w:r>
      <w:r>
        <w:rPr>
          <w:b w:val="0"/>
          <w:bCs w:val="0"/>
          <w:highlight w:val="none"/>
          <w:lang w:val="ru-RU"/>
        </w:rPr>
      </w:r>
    </w:p>
    <w:p>
      <w:pPr>
        <w:pBdr/>
        <w:spacing/>
        <w:ind w:firstLine="0"/>
        <w:jc w:val="left"/>
        <w:rPr>
          <w:b w:val="0"/>
          <w:bCs w:val="0"/>
          <w:highlight w:val="none"/>
          <w:lang w:val="ru-RU"/>
        </w:rPr>
      </w:pPr>
      <w:r>
        <w:rPr>
          <w:b w:val="0"/>
          <w:bCs w:val="0"/>
          <w:highlight w:val="none"/>
          <w:lang w:val="ru-RU"/>
        </w:rPr>
      </w:r>
      <w:r>
        <mc:AlternateContent>
          <mc:Choice Requires="wpg">
            <w:drawing>
              <wp:inline xmlns:wp="http://schemas.openxmlformats.org/drawingml/2006/wordprocessingDrawing" distT="0" distB="0" distL="0" distR="0">
                <wp:extent cx="5940425" cy="474755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25324" name=""/>
                        <pic:cNvPicPr>
                          <a:picLocks noChangeAspect="1"/>
                        </pic:cNvPicPr>
                        <pic:nvPr/>
                      </pic:nvPicPr>
                      <pic:blipFill rotWithShape="1">
                        <a:blip r:embed="rId15"/>
                        <a:stretch/>
                      </pic:blipFill>
                      <pic:spPr bwMode="auto">
                        <a:xfrm>
                          <a:off x="0" y="0"/>
                          <a:ext cx="5940424" cy="47475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373.82pt;mso-wrap-distance-left:0.00pt;mso-wrap-distance-top:0.00pt;mso-wrap-distance-right:0.00pt;mso-wrap-distance-bottom:0.00pt;z-index:1;" stroked="false">
                <v:imagedata r:id="rId15" o:title=""/>
                <o:lock v:ext="edit" rotation="t"/>
              </v:shape>
            </w:pict>
          </mc:Fallback>
        </mc:AlternateContent>
      </w:r>
      <w:r>
        <w:rPr>
          <w:b w:val="0"/>
          <w:bCs w:val="0"/>
          <w:highlight w:val="none"/>
          <w:lang w:val="ru-RU"/>
        </w:rPr>
      </w:r>
      <w:r/>
      <w:r>
        <w:rPr>
          <w:b w:val="0"/>
          <w:bCs w:val="0"/>
          <w:highlight w:val="none"/>
          <w:lang w:val="ru-RU"/>
        </w:rPr>
      </w:r>
      <w:r/>
      <w:r>
        <w:rPr>
          <w:b w:val="0"/>
          <w:bCs w:val="0"/>
          <w:highlight w:val="none"/>
          <w:lang w:val="ru-RU"/>
        </w:rPr>
      </w:r>
      <w:r/>
      <w:r>
        <w:rPr>
          <w:b w:val="0"/>
          <w:bCs w:val="0"/>
          <w:highlight w:val="none"/>
          <w:lang w:val="ru-RU"/>
        </w:rPr>
      </w:r>
      <w:r>
        <w:rPr>
          <w:b w:val="0"/>
          <w:bCs w:val="0"/>
          <w:highlight w:val="none"/>
          <w:lang w:val="ru-RU"/>
        </w:rPr>
      </w:r>
    </w:p>
    <w:p>
      <w:pPr>
        <w:pStyle w:val="977"/>
        <w:pBdr/>
        <w:spacing/>
        <w:ind/>
        <w:rPr>
          <w:b w:val="0"/>
          <w:bCs w:val="0"/>
          <w:highlight w:val="none"/>
          <w:lang w:val="ru-RU"/>
        </w:rPr>
      </w:pPr>
      <w:r>
        <w:rPr>
          <w:b w:val="0"/>
          <w:bCs w:val="0"/>
          <w:highlight w:val="none"/>
          <w:lang w:val="ru-RU"/>
        </w:rPr>
        <w:t xml:space="preserve">Рисунок 5 –</w:t>
      </w:r>
      <w:r>
        <w:rPr>
          <w:b w:val="0"/>
          <w:bCs w:val="0"/>
          <w:highlight w:val="none"/>
          <w:lang w:val="ru-RU"/>
        </w:rPr>
        <w:t xml:space="preserve"> графики сравнения методов оптимизации</w:t>
      </w:r>
      <w:r>
        <w:rPr>
          <w:b w:val="0"/>
          <w:bCs w:val="0"/>
          <w:highlight w:val="none"/>
          <w:lang w:val="ru-RU"/>
        </w:rPr>
      </w:r>
    </w:p>
    <w:p>
      <w:pPr>
        <w:pBdr/>
        <w:shd w:val="nil"/>
        <w:spacing/>
        <w:ind/>
        <w:rPr>
          <w:b w:val="0"/>
          <w:bCs w:val="0"/>
          <w:highlight w:val="none"/>
          <w:lang w:val="ru-RU"/>
        </w:rPr>
      </w:pPr>
      <w:r>
        <w:rPr>
          <w:b w:val="0"/>
          <w:bCs w:val="0"/>
          <w:highlight w:val="none"/>
          <w:lang w:val="ru-RU"/>
        </w:rPr>
        <w:br w:type="page" w:clear="all"/>
      </w:r>
      <w:r>
        <w:rPr>
          <w:b w:val="0"/>
          <w:bCs w:val="0"/>
          <w:highlight w:val="none"/>
          <w:lang w:val="ru-RU"/>
        </w:rPr>
      </w:r>
      <w:r>
        <w:rPr>
          <w:b w:val="0"/>
          <w:bCs w:val="0"/>
          <w:highlight w:val="none"/>
          <w:lang w:val="ru-RU"/>
        </w:rPr>
      </w:r>
    </w:p>
    <w:p>
      <w:pPr>
        <w:pStyle w:val="977"/>
        <w:pBdr/>
        <w:spacing/>
        <w:ind/>
        <w:rPr>
          <w:b w:val="0"/>
          <w:bCs w:val="0"/>
          <w:highlight w:val="none"/>
          <w:lang w:val="ru-RU"/>
        </w:rPr>
      </w:pPr>
      <w:r>
        <w:rPr>
          <w:b w:val="0"/>
          <w:bCs w:val="0"/>
          <w:highlight w:val="none"/>
          <w:lang w:val="ru-RU"/>
        </w:rPr>
      </w:r>
      <w:r>
        <mc:AlternateContent>
          <mc:Choice Requires="wpg">
            <w:drawing>
              <wp:inline xmlns:wp="http://schemas.openxmlformats.org/drawingml/2006/wordprocessingDrawing" distT="0" distB="0" distL="0" distR="0">
                <wp:extent cx="5940425" cy="392705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21276" name=""/>
                        <pic:cNvPicPr>
                          <a:picLocks noChangeAspect="1"/>
                        </pic:cNvPicPr>
                        <pic:nvPr/>
                      </pic:nvPicPr>
                      <pic:blipFill rotWithShape="1">
                        <a:blip r:embed="rId16"/>
                        <a:stretch/>
                      </pic:blipFill>
                      <pic:spPr bwMode="auto">
                        <a:xfrm>
                          <a:off x="0" y="0"/>
                          <a:ext cx="5940424" cy="39270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309.22pt;mso-wrap-distance-left:0.00pt;mso-wrap-distance-top:0.00pt;mso-wrap-distance-right:0.00pt;mso-wrap-distance-bottom:0.00pt;z-index:1;" stroked="false">
                <v:imagedata r:id="rId16" o:title=""/>
                <o:lock v:ext="edit" rotation="t"/>
              </v:shape>
            </w:pict>
          </mc:Fallback>
        </mc:AlternateContent>
      </w:r>
      <w:r>
        <w:rPr>
          <w:b w:val="0"/>
          <w:bCs w:val="0"/>
          <w:highlight w:val="none"/>
          <w:lang w:val="ru-RU"/>
        </w:rPr>
      </w:r>
      <w:r/>
      <w:r>
        <w:rPr>
          <w:b w:val="0"/>
          <w:bCs w:val="0"/>
          <w:highlight w:val="none"/>
          <w:lang w:val="ru-RU"/>
        </w:rPr>
      </w:r>
      <w:r/>
      <w:r>
        <w:rPr>
          <w:b w:val="0"/>
          <w:bCs w:val="0"/>
          <w:highlight w:val="none"/>
          <w:lang w:val="ru-RU"/>
        </w:rPr>
      </w:r>
      <w:r>
        <w:rPr>
          <w:b w:val="0"/>
          <w:bCs w:val="0"/>
          <w:highlight w:val="none"/>
          <w:lang w:val="ru-RU"/>
        </w:rPr>
      </w:r>
    </w:p>
    <w:p>
      <w:pPr>
        <w:pStyle w:val="977"/>
        <w:pBdr/>
        <w:spacing/>
        <w:ind/>
        <w:rPr>
          <w:b w:val="0"/>
          <w:bCs w:val="0"/>
          <w:highlight w:val="none"/>
          <w:lang w:val="ru-RU"/>
          <w14:ligatures w14:val="none"/>
        </w:rPr>
      </w:pPr>
      <w:r>
        <w:rPr>
          <w:highlight w:val="none"/>
          <w:lang w:val="ru-RU"/>
        </w:rPr>
        <w:t xml:space="preserve">Рисунок 6 – влияние параметров на метод Ньютона</w:t>
      </w:r>
      <w:r>
        <w:rPr>
          <w:b w:val="0"/>
          <w:bCs w:val="0"/>
          <w:highlight w:val="none"/>
          <w:lang w:val="ru-RU"/>
          <w14:ligatures w14:val="none"/>
        </w:rPr>
      </w:r>
    </w:p>
    <w:p>
      <w:pPr>
        <w:pStyle w:val="977"/>
        <w:pBdr/>
        <w:spacing/>
        <w:ind/>
        <w:rPr>
          <w:b w:val="0"/>
          <w:bCs w:val="0"/>
          <w:highlight w:val="none"/>
          <w:lang w:val="ru-RU"/>
          <w14:ligatures w14:val="none"/>
        </w:rPr>
      </w:pPr>
      <w:r>
        <w:rPr>
          <w:b w:val="0"/>
          <w:bCs w:val="0"/>
          <w:highlight w:val="none"/>
          <w:lang w:val="ru-RU"/>
        </w:rPr>
      </w:r>
      <w:r>
        <mc:AlternateContent>
          <mc:Choice Requires="wpg">
            <w:drawing>
              <wp:inline xmlns:wp="http://schemas.openxmlformats.org/drawingml/2006/wordprocessingDrawing" distT="0" distB="0" distL="0" distR="0">
                <wp:extent cx="5940425" cy="3929697"/>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62147" name=""/>
                        <pic:cNvPicPr>
                          <a:picLocks noChangeAspect="1"/>
                        </pic:cNvPicPr>
                        <pic:nvPr/>
                      </pic:nvPicPr>
                      <pic:blipFill rotWithShape="1">
                        <a:blip r:embed="rId17"/>
                        <a:stretch/>
                      </pic:blipFill>
                      <pic:spPr bwMode="auto">
                        <a:xfrm>
                          <a:off x="0" y="0"/>
                          <a:ext cx="5940424" cy="39296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309.42pt;mso-wrap-distance-left:0.00pt;mso-wrap-distance-top:0.00pt;mso-wrap-distance-right:0.00pt;mso-wrap-distance-bottom:0.00pt;z-index:1;" stroked="false">
                <v:imagedata r:id="rId17" o:title=""/>
                <o:lock v:ext="edit" rotation="t"/>
              </v:shape>
            </w:pict>
          </mc:Fallback>
        </mc:AlternateContent>
      </w:r>
      <w:r>
        <w:rPr>
          <w:b w:val="0"/>
          <w:bCs w:val="0"/>
          <w:highlight w:val="none"/>
          <w:lang w:val="ru-RU"/>
        </w:rPr>
      </w:r>
      <w:r/>
      <w:r>
        <w:rPr>
          <w:b w:val="0"/>
          <w:bCs w:val="0"/>
          <w:highlight w:val="none"/>
          <w:lang w:val="ru-RU"/>
        </w:rPr>
      </w:r>
      <w:r/>
      <w:r>
        <w:rPr>
          <w:b w:val="0"/>
          <w:bCs w:val="0"/>
          <w:highlight w:val="none"/>
          <w:lang w:val="ru-RU"/>
          <w14:ligatures w14:val="none"/>
        </w:rPr>
      </w:r>
      <w:r>
        <w:rPr>
          <w:b w:val="0"/>
          <w:bCs w:val="0"/>
          <w:highlight w:val="none"/>
          <w:lang w:val="ru-RU"/>
          <w14:ligatures w14:val="none"/>
        </w:rPr>
      </w:r>
    </w:p>
    <w:p>
      <w:pPr>
        <w:pStyle w:val="977"/>
        <w:pBdr/>
        <w:spacing/>
        <w:ind/>
        <w:rPr>
          <w:b w:val="0"/>
          <w:bCs w:val="0"/>
          <w:highlight w:val="none"/>
          <w:lang w:val="ru-RU"/>
          <w14:ligatures w14:val="none"/>
        </w:rPr>
      </w:pPr>
      <w:r>
        <w:rPr>
          <w:highlight w:val="none"/>
          <w:lang w:val="ru-RU"/>
        </w:rPr>
        <w:t xml:space="preserve">Рисунок 7 – влияние параметров на метод Ньютона-Рафсона</w:t>
      </w:r>
      <w:r>
        <w:rPr>
          <w:b w:val="0"/>
          <w:bCs w:val="0"/>
          <w:highlight w:val="none"/>
          <w:lang w:val="ru-RU"/>
          <w14:ligatures w14:val="none"/>
        </w:rPr>
      </w:r>
      <w:r>
        <w:rPr>
          <w:b w:val="0"/>
          <w:bCs w:val="0"/>
          <w:highlight w:val="none"/>
          <w:lang w:val="ru-RU"/>
          <w14:ligatures w14:val="none"/>
        </w:rPr>
      </w:r>
    </w:p>
    <w:p>
      <w:pPr>
        <w:pBdr/>
        <w:shd w:val="nil" w:color="auto"/>
        <w:spacing/>
        <w:ind/>
        <w:rPr>
          <w:b/>
          <w:bCs/>
          <w:lang w:val="en-US"/>
        </w:rPr>
      </w:pPr>
      <w:r>
        <w:rPr>
          <w:b/>
          <w:bCs/>
          <w:lang w:val="en-US"/>
        </w:rPr>
        <w:br w:type="page" w:clear="all"/>
      </w:r>
      <w:r>
        <w:rPr>
          <w:b/>
          <w:bCs/>
          <w:lang w:val="en-US"/>
        </w:rPr>
      </w:r>
      <w:r>
        <w:rPr>
          <w:b/>
          <w:bCs/>
          <w:lang w:val="en-US"/>
        </w:rPr>
      </w:r>
    </w:p>
    <w:p>
      <w:pPr>
        <w:pStyle w:val="965"/>
        <w:numPr>
          <w:ilvl w:val="0"/>
          <w:numId w:val="2"/>
        </w:numPr>
        <w:pBdr/>
        <w:spacing/>
        <w:ind/>
        <w:rPr>
          <w:b/>
          <w:bCs/>
          <w:lang w:val="en-US"/>
        </w:rPr>
      </w:pPr>
      <w:r>
        <w:rPr>
          <w:b/>
          <w:bCs/>
        </w:rPr>
        <w:t xml:space="preserve">Выводы</w:t>
      </w:r>
      <w:r>
        <w:rPr>
          <w:b/>
          <w:bCs/>
          <w:lang w:val="en-US"/>
        </w:rPr>
      </w:r>
      <w:r>
        <w:rPr>
          <w:b/>
          <w:bCs/>
          <w:lang w:val="en-US"/>
        </w:rPr>
      </w:r>
    </w:p>
    <w:p>
      <w:pPr>
        <w:pBdr/>
        <w:spacing/>
        <w:ind/>
        <w:rPr/>
      </w:pPr>
      <w:r>
        <w:rPr>
          <w:b w:val="0"/>
          <w:bCs w:val="0"/>
        </w:rPr>
        <w:t xml:space="preserve">Сравнительный анализ реализованных методов оптимизации второго порядка показал, что метод Ньютона демонстрирует максимальную эффективность на квадратичных функциях, достигая машинной точности (∼10⁻²⁰) всего за 2 вычисления целевой функции. На графиках завис</w:t>
      </w:r>
      <w:r>
        <w:rPr>
          <w:b w:val="0"/>
          <w:bCs w:val="0"/>
        </w:rPr>
        <w:t xml:space="preserve">имости точности от количества вычислений видно, что метод Ньютона обеспечивает мгновенную сходимость к точному решению благодаря использованию аналитических производных и квадратичной аппроксимации целевой функции.</w:t>
      </w:r>
      <w:r>
        <w:rPr>
          <w:b w:val="0"/>
          <w:bCs w:val="0"/>
        </w:rPr>
      </w:r>
    </w:p>
    <w:p>
      <w:pPr>
        <w:pBdr/>
        <w:spacing/>
        <w:ind/>
        <w:rPr/>
      </w:pPr>
      <w:r>
        <w:rPr>
          <w:b w:val="0"/>
          <w:bCs w:val="0"/>
        </w:rPr>
        <w:t xml:space="preserve">Метод Ньютона-Рафсона показал хорошую универсальность, достигая точности порядка 10⁻⁵–10⁻³¹, однако требует значительно большего количества вычислений (28–42) из-за численного дифференцирования. На графиках влияния параметров видно, что точность метода силь</w:t>
      </w:r>
      <w:r>
        <w:rPr>
          <w:b w:val="0"/>
          <w:bCs w:val="0"/>
        </w:rPr>
        <w:t xml:space="preserve">но зависит от выбора шага дифференцирования h: при слишком малых значениях возрастает погрешность аппроксимации, а при больших – ошибка округления.</w:t>
      </w:r>
      <w:r>
        <w:rPr>
          <w:b w:val="0"/>
          <w:bCs w:val="0"/>
        </w:rPr>
      </w:r>
    </w:p>
    <w:p>
      <w:pPr>
        <w:pBdr/>
        <w:spacing/>
        <w:ind/>
        <w:rPr/>
      </w:pPr>
      <w:r>
        <w:rPr>
          <w:b w:val="0"/>
          <w:bCs w:val="0"/>
        </w:rPr>
        <w:t xml:space="preserve">Анализ графиков зависимости точности от количества вычислений показывает, что метод Ньютона-Рафсона демонстрирует монотонное улучшение точности с ростом числа вычислений, в то время как метод Ньютона сразу достигает максимальной точности. На графиках влияни</w:t>
      </w:r>
      <w:r>
        <w:rPr>
          <w:b w:val="0"/>
          <w:bCs w:val="0"/>
        </w:rPr>
        <w:t xml:space="preserve">я параметров видно, что оптимальный диапазон точности ε составляет 10⁻⁴–10⁻⁶ для обоих методов, а оптимальный шаг h для метода Ньютона-Рафсона – 10⁻⁴.</w:t>
      </w:r>
      <w:r>
        <w:rPr>
          <w:b w:val="0"/>
          <w:bCs w:val="0"/>
        </w:rPr>
      </w:r>
    </w:p>
    <w:p>
      <w:pPr>
        <w:pBdr/>
        <w:spacing/>
        <w:ind/>
        <w:rPr>
          <w:b w:val="0"/>
          <w:bCs w:val="0"/>
        </w:rPr>
      </w:pPr>
      <w:r>
        <w:rPr>
          <w:b w:val="0"/>
          <w:bCs w:val="0"/>
        </w:rPr>
        <w:t xml:space="preserve">Таким образом, выбор метода оптимизации должен учитывать доступность аналитических производных: для функций с известными производными метод Ньютона обеспечивает сверхбыструю сходимость, в то время как для произвольных функций метод Ньютона-Рафсона предлагае</w:t>
      </w:r>
      <w:r>
        <w:rPr>
          <w:b w:val="0"/>
          <w:bCs w:val="0"/>
        </w:rPr>
        <w:t xml:space="preserve">т универсальное решение с приемлемой точностью. Оба метода демонстрируют высокую эффективность на квадратичных функциях, но требуют внимательного выбора параметров для достижения оптимальной производительности.</w:t>
      </w:r>
      <w:r>
        <w:rPr>
          <w:b w:val="0"/>
          <w:bCs w:val="0"/>
        </w:rPr>
      </w:r>
      <w:r>
        <w:rPr>
          <w:b w:val="0"/>
          <w:bCs w:val="0"/>
        </w:rPr>
      </w:r>
    </w:p>
    <w:sectPr>
      <w:footnotePr/>
      <w:endnotePr/>
      <w:type w:val="nextPage"/>
      <w:pgSz w:h="16838" w:orient="portrait" w:w="11906"/>
      <w:pgMar w:top="1134" w:right="850" w:bottom="1134"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Wingdings">
    <w:panose1 w:val="05010000000000000000"/>
  </w:font>
  <w:font w:name="Courier New">
    <w:panose1 w:val="02070409020205020404"/>
  </w:font>
  <w:font w:name="Consolas">
    <w:panose1 w:val="020B0606030504020204"/>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60B70"/>
    <w:lvl w:ilvl="0">
      <w:isLgl w:val="false"/>
      <w:lvlJc w:val="left"/>
      <w:lvlText w:val="-"/>
      <w:numFmt w:val="bullet"/>
      <w:pPr>
        <w:pBdr/>
        <w:spacing/>
        <w:ind w:hanging="360" w:left="2137"/>
      </w:pPr>
      <w:rPr>
        <w:rFonts w:hint="default" w:ascii="Times New Roman" w:hAnsi="Times New Roman" w:cs="Times New Roman"/>
      </w:rPr>
      <w:start w:val="1"/>
      <w:suff w:val="space"/>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1">
    <w:nsid w:val="048E5EB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09287C63"/>
    <w:lvl w:ilvl="0">
      <w:isLgl w:val="false"/>
      <w:lvlJc w:val="left"/>
      <w:lvlText w:val="%1"/>
      <w:numFmt w:val="decimal"/>
      <w:pPr>
        <w:pBdr/>
        <w:spacing/>
        <w:ind w:hanging="360" w:left="1069"/>
      </w:pPr>
      <w:rPr>
        <w:rFonts w:hint="default"/>
      </w:rPr>
      <w:start w:val="6"/>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3">
    <w:nsid w:val="0B1020D7"/>
    <w:lvl w:ilvl="0">
      <w:isLgl w:val="false"/>
      <w:lvlJc w:val="left"/>
      <w:lvlText w:val="%1"/>
      <w:numFmt w:val="decimal"/>
      <w:pPr>
        <w:pBdr/>
        <w:spacing/>
        <w:ind w:firstLine="0" w:left="709"/>
      </w:pPr>
      <w:rPr>
        <w:rFonts w:hint="default"/>
      </w:rPr>
      <w:start w:val="1"/>
      <w:suff w:val="space"/>
    </w:lvl>
    <w:lvl w:ilvl="1">
      <w:isLgl w:val="false"/>
      <w:lvlJc w:val="left"/>
      <w:lvlText w:val="%1.%2"/>
      <w:numFmt w:val="decimal"/>
      <w:pPr>
        <w:pBdr/>
        <w:spacing/>
        <w:ind w:firstLine="0" w:left="709"/>
      </w:pPr>
      <w:rPr>
        <w:rFonts w:hint="default"/>
      </w:rPr>
      <w:start w:val="1"/>
      <w:suff w:val="tab"/>
    </w:lvl>
    <w:lvl w:ilvl="2">
      <w:isLgl w:val="false"/>
      <w:lvlJc w:val="left"/>
      <w:lvlText w:val="%1.%2.%3"/>
      <w:numFmt w:val="decimal"/>
      <w:pPr>
        <w:pBdr/>
        <w:spacing/>
        <w:ind w:firstLine="0" w:left="709"/>
      </w:pPr>
      <w:rPr>
        <w:rFonts w:hint="default"/>
      </w:rPr>
      <w:start w:val="1"/>
      <w:suff w:val="space"/>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4">
    <w:nsid w:val="0B282029"/>
    <w:lvl w:ilvl="0">
      <w:isLgl w:val="false"/>
      <w:lvlJc w:val="left"/>
      <w:lvlText w:val="%1"/>
      <w:numFmt w:val="decimal"/>
      <w:pPr>
        <w:pBdr/>
        <w:spacing/>
        <w:ind w:hanging="360" w:left="720"/>
      </w:pPr>
      <w:rPr>
        <w:rFonts w:hint="default"/>
      </w:rPr>
      <w:start w:val="5"/>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0DA36033"/>
    <w:lvl w:ilvl="0">
      <w:isLgl w:val="false"/>
      <w:lvlJc w:val="left"/>
      <w:lvlText w:val="-"/>
      <w:numFmt w:val="bullet"/>
      <w:pPr>
        <w:pBdr/>
        <w:spacing/>
        <w:ind w:hanging="360" w:left="2137"/>
      </w:pPr>
      <w:rPr>
        <w:rFonts w:hint="default" w:ascii="Times New Roman" w:hAnsi="Times New Roman" w:cs="Times New Roman"/>
      </w:rPr>
      <w:start w:val="1"/>
      <w:suff w:val="space"/>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6">
    <w:nsid w:val="14DF667A"/>
    <w:lvl w:ilvl="0">
      <w:isLgl w:val="false"/>
      <w:lvlJc w:val="left"/>
      <w:lvlText w:val="%1"/>
      <w:numFmt w:val="decimal"/>
      <w:pPr>
        <w:pBdr/>
        <w:spacing/>
        <w:ind w:hanging="360" w:left="1080"/>
      </w:pPr>
      <w:rPr>
        <w:rFonts w:hint="default"/>
      </w:rPr>
      <w:start w:val="5"/>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7">
    <w:nsid w:val="16044FB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8">
    <w:nsid w:val="1A41541C"/>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1BDB5C20"/>
    <w:lvl w:ilvl="0">
      <w:isLgl w:val="false"/>
      <w:lvlJc w:val="left"/>
      <w:lvlText w:val="-"/>
      <w:numFmt w:val="bullet"/>
      <w:pPr>
        <w:pBdr/>
        <w:spacing/>
        <w:ind w:hanging="360" w:left="1428"/>
      </w:pPr>
      <w:rPr>
        <w:rFonts w:hint="default" w:ascii="Times New Roman" w:hAnsi="Times New Roman" w:cs="Times New Roman"/>
      </w:rPr>
      <w:start w:val="1"/>
      <w:suff w:val="space"/>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abstractNum w:abstractNumId="10">
    <w:nsid w:val="2007770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1">
    <w:nsid w:val="21172F7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23F65D8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3">
    <w:nsid w:val="23FA62C9"/>
    <w:lvl w:ilvl="0">
      <w:isLgl w:val="false"/>
      <w:lvlJc w:val="left"/>
      <w:lvlText w:val=""/>
      <w:numFmt w:val="bullet"/>
      <w:pPr>
        <w:pBdr/>
        <w:tabs>
          <w:tab w:val="num" w:leader="none" w:pos="0"/>
        </w:tabs>
        <w:spacing/>
        <w:ind w:firstLine="709" w:left="0"/>
      </w:pPr>
      <w:rPr>
        <w:rFonts w:hint="default" w:ascii="Symbol" w:hAnsi="Symbol" w:cs="Symbol"/>
      </w:rPr>
      <w:start w:val="1"/>
      <w:suff w:val="space"/>
    </w:lvl>
    <w:lvl w:ilvl="1">
      <w:isLgl w:val="false"/>
      <w:lvlJc w:val="left"/>
      <w:lvlText w:val="o"/>
      <w:numFmt w:val="bullet"/>
      <w:pPr>
        <w:pBdr/>
        <w:tabs>
          <w:tab w:val="num" w:leader="none" w:pos="0"/>
        </w:tabs>
        <w:spacing/>
        <w:ind w:hanging="360" w:left="2149"/>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869"/>
      </w:pPr>
      <w:rPr>
        <w:rFonts w:hint="default" w:ascii="Wingdings" w:hAnsi="Wingdings" w:cs="Wingdings"/>
      </w:rPr>
      <w:start w:val="1"/>
      <w:suff w:val="tab"/>
    </w:lvl>
    <w:lvl w:ilvl="3">
      <w:isLgl w:val="false"/>
      <w:lvlJc w:val="left"/>
      <w:lvlText w:val=""/>
      <w:numFmt w:val="bullet"/>
      <w:pPr>
        <w:pBdr/>
        <w:tabs>
          <w:tab w:val="num" w:leader="none" w:pos="0"/>
        </w:tabs>
        <w:spacing/>
        <w:ind w:hanging="360" w:left="3589"/>
      </w:pPr>
      <w:rPr>
        <w:rFonts w:hint="default" w:ascii="Symbol" w:hAnsi="Symbol" w:cs="Symbol"/>
      </w:rPr>
      <w:start w:val="1"/>
      <w:suff w:val="tab"/>
    </w:lvl>
    <w:lvl w:ilvl="4">
      <w:isLgl w:val="false"/>
      <w:lvlJc w:val="left"/>
      <w:lvlText w:val="o"/>
      <w:numFmt w:val="bullet"/>
      <w:pPr>
        <w:pBdr/>
        <w:tabs>
          <w:tab w:val="num" w:leader="none" w:pos="0"/>
        </w:tabs>
        <w:spacing/>
        <w:ind w:hanging="360" w:left="4309"/>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5029"/>
      </w:pPr>
      <w:rPr>
        <w:rFonts w:hint="default" w:ascii="Wingdings" w:hAnsi="Wingdings" w:cs="Wingdings"/>
      </w:rPr>
      <w:start w:val="1"/>
      <w:suff w:val="tab"/>
    </w:lvl>
    <w:lvl w:ilvl="6">
      <w:isLgl w:val="false"/>
      <w:lvlJc w:val="left"/>
      <w:lvlText w:val=""/>
      <w:numFmt w:val="bullet"/>
      <w:pPr>
        <w:pBdr/>
        <w:tabs>
          <w:tab w:val="num" w:leader="none" w:pos="0"/>
        </w:tabs>
        <w:spacing/>
        <w:ind w:hanging="360" w:left="5749"/>
      </w:pPr>
      <w:rPr>
        <w:rFonts w:hint="default" w:ascii="Symbol" w:hAnsi="Symbol" w:cs="Symbol"/>
      </w:rPr>
      <w:start w:val="1"/>
      <w:suff w:val="tab"/>
    </w:lvl>
    <w:lvl w:ilvl="7">
      <w:isLgl w:val="false"/>
      <w:lvlJc w:val="left"/>
      <w:lvlText w:val="o"/>
      <w:numFmt w:val="bullet"/>
      <w:pPr>
        <w:pBdr/>
        <w:tabs>
          <w:tab w:val="num" w:leader="none" w:pos="0"/>
        </w:tabs>
        <w:spacing/>
        <w:ind w:hanging="360" w:left="6469"/>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7189"/>
      </w:pPr>
      <w:rPr>
        <w:rFonts w:hint="default" w:ascii="Wingdings" w:hAnsi="Wingdings" w:cs="Wingdings"/>
      </w:rPr>
      <w:start w:val="1"/>
      <w:suff w:val="tab"/>
    </w:lvl>
  </w:abstractNum>
  <w:abstractNum w:abstractNumId="14">
    <w:nsid w:val="24CF541D"/>
    <w:lvl w:ilvl="0">
      <w:isLgl w:val="false"/>
      <w:lvlJc w:val="left"/>
      <w:lvlText w:val="%1."/>
      <w:numFmt w:val="decimal"/>
      <w:pPr>
        <w:pBdr/>
        <w:spacing/>
        <w:ind w:hanging="360" w:left="1429"/>
      </w:pPr>
      <w:rPr>
        <w:rFonts w:hint="default"/>
      </w:rPr>
      <w:start w:val="1"/>
      <w:suff w:val="space"/>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5">
    <w:nsid w:val="2B910A29"/>
    <w:lvl w:ilvl="0">
      <w:isLgl w:val="false"/>
      <w:lvlJc w:val="left"/>
      <w:lvlText w:val=""/>
      <w:numFmt w:val="bullet"/>
      <w:pPr>
        <w:pBdr/>
        <w:spacing/>
        <w:ind w:firstLine="0" w:left="709"/>
      </w:pPr>
      <w:rPr>
        <w:rFonts w:hint="default" w:ascii="Symbol" w:hAnsi="Symbol"/>
      </w:rPr>
      <w:start w:val="1"/>
      <w:suff w:val="space"/>
    </w:lvl>
    <w:lvl w:ilvl="1">
      <w:isLgl w:val="false"/>
      <w:lvlJc w:val="left"/>
      <w:lvlText w:val="o"/>
      <w:numFmt w:val="bullet"/>
      <w:pPr>
        <w:pBdr/>
        <w:spacing/>
        <w:ind w:hanging="360" w:left="1789"/>
      </w:pPr>
      <w:rPr>
        <w:rFonts w:hint="default" w:ascii="Courier New" w:hAnsi="Courier New" w:cs="Courier New"/>
      </w:rPr>
      <w:start w:val="1"/>
      <w:suff w:val="tab"/>
    </w:lvl>
    <w:lvl w:ilvl="2">
      <w:isLgl w:val="false"/>
      <w:lvlJc w:val="left"/>
      <w:lvlText w:val=""/>
      <w:numFmt w:val="bullet"/>
      <w:pPr>
        <w:pBdr/>
        <w:spacing/>
        <w:ind w:hanging="360" w:left="2509"/>
      </w:pPr>
      <w:rPr>
        <w:rFonts w:hint="default" w:ascii="Wingdings" w:hAnsi="Wingdings"/>
      </w:rPr>
      <w:start w:val="1"/>
      <w:suff w:val="tab"/>
    </w:lvl>
    <w:lvl w:ilvl="3">
      <w:isLgl w:val="false"/>
      <w:lvlJc w:val="left"/>
      <w:lvlText w:val=""/>
      <w:numFmt w:val="bullet"/>
      <w:pPr>
        <w:pBdr/>
        <w:spacing/>
        <w:ind w:hanging="360" w:left="3229"/>
      </w:pPr>
      <w:rPr>
        <w:rFonts w:hint="default" w:ascii="Symbol" w:hAnsi="Symbol"/>
      </w:rPr>
      <w:start w:val="1"/>
      <w:suff w:val="tab"/>
    </w:lvl>
    <w:lvl w:ilvl="4">
      <w:isLgl w:val="false"/>
      <w:lvlJc w:val="left"/>
      <w:lvlText w:val="o"/>
      <w:numFmt w:val="bullet"/>
      <w:pPr>
        <w:pBdr/>
        <w:spacing/>
        <w:ind w:hanging="360" w:left="3949"/>
      </w:pPr>
      <w:rPr>
        <w:rFonts w:hint="default" w:ascii="Courier New" w:hAnsi="Courier New" w:cs="Courier New"/>
      </w:rPr>
      <w:start w:val="1"/>
      <w:suff w:val="tab"/>
    </w:lvl>
    <w:lvl w:ilvl="5">
      <w:isLgl w:val="false"/>
      <w:lvlJc w:val="left"/>
      <w:lvlText w:val=""/>
      <w:numFmt w:val="bullet"/>
      <w:pPr>
        <w:pBdr/>
        <w:spacing/>
        <w:ind w:hanging="360" w:left="4669"/>
      </w:pPr>
      <w:rPr>
        <w:rFonts w:hint="default" w:ascii="Wingdings" w:hAnsi="Wingdings"/>
      </w:rPr>
      <w:start w:val="1"/>
      <w:suff w:val="tab"/>
    </w:lvl>
    <w:lvl w:ilvl="6">
      <w:isLgl w:val="false"/>
      <w:lvlJc w:val="left"/>
      <w:lvlText w:val=""/>
      <w:numFmt w:val="bullet"/>
      <w:pPr>
        <w:pBdr/>
        <w:spacing/>
        <w:ind w:hanging="360" w:left="5389"/>
      </w:pPr>
      <w:rPr>
        <w:rFonts w:hint="default" w:ascii="Symbol" w:hAnsi="Symbol"/>
      </w:rPr>
      <w:start w:val="1"/>
      <w:suff w:val="tab"/>
    </w:lvl>
    <w:lvl w:ilvl="7">
      <w:isLgl w:val="false"/>
      <w:lvlJc w:val="left"/>
      <w:lvlText w:val="o"/>
      <w:numFmt w:val="bullet"/>
      <w:pPr>
        <w:pBdr/>
        <w:spacing/>
        <w:ind w:hanging="360" w:left="6109"/>
      </w:pPr>
      <w:rPr>
        <w:rFonts w:hint="default" w:ascii="Courier New" w:hAnsi="Courier New" w:cs="Courier New"/>
      </w:rPr>
      <w:start w:val="1"/>
      <w:suff w:val="tab"/>
    </w:lvl>
    <w:lvl w:ilvl="8">
      <w:isLgl w:val="false"/>
      <w:lvlJc w:val="left"/>
      <w:lvlText w:val=""/>
      <w:numFmt w:val="bullet"/>
      <w:pPr>
        <w:pBdr/>
        <w:spacing/>
        <w:ind w:hanging="360" w:left="6829"/>
      </w:pPr>
      <w:rPr>
        <w:rFonts w:hint="default" w:ascii="Wingdings" w:hAnsi="Wingdings"/>
      </w:rPr>
      <w:start w:val="1"/>
      <w:suff w:val="tab"/>
    </w:lvl>
  </w:abstractNum>
  <w:abstractNum w:abstractNumId="16">
    <w:nsid w:val="2C6E299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7">
    <w:nsid w:val="304A429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39716EF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9">
    <w:nsid w:val="3BB70A4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0">
    <w:nsid w:val="3C733909"/>
    <w:lvl w:ilvl="0">
      <w:isLgl w:val="false"/>
      <w:lvlJc w:val="left"/>
      <w:lvlText w:val="-"/>
      <w:numFmt w:val="bullet"/>
      <w:pPr>
        <w:pBdr/>
        <w:spacing/>
        <w:ind w:hanging="360" w:left="1428"/>
      </w:pPr>
      <w:rPr>
        <w:rFonts w:hint="default" w:ascii="Times New Roman" w:hAnsi="Times New Roman" w:cs="Times New Roman"/>
      </w:rPr>
      <w:start w:val="1"/>
      <w:suff w:val="space"/>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3D4E1D57"/>
    <w:lvl w:ilvl="0">
      <w:isLgl w:val="false"/>
      <w:lvlJc w:val="left"/>
      <w:lvlText w:val="%1"/>
      <w:numFmt w:val="decimal"/>
      <w:pPr>
        <w:pBdr/>
        <w:spacing/>
        <w:ind w:firstLine="0" w:left="709"/>
      </w:pPr>
      <w:rPr>
        <w:rFonts w:hint="default"/>
      </w:rPr>
      <w:start w:val="1"/>
      <w:suff w:val="space"/>
    </w:lvl>
    <w:lvl w:ilvl="1">
      <w:isLgl w:val="false"/>
      <w:lvlJc w:val="left"/>
      <w:lvlText w:val="%1.%2"/>
      <w:numFmt w:val="decimal"/>
      <w:pPr>
        <w:pBdr/>
        <w:spacing/>
        <w:ind w:firstLine="0" w:left="709"/>
      </w:pPr>
      <w:rPr>
        <w:rFonts w:hint="default"/>
      </w:rPr>
      <w:start w:val="1"/>
      <w:suff w:val="tab"/>
    </w:lvl>
    <w:lvl w:ilvl="2">
      <w:isLgl w:val="false"/>
      <w:lvlJc w:val="left"/>
      <w:lvlText w:val="%1.%2.%3"/>
      <w:numFmt w:val="decimal"/>
      <w:pPr>
        <w:pBdr/>
        <w:spacing/>
        <w:ind w:firstLine="0" w:left="709"/>
      </w:pPr>
      <w:rPr>
        <w:rFonts w:hint="default"/>
      </w:rPr>
      <w:start w:val="1"/>
      <w:suff w:val="space"/>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22">
    <w:nsid w:val="52AE11FF"/>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23">
    <w:nsid w:val="569A1829"/>
    <w:lvl w:ilvl="0">
      <w:isLgl w:val="false"/>
      <w:lvlJc w:val="left"/>
      <w:lvlText w:val="%1"/>
      <w:numFmt w:val="decimal"/>
      <w:pPr>
        <w:pBdr/>
        <w:spacing/>
        <w:ind w:hanging="360" w:left="1069"/>
      </w:pPr>
      <w:rPr>
        <w:rFonts w:hint="default"/>
      </w:rPr>
      <w:start w:val="5"/>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24">
    <w:nsid w:val="59671C07"/>
    <w:lvl w:ilvl="0">
      <w:isLgl w:val="false"/>
      <w:lvlJc w:val="left"/>
      <w:lvlText w:val="%1"/>
      <w:numFmt w:val="decimal"/>
      <w:pPr>
        <w:pBdr/>
        <w:spacing/>
        <w:ind w:firstLine="0" w:left="709"/>
      </w:pPr>
      <w:rPr>
        <w:rFonts w:hint="default"/>
      </w:rPr>
      <w:start w:val="1"/>
      <w:suff w:val="space"/>
    </w:lvl>
    <w:lvl w:ilvl="1">
      <w:isLgl w:val="false"/>
      <w:lvlJc w:val="left"/>
      <w:lvlText w:val="%1.%2"/>
      <w:numFmt w:val="decimal"/>
      <w:pPr>
        <w:pBdr/>
        <w:spacing/>
        <w:ind w:firstLine="0" w:left="709"/>
      </w:pPr>
      <w:rPr>
        <w:rFonts w:hint="default"/>
      </w:rPr>
      <w:start w:val="1"/>
      <w:suff w:val="tab"/>
    </w:lvl>
    <w:lvl w:ilvl="2">
      <w:isLgl w:val="false"/>
      <w:lvlJc w:val="left"/>
      <w:lvlText w:val="%1.%2.%3"/>
      <w:numFmt w:val="decimal"/>
      <w:pPr>
        <w:pBdr/>
        <w:spacing/>
        <w:ind w:firstLine="0" w:left="709"/>
      </w:pPr>
      <w:rPr>
        <w:rFonts w:hint="default"/>
      </w:rPr>
      <w:start w:val="1"/>
      <w:suff w:val="space"/>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25">
    <w:nsid w:val="5D3D3D3D"/>
    <w:lvl w:ilvl="0">
      <w:isLgl w:val="false"/>
      <w:lvlJc w:val="left"/>
      <w:lvlText w:val="-"/>
      <w:numFmt w:val="bullet"/>
      <w:pPr>
        <w:pBdr/>
        <w:spacing/>
        <w:ind w:hanging="360" w:left="1428"/>
      </w:pPr>
      <w:rPr>
        <w:rFonts w:hint="default" w:ascii="Times New Roman" w:hAnsi="Times New Roman" w:cs="Times New Roman"/>
      </w:rPr>
      <w:start w:val="1"/>
      <w:suff w:val="space"/>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5DB53F6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7">
    <w:nsid w:val="6A88442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6C6B20C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9">
    <w:nsid w:val="6EE8771C"/>
    <w:lvl w:ilvl="0">
      <w:isLgl w:val="false"/>
      <w:lvlJc w:val="left"/>
      <w:lvlText w:val="%1"/>
      <w:numFmt w:val="decimal"/>
      <w:pPr>
        <w:pBdr/>
        <w:spacing/>
        <w:ind w:firstLine="0" w:left="709"/>
      </w:pPr>
      <w:rPr>
        <w:rFonts w:hint="default"/>
      </w:rPr>
      <w:start w:val="1"/>
      <w:suff w:val="space"/>
    </w:lvl>
    <w:lvl w:ilvl="1">
      <w:isLgl w:val="false"/>
      <w:lvlJc w:val="left"/>
      <w:lvlText w:val="%1.%2"/>
      <w:numFmt w:val="decimal"/>
      <w:pPr>
        <w:pBdr/>
        <w:spacing/>
        <w:ind w:firstLine="0" w:left="709"/>
      </w:pPr>
      <w:rPr>
        <w:rFonts w:hint="default"/>
      </w:rPr>
      <w:start w:val="1"/>
      <w:suff w:val="tab"/>
    </w:lvl>
    <w:lvl w:ilvl="2">
      <w:isLgl w:val="false"/>
      <w:lvlJc w:val="left"/>
      <w:lvlText w:val="%1.%2.%3"/>
      <w:numFmt w:val="decimal"/>
      <w:pPr>
        <w:pBdr/>
        <w:spacing/>
        <w:ind w:firstLine="0" w:left="709"/>
      </w:pPr>
      <w:rPr>
        <w:rFonts w:hint="default"/>
      </w:rPr>
      <w:start w:val="1"/>
      <w:suff w:val="space"/>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30">
    <w:nsid w:val="736A78D6"/>
    <w:lvl w:ilvl="0">
      <w:isLgl w:val="false"/>
      <w:lvlJc w:val="left"/>
      <w:lvlText w:val=""/>
      <w:numFmt w:val="bullet"/>
      <w:pPr>
        <w:pBdr/>
        <w:spacing/>
        <w:ind w:firstLine="709" w:left="0"/>
      </w:pPr>
      <w:rPr>
        <w:rFonts w:hint="default" w:ascii="Symbol" w:hAnsi="Symbol"/>
      </w:rPr>
      <w:start w:val="1"/>
      <w:suff w:val="space"/>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31">
    <w:nsid w:val="797C625B"/>
    <w:lvl w:ilvl="0">
      <w:isLgl w:val="false"/>
      <w:lvlJc w:val="left"/>
      <w:lvlText w:val=""/>
      <w:numFmt w:val="bullet"/>
      <w:pPr>
        <w:pBdr/>
        <w:spacing/>
        <w:ind w:firstLine="0" w:left="1418"/>
      </w:pPr>
      <w:rPr>
        <w:rFonts w:hint="default" w:ascii="Symbol" w:hAnsi="Symbol"/>
      </w:rPr>
      <w:start w:val="1"/>
      <w:suff w:val="space"/>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32">
    <w:nsid w:val="7B831D29"/>
    <w:lvl w:ilvl="0">
      <w:isLgl w:val="false"/>
      <w:lvlJc w:val="left"/>
      <w:lvlText w:val="-"/>
      <w:numFmt w:val="bullet"/>
      <w:pPr>
        <w:pBdr/>
        <w:spacing/>
        <w:ind w:hanging="360" w:left="1069"/>
      </w:pPr>
      <w:rPr>
        <w:rFonts w:hint="default" w:ascii="Times New Roman" w:hAnsi="Times New Roman" w:cs="Times New Roman"/>
        <w:sz w:val="28"/>
      </w:rPr>
      <w:start w:val="1"/>
      <w:suff w:val="space"/>
    </w:lvl>
    <w:lvl w:ilvl="1">
      <w:isLgl w:val="false"/>
      <w:lvlJc w:val="left"/>
      <w:lvlText w:val="o"/>
      <w:numFmt w:val="bullet"/>
      <w:pPr>
        <w:pBdr/>
        <w:tabs>
          <w:tab w:val="num" w:leader="none" w:pos="1789"/>
        </w:tabs>
        <w:spacing/>
        <w:ind w:hanging="360" w:left="1789"/>
      </w:pPr>
      <w:rPr>
        <w:rFonts w:hint="default" w:ascii="Courier New" w:hAnsi="Courier New" w:cs="Times New Roman"/>
        <w:sz w:val="20"/>
      </w:rPr>
      <w:start w:val="1"/>
      <w:suff w:val="tab"/>
    </w:lvl>
    <w:lvl w:ilvl="2">
      <w:isLgl w:val="false"/>
      <w:lvlJc w:val="left"/>
      <w:lvlText w:val=""/>
      <w:numFmt w:val="bullet"/>
      <w:pPr>
        <w:pBdr/>
        <w:tabs>
          <w:tab w:val="num" w:leader="none" w:pos="2509"/>
        </w:tabs>
        <w:spacing/>
        <w:ind w:hanging="360" w:left="2509"/>
      </w:pPr>
      <w:rPr>
        <w:rFonts w:hint="default" w:ascii="Wingdings" w:hAnsi="Wingdings"/>
        <w:sz w:val="20"/>
      </w:rPr>
      <w:start w:val="1"/>
      <w:suff w:val="tab"/>
    </w:lvl>
    <w:lvl w:ilvl="3">
      <w:isLgl w:val="false"/>
      <w:lvlJc w:val="left"/>
      <w:lvlText w:val=""/>
      <w:numFmt w:val="bullet"/>
      <w:pPr>
        <w:pBdr/>
        <w:tabs>
          <w:tab w:val="num" w:leader="none" w:pos="3229"/>
        </w:tabs>
        <w:spacing/>
        <w:ind w:hanging="360" w:left="3229"/>
      </w:pPr>
      <w:rPr>
        <w:rFonts w:hint="default" w:ascii="Wingdings" w:hAnsi="Wingdings"/>
        <w:sz w:val="20"/>
      </w:rPr>
      <w:start w:val="1"/>
      <w:suff w:val="tab"/>
    </w:lvl>
    <w:lvl w:ilvl="4">
      <w:isLgl w:val="false"/>
      <w:lvlJc w:val="left"/>
      <w:lvlText w:val=""/>
      <w:numFmt w:val="bullet"/>
      <w:pPr>
        <w:pBdr/>
        <w:tabs>
          <w:tab w:val="num" w:leader="none" w:pos="3949"/>
        </w:tabs>
        <w:spacing/>
        <w:ind w:hanging="360" w:left="3949"/>
      </w:pPr>
      <w:rPr>
        <w:rFonts w:hint="default" w:ascii="Wingdings" w:hAnsi="Wingdings"/>
        <w:sz w:val="20"/>
      </w:rPr>
      <w:start w:val="1"/>
      <w:suff w:val="tab"/>
    </w:lvl>
    <w:lvl w:ilvl="5">
      <w:isLgl w:val="false"/>
      <w:lvlJc w:val="left"/>
      <w:lvlText w:val=""/>
      <w:numFmt w:val="bullet"/>
      <w:pPr>
        <w:pBdr/>
        <w:tabs>
          <w:tab w:val="num" w:leader="none" w:pos="4669"/>
        </w:tabs>
        <w:spacing/>
        <w:ind w:hanging="360" w:left="4669"/>
      </w:pPr>
      <w:rPr>
        <w:rFonts w:hint="default" w:ascii="Wingdings" w:hAnsi="Wingdings"/>
        <w:sz w:val="20"/>
      </w:rPr>
      <w:start w:val="1"/>
      <w:suff w:val="tab"/>
    </w:lvl>
    <w:lvl w:ilvl="6">
      <w:isLgl w:val="false"/>
      <w:lvlJc w:val="left"/>
      <w:lvlText w:val=""/>
      <w:numFmt w:val="bullet"/>
      <w:pPr>
        <w:pBdr/>
        <w:tabs>
          <w:tab w:val="num" w:leader="none" w:pos="5389"/>
        </w:tabs>
        <w:spacing/>
        <w:ind w:hanging="360" w:left="5389"/>
      </w:pPr>
      <w:rPr>
        <w:rFonts w:hint="default" w:ascii="Wingdings" w:hAnsi="Wingdings"/>
        <w:sz w:val="20"/>
      </w:rPr>
      <w:start w:val="1"/>
      <w:suff w:val="tab"/>
    </w:lvl>
    <w:lvl w:ilvl="7">
      <w:isLgl w:val="false"/>
      <w:lvlJc w:val="left"/>
      <w:lvlText w:val=""/>
      <w:numFmt w:val="bullet"/>
      <w:pPr>
        <w:pBdr/>
        <w:tabs>
          <w:tab w:val="num" w:leader="none" w:pos="6109"/>
        </w:tabs>
        <w:spacing/>
        <w:ind w:hanging="360" w:left="6109"/>
      </w:pPr>
      <w:rPr>
        <w:rFonts w:hint="default" w:ascii="Wingdings" w:hAnsi="Wingdings"/>
        <w:sz w:val="20"/>
      </w:rPr>
      <w:start w:val="1"/>
      <w:suff w:val="tab"/>
    </w:lvl>
    <w:lvl w:ilvl="8">
      <w:isLgl w:val="false"/>
      <w:lvlJc w:val="left"/>
      <w:lvlText w:val=""/>
      <w:numFmt w:val="bullet"/>
      <w:pPr>
        <w:pBdr/>
        <w:tabs>
          <w:tab w:val="num" w:leader="none" w:pos="6829"/>
        </w:tabs>
        <w:spacing/>
        <w:ind w:hanging="360" w:left="6829"/>
      </w:pPr>
      <w:rPr>
        <w:rFonts w:hint="default" w:ascii="Wingdings" w:hAnsi="Wingdings"/>
        <w:sz w:val="20"/>
      </w:rPr>
      <w:start w:val="1"/>
      <w:suff w:val="tab"/>
    </w:lvl>
  </w:abstractNum>
  <w:abstractNum w:abstractNumId="33">
    <w:nsid w:val="7FD15992"/>
    <w:lvl w:ilvl="0">
      <w:isLgl w:val="false"/>
      <w:lvlJc w:val="left"/>
      <w:lvlText w:val="%1."/>
      <w:numFmt w:val="decimal"/>
      <w:pPr>
        <w:pBdr/>
        <w:spacing/>
        <w:ind w:hanging="360" w:left="720"/>
      </w:pPr>
      <w:rPr/>
      <w:start w:val="1"/>
      <w:suff w:val="space"/>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4">
    <w:nsid w:val="6EE8771C"/>
    <w:lvl w:ilvl="0">
      <w:isLgl w:val="false"/>
      <w:lvlJc w:val="left"/>
      <w:lvlText w:val="%1"/>
      <w:numFmt w:val="decimal"/>
      <w:pPr>
        <w:pBdr/>
        <w:spacing/>
        <w:ind w:firstLine="0" w:left="709"/>
      </w:pPr>
      <w:rPr>
        <w:rFonts w:hint="default"/>
      </w:rPr>
      <w:start w:val="1"/>
      <w:suff w:val="space"/>
    </w:lvl>
    <w:lvl w:ilvl="1">
      <w:isLgl w:val="false"/>
      <w:lvlJc w:val="left"/>
      <w:lvlText w:val="%1.%2"/>
      <w:numFmt w:val="decimal"/>
      <w:pPr>
        <w:pBdr/>
        <w:spacing/>
        <w:ind w:firstLine="0" w:left="709"/>
      </w:pPr>
      <w:rPr>
        <w:rFonts w:hint="default"/>
      </w:rPr>
      <w:start w:val="1"/>
      <w:suff w:val="tab"/>
    </w:lvl>
    <w:lvl w:ilvl="2">
      <w:isLgl w:val="false"/>
      <w:lvlJc w:val="left"/>
      <w:lvlText w:val="%1.%2.%3"/>
      <w:numFmt w:val="decimal"/>
      <w:pPr>
        <w:pBdr/>
        <w:spacing/>
        <w:ind w:firstLine="0" w:left="709"/>
      </w:pPr>
      <w:rPr>
        <w:rFonts w:hint="default"/>
      </w:rPr>
      <w:start w:val="1"/>
      <w:suff w:val="space"/>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num w:numId="1">
    <w:abstractNumId w:val="8"/>
  </w:num>
  <w:num w:numId="2">
    <w:abstractNumId w:val="29"/>
  </w:num>
  <w:num w:numId="3">
    <w:abstractNumId w:val="28"/>
  </w:num>
  <w:num w:numId="4">
    <w:abstractNumId w:val="17"/>
  </w:num>
  <w:num w:numId="5">
    <w:abstractNumId w:val="22"/>
  </w:num>
  <w:num w:numId="6">
    <w:abstractNumId w:val="24"/>
  </w:num>
  <w:num w:numId="7">
    <w:abstractNumId w:val="21"/>
  </w:num>
  <w:num w:numId="8">
    <w:abstractNumId w:val="3"/>
  </w:num>
  <w:num w:numId="9">
    <w:abstractNumId w:val="32"/>
  </w:num>
  <w:num w:numId="1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6"/>
  </w:num>
  <w:num w:numId="12">
    <w:abstractNumId w:val="7"/>
  </w:num>
  <w:num w:numId="13">
    <w:abstractNumId w:val="18"/>
  </w:num>
  <w:num w:numId="14">
    <w:abstractNumId w:val="12"/>
  </w:num>
  <w:num w:numId="15">
    <w:abstractNumId w:val="10"/>
  </w:num>
  <w:num w:numId="16">
    <w:abstractNumId w:val="19"/>
  </w:num>
  <w:num w:numId="17">
    <w:abstractNumId w:val="16"/>
  </w:num>
  <w:num w:numId="18">
    <w:abstractNumId w:val="6"/>
  </w:num>
  <w:num w:numId="19">
    <w:abstractNumId w:val="23"/>
  </w:num>
  <w:num w:numId="20">
    <w:abstractNumId w:val="4"/>
  </w:num>
  <w:num w:numId="21">
    <w:abstractNumId w:val="1"/>
  </w:num>
  <w:num w:numId="22">
    <w:abstractNumId w:val="2"/>
  </w:num>
  <w:num w:numId="23">
    <w:abstractNumId w:val="9"/>
  </w:num>
  <w:num w:numId="24">
    <w:abstractNumId w:val="25"/>
  </w:num>
  <w:num w:numId="25">
    <w:abstractNumId w:val="20"/>
  </w:num>
  <w:num w:numId="26">
    <w:abstractNumId w:val="0"/>
  </w:num>
  <w:num w:numId="27">
    <w:abstractNumId w:val="5"/>
  </w:num>
  <w:num w:numId="28">
    <w:abstractNumId w:val="14"/>
  </w:num>
  <w:num w:numId="29">
    <w:abstractNumId w:val="13"/>
  </w:num>
  <w:num w:numId="30">
    <w:abstractNumId w:val="11"/>
  </w:num>
  <w:num w:numId="31">
    <w:abstractNumId w:val="15"/>
  </w:num>
  <w:num w:numId="32">
    <w:abstractNumId w:val="31"/>
  </w:num>
  <w:num w:numId="33">
    <w:abstractNumId w:val="30"/>
  </w:num>
  <w:num w:numId="34">
    <w:abstractNumId w:val="27"/>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284"/>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1">
    <w:name w:val="Table Grid Light"/>
    <w:basedOn w:val="94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1"/>
    <w:basedOn w:val="94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2"/>
    <w:basedOn w:val="94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Plain Table 4"/>
    <w:basedOn w:val="9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Plain Table 5"/>
    <w:basedOn w:val="9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w:basedOn w:val="94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1"/>
    <w:basedOn w:val="94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2"/>
    <w:basedOn w:val="94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3"/>
    <w:basedOn w:val="94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4"/>
    <w:basedOn w:val="94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5"/>
    <w:basedOn w:val="94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 Accent 6"/>
    <w:basedOn w:val="94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w:basedOn w:val="94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1"/>
    <w:basedOn w:val="94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2"/>
    <w:basedOn w:val="94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3"/>
    <w:basedOn w:val="94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4"/>
    <w:basedOn w:val="94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5"/>
    <w:basedOn w:val="94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 Accent 6"/>
    <w:basedOn w:val="94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w:basedOn w:val="94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1"/>
    <w:basedOn w:val="94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2"/>
    <w:basedOn w:val="94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3"/>
    <w:basedOn w:val="94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4"/>
    <w:basedOn w:val="94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5"/>
    <w:basedOn w:val="94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 Accent 6"/>
    <w:basedOn w:val="94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w:basedOn w:val="94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1"/>
    <w:basedOn w:val="94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2"/>
    <w:basedOn w:val="94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3"/>
    <w:basedOn w:val="94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4"/>
    <w:basedOn w:val="94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5"/>
    <w:basedOn w:val="94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6"/>
    <w:basedOn w:val="94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w:basedOn w:val="9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Accent 1"/>
    <w:basedOn w:val="9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2"/>
    <w:basedOn w:val="9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3"/>
    <w:basedOn w:val="9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Accent 4"/>
    <w:basedOn w:val="9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 Accent 5"/>
    <w:basedOn w:val="9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 Accent 6"/>
    <w:basedOn w:val="9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6 Colorful"/>
    <w:basedOn w:val="94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2">
    <w:name w:val="Grid Table 6 Colorful - Accent 1"/>
    <w:basedOn w:val="94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3">
    <w:name w:val="Grid Table 6 Colorful - Accent 2"/>
    <w:basedOn w:val="94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4">
    <w:name w:val="Grid Table 6 Colorful - Accent 3"/>
    <w:basedOn w:val="94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5">
    <w:name w:val="Grid Table 6 Colorful - Accent 4"/>
    <w:basedOn w:val="94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6">
    <w:name w:val="Grid Table 6 Colorful - Accent 5"/>
    <w:basedOn w:val="94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7">
    <w:name w:val="Grid Table 6 Colorful - Accent 6"/>
    <w:basedOn w:val="94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8">
    <w:name w:val="Grid Table 7 Colorful"/>
    <w:basedOn w:val="94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1"/>
    <w:basedOn w:val="94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2"/>
    <w:basedOn w:val="94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3"/>
    <w:basedOn w:val="94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4"/>
    <w:basedOn w:val="94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5"/>
    <w:basedOn w:val="94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 Accent 6"/>
    <w:basedOn w:val="94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w:basedOn w:val="9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1"/>
    <w:basedOn w:val="9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2"/>
    <w:basedOn w:val="9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3"/>
    <w:basedOn w:val="9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4"/>
    <w:basedOn w:val="9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5"/>
    <w:basedOn w:val="9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 Accent 6"/>
    <w:basedOn w:val="9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w:basedOn w:val="94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1"/>
    <w:basedOn w:val="94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2"/>
    <w:basedOn w:val="94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3"/>
    <w:basedOn w:val="94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4"/>
    <w:basedOn w:val="94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5"/>
    <w:basedOn w:val="94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 Accent 6"/>
    <w:basedOn w:val="94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w:basedOn w:val="94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1"/>
    <w:basedOn w:val="94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2"/>
    <w:basedOn w:val="94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3"/>
    <w:basedOn w:val="94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4"/>
    <w:basedOn w:val="94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5"/>
    <w:basedOn w:val="94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 Accent 6"/>
    <w:basedOn w:val="94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w:basedOn w:val="94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1"/>
    <w:basedOn w:val="94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2"/>
    <w:basedOn w:val="94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3"/>
    <w:basedOn w:val="94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4"/>
    <w:basedOn w:val="94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5"/>
    <w:basedOn w:val="94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 Accent 6"/>
    <w:basedOn w:val="94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5 Dark"/>
    <w:basedOn w:val="94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1"/>
    <w:basedOn w:val="94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2"/>
    <w:basedOn w:val="94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3"/>
    <w:basedOn w:val="94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4"/>
    <w:basedOn w:val="94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5"/>
    <w:basedOn w:val="94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5 Dark - Accent 6"/>
    <w:basedOn w:val="94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6 Colorful"/>
    <w:basedOn w:val="94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1"/>
    <w:basedOn w:val="94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2"/>
    <w:basedOn w:val="94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3"/>
    <w:basedOn w:val="94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4"/>
    <w:basedOn w:val="94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5"/>
    <w:basedOn w:val="94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 Accent 6"/>
    <w:basedOn w:val="94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7 Colorful"/>
    <w:basedOn w:val="94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8">
    <w:name w:val="List Table 7 Colorful - Accent 1"/>
    <w:basedOn w:val="94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69">
    <w:name w:val="List Table 7 Colorful - Accent 2"/>
    <w:basedOn w:val="94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70">
    <w:name w:val="List Table 7 Colorful - Accent 3"/>
    <w:basedOn w:val="94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71">
    <w:name w:val="List Table 7 Colorful - Accent 4"/>
    <w:basedOn w:val="94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72">
    <w:name w:val="List Table 7 Colorful - Accent 5"/>
    <w:basedOn w:val="94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873">
    <w:name w:val="List Table 7 Colorful - Accent 6"/>
    <w:basedOn w:val="94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74">
    <w:name w:val="Lined - Accent"/>
    <w:basedOn w:val="9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1"/>
    <w:basedOn w:val="9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2"/>
    <w:basedOn w:val="9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3"/>
    <w:basedOn w:val="9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4"/>
    <w:basedOn w:val="9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ned - Accent 5"/>
    <w:basedOn w:val="9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ned - Accent 6"/>
    <w:basedOn w:val="9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w:basedOn w:val="94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1"/>
    <w:basedOn w:val="94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2"/>
    <w:basedOn w:val="94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3"/>
    <w:basedOn w:val="94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4"/>
    <w:basedOn w:val="94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5"/>
    <w:basedOn w:val="94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amp; Lined - Accent 6"/>
    <w:basedOn w:val="94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w:basedOn w:val="94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1"/>
    <w:basedOn w:val="94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2"/>
    <w:basedOn w:val="94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3"/>
    <w:basedOn w:val="94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4"/>
    <w:basedOn w:val="94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 Accent 5"/>
    <w:basedOn w:val="94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 Accent 6"/>
    <w:basedOn w:val="94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5">
    <w:name w:val="Heading 1 Char"/>
    <w:basedOn w:val="947"/>
    <w:link w:val="938"/>
    <w:uiPriority w:val="9"/>
    <w:pPr>
      <w:pBdr/>
      <w:spacing/>
      <w:ind/>
    </w:pPr>
    <w:rPr>
      <w:rFonts w:ascii="Arial" w:hAnsi="Arial" w:eastAsia="Arial" w:cs="Arial"/>
      <w:color w:val="0f4761" w:themeColor="accent1" w:themeShade="BF"/>
      <w:sz w:val="40"/>
      <w:szCs w:val="40"/>
    </w:rPr>
  </w:style>
  <w:style w:type="character" w:styleId="896">
    <w:name w:val="Heading 2 Char"/>
    <w:basedOn w:val="947"/>
    <w:link w:val="939"/>
    <w:uiPriority w:val="9"/>
    <w:pPr>
      <w:pBdr/>
      <w:spacing/>
      <w:ind/>
    </w:pPr>
    <w:rPr>
      <w:rFonts w:ascii="Arial" w:hAnsi="Arial" w:eastAsia="Arial" w:cs="Arial"/>
      <w:color w:val="0f4761" w:themeColor="accent1" w:themeShade="BF"/>
      <w:sz w:val="32"/>
      <w:szCs w:val="32"/>
    </w:rPr>
  </w:style>
  <w:style w:type="character" w:styleId="897">
    <w:name w:val="Heading 3 Char"/>
    <w:basedOn w:val="947"/>
    <w:link w:val="940"/>
    <w:uiPriority w:val="9"/>
    <w:pPr>
      <w:pBdr/>
      <w:spacing/>
      <w:ind/>
    </w:pPr>
    <w:rPr>
      <w:rFonts w:ascii="Arial" w:hAnsi="Arial" w:eastAsia="Arial" w:cs="Arial"/>
      <w:color w:val="0f4761" w:themeColor="accent1" w:themeShade="BF"/>
      <w:sz w:val="28"/>
      <w:szCs w:val="28"/>
    </w:rPr>
  </w:style>
  <w:style w:type="character" w:styleId="898">
    <w:name w:val="Heading 4 Char"/>
    <w:basedOn w:val="947"/>
    <w:link w:val="941"/>
    <w:uiPriority w:val="9"/>
    <w:pPr>
      <w:pBdr/>
      <w:spacing/>
      <w:ind/>
    </w:pPr>
    <w:rPr>
      <w:rFonts w:ascii="Arial" w:hAnsi="Arial" w:eastAsia="Arial" w:cs="Arial"/>
      <w:i/>
      <w:iCs/>
      <w:color w:val="0f4761" w:themeColor="accent1" w:themeShade="BF"/>
    </w:rPr>
  </w:style>
  <w:style w:type="character" w:styleId="899">
    <w:name w:val="Heading 5 Char"/>
    <w:basedOn w:val="947"/>
    <w:link w:val="942"/>
    <w:uiPriority w:val="9"/>
    <w:pPr>
      <w:pBdr/>
      <w:spacing/>
      <w:ind/>
    </w:pPr>
    <w:rPr>
      <w:rFonts w:ascii="Arial" w:hAnsi="Arial" w:eastAsia="Arial" w:cs="Arial"/>
      <w:color w:val="0f4761" w:themeColor="accent1" w:themeShade="BF"/>
    </w:rPr>
  </w:style>
  <w:style w:type="character" w:styleId="900">
    <w:name w:val="Heading 6 Char"/>
    <w:basedOn w:val="947"/>
    <w:link w:val="943"/>
    <w:uiPriority w:val="9"/>
    <w:pPr>
      <w:pBdr/>
      <w:spacing/>
      <w:ind/>
    </w:pPr>
    <w:rPr>
      <w:rFonts w:ascii="Arial" w:hAnsi="Arial" w:eastAsia="Arial" w:cs="Arial"/>
      <w:i/>
      <w:iCs/>
      <w:color w:val="595959" w:themeColor="text1" w:themeTint="A6"/>
    </w:rPr>
  </w:style>
  <w:style w:type="character" w:styleId="901">
    <w:name w:val="Heading 7 Char"/>
    <w:basedOn w:val="947"/>
    <w:link w:val="944"/>
    <w:uiPriority w:val="9"/>
    <w:pPr>
      <w:pBdr/>
      <w:spacing/>
      <w:ind/>
    </w:pPr>
    <w:rPr>
      <w:rFonts w:ascii="Arial" w:hAnsi="Arial" w:eastAsia="Arial" w:cs="Arial"/>
      <w:color w:val="595959" w:themeColor="text1" w:themeTint="A6"/>
    </w:rPr>
  </w:style>
  <w:style w:type="character" w:styleId="902">
    <w:name w:val="Heading 8 Char"/>
    <w:basedOn w:val="947"/>
    <w:link w:val="945"/>
    <w:uiPriority w:val="9"/>
    <w:pPr>
      <w:pBdr/>
      <w:spacing/>
      <w:ind/>
    </w:pPr>
    <w:rPr>
      <w:rFonts w:ascii="Arial" w:hAnsi="Arial" w:eastAsia="Arial" w:cs="Arial"/>
      <w:i/>
      <w:iCs/>
      <w:color w:val="272727" w:themeColor="text1" w:themeTint="D8"/>
    </w:rPr>
  </w:style>
  <w:style w:type="character" w:styleId="903">
    <w:name w:val="Heading 9 Char"/>
    <w:basedOn w:val="947"/>
    <w:link w:val="946"/>
    <w:uiPriority w:val="9"/>
    <w:pPr>
      <w:pBdr/>
      <w:spacing/>
      <w:ind/>
    </w:pPr>
    <w:rPr>
      <w:rFonts w:ascii="Arial" w:hAnsi="Arial" w:eastAsia="Arial" w:cs="Arial"/>
      <w:i/>
      <w:iCs/>
      <w:color w:val="272727" w:themeColor="text1" w:themeTint="D8"/>
    </w:rPr>
  </w:style>
  <w:style w:type="character" w:styleId="904">
    <w:name w:val="Title Char"/>
    <w:basedOn w:val="947"/>
    <w:link w:val="959"/>
    <w:uiPriority w:val="10"/>
    <w:pPr>
      <w:pBdr/>
      <w:spacing/>
      <w:ind/>
    </w:pPr>
    <w:rPr>
      <w:rFonts w:ascii="Arial" w:hAnsi="Arial" w:eastAsia="Arial" w:cs="Arial"/>
      <w:spacing w:val="-10"/>
      <w:sz w:val="56"/>
      <w:szCs w:val="56"/>
    </w:rPr>
  </w:style>
  <w:style w:type="character" w:styleId="905">
    <w:name w:val="Subtitle Char"/>
    <w:basedOn w:val="947"/>
    <w:link w:val="961"/>
    <w:uiPriority w:val="11"/>
    <w:pPr>
      <w:pBdr/>
      <w:spacing/>
      <w:ind/>
    </w:pPr>
    <w:rPr>
      <w:color w:val="595959" w:themeColor="text1" w:themeTint="A6"/>
      <w:spacing w:val="15"/>
      <w:sz w:val="28"/>
      <w:szCs w:val="28"/>
    </w:rPr>
  </w:style>
  <w:style w:type="character" w:styleId="906">
    <w:name w:val="Quote Char"/>
    <w:basedOn w:val="947"/>
    <w:link w:val="963"/>
    <w:uiPriority w:val="29"/>
    <w:pPr>
      <w:pBdr/>
      <w:spacing/>
      <w:ind/>
    </w:pPr>
    <w:rPr>
      <w:i/>
      <w:iCs/>
      <w:color w:val="404040" w:themeColor="text1" w:themeTint="BF"/>
    </w:rPr>
  </w:style>
  <w:style w:type="character" w:styleId="907">
    <w:name w:val="Intense Quote Char"/>
    <w:basedOn w:val="947"/>
    <w:link w:val="967"/>
    <w:uiPriority w:val="30"/>
    <w:pPr>
      <w:pBdr/>
      <w:spacing/>
      <w:ind/>
    </w:pPr>
    <w:rPr>
      <w:i/>
      <w:iCs/>
      <w:color w:val="0f4761" w:themeColor="accent1" w:themeShade="BF"/>
    </w:rPr>
  </w:style>
  <w:style w:type="paragraph" w:styleId="908">
    <w:name w:val="No Spacing"/>
    <w:basedOn w:val="937"/>
    <w:uiPriority w:val="1"/>
    <w:qFormat/>
    <w:pPr>
      <w:pBdr/>
      <w:spacing w:after="0" w:line="240" w:lineRule="auto"/>
      <w:ind/>
    </w:pPr>
  </w:style>
  <w:style w:type="character" w:styleId="909">
    <w:name w:val="Subtle Emphasis"/>
    <w:basedOn w:val="947"/>
    <w:uiPriority w:val="19"/>
    <w:qFormat/>
    <w:pPr>
      <w:pBdr/>
      <w:spacing/>
      <w:ind/>
    </w:pPr>
    <w:rPr>
      <w:i/>
      <w:iCs/>
      <w:color w:val="404040" w:themeColor="text1" w:themeTint="BF"/>
    </w:rPr>
  </w:style>
  <w:style w:type="character" w:styleId="910">
    <w:name w:val="Emphasis"/>
    <w:basedOn w:val="947"/>
    <w:uiPriority w:val="20"/>
    <w:qFormat/>
    <w:pPr>
      <w:pBdr/>
      <w:spacing/>
      <w:ind/>
    </w:pPr>
    <w:rPr>
      <w:i/>
      <w:iCs/>
    </w:rPr>
  </w:style>
  <w:style w:type="character" w:styleId="911">
    <w:name w:val="Strong"/>
    <w:basedOn w:val="947"/>
    <w:uiPriority w:val="22"/>
    <w:qFormat/>
    <w:pPr>
      <w:pBdr/>
      <w:spacing/>
      <w:ind/>
    </w:pPr>
    <w:rPr>
      <w:b/>
      <w:bCs/>
    </w:rPr>
  </w:style>
  <w:style w:type="character" w:styleId="912">
    <w:name w:val="Subtle Reference"/>
    <w:basedOn w:val="947"/>
    <w:uiPriority w:val="31"/>
    <w:qFormat/>
    <w:pPr>
      <w:pBdr/>
      <w:spacing/>
      <w:ind/>
    </w:pPr>
    <w:rPr>
      <w:smallCaps/>
      <w:color w:val="5a5a5a" w:themeColor="text1" w:themeTint="A5"/>
    </w:rPr>
  </w:style>
  <w:style w:type="character" w:styleId="913">
    <w:name w:val="Book Title"/>
    <w:basedOn w:val="947"/>
    <w:uiPriority w:val="33"/>
    <w:qFormat/>
    <w:pPr>
      <w:pBdr/>
      <w:spacing/>
      <w:ind/>
    </w:pPr>
    <w:rPr>
      <w:b/>
      <w:bCs/>
      <w:i/>
      <w:iCs/>
      <w:spacing w:val="5"/>
    </w:rPr>
  </w:style>
  <w:style w:type="paragraph" w:styleId="914">
    <w:name w:val="Header"/>
    <w:basedOn w:val="937"/>
    <w:link w:val="915"/>
    <w:uiPriority w:val="99"/>
    <w:unhideWhenUsed/>
    <w:pPr>
      <w:pBdr/>
      <w:tabs>
        <w:tab w:val="center" w:leader="none" w:pos="4844"/>
        <w:tab w:val="right" w:leader="none" w:pos="9689"/>
      </w:tabs>
      <w:spacing w:after="0" w:line="240" w:lineRule="auto"/>
      <w:ind/>
    </w:pPr>
  </w:style>
  <w:style w:type="character" w:styleId="915">
    <w:name w:val="Header Char"/>
    <w:basedOn w:val="947"/>
    <w:link w:val="914"/>
    <w:uiPriority w:val="99"/>
    <w:pPr>
      <w:pBdr/>
      <w:spacing/>
      <w:ind/>
    </w:pPr>
  </w:style>
  <w:style w:type="paragraph" w:styleId="916">
    <w:name w:val="Footer"/>
    <w:basedOn w:val="937"/>
    <w:link w:val="917"/>
    <w:uiPriority w:val="99"/>
    <w:unhideWhenUsed/>
    <w:pPr>
      <w:pBdr/>
      <w:tabs>
        <w:tab w:val="center" w:leader="none" w:pos="4844"/>
        <w:tab w:val="right" w:leader="none" w:pos="9689"/>
      </w:tabs>
      <w:spacing w:after="0" w:line="240" w:lineRule="auto"/>
      <w:ind/>
    </w:pPr>
  </w:style>
  <w:style w:type="character" w:styleId="917">
    <w:name w:val="Footer Char"/>
    <w:basedOn w:val="947"/>
    <w:link w:val="916"/>
    <w:uiPriority w:val="99"/>
    <w:pPr>
      <w:pBdr/>
      <w:spacing/>
      <w:ind/>
    </w:pPr>
  </w:style>
  <w:style w:type="paragraph" w:styleId="918">
    <w:name w:val="Caption"/>
    <w:basedOn w:val="937"/>
    <w:next w:val="937"/>
    <w:uiPriority w:val="35"/>
    <w:unhideWhenUsed/>
    <w:qFormat/>
    <w:pPr>
      <w:pBdr/>
      <w:spacing w:after="200" w:line="240" w:lineRule="auto"/>
      <w:ind/>
    </w:pPr>
    <w:rPr>
      <w:i/>
      <w:iCs/>
      <w:color w:val="0e2841" w:themeColor="text2"/>
      <w:sz w:val="18"/>
      <w:szCs w:val="18"/>
    </w:rPr>
  </w:style>
  <w:style w:type="paragraph" w:styleId="919">
    <w:name w:val="footnote text"/>
    <w:basedOn w:val="937"/>
    <w:link w:val="920"/>
    <w:uiPriority w:val="99"/>
    <w:semiHidden/>
    <w:unhideWhenUsed/>
    <w:pPr>
      <w:pBdr/>
      <w:spacing w:after="0" w:line="240" w:lineRule="auto"/>
      <w:ind/>
    </w:pPr>
    <w:rPr>
      <w:sz w:val="20"/>
      <w:szCs w:val="20"/>
    </w:rPr>
  </w:style>
  <w:style w:type="character" w:styleId="920">
    <w:name w:val="Footnote Text Char"/>
    <w:basedOn w:val="947"/>
    <w:link w:val="919"/>
    <w:uiPriority w:val="99"/>
    <w:semiHidden/>
    <w:pPr>
      <w:pBdr/>
      <w:spacing/>
      <w:ind/>
    </w:pPr>
    <w:rPr>
      <w:sz w:val="20"/>
      <w:szCs w:val="20"/>
    </w:rPr>
  </w:style>
  <w:style w:type="character" w:styleId="921">
    <w:name w:val="footnote reference"/>
    <w:basedOn w:val="947"/>
    <w:uiPriority w:val="99"/>
    <w:semiHidden/>
    <w:unhideWhenUsed/>
    <w:pPr>
      <w:pBdr/>
      <w:spacing/>
      <w:ind/>
    </w:pPr>
    <w:rPr>
      <w:vertAlign w:val="superscript"/>
    </w:rPr>
  </w:style>
  <w:style w:type="paragraph" w:styleId="922">
    <w:name w:val="endnote text"/>
    <w:basedOn w:val="937"/>
    <w:link w:val="923"/>
    <w:uiPriority w:val="99"/>
    <w:semiHidden/>
    <w:unhideWhenUsed/>
    <w:pPr>
      <w:pBdr/>
      <w:spacing w:after="0" w:line="240" w:lineRule="auto"/>
      <w:ind/>
    </w:pPr>
    <w:rPr>
      <w:sz w:val="20"/>
      <w:szCs w:val="20"/>
    </w:rPr>
  </w:style>
  <w:style w:type="character" w:styleId="923">
    <w:name w:val="Endnote Text Char"/>
    <w:basedOn w:val="947"/>
    <w:link w:val="922"/>
    <w:uiPriority w:val="99"/>
    <w:semiHidden/>
    <w:pPr>
      <w:pBdr/>
      <w:spacing/>
      <w:ind/>
    </w:pPr>
    <w:rPr>
      <w:sz w:val="20"/>
      <w:szCs w:val="20"/>
    </w:rPr>
  </w:style>
  <w:style w:type="character" w:styleId="924">
    <w:name w:val="endnote reference"/>
    <w:basedOn w:val="947"/>
    <w:uiPriority w:val="99"/>
    <w:semiHidden/>
    <w:unhideWhenUsed/>
    <w:pPr>
      <w:pBdr/>
      <w:spacing/>
      <w:ind/>
    </w:pPr>
    <w:rPr>
      <w:vertAlign w:val="superscript"/>
    </w:rPr>
  </w:style>
  <w:style w:type="paragraph" w:styleId="925">
    <w:name w:val="toc 1"/>
    <w:basedOn w:val="937"/>
    <w:next w:val="937"/>
    <w:uiPriority w:val="39"/>
    <w:unhideWhenUsed/>
    <w:pPr>
      <w:pBdr/>
      <w:spacing w:after="100"/>
      <w:ind/>
    </w:pPr>
  </w:style>
  <w:style w:type="paragraph" w:styleId="926">
    <w:name w:val="toc 2"/>
    <w:basedOn w:val="937"/>
    <w:next w:val="937"/>
    <w:uiPriority w:val="39"/>
    <w:unhideWhenUsed/>
    <w:pPr>
      <w:pBdr/>
      <w:spacing w:after="100"/>
      <w:ind w:left="220"/>
    </w:pPr>
  </w:style>
  <w:style w:type="paragraph" w:styleId="927">
    <w:name w:val="toc 3"/>
    <w:basedOn w:val="937"/>
    <w:next w:val="937"/>
    <w:uiPriority w:val="39"/>
    <w:unhideWhenUsed/>
    <w:pPr>
      <w:pBdr/>
      <w:spacing w:after="100"/>
      <w:ind w:left="440"/>
    </w:pPr>
  </w:style>
  <w:style w:type="paragraph" w:styleId="928">
    <w:name w:val="toc 4"/>
    <w:basedOn w:val="937"/>
    <w:next w:val="937"/>
    <w:uiPriority w:val="39"/>
    <w:unhideWhenUsed/>
    <w:pPr>
      <w:pBdr/>
      <w:spacing w:after="100"/>
      <w:ind w:left="660"/>
    </w:pPr>
  </w:style>
  <w:style w:type="paragraph" w:styleId="929">
    <w:name w:val="toc 5"/>
    <w:basedOn w:val="937"/>
    <w:next w:val="937"/>
    <w:uiPriority w:val="39"/>
    <w:unhideWhenUsed/>
    <w:pPr>
      <w:pBdr/>
      <w:spacing w:after="100"/>
      <w:ind w:left="880"/>
    </w:pPr>
  </w:style>
  <w:style w:type="paragraph" w:styleId="930">
    <w:name w:val="toc 6"/>
    <w:basedOn w:val="937"/>
    <w:next w:val="937"/>
    <w:uiPriority w:val="39"/>
    <w:unhideWhenUsed/>
    <w:pPr>
      <w:pBdr/>
      <w:spacing w:after="100"/>
      <w:ind w:left="1100"/>
    </w:pPr>
  </w:style>
  <w:style w:type="paragraph" w:styleId="931">
    <w:name w:val="toc 7"/>
    <w:basedOn w:val="937"/>
    <w:next w:val="937"/>
    <w:uiPriority w:val="39"/>
    <w:unhideWhenUsed/>
    <w:pPr>
      <w:pBdr/>
      <w:spacing w:after="100"/>
      <w:ind w:left="1320"/>
    </w:pPr>
  </w:style>
  <w:style w:type="paragraph" w:styleId="932">
    <w:name w:val="toc 8"/>
    <w:basedOn w:val="937"/>
    <w:next w:val="937"/>
    <w:uiPriority w:val="39"/>
    <w:unhideWhenUsed/>
    <w:pPr>
      <w:pBdr/>
      <w:spacing w:after="100"/>
      <w:ind w:left="1540"/>
    </w:pPr>
  </w:style>
  <w:style w:type="paragraph" w:styleId="933">
    <w:name w:val="toc 9"/>
    <w:basedOn w:val="937"/>
    <w:next w:val="937"/>
    <w:uiPriority w:val="39"/>
    <w:unhideWhenUsed/>
    <w:pPr>
      <w:pBdr/>
      <w:spacing w:after="100"/>
      <w:ind w:left="1760"/>
    </w:pPr>
  </w:style>
  <w:style w:type="character" w:styleId="934">
    <w:name w:val="Placeholder Text"/>
    <w:basedOn w:val="947"/>
    <w:uiPriority w:val="99"/>
    <w:semiHidden/>
    <w:pPr>
      <w:pBdr/>
      <w:spacing/>
      <w:ind/>
    </w:pPr>
    <w:rPr>
      <w:color w:val="666666"/>
    </w:rPr>
  </w:style>
  <w:style w:type="paragraph" w:styleId="935">
    <w:name w:val="TOC Heading"/>
    <w:uiPriority w:val="39"/>
    <w:unhideWhenUsed/>
    <w:pPr>
      <w:pBdr/>
      <w:spacing/>
      <w:ind/>
    </w:pPr>
  </w:style>
  <w:style w:type="paragraph" w:styleId="936">
    <w:name w:val="table of figures"/>
    <w:basedOn w:val="937"/>
    <w:next w:val="937"/>
    <w:uiPriority w:val="99"/>
    <w:unhideWhenUsed/>
    <w:pPr>
      <w:pBdr/>
      <w:spacing w:after="0" w:afterAutospacing="0"/>
      <w:ind/>
    </w:pPr>
  </w:style>
  <w:style w:type="paragraph" w:styleId="937" w:default="1">
    <w:name w:val="Normal"/>
    <w:qFormat/>
    <w:pPr>
      <w:pBdr/>
      <w:spacing w:after="0" w:line="360" w:lineRule="auto"/>
      <w:ind w:firstLine="709"/>
      <w:jc w:val="both"/>
    </w:pPr>
    <w:rPr>
      <w:rFonts w:ascii="Times New Roman" w:hAnsi="Times New Roman"/>
      <w:sz w:val="28"/>
    </w:rPr>
  </w:style>
  <w:style w:type="paragraph" w:styleId="938">
    <w:name w:val="Heading 1"/>
    <w:basedOn w:val="937"/>
    <w:next w:val="937"/>
    <w:link w:val="950"/>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939">
    <w:name w:val="Heading 2"/>
    <w:basedOn w:val="937"/>
    <w:next w:val="937"/>
    <w:link w:val="951"/>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940">
    <w:name w:val="Heading 3"/>
    <w:basedOn w:val="937"/>
    <w:next w:val="937"/>
    <w:link w:val="952"/>
    <w:uiPriority w:val="9"/>
    <w:semiHidden/>
    <w:unhideWhenUsed/>
    <w:qFormat/>
    <w:pPr>
      <w:keepNext w:val="true"/>
      <w:keepLines w:val="true"/>
      <w:pBdr/>
      <w:spacing w:after="80" w:before="160"/>
      <w:ind/>
      <w:outlineLvl w:val="2"/>
    </w:pPr>
    <w:rPr>
      <w:rFonts w:eastAsiaTheme="majorEastAsia" w:cstheme="majorBidi"/>
      <w:color w:val="2f5496" w:themeColor="accent1" w:themeShade="BF"/>
      <w:szCs w:val="28"/>
    </w:rPr>
  </w:style>
  <w:style w:type="paragraph" w:styleId="941">
    <w:name w:val="Heading 4"/>
    <w:basedOn w:val="937"/>
    <w:next w:val="937"/>
    <w:link w:val="953"/>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942">
    <w:name w:val="Heading 5"/>
    <w:basedOn w:val="937"/>
    <w:next w:val="937"/>
    <w:link w:val="954"/>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943">
    <w:name w:val="Heading 6"/>
    <w:basedOn w:val="937"/>
    <w:next w:val="937"/>
    <w:link w:val="955"/>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944">
    <w:name w:val="Heading 7"/>
    <w:basedOn w:val="937"/>
    <w:next w:val="937"/>
    <w:link w:val="956"/>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945">
    <w:name w:val="Heading 8"/>
    <w:basedOn w:val="937"/>
    <w:next w:val="937"/>
    <w:link w:val="957"/>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946">
    <w:name w:val="Heading 9"/>
    <w:basedOn w:val="937"/>
    <w:next w:val="937"/>
    <w:link w:val="958"/>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947" w:default="1">
    <w:name w:val="Default Paragraph Font"/>
    <w:uiPriority w:val="1"/>
    <w:unhideWhenUsed/>
    <w:pPr>
      <w:pBdr/>
      <w:spacing/>
      <w:ind/>
    </w:pPr>
  </w:style>
  <w:style w:type="table" w:styleId="94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9" w:default="1">
    <w:name w:val="No List"/>
    <w:uiPriority w:val="99"/>
    <w:semiHidden/>
    <w:unhideWhenUsed/>
    <w:pPr>
      <w:pBdr/>
      <w:spacing/>
      <w:ind/>
    </w:pPr>
  </w:style>
  <w:style w:type="character" w:styleId="950" w:customStyle="1">
    <w:name w:val="Заголовок 1 Знак"/>
    <w:basedOn w:val="947"/>
    <w:link w:val="938"/>
    <w:uiPriority w:val="9"/>
    <w:pPr>
      <w:pBdr/>
      <w:spacing/>
      <w:ind/>
    </w:pPr>
    <w:rPr>
      <w:rFonts w:asciiTheme="majorHAnsi" w:hAnsiTheme="majorHAnsi" w:eastAsiaTheme="majorEastAsia" w:cstheme="majorBidi"/>
      <w:color w:val="2f5496" w:themeColor="accent1" w:themeShade="BF"/>
      <w:sz w:val="40"/>
      <w:szCs w:val="40"/>
    </w:rPr>
  </w:style>
  <w:style w:type="character" w:styleId="951" w:customStyle="1">
    <w:name w:val="Заголовок 2 Знак"/>
    <w:basedOn w:val="947"/>
    <w:link w:val="939"/>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952" w:customStyle="1">
    <w:name w:val="Заголовок 3 Знак"/>
    <w:basedOn w:val="947"/>
    <w:link w:val="940"/>
    <w:uiPriority w:val="9"/>
    <w:semiHidden/>
    <w:pPr>
      <w:pBdr/>
      <w:spacing/>
      <w:ind/>
    </w:pPr>
    <w:rPr>
      <w:rFonts w:eastAsiaTheme="majorEastAsia" w:cstheme="majorBidi"/>
      <w:color w:val="2f5496" w:themeColor="accent1" w:themeShade="BF"/>
      <w:sz w:val="28"/>
      <w:szCs w:val="28"/>
    </w:rPr>
  </w:style>
  <w:style w:type="character" w:styleId="953" w:customStyle="1">
    <w:name w:val="Заголовок 4 Знак"/>
    <w:basedOn w:val="947"/>
    <w:link w:val="941"/>
    <w:uiPriority w:val="9"/>
    <w:semiHidden/>
    <w:pPr>
      <w:pBdr/>
      <w:spacing/>
      <w:ind/>
    </w:pPr>
    <w:rPr>
      <w:rFonts w:eastAsiaTheme="majorEastAsia" w:cstheme="majorBidi"/>
      <w:i/>
      <w:iCs/>
      <w:color w:val="2f5496" w:themeColor="accent1" w:themeShade="BF"/>
    </w:rPr>
  </w:style>
  <w:style w:type="character" w:styleId="954" w:customStyle="1">
    <w:name w:val="Заголовок 5 Знак"/>
    <w:basedOn w:val="947"/>
    <w:link w:val="942"/>
    <w:uiPriority w:val="9"/>
    <w:semiHidden/>
    <w:pPr>
      <w:pBdr/>
      <w:spacing/>
      <w:ind/>
    </w:pPr>
    <w:rPr>
      <w:rFonts w:eastAsiaTheme="majorEastAsia" w:cstheme="majorBidi"/>
      <w:color w:val="2f5496" w:themeColor="accent1" w:themeShade="BF"/>
    </w:rPr>
  </w:style>
  <w:style w:type="character" w:styleId="955" w:customStyle="1">
    <w:name w:val="Заголовок 6 Знак"/>
    <w:basedOn w:val="947"/>
    <w:link w:val="943"/>
    <w:uiPriority w:val="9"/>
    <w:semiHidden/>
    <w:pPr>
      <w:pBdr/>
      <w:spacing/>
      <w:ind/>
    </w:pPr>
    <w:rPr>
      <w:rFonts w:eastAsiaTheme="majorEastAsia" w:cstheme="majorBidi"/>
      <w:i/>
      <w:iCs/>
      <w:color w:val="595959" w:themeColor="text1" w:themeTint="A6"/>
    </w:rPr>
  </w:style>
  <w:style w:type="character" w:styleId="956" w:customStyle="1">
    <w:name w:val="Заголовок 7 Знак"/>
    <w:basedOn w:val="947"/>
    <w:link w:val="944"/>
    <w:uiPriority w:val="9"/>
    <w:semiHidden/>
    <w:pPr>
      <w:pBdr/>
      <w:spacing/>
      <w:ind/>
    </w:pPr>
    <w:rPr>
      <w:rFonts w:eastAsiaTheme="majorEastAsia" w:cstheme="majorBidi"/>
      <w:color w:val="595959" w:themeColor="text1" w:themeTint="A6"/>
    </w:rPr>
  </w:style>
  <w:style w:type="character" w:styleId="957" w:customStyle="1">
    <w:name w:val="Заголовок 8 Знак"/>
    <w:basedOn w:val="947"/>
    <w:link w:val="945"/>
    <w:uiPriority w:val="9"/>
    <w:semiHidden/>
    <w:pPr>
      <w:pBdr/>
      <w:spacing/>
      <w:ind/>
    </w:pPr>
    <w:rPr>
      <w:rFonts w:eastAsiaTheme="majorEastAsia" w:cstheme="majorBidi"/>
      <w:i/>
      <w:iCs/>
      <w:color w:val="272727" w:themeColor="text1" w:themeTint="D8"/>
    </w:rPr>
  </w:style>
  <w:style w:type="character" w:styleId="958" w:customStyle="1">
    <w:name w:val="Заголовок 9 Знак"/>
    <w:basedOn w:val="947"/>
    <w:link w:val="946"/>
    <w:uiPriority w:val="9"/>
    <w:semiHidden/>
    <w:pPr>
      <w:pBdr/>
      <w:spacing/>
      <w:ind/>
    </w:pPr>
    <w:rPr>
      <w:rFonts w:eastAsiaTheme="majorEastAsia" w:cstheme="majorBidi"/>
      <w:color w:val="272727" w:themeColor="text1" w:themeTint="D8"/>
    </w:rPr>
  </w:style>
  <w:style w:type="paragraph" w:styleId="959">
    <w:name w:val="Title"/>
    <w:basedOn w:val="937"/>
    <w:next w:val="937"/>
    <w:link w:val="960"/>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60" w:customStyle="1">
    <w:name w:val="Заголовок Знак"/>
    <w:basedOn w:val="947"/>
    <w:link w:val="959"/>
    <w:uiPriority w:val="10"/>
    <w:pPr>
      <w:pBdr/>
      <w:spacing/>
      <w:ind/>
    </w:pPr>
    <w:rPr>
      <w:rFonts w:asciiTheme="majorHAnsi" w:hAnsiTheme="majorHAnsi" w:eastAsiaTheme="majorEastAsia" w:cstheme="majorBidi"/>
      <w:spacing w:val="-10"/>
      <w:sz w:val="56"/>
      <w:szCs w:val="56"/>
    </w:rPr>
  </w:style>
  <w:style w:type="paragraph" w:styleId="961">
    <w:name w:val="Subtitle"/>
    <w:basedOn w:val="937"/>
    <w:next w:val="937"/>
    <w:link w:val="962"/>
    <w:uiPriority w:val="11"/>
    <w:qFormat/>
    <w:pPr>
      <w:numPr>
        <w:ilvl w:val="1"/>
      </w:numPr>
      <w:pBdr/>
      <w:spacing/>
      <w:ind w:firstLine="709"/>
    </w:pPr>
    <w:rPr>
      <w:rFonts w:eastAsiaTheme="majorEastAsia" w:cstheme="majorBidi"/>
      <w:color w:val="595959" w:themeColor="text1" w:themeTint="A6"/>
      <w:spacing w:val="15"/>
      <w:szCs w:val="28"/>
    </w:rPr>
  </w:style>
  <w:style w:type="character" w:styleId="962" w:customStyle="1">
    <w:name w:val="Подзаголовок Знак"/>
    <w:basedOn w:val="947"/>
    <w:link w:val="961"/>
    <w:uiPriority w:val="11"/>
    <w:pPr>
      <w:pBdr/>
      <w:spacing/>
      <w:ind/>
    </w:pPr>
    <w:rPr>
      <w:rFonts w:eastAsiaTheme="majorEastAsia" w:cstheme="majorBidi"/>
      <w:color w:val="595959" w:themeColor="text1" w:themeTint="A6"/>
      <w:spacing w:val="15"/>
      <w:sz w:val="28"/>
      <w:szCs w:val="28"/>
    </w:rPr>
  </w:style>
  <w:style w:type="paragraph" w:styleId="963">
    <w:name w:val="Quote"/>
    <w:basedOn w:val="937"/>
    <w:next w:val="937"/>
    <w:link w:val="964"/>
    <w:uiPriority w:val="29"/>
    <w:qFormat/>
    <w:pPr>
      <w:pBdr/>
      <w:spacing w:before="160"/>
      <w:ind/>
      <w:jc w:val="center"/>
    </w:pPr>
    <w:rPr>
      <w:i/>
      <w:iCs/>
      <w:color w:val="404040" w:themeColor="text1" w:themeTint="BF"/>
    </w:rPr>
  </w:style>
  <w:style w:type="character" w:styleId="964" w:customStyle="1">
    <w:name w:val="Цитата 2 Знак"/>
    <w:basedOn w:val="947"/>
    <w:link w:val="963"/>
    <w:uiPriority w:val="29"/>
    <w:pPr>
      <w:pBdr/>
      <w:spacing/>
      <w:ind/>
    </w:pPr>
    <w:rPr>
      <w:i/>
      <w:iCs/>
      <w:color w:val="404040" w:themeColor="text1" w:themeTint="BF"/>
    </w:rPr>
  </w:style>
  <w:style w:type="paragraph" w:styleId="965">
    <w:name w:val="List Paragraph"/>
    <w:basedOn w:val="937"/>
    <w:uiPriority w:val="34"/>
    <w:qFormat/>
    <w:pPr>
      <w:pBdr/>
      <w:spacing/>
      <w:ind w:left="720"/>
      <w:contextualSpacing w:val="true"/>
    </w:pPr>
  </w:style>
  <w:style w:type="character" w:styleId="966">
    <w:name w:val="Intense Emphasis"/>
    <w:basedOn w:val="947"/>
    <w:uiPriority w:val="21"/>
    <w:qFormat/>
    <w:pPr>
      <w:pBdr/>
      <w:spacing/>
      <w:ind/>
    </w:pPr>
    <w:rPr>
      <w:i/>
      <w:iCs/>
      <w:color w:val="2f5496" w:themeColor="accent1" w:themeShade="BF"/>
    </w:rPr>
  </w:style>
  <w:style w:type="paragraph" w:styleId="967">
    <w:name w:val="Intense Quote"/>
    <w:basedOn w:val="937"/>
    <w:next w:val="937"/>
    <w:link w:val="968"/>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968" w:customStyle="1">
    <w:name w:val="Выделенная цитата Знак"/>
    <w:basedOn w:val="947"/>
    <w:link w:val="967"/>
    <w:uiPriority w:val="30"/>
    <w:pPr>
      <w:pBdr/>
      <w:spacing/>
      <w:ind/>
    </w:pPr>
    <w:rPr>
      <w:i/>
      <w:iCs/>
      <w:color w:val="2f5496" w:themeColor="accent1" w:themeShade="BF"/>
    </w:rPr>
  </w:style>
  <w:style w:type="character" w:styleId="969">
    <w:name w:val="Intense Reference"/>
    <w:basedOn w:val="947"/>
    <w:uiPriority w:val="32"/>
    <w:qFormat/>
    <w:pPr>
      <w:pBdr/>
      <w:spacing/>
      <w:ind/>
    </w:pPr>
    <w:rPr>
      <w:b/>
      <w:bCs/>
      <w:smallCaps/>
      <w:color w:val="2f5496" w:themeColor="accent1" w:themeShade="BF"/>
      <w:spacing w:val="5"/>
    </w:rPr>
  </w:style>
  <w:style w:type="table" w:styleId="970">
    <w:name w:val="Table Grid"/>
    <w:basedOn w:val="948"/>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71">
    <w:name w:val="Hyperlink"/>
    <w:basedOn w:val="947"/>
    <w:uiPriority w:val="99"/>
    <w:unhideWhenUsed/>
    <w:pPr>
      <w:pBdr/>
      <w:spacing/>
      <w:ind/>
    </w:pPr>
    <w:rPr>
      <w:color w:val="0563c1" w:themeColor="hyperlink"/>
      <w:u w:val="single"/>
    </w:rPr>
  </w:style>
  <w:style w:type="character" w:styleId="972">
    <w:name w:val="Unresolved Mention"/>
    <w:basedOn w:val="947"/>
    <w:uiPriority w:val="99"/>
    <w:semiHidden/>
    <w:unhideWhenUsed/>
    <w:pPr>
      <w:pBdr/>
      <w:spacing/>
      <w:ind/>
    </w:pPr>
    <w:rPr>
      <w:color w:val="605e5c"/>
      <w:shd w:val="clear" w:color="auto" w:fill="e1dfdd"/>
    </w:rPr>
  </w:style>
  <w:style w:type="character" w:styleId="973">
    <w:name w:val="FollowedHyperlink"/>
    <w:basedOn w:val="947"/>
    <w:uiPriority w:val="99"/>
    <w:semiHidden/>
    <w:unhideWhenUsed/>
    <w:pPr>
      <w:pBdr/>
      <w:spacing/>
      <w:ind/>
    </w:pPr>
    <w:rPr>
      <w:color w:val="954f72" w:themeColor="followedHyperlink"/>
      <w:u w:val="single"/>
    </w:rPr>
  </w:style>
  <w:style w:type="paragraph" w:styleId="974">
    <w:name w:val="HTML Preformatted"/>
    <w:basedOn w:val="937"/>
    <w:link w:val="975"/>
    <w:uiPriority w:val="99"/>
    <w:semiHidden/>
    <w:unhideWhenUsed/>
    <w:pPr>
      <w:pBdr/>
      <w:spacing w:line="240" w:lineRule="auto"/>
      <w:ind/>
    </w:pPr>
    <w:rPr>
      <w:rFonts w:ascii="Consolas" w:hAnsi="Consolas"/>
      <w:sz w:val="20"/>
      <w:szCs w:val="20"/>
    </w:rPr>
  </w:style>
  <w:style w:type="character" w:styleId="975" w:customStyle="1">
    <w:name w:val="Стандартный HTML Знак"/>
    <w:basedOn w:val="947"/>
    <w:link w:val="974"/>
    <w:uiPriority w:val="99"/>
    <w:semiHidden/>
    <w:pPr>
      <w:pBdr/>
      <w:spacing/>
      <w:ind/>
    </w:pPr>
    <w:rPr>
      <w:rFonts w:ascii="Consolas" w:hAnsi="Consolas"/>
      <w:sz w:val="20"/>
      <w:szCs w:val="20"/>
    </w:rPr>
  </w:style>
  <w:style w:type="paragraph" w:styleId="976" w:customStyle="1">
    <w:name w:val="Рисунок+подпись"/>
    <w:basedOn w:val="965"/>
    <w:qFormat/>
    <w:pPr>
      <w:pBdr/>
      <w:spacing/>
      <w:ind w:firstLine="0" w:left="0"/>
      <w:jc w:val="center"/>
    </w:pPr>
    <w:rPr>
      <w:b/>
      <w:bCs/>
    </w:rPr>
  </w:style>
  <w:style w:type="paragraph" w:styleId="977" w:customStyle="1">
    <w:name w:val="подпись к рисунку"/>
    <w:basedOn w:val="976"/>
    <w:qFormat/>
    <w:pPr>
      <w:pBdr/>
      <w:spacing w:line="360" w:lineRule="auto"/>
      <w:ind/>
    </w:pPr>
    <w:rPr>
      <w:b w:val="0"/>
      <w:bCs w:val="0"/>
      <w:lang w:val="ru-RU"/>
    </w:rPr>
  </w:style>
  <w:style w:type="paragraph" w:styleId="978" w:customStyle="1">
    <w:name w:val="Над таблицей текст"/>
    <w:basedOn w:val="937"/>
    <w:link w:val="979"/>
    <w:qFormat/>
    <w:pPr>
      <w:pBdr/>
      <w:spacing/>
      <w:ind w:firstLine="0"/>
    </w:pPr>
  </w:style>
  <w:style w:type="character" w:styleId="979" w:customStyle="1">
    <w:name w:val="Над таблицей текст Знак"/>
    <w:basedOn w:val="947"/>
    <w:link w:val="978"/>
    <w:pPr>
      <w:pBdr/>
      <w:spacing/>
      <w:ind/>
    </w:pPr>
    <w:rPr>
      <w:rFonts w:ascii="Times New Roman" w:hAnsi="Times New Roman"/>
      <w:sz w:val="28"/>
    </w:rPr>
  </w:style>
  <w:style w:type="paragraph" w:styleId="980">
    <w:name w:val="Normal (Web)"/>
    <w:basedOn w:val="937"/>
    <w:uiPriority w:val="99"/>
    <w:unhideWhenUsed/>
    <w:qFormat/>
    <w:pPr>
      <w:pBdr/>
      <w:spacing/>
      <w:ind/>
    </w:pPr>
    <w:rPr>
      <w:rFonts w:cs="Times New Roman"/>
      <w:sz w:val="24"/>
      <w:szCs w:val="24"/>
    </w:rPr>
  </w:style>
  <w:style w:type="paragraph" w:styleId="981" w:customStyle="1">
    <w:name w:val="msonormal"/>
    <w:basedOn w:val="937"/>
    <w:pPr>
      <w:pBdr/>
      <w:spacing w:after="100" w:afterAutospacing="1" w:before="100" w:beforeAutospacing="1" w:line="240" w:lineRule="auto"/>
      <w:ind w:firstLine="0"/>
      <w:jc w:val="left"/>
    </w:pPr>
    <w:rPr>
      <w:rFonts w:eastAsia="Times New Roman" w:cs="Times New Roman"/>
      <w:sz w:val="24"/>
      <w:szCs w:val="24"/>
      <w:lang w:eastAsia="ru-RU"/>
      <w14:ligatures w14:val="none"/>
    </w:rPr>
  </w:style>
  <w:style w:type="table" w:styleId="982">
    <w:name w:val="Plain Table 3"/>
    <w:basedOn w:val="948"/>
    <w:uiPriority w:val="43"/>
    <w:pPr>
      <w:pBdr/>
      <w:spacing w:after="0" w:line="240" w:lineRule="auto"/>
      <w:ind/>
      <w:jc w:val="center"/>
    </w:pPr>
    <w:rPr>
      <w14:ligatures w14:val="none"/>
    </w:rPr>
    <w:tblPr>
      <w:tblBorders/>
    </w:tblPr>
    <w:trPr>
      <w:cantSplit/>
    </w:tr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aps/>
      </w:rPr>
      <w:pPr>
        <w:pBdr/>
        <w:spacing/>
        <w:ind/>
      </w:pPr>
      <w:tblPr>
        <w:tblBorders/>
      </w:tblPr>
      <w:tcPr>
        <w:tcBorders>
          <w:right w:val="single" w:color="7f7f7f" w:themeColor="text1" w:themeTint="80" w:sz="4" w:space="0"/>
        </w:tcBorders>
      </w:tcPr>
    </w:tblStylePr>
    <w:tblStylePr w:type="firstRow">
      <w:rPr>
        <w:b/>
        <w:bCs/>
        <w:caps/>
      </w:rPr>
      <w:pPr>
        <w:pBdr/>
        <w:spacing/>
        <w:ind/>
      </w:pPr>
      <w:tblPr>
        <w:tblBorders/>
      </w:tblPr>
      <w:tcPr>
        <w:tcBorders>
          <w:bottom w:val="single" w:color="7f7f7f" w:themeColor="text1" w:themeTint="80" w:sz="4" w:space="0"/>
        </w:tcBorders>
      </w:tcPr>
    </w:tblStylePr>
    <w:tblStylePr w:type="lastCol">
      <w:rPr>
        <w:b/>
        <w:bCs/>
        <w:caps/>
      </w:rPr>
      <w:pPr>
        <w:pBdr/>
        <w:spacing/>
        <w:ind/>
      </w:pPr>
      <w:tblPr>
        <w:tblBorders/>
      </w:tblPr>
      <w:tcPr>
        <w:tcBorders>
          <w:left w:val="none" w:color="000000" w:sz="4" w:space="0"/>
        </w:tcBorders>
      </w:tcPr>
    </w:tblStylePr>
    <w:tblStylePr w:type="lastRow">
      <w:rPr>
        <w:b/>
        <w:bCs/>
        <w:caps/>
      </w:rPr>
      <w:pPr>
        <w:pBdr/>
        <w:spacing/>
        <w:ind/>
      </w:pPr>
      <w:tblPr>
        <w:tblBorders/>
      </w:tblPr>
      <w:tcPr>
        <w:tcBorders>
          <w:top w:val="none" w:color="00000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Сетка таблицы1"/>
    <w:basedOn w:val="948"/>
    <w:next w:val="970"/>
    <w:uiPriority w:val="39"/>
    <w:pPr>
      <w:pBdr/>
      <w:spacing w:after="0" w:line="240" w:lineRule="auto"/>
      <w:ind/>
    </w:pPr>
    <w:rPr>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Гуртякин Егор</dc:creator>
  <cp:keywords/>
  <dc:description/>
  <cp:revision>6</cp:revision>
  <dcterms:created xsi:type="dcterms:W3CDTF">2025-09-25T05:27:00Z</dcterms:created>
  <dcterms:modified xsi:type="dcterms:W3CDTF">2025-11-26T16:42:42Z</dcterms:modified>
</cp:coreProperties>
</file>