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CD873B6" w14:textId="77777777" w:rsidR="00CB3B6F" w:rsidRDefault="00FD2FDE" w:rsidP="009A06E1">
      <w:pPr>
        <w:tabs>
          <w:tab w:val="left" w:pos="142"/>
          <w:tab w:val="left" w:pos="2646"/>
        </w:tabs>
        <w:autoSpaceDE w:val="0"/>
        <w:spacing w:after="0"/>
        <w:ind w:firstLine="0"/>
        <w:jc w:val="center"/>
      </w:pPr>
      <w:r>
        <w:rPr>
          <w:szCs w:val="28"/>
        </w:rPr>
        <w:tab/>
      </w:r>
      <w:r w:rsidR="00CB3B6F">
        <w:rPr>
          <w:szCs w:val="28"/>
        </w:rPr>
        <w:t>Федеральное государственное автономное</w:t>
      </w:r>
    </w:p>
    <w:p w14:paraId="16DC1304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образовательное учреждение</w:t>
      </w:r>
    </w:p>
    <w:p w14:paraId="13D24AB6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высшего образования</w:t>
      </w:r>
    </w:p>
    <w:p w14:paraId="0588DBD2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«СИБИРСКИЙ ФЕДЕРАЛЬНЫЙ УНИВЕРСИТЕТ»</w:t>
      </w:r>
    </w:p>
    <w:p w14:paraId="6E65C780" w14:textId="77777777" w:rsidR="00CB3B6F" w:rsidRDefault="00CB3B6F" w:rsidP="009A06E1">
      <w:pPr>
        <w:spacing w:after="0"/>
        <w:ind w:firstLine="0"/>
      </w:pPr>
    </w:p>
    <w:p w14:paraId="51A36CE4" w14:textId="77777777" w:rsidR="00CB3B6F" w:rsidRDefault="003B5106" w:rsidP="003B5106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  <w:u w:val="single"/>
        </w:rPr>
        <w:t>Политехнический институт</w:t>
      </w:r>
    </w:p>
    <w:p w14:paraId="0595362E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институт</w:t>
      </w:r>
    </w:p>
    <w:p w14:paraId="484C43E6" w14:textId="77777777" w:rsidR="00CB3B6F" w:rsidRDefault="003B5106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color w:val="000000"/>
          <w:szCs w:val="28"/>
          <w:u w:val="single"/>
        </w:rPr>
        <w:t>Техносферная и технологическая безопасность</w:t>
      </w:r>
    </w:p>
    <w:p w14:paraId="30D5A972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кафедра</w:t>
      </w:r>
    </w:p>
    <w:p w14:paraId="0FD23A8E" w14:textId="77777777" w:rsidR="00CB3B6F" w:rsidRDefault="00CB3B6F" w:rsidP="009A06E1">
      <w:pPr>
        <w:pStyle w:val="41"/>
        <w:widowControl w:val="0"/>
        <w:tabs>
          <w:tab w:val="left" w:pos="142"/>
        </w:tabs>
        <w:autoSpaceDE w:val="0"/>
        <w:spacing w:after="0"/>
        <w:ind w:firstLine="0"/>
        <w:jc w:val="center"/>
        <w:rPr>
          <w:szCs w:val="28"/>
        </w:rPr>
      </w:pPr>
    </w:p>
    <w:p w14:paraId="0F1D1FA6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B53D069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96F3353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A10AF47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D20EC24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3100782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8FCC552" w14:textId="77777777" w:rsidR="00CB3B6F" w:rsidRDefault="00722E83" w:rsidP="009A06E1">
      <w:pPr>
        <w:pStyle w:val="41"/>
        <w:widowControl w:val="0"/>
        <w:autoSpaceDE w:val="0"/>
        <w:spacing w:after="0"/>
        <w:ind w:firstLine="0"/>
        <w:jc w:val="center"/>
      </w:pPr>
      <w:r>
        <w:rPr>
          <w:b/>
        </w:rPr>
        <w:t>ОТЧЕТ ПО ПРАКТИЧЕСКОЙ РАБОТЕ</w:t>
      </w:r>
    </w:p>
    <w:p w14:paraId="642A8C04" w14:textId="77777777" w:rsidR="00CB3B6F" w:rsidRPr="003B5106" w:rsidRDefault="003B5106" w:rsidP="009A06E1">
      <w:pPr>
        <w:pStyle w:val="41"/>
        <w:widowControl w:val="0"/>
        <w:autoSpaceDE w:val="0"/>
        <w:spacing w:after="0"/>
        <w:ind w:firstLine="0"/>
        <w:jc w:val="center"/>
        <w:rPr>
          <w:u w:val="single"/>
        </w:rPr>
      </w:pPr>
      <w:r w:rsidRPr="003B5106">
        <w:rPr>
          <w:u w:val="single"/>
        </w:rPr>
        <w:t>Безопасность жизнедеятельности</w:t>
      </w:r>
    </w:p>
    <w:p w14:paraId="4F4A5C41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наименование дисциплины</w:t>
      </w:r>
    </w:p>
    <w:p w14:paraId="72C20B8B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1941BCD9" w14:textId="77777777" w:rsidR="00CB3B6F" w:rsidRPr="003B5106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09F6934C" w14:textId="416021A6" w:rsidR="00CB3B6F" w:rsidRPr="003B5106" w:rsidRDefault="003261EC" w:rsidP="009A06E1">
      <w:pPr>
        <w:autoSpaceDE w:val="0"/>
        <w:spacing w:after="0"/>
        <w:ind w:firstLine="0"/>
        <w:jc w:val="center"/>
        <w:rPr>
          <w:szCs w:val="28"/>
          <w:u w:val="single"/>
        </w:rPr>
      </w:pPr>
      <w:r w:rsidRPr="003261EC">
        <w:rPr>
          <w:u w:val="single"/>
        </w:rPr>
        <w:t>Химическая безопасность</w:t>
      </w:r>
      <w:r w:rsidR="000546F5">
        <w:rPr>
          <w:u w:val="single"/>
        </w:rPr>
        <w:t>: задач</w:t>
      </w:r>
      <w:r w:rsidR="00AF5ECB">
        <w:rPr>
          <w:u w:val="single"/>
        </w:rPr>
        <w:t xml:space="preserve">а </w:t>
      </w:r>
      <w:r w:rsidR="002A31AC">
        <w:rPr>
          <w:u w:val="single"/>
        </w:rPr>
        <w:t>9</w:t>
      </w:r>
      <w:r w:rsidR="00AF5ECB">
        <w:rPr>
          <w:u w:val="single"/>
        </w:rPr>
        <w:t>.</w:t>
      </w:r>
      <w:r w:rsidR="002A31AC">
        <w:rPr>
          <w:u w:val="single"/>
        </w:rPr>
        <w:t>1</w:t>
      </w:r>
      <w:r w:rsidR="00AF5ECB">
        <w:rPr>
          <w:u w:val="single"/>
        </w:rPr>
        <w:t xml:space="preserve"> </w:t>
      </w:r>
      <w:r w:rsidR="00FE37A7">
        <w:rPr>
          <w:u w:val="single"/>
        </w:rPr>
        <w:t xml:space="preserve">(вариант № </w:t>
      </w:r>
      <w:r w:rsidR="00B772DC">
        <w:rPr>
          <w:u w:val="single"/>
        </w:rPr>
        <w:t>2</w:t>
      </w:r>
      <w:r w:rsidR="00FE37A7">
        <w:rPr>
          <w:u w:val="single"/>
        </w:rPr>
        <w:t>)</w:t>
      </w:r>
    </w:p>
    <w:p w14:paraId="537D8281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тема (вариант)</w:t>
      </w:r>
    </w:p>
    <w:p w14:paraId="11047C09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41731B2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8DA5DFE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C54BB82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9AA22B9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1F02EB66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4E0D79E0" w14:textId="77777777" w:rsidR="000B7217" w:rsidRDefault="000B7217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76096DB3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62C2585F" w14:textId="77777777" w:rsidR="00FE37A7" w:rsidRDefault="00FE37A7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54C52787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2A8A38EA" w14:textId="77777777" w:rsidR="00CB3B6F" w:rsidRPr="00DA52AA" w:rsidRDefault="00CB3B6F" w:rsidP="009A06E1">
      <w:pPr>
        <w:tabs>
          <w:tab w:val="left" w:pos="704"/>
        </w:tabs>
        <w:autoSpaceDE w:val="0"/>
        <w:spacing w:after="0"/>
        <w:ind w:firstLine="0"/>
      </w:pPr>
      <w:r>
        <w:t>Преподаватель</w:t>
      </w:r>
      <w:r>
        <w:rPr>
          <w:szCs w:val="28"/>
        </w:rPr>
        <w:t xml:space="preserve">                                                     __________       </w:t>
      </w:r>
      <w:r w:rsidRPr="00E36861">
        <w:rPr>
          <w:szCs w:val="28"/>
        </w:rPr>
        <w:t xml:space="preserve"> </w:t>
      </w:r>
      <w:r w:rsidR="003B5106">
        <w:rPr>
          <w:szCs w:val="28"/>
        </w:rPr>
        <w:t xml:space="preserve">   </w:t>
      </w:r>
      <w:r w:rsidRPr="00DA52AA">
        <w:rPr>
          <w:szCs w:val="28"/>
        </w:rPr>
        <w:t xml:space="preserve"> </w:t>
      </w:r>
      <w:r w:rsidR="004A6D3F">
        <w:rPr>
          <w:szCs w:val="28"/>
          <w:u w:val="single"/>
        </w:rPr>
        <w:t>О.Н. Ле</w:t>
      </w:r>
      <w:r w:rsidR="003B5106">
        <w:rPr>
          <w:szCs w:val="28"/>
          <w:u w:val="single"/>
        </w:rPr>
        <w:t>дяева</w:t>
      </w:r>
      <w:r w:rsidRPr="00DA52AA">
        <w:rPr>
          <w:szCs w:val="28"/>
          <w:u w:val="single"/>
        </w:rPr>
        <w:t xml:space="preserve">   </w:t>
      </w:r>
    </w:p>
    <w:p w14:paraId="13B63ECE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 w:rsidRPr="00CB3B6F">
        <w:rPr>
          <w:sz w:val="22"/>
          <w:szCs w:val="22"/>
        </w:rPr>
        <w:t xml:space="preserve">                                                                    </w:t>
      </w:r>
      <w:r w:rsidRPr="001E7F18">
        <w:rPr>
          <w:sz w:val="22"/>
          <w:szCs w:val="22"/>
        </w:rPr>
        <w:t xml:space="preserve">    </w:t>
      </w:r>
      <w:r w:rsidRPr="00CB3B6F">
        <w:rPr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 подпись, дата        </w:t>
      </w:r>
      <w:r w:rsidRPr="00CB3B6F">
        <w:rPr>
          <w:sz w:val="22"/>
          <w:szCs w:val="22"/>
        </w:rPr>
        <w:t xml:space="preserve">  инициалы, фамилия</w:t>
      </w:r>
    </w:p>
    <w:p w14:paraId="5194177D" w14:textId="7C2DEC23" w:rsidR="00CB3B6F" w:rsidRDefault="00CB3B6F" w:rsidP="009A06E1">
      <w:pPr>
        <w:autoSpaceDE w:val="0"/>
        <w:spacing w:after="0"/>
        <w:ind w:firstLine="0"/>
      </w:pPr>
      <w:r>
        <w:rPr>
          <w:szCs w:val="28"/>
        </w:rPr>
        <w:t xml:space="preserve">Студент      </w:t>
      </w:r>
      <w:r>
        <w:rPr>
          <w:szCs w:val="28"/>
          <w:u w:val="single"/>
        </w:rPr>
        <w:t>КИ2</w:t>
      </w:r>
      <w:r w:rsidRPr="00B226C2">
        <w:rPr>
          <w:szCs w:val="28"/>
          <w:u w:val="single"/>
        </w:rPr>
        <w:t>2</w:t>
      </w:r>
      <w:r>
        <w:rPr>
          <w:szCs w:val="28"/>
          <w:u w:val="single"/>
        </w:rPr>
        <w:t>-</w:t>
      </w:r>
      <w:r w:rsidRPr="00B226C2">
        <w:rPr>
          <w:szCs w:val="28"/>
          <w:u w:val="single"/>
        </w:rPr>
        <w:t>21</w:t>
      </w:r>
      <w:r>
        <w:rPr>
          <w:szCs w:val="28"/>
          <w:u w:val="single"/>
        </w:rPr>
        <w:t>б</w:t>
      </w:r>
      <w:r>
        <w:rPr>
          <w:szCs w:val="28"/>
        </w:rPr>
        <w:t xml:space="preserve">           </w:t>
      </w:r>
      <w:r>
        <w:rPr>
          <w:szCs w:val="28"/>
          <w:u w:val="single"/>
        </w:rPr>
        <w:t>032</w:t>
      </w:r>
      <w:r w:rsidRPr="00B226C2">
        <w:rPr>
          <w:szCs w:val="28"/>
          <w:u w:val="single"/>
        </w:rPr>
        <w:t>21</w:t>
      </w:r>
      <w:r w:rsidR="00000C4A">
        <w:rPr>
          <w:szCs w:val="28"/>
          <w:u w:val="single"/>
        </w:rPr>
        <w:t>4807</w:t>
      </w:r>
      <w:r w:rsidR="00AA79B9">
        <w:rPr>
          <w:szCs w:val="28"/>
        </w:rPr>
        <w:t xml:space="preserve">             __________      </w:t>
      </w:r>
      <w:r>
        <w:rPr>
          <w:szCs w:val="28"/>
        </w:rPr>
        <w:t xml:space="preserve"> </w:t>
      </w:r>
      <w:r w:rsidR="001E7F18">
        <w:rPr>
          <w:szCs w:val="28"/>
        </w:rPr>
        <w:t xml:space="preserve">  </w:t>
      </w:r>
      <w:r w:rsidR="00B772DC">
        <w:rPr>
          <w:szCs w:val="28"/>
        </w:rPr>
        <w:t xml:space="preserve">  </w:t>
      </w:r>
      <w:r w:rsidR="001E7F18">
        <w:rPr>
          <w:szCs w:val="28"/>
        </w:rPr>
        <w:t xml:space="preserve"> </w:t>
      </w:r>
      <w:r w:rsidR="00B772DC">
        <w:rPr>
          <w:szCs w:val="28"/>
          <w:u w:val="single"/>
        </w:rPr>
        <w:t>Р.А. Рубцов</w:t>
      </w:r>
    </w:p>
    <w:p w14:paraId="3955E828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t xml:space="preserve">                   </w:t>
      </w:r>
      <w:r>
        <w:rPr>
          <w:sz w:val="22"/>
          <w:szCs w:val="22"/>
        </w:rPr>
        <w:t xml:space="preserve">номер группы </w:t>
      </w:r>
      <w:r w:rsidRPr="00CB3B6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номер зачетной книжки  </w:t>
      </w:r>
      <w:r w:rsidRPr="001E7F18">
        <w:rPr>
          <w:sz w:val="22"/>
          <w:szCs w:val="22"/>
        </w:rPr>
        <w:t xml:space="preserve">   </w:t>
      </w:r>
      <w:r w:rsidRPr="00CB3B6F">
        <w:rPr>
          <w:sz w:val="22"/>
          <w:szCs w:val="22"/>
        </w:rPr>
        <w:t xml:space="preserve">   подпись, дата    </w:t>
      </w:r>
      <w:r>
        <w:rPr>
          <w:sz w:val="22"/>
          <w:szCs w:val="22"/>
        </w:rPr>
        <w:t xml:space="preserve">  </w:t>
      </w:r>
      <w:r w:rsidRPr="00CB3B6F">
        <w:rPr>
          <w:sz w:val="22"/>
          <w:szCs w:val="22"/>
        </w:rPr>
        <w:t xml:space="preserve">     инициалы, фамилия</w:t>
      </w:r>
    </w:p>
    <w:p w14:paraId="2FB826E4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6B8C2EF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91B16F4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F4C5718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EB6265D" w14:textId="77777777" w:rsidR="00FE1325" w:rsidRDefault="00FE1325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CEA6DD0" w14:textId="77777777" w:rsidR="00CB3B6F" w:rsidRDefault="00CB3B6F" w:rsidP="009A06E1">
      <w:pPr>
        <w:autoSpaceDE w:val="0"/>
        <w:spacing w:after="0"/>
        <w:ind w:firstLine="0"/>
        <w:rPr>
          <w:szCs w:val="28"/>
        </w:rPr>
      </w:pPr>
    </w:p>
    <w:p w14:paraId="4883AEF6" w14:textId="77777777" w:rsidR="00D91AE5" w:rsidRDefault="00D91AE5" w:rsidP="009A06E1">
      <w:pPr>
        <w:autoSpaceDE w:val="0"/>
        <w:spacing w:after="0"/>
        <w:ind w:firstLine="0"/>
        <w:rPr>
          <w:szCs w:val="28"/>
        </w:rPr>
      </w:pPr>
    </w:p>
    <w:p w14:paraId="7EDBEA81" w14:textId="77777777" w:rsidR="00CB3B6F" w:rsidRDefault="00CB3B6F" w:rsidP="009A06E1">
      <w:pPr>
        <w:autoSpaceDE w:val="0"/>
        <w:spacing w:after="0"/>
        <w:ind w:firstLine="0"/>
      </w:pPr>
    </w:p>
    <w:p w14:paraId="55C06095" w14:textId="77777777" w:rsidR="000546F5" w:rsidRPr="00452E4A" w:rsidRDefault="00CB3B6F" w:rsidP="00452E4A">
      <w:pPr>
        <w:autoSpaceDE w:val="0"/>
        <w:spacing w:after="0"/>
        <w:ind w:firstLine="0"/>
        <w:jc w:val="center"/>
        <w:rPr>
          <w:szCs w:val="28"/>
        </w:rPr>
      </w:pPr>
      <w:r>
        <w:rPr>
          <w:szCs w:val="28"/>
        </w:rPr>
        <w:t>Красноярск 202</w:t>
      </w:r>
      <w:r w:rsidR="001D0E49">
        <w:rPr>
          <w:szCs w:val="28"/>
        </w:rPr>
        <w:t>3</w:t>
      </w:r>
    </w:p>
    <w:p w14:paraId="50460893" w14:textId="77777777" w:rsidR="00391DAC" w:rsidRDefault="00391DAC" w:rsidP="00391DAC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391DAC">
        <w:rPr>
          <w:b/>
          <w:szCs w:val="28"/>
        </w:rPr>
        <w:lastRenderedPageBreak/>
        <w:t>Задача 9.1 Определение мас</w:t>
      </w:r>
      <w:r>
        <w:rPr>
          <w:b/>
          <w:szCs w:val="28"/>
        </w:rPr>
        <w:t xml:space="preserve">штабов заражения при химической </w:t>
      </w:r>
      <w:r w:rsidRPr="00391DAC">
        <w:rPr>
          <w:b/>
          <w:szCs w:val="28"/>
        </w:rPr>
        <w:t>аварии</w:t>
      </w:r>
    </w:p>
    <w:p w14:paraId="29C3BE14" w14:textId="77777777" w:rsidR="00391DAC" w:rsidRDefault="00391DAC" w:rsidP="002B1BF3">
      <w:r>
        <w:t xml:space="preserve">На заводе c численностью персонала, работающего в данную смену – N, чел., в результате аварии разрушена емкость, содержащая G, т, эквивалентного количества вещества. Рабочие и служащие завода обеспечены противогазами на Х %. Определить возможные потери служащих на заводе и их структуру. </w:t>
      </w:r>
    </w:p>
    <w:p w14:paraId="555FD477" w14:textId="77777777" w:rsidR="00391DAC" w:rsidRDefault="00391DAC" w:rsidP="002B1BF3">
      <w:r>
        <w:t xml:space="preserve">Рассчитать также время подхода облака зараженного воздуха к населенному пункту, время поражающего действия АХОВ, если село расположено на расстоянии 12 км по ветру от завода. Оценить масштабы заражения, включая структуру пострадавших при западном ветре – V, м/с, ясным вечером при температуре воздуха 10 </w:t>
      </w:r>
      <w:r>
        <w:sym w:font="Symbol" w:char="F0B0"/>
      </w:r>
      <w:r>
        <w:t>С через Т часов. Известно, что в населенном пункте пребывало N</w:t>
      </w:r>
      <w:r w:rsidRPr="00391DAC">
        <w:rPr>
          <w:vertAlign w:val="subscript"/>
        </w:rPr>
        <w:t>1</w:t>
      </w:r>
      <w:r>
        <w:t>, чел, из которых Х</w:t>
      </w:r>
      <w:r w:rsidRPr="00391DAC">
        <w:rPr>
          <w:vertAlign w:val="subscript"/>
        </w:rPr>
        <w:t>1</w:t>
      </w:r>
      <w:r>
        <w:t>, % находились дома. Изобразить зоны заражения с нанесением всех возможных параметров.</w:t>
      </w:r>
    </w:p>
    <w:p w14:paraId="78FDE665" w14:textId="3FA24EBF" w:rsidR="00AB0378" w:rsidRDefault="00BF4098" w:rsidP="003D5BB4">
      <w:r>
        <w:t>Исходные данные</w:t>
      </w:r>
      <w:r w:rsidR="003D5BB4">
        <w:t xml:space="preserve"> Варианта 2</w:t>
      </w:r>
      <w:r w:rsidRPr="00B772DC">
        <w:t>:</w:t>
      </w:r>
      <w:r w:rsidR="003D5BB4">
        <w:t xml:space="preserve"> </w:t>
      </w:r>
      <w:r w:rsidR="00AD0E72">
        <w:t>в</w:t>
      </w:r>
      <w:r w:rsidR="00346F60">
        <w:t xml:space="preserve">ещество – </w:t>
      </w:r>
      <w:r w:rsidR="00000C4A">
        <w:t>цианистый водород</w:t>
      </w:r>
      <w:r w:rsidR="003D5BB4">
        <w:t xml:space="preserve">, </w:t>
      </w:r>
      <w:r w:rsidR="00AD0E72">
        <w:t xml:space="preserve">наличие обваловки – </w:t>
      </w:r>
      <w:r w:rsidR="00000C4A">
        <w:t>есть</w:t>
      </w:r>
      <w:r w:rsidR="003D5BB4">
        <w:t xml:space="preserve">, </w:t>
      </w:r>
      <w:r w:rsidR="00037821">
        <w:t xml:space="preserve">G – </w:t>
      </w:r>
      <w:r w:rsidR="00000C4A">
        <w:t>0,5</w:t>
      </w:r>
      <w:r w:rsidR="00037821">
        <w:t xml:space="preserve"> т</w:t>
      </w:r>
      <w:r w:rsidR="003D5BB4">
        <w:t xml:space="preserve">, </w:t>
      </w:r>
      <w:r w:rsidR="00037821">
        <w:t xml:space="preserve">R – </w:t>
      </w:r>
      <w:r w:rsidR="00000C4A">
        <w:t>1</w:t>
      </w:r>
      <w:r w:rsidR="00037821">
        <w:t>,</w:t>
      </w:r>
      <w:r w:rsidR="00000C4A">
        <w:t>5</w:t>
      </w:r>
      <w:r w:rsidR="00037821">
        <w:t xml:space="preserve"> км</w:t>
      </w:r>
      <w:r w:rsidR="003D5BB4">
        <w:t xml:space="preserve">, </w:t>
      </w:r>
      <w:r w:rsidR="00FC032C">
        <w:t xml:space="preserve">V – </w:t>
      </w:r>
      <w:r w:rsidR="00000C4A">
        <w:t>2</w:t>
      </w:r>
      <w:r w:rsidR="00FC032C">
        <w:t xml:space="preserve"> м/с</w:t>
      </w:r>
      <w:r w:rsidR="003D5BB4">
        <w:t xml:space="preserve">, </w:t>
      </w:r>
      <w:r w:rsidR="00220351">
        <w:t xml:space="preserve">Т – </w:t>
      </w:r>
      <w:r w:rsidR="00000C4A">
        <w:t>3</w:t>
      </w:r>
      <w:r w:rsidR="00220351">
        <w:t xml:space="preserve"> час</w:t>
      </w:r>
      <w:r w:rsidR="00220351" w:rsidRPr="003D5BB4">
        <w:t>.</w:t>
      </w:r>
      <w:r w:rsidR="003D5BB4">
        <w:t xml:space="preserve">, </w:t>
      </w:r>
      <w:r w:rsidR="00EA53E2" w:rsidRPr="003D5BB4">
        <w:rPr>
          <w:lang w:val="en-US"/>
        </w:rPr>
        <w:t>N</w:t>
      </w:r>
      <w:r w:rsidR="00EA53E2" w:rsidRPr="001E7F18">
        <w:t xml:space="preserve"> </w:t>
      </w:r>
      <w:r w:rsidR="00EA53E2">
        <w:t xml:space="preserve">– </w:t>
      </w:r>
      <w:r w:rsidR="00000C4A">
        <w:t>7</w:t>
      </w:r>
      <w:r w:rsidR="00EA53E2">
        <w:t>0 чел.</w:t>
      </w:r>
      <w:r w:rsidR="003D5BB4">
        <w:t xml:space="preserve">, </w:t>
      </w:r>
      <w:r w:rsidR="00441B1B">
        <w:t xml:space="preserve">Х – </w:t>
      </w:r>
      <w:r w:rsidR="00000C4A">
        <w:t>2</w:t>
      </w:r>
      <w:r w:rsidR="00441B1B">
        <w:t>0%</w:t>
      </w:r>
      <w:r w:rsidR="003D5BB4">
        <w:t xml:space="preserve">, </w:t>
      </w:r>
      <w:r w:rsidR="00AB0378">
        <w:t>N</w:t>
      </w:r>
      <w:r w:rsidR="00AB0378" w:rsidRPr="003D5BB4">
        <w:rPr>
          <w:vertAlign w:val="subscript"/>
        </w:rPr>
        <w:t>1</w:t>
      </w:r>
      <w:r w:rsidR="00AB0378">
        <w:t xml:space="preserve"> – </w:t>
      </w:r>
      <w:r w:rsidR="00000C4A">
        <w:t>10</w:t>
      </w:r>
      <w:r w:rsidR="00AB0378">
        <w:t>0 чел</w:t>
      </w:r>
      <w:r w:rsidR="00AB0378" w:rsidRPr="003D5BB4">
        <w:t>.</w:t>
      </w:r>
      <w:r w:rsidR="003D5BB4">
        <w:t xml:space="preserve">, </w:t>
      </w:r>
      <w:r w:rsidR="00AB0378">
        <w:t>Х</w:t>
      </w:r>
      <w:r w:rsidR="00AB0378" w:rsidRPr="003D5BB4">
        <w:rPr>
          <w:vertAlign w:val="subscript"/>
        </w:rPr>
        <w:t>1</w:t>
      </w:r>
      <w:r w:rsidR="00AB0378">
        <w:t xml:space="preserve"> – </w:t>
      </w:r>
      <w:r w:rsidR="00000C4A">
        <w:t>2</w:t>
      </w:r>
      <w:r w:rsidR="00AB0378">
        <w:t>0%.</w:t>
      </w:r>
    </w:p>
    <w:p w14:paraId="50B3C4BC" w14:textId="77777777" w:rsidR="003D5BB4" w:rsidRPr="00AB0378" w:rsidRDefault="003D5BB4" w:rsidP="003D5BB4"/>
    <w:p w14:paraId="76E7EB99" w14:textId="1B8F47DA" w:rsidR="00C260F4" w:rsidRDefault="00C260F4" w:rsidP="00C260F4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62C42AB8" w14:textId="77777777" w:rsidR="003D5BB4" w:rsidRDefault="003D5BB4" w:rsidP="00C260F4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</w:p>
    <w:p w14:paraId="3A463256" w14:textId="77777777" w:rsidR="008904E9" w:rsidRDefault="004A308E" w:rsidP="00E32C7B">
      <w:r>
        <w:t>1. По табл. 9.1 определить степень вертикальной устойчивости атмосферы.</w:t>
      </w:r>
    </w:p>
    <w:p w14:paraId="3205DA7F" w14:textId="2E0DFC64" w:rsidR="004A308E" w:rsidRDefault="004A308E" w:rsidP="00E32C7B">
      <w:r>
        <w:t xml:space="preserve">В нашем случае, степень вертикальной устойчивости атмосферы ясным вечером при скорости ветра </w:t>
      </w:r>
      <w:r w:rsidR="003D5BB4">
        <w:t xml:space="preserve">2 </w:t>
      </w:r>
      <w:r>
        <w:t>м/с – это и</w:t>
      </w:r>
      <w:r w:rsidR="000B1199">
        <w:t>зотермия</w:t>
      </w:r>
      <w:r>
        <w:t>.</w:t>
      </w:r>
    </w:p>
    <w:p w14:paraId="259BF808" w14:textId="77777777" w:rsidR="004A308E" w:rsidRDefault="004A308E" w:rsidP="00E32C7B">
      <w:r>
        <w:t>2. Определить по табл. 8 приложения 2 максимальное значение глубины зон заражения первичным Г</w:t>
      </w:r>
      <w:r w:rsidRPr="004A308E">
        <w:rPr>
          <w:vertAlign w:val="subscript"/>
        </w:rPr>
        <w:t>1</w:t>
      </w:r>
      <w:r>
        <w:t xml:space="preserve"> или вторичным облаком АХОВ Г</w:t>
      </w:r>
      <w:r w:rsidRPr="004A308E">
        <w:rPr>
          <w:vertAlign w:val="subscript"/>
        </w:rPr>
        <w:t>2</w:t>
      </w:r>
      <w:r>
        <w:t xml:space="preserve"> в зависимости от эквивалентного количества вещества и скорости ветра, Г.</w:t>
      </w:r>
    </w:p>
    <w:p w14:paraId="6B86FFBA" w14:textId="252A2D71" w:rsidR="004A308E" w:rsidRDefault="004A308E" w:rsidP="00E32C7B">
      <w:r>
        <w:t>Максимальное значение глубины зон заражения АХОВ</w:t>
      </w:r>
      <w:r w:rsidR="006318D1">
        <w:t xml:space="preserve"> Г</w:t>
      </w:r>
      <w:r>
        <w:t xml:space="preserve"> при скорости ветра </w:t>
      </w:r>
      <w:r w:rsidR="003D5BB4">
        <w:t>2</w:t>
      </w:r>
      <w:r>
        <w:t xml:space="preserve"> м/с и эквивалентным количеством АХОВ</w:t>
      </w:r>
      <w:r w:rsidR="006318D1">
        <w:t xml:space="preserve"> – </w:t>
      </w:r>
      <w:r w:rsidR="003D5BB4">
        <w:t>0,5</w:t>
      </w:r>
      <w:r w:rsidR="006318D1">
        <w:t xml:space="preserve"> т</w:t>
      </w:r>
      <w:r>
        <w:t xml:space="preserve"> </w:t>
      </w:r>
      <w:r w:rsidR="006318D1">
        <w:t xml:space="preserve">равно </w:t>
      </w:r>
      <w:r w:rsidR="003D5BB4">
        <w:t>1</w:t>
      </w:r>
      <w:r w:rsidR="00E143FE">
        <w:t>,</w:t>
      </w:r>
      <w:r w:rsidR="003D5BB4">
        <w:t>92</w:t>
      </w:r>
      <w:r>
        <w:t xml:space="preserve"> </w:t>
      </w:r>
      <w:r w:rsidR="006318D1">
        <w:t>км.</w:t>
      </w:r>
    </w:p>
    <w:p w14:paraId="350D84F2" w14:textId="77777777" w:rsidR="006318D1" w:rsidRDefault="006318D1" w:rsidP="00E32C7B">
      <w:r>
        <w:t>3. Предельно возможное значение глубины переноса воздушных масс Г</w:t>
      </w:r>
      <w:r w:rsidRPr="006318D1">
        <w:rPr>
          <w:vertAlign w:val="subscript"/>
        </w:rPr>
        <w:t>п</w:t>
      </w:r>
      <w:r>
        <w:t>, вычисляется по формуле:</w:t>
      </w:r>
    </w:p>
    <w:p w14:paraId="62B213D9" w14:textId="062D337C" w:rsidR="006318D1" w:rsidRPr="006318D1" w:rsidRDefault="00247D03" w:rsidP="00E32C7B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Г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T</m:t>
          </m:r>
          <m:r>
            <w:rPr>
              <w:rFonts w:ascii="Cambria Math" w:hAnsi="Cambria Math"/>
              <w:i/>
            </w:rPr>
            <w:sym w:font="Symbol" w:char="F0D7"/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/>
            </w:rPr>
            <m:t xml:space="preserve">V=3 </m:t>
          </m:r>
          <m:r>
            <m:rPr>
              <m:sty m:val="p"/>
            </m:rPr>
            <w:rPr>
              <w:rFonts w:ascii="Cambria Math" w:hAnsi="Cambria Math"/>
            </w:rPr>
            <w:sym w:font="Symbol" w:char="F0D7"/>
          </m:r>
          <m:r>
            <m:rPr>
              <m:sty m:val="p"/>
            </m:rPr>
            <w:rPr>
              <w:rFonts w:ascii="Cambria Math" w:hAnsi="Cambria Math"/>
            </w:rPr>
            <m:t xml:space="preserve"> 12=36 км</m:t>
          </m:r>
          <m:r>
            <w:rPr>
              <w:rFonts w:ascii="Cambria Math" w:hAnsi="Cambria Math"/>
            </w:rPr>
            <m:t>,</m:t>
          </m:r>
        </m:oMath>
      </m:oMathPara>
    </w:p>
    <w:p w14:paraId="7796F929" w14:textId="6ACBBB64" w:rsidR="006318D1" w:rsidRDefault="006318D1" w:rsidP="00E32C7B">
      <w:r>
        <w:t>где</w:t>
      </w:r>
      <w:r w:rsidRPr="006318D1">
        <w:t xml:space="preserve"> </w:t>
      </w:r>
      <w:r>
        <w:t xml:space="preserve">Т – время от начала аварии, ч; V – скорость переноса переднего фронта зараженного воздуха при данных скорости ветра и степени вертикальной устойчивости воздуха, км/ч (табл. 9.2). В нашем случае, </w:t>
      </w:r>
      <w:r>
        <w:rPr>
          <w:lang w:val="en-US"/>
        </w:rPr>
        <w:t>V</w:t>
      </w:r>
      <w:r w:rsidRPr="001E7F18">
        <w:t xml:space="preserve"> – </w:t>
      </w:r>
      <w:r w:rsidR="00C930E2">
        <w:t>1</w:t>
      </w:r>
      <w:r w:rsidR="00166734">
        <w:t>2</w:t>
      </w:r>
      <w:r>
        <w:t xml:space="preserve"> км/ч при </w:t>
      </w:r>
      <w:r w:rsidR="00C930E2">
        <w:t>изотермии</w:t>
      </w:r>
      <w:r>
        <w:t xml:space="preserve"> и скорости ветра </w:t>
      </w:r>
      <w:r w:rsidR="00166734">
        <w:t>2</w:t>
      </w:r>
      <w:r>
        <w:t xml:space="preserve"> м/с.</w:t>
      </w:r>
    </w:p>
    <w:p w14:paraId="75E1803E" w14:textId="616729BB" w:rsidR="006318D1" w:rsidRPr="006318D1" w:rsidRDefault="006318D1" w:rsidP="00E32C7B">
      <w:r>
        <w:t>За окончательную расчетную глубину зоны заражения принимается меньшее из двух сравниваемых между собой значений Г и Г</w:t>
      </w:r>
      <w:r>
        <w:rPr>
          <w:vertAlign w:val="subscript"/>
        </w:rPr>
        <w:t>п</w:t>
      </w:r>
      <w:r>
        <w:t xml:space="preserve">. В нашем случае меньшее Г – </w:t>
      </w:r>
      <w:r w:rsidR="00166734">
        <w:t>1</w:t>
      </w:r>
      <w:r w:rsidR="00C214CE">
        <w:t>,</w:t>
      </w:r>
      <w:r w:rsidR="00166734">
        <w:t>92</w:t>
      </w:r>
      <w:r w:rsidR="00C214CE">
        <w:t xml:space="preserve"> </w:t>
      </w:r>
      <w:r>
        <w:t>км.</w:t>
      </w:r>
    </w:p>
    <w:p w14:paraId="6701CF85" w14:textId="77777777" w:rsidR="006318D1" w:rsidRDefault="006318D1" w:rsidP="00E32C7B">
      <w:r>
        <w:t>4. Площадь зоны возможного заражения первичным (вторичным) облаком аварийно химически опасного вещества определяется по формуле, км</w:t>
      </w:r>
      <w:r w:rsidRPr="006318D1">
        <w:rPr>
          <w:vertAlign w:val="superscript"/>
        </w:rPr>
        <w:t>2</w:t>
      </w:r>
      <w:r>
        <w:t>:</w:t>
      </w:r>
    </w:p>
    <w:p w14:paraId="4B830B0A" w14:textId="4537A094" w:rsidR="006318D1" w:rsidRPr="006318D1" w:rsidRDefault="00247D03" w:rsidP="00E32C7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в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8,72</m:t>
          </m:r>
          <m:r>
            <m:rPr>
              <m:sty m:val="p"/>
            </m:rPr>
            <w:rPr>
              <w:rFonts w:asci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sym w:font="Symbol" w:char="F0D7"/>
          </m:r>
          <m:r>
            <m:rPr>
              <m:sty m:val="p"/>
            </m:rPr>
            <w:rPr>
              <w:rFonts w:asci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/>
                </w:rPr>
                <m:t>10</m:t>
              </m:r>
            </m:e>
            <m:sup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sym w:font="Symbol" w:char="F0D7"/>
          </m:r>
          <m:r>
            <m:rPr>
              <m:sty m:val="p"/>
            </m:rPr>
            <w:rPr>
              <w:rFonts w:asci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/>
                </w:rPr>
                <m:t>Г</m:t>
              </m:r>
            </m:e>
            <m:sup>
              <m:r>
                <w:rPr>
                  <w:rFonts w:asci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sym w:font="Symbol" w:char="F0D7"/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sym w:font="Symbol" w:char="F06A"/>
          </m:r>
          <m:r>
            <m:rPr>
              <m:sty m:val="p"/>
            </m:rPr>
            <w:rPr>
              <w:rFonts w:ascii="Cambria Math" w:hAnsi="Cambria Math"/>
            </w:rPr>
            <m:t>=8,72</m:t>
          </m:r>
          <m:r>
            <m:rPr>
              <m:sty m:val="p"/>
            </m:rPr>
            <w:rPr>
              <w:rFonts w:asci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sym w:font="Symbol" w:char="F0D7"/>
          </m:r>
          <m:r>
            <m:rPr>
              <m:sty m:val="p"/>
            </m:rPr>
            <w:rPr>
              <w:rFonts w:asci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/>
                </w:rPr>
                <m:t>10</m:t>
              </m:r>
            </m:e>
            <m:sup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sym w:font="Symbol" w:char="F0D7"/>
          </m:r>
          <m:r>
            <m:rPr>
              <m:sty m:val="p"/>
            </m:rPr>
            <w:rPr>
              <w:rFonts w:asci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/>
                </w:rPr>
                <m:t>1</m:t>
              </m:r>
              <m:r>
                <w:rPr>
                  <w:rFonts w:ascii="Cambria Math"/>
                  <w:lang w:val="en-US"/>
                </w:rPr>
                <m:t>,92</m:t>
              </m:r>
            </m:e>
            <m:sup>
              <m:r>
                <w:rPr>
                  <w:rFonts w:asci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sym w:font="Symbol" w:char="F0D7"/>
          </m:r>
          <m:r>
            <m:rPr>
              <m:sty m:val="p"/>
            </m:rPr>
            <w:rPr>
              <w:rFonts w:ascii="Cambria Math" w:hAnsi="Cambria Math"/>
            </w:rPr>
            <m:t xml:space="preserve"> 90=2,9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км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468CE07C" w14:textId="4E8E17C0" w:rsidR="006318D1" w:rsidRDefault="006318D1" w:rsidP="006318D1">
      <w:r>
        <w:t xml:space="preserve">где Г – принятая глубина зоны заражения, км; </w:t>
      </w:r>
      <w:r>
        <w:sym w:font="Symbol" w:char="F06A"/>
      </w:r>
      <w:r>
        <w:t xml:space="preserve">– угловые размеры зоны возможного заражения, град (табл. 9.3). В нашем случае, при скорости ветра </w:t>
      </w:r>
      <w:r w:rsidR="00EA2BDC" w:rsidRPr="000B36A7">
        <w:t>2</w:t>
      </w:r>
      <w:r>
        <w:t xml:space="preserve"> м/с, </w:t>
      </w:r>
      <w:r>
        <w:sym w:font="Symbol" w:char="F06A"/>
      </w:r>
      <w:r>
        <w:t xml:space="preserve"> – </w:t>
      </w:r>
      <w:r w:rsidR="00EA2BDC" w:rsidRPr="000B36A7">
        <w:t>90</w:t>
      </w:r>
      <w:r w:rsidRPr="006318D1">
        <w:rPr>
          <w:vertAlign w:val="superscript"/>
        </w:rPr>
        <w:t>◦</w:t>
      </w:r>
      <w:r>
        <w:t>.</w:t>
      </w:r>
    </w:p>
    <w:p w14:paraId="258CC12D" w14:textId="77777777" w:rsidR="006318D1" w:rsidRDefault="006318D1" w:rsidP="006318D1">
      <w:r>
        <w:t>5. Площадь зоны фактического заражения S</w:t>
      </w:r>
      <w:r w:rsidRPr="00243016">
        <w:rPr>
          <w:vertAlign w:val="subscript"/>
        </w:rPr>
        <w:t>ф</w:t>
      </w:r>
      <w:r>
        <w:t>, км</w:t>
      </w:r>
      <w:r w:rsidRPr="00243016">
        <w:rPr>
          <w:vertAlign w:val="superscript"/>
        </w:rPr>
        <w:t>2</w:t>
      </w:r>
      <w:r>
        <w:t>, рассчитывается по формуле:</w:t>
      </w:r>
    </w:p>
    <w:p w14:paraId="23DBA3CE" w14:textId="6D016750" w:rsidR="00243016" w:rsidRPr="00243016" w:rsidRDefault="00247D03" w:rsidP="006318D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ф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К</m:t>
              </m:r>
            </m:e>
            <m:sub>
              <m:r>
                <w:rPr>
                  <w:rFonts w:ascii="Cambria Math" w:hAnsi="Cambria Math"/>
                </w:rPr>
                <m:t>в</m:t>
              </m:r>
            </m:sub>
          </m:sSub>
          <m:r>
            <m:rPr>
              <m:sty m:val="p"/>
            </m:rPr>
            <w:rPr>
              <w:rFonts w:asci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sym w:font="Symbol" w:char="F0D7"/>
          </m:r>
          <m:r>
            <m:rPr>
              <m:sty m:val="p"/>
            </m:rPr>
            <w:rPr>
              <w:rFonts w:asci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/>
                </w:rPr>
                <m:t>Г</m:t>
              </m:r>
            </m:e>
            <m:sup>
              <m:r>
                <w:rPr>
                  <w:rFonts w:asci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sym w:font="Symbol" w:char="F0D7"/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/>
                  <w:lang w:val="en-US"/>
                </w:rPr>
                <m:t>T</m:t>
              </m:r>
            </m:e>
            <m:sup>
              <m:r>
                <w:rPr>
                  <w:rFonts w:ascii="Cambria Math"/>
                </w:rPr>
                <m:t>0,2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=0,133</m:t>
          </m:r>
          <m:r>
            <m:rPr>
              <m:sty m:val="p"/>
            </m:rPr>
            <w:rPr>
              <w:rFonts w:ascii="Cambria Math" w:hAnsi="Cambria Math"/>
            </w:rPr>
            <w:sym w:font="Symbol" w:char="F0D7"/>
          </m:r>
          <m:r>
            <m:rPr>
              <m:sty m:val="p"/>
            </m:rPr>
            <w:rPr>
              <w:rFonts w:asci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/>
                </w:rPr>
                <m:t>1,92</m:t>
              </m:r>
            </m:e>
            <m:sup>
              <m:r>
                <w:rPr>
                  <w:rFonts w:asci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sym w:font="Symbol" w:char="F0D7"/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/>
                  <w:lang w:val="en-US"/>
                </w:rPr>
                <m:t>3</m:t>
              </m:r>
            </m:e>
            <m:sup>
              <m:r>
                <w:rPr>
                  <w:rFonts w:ascii="Cambria Math"/>
                </w:rPr>
                <m:t>0,2</m:t>
              </m:r>
            </m:sup>
          </m:sSup>
          <m:r>
            <w:rPr>
              <w:rFonts w:ascii="Cambria Math" w:hAnsi="Cambria Math"/>
            </w:rPr>
            <m:t>=0,61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 км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624E8AEB" w14:textId="3D049E3E" w:rsidR="00243016" w:rsidRPr="00243016" w:rsidRDefault="00243016" w:rsidP="006318D1">
      <w:r>
        <w:t>где K</w:t>
      </w:r>
      <w:r w:rsidRPr="00243016">
        <w:rPr>
          <w:vertAlign w:val="subscript"/>
        </w:rPr>
        <w:t>в</w:t>
      </w:r>
      <w:r>
        <w:t>– коэффициент, зависящий от степени вертикальной устойчивости воздуха, принимается равным 0,</w:t>
      </w:r>
      <w:r w:rsidR="00EA2BDC" w:rsidRPr="00EA2BDC">
        <w:t>133</w:t>
      </w:r>
      <w:r>
        <w:t xml:space="preserve"> – при и</w:t>
      </w:r>
      <w:r w:rsidR="00EA2BDC">
        <w:t>зотермии</w:t>
      </w:r>
      <w:r>
        <w:t>, Т – время, прошедшее после начала аварии, ч.</w:t>
      </w:r>
    </w:p>
    <w:p w14:paraId="7A3435AE" w14:textId="77777777" w:rsidR="00923427" w:rsidRDefault="00243016" w:rsidP="006318D1">
      <w:r>
        <w:t>6. Время подхода облака зараженного воздуха к определенному рубежу (объекту) t рассчитывается делением расстояния R от места разлива АХОВ до данного рубежа (объекта), м, на среднюю скорость W переноса облака воздушным потоком, м/с. Средняя скорость переноса облака зараженного воздуха принимается по табл. 9.4.</w:t>
      </w:r>
      <w:r w:rsidR="00923427">
        <w:t xml:space="preserve"> </w:t>
      </w:r>
    </w:p>
    <w:p w14:paraId="3FFC4C06" w14:textId="58075EF7" w:rsidR="00243016" w:rsidRDefault="00923427" w:rsidP="006318D1">
      <w:r>
        <w:t xml:space="preserve">В нашем случае, при скорости ветра </w:t>
      </w:r>
      <w:r w:rsidR="00EA2BDC">
        <w:t>2</w:t>
      </w:r>
      <w:r>
        <w:t xml:space="preserve"> м/с, </w:t>
      </w:r>
      <w:r>
        <w:rPr>
          <w:lang w:val="en-US"/>
        </w:rPr>
        <w:t>R</w:t>
      </w:r>
      <w:r w:rsidRPr="001E7F18">
        <w:t xml:space="preserve"> – </w:t>
      </w:r>
      <w:r w:rsidR="00EA2BDC">
        <w:t>1</w:t>
      </w:r>
      <w:r>
        <w:t>,</w:t>
      </w:r>
      <w:r w:rsidR="00EA2BDC">
        <w:t>5</w:t>
      </w:r>
      <w:r>
        <w:t xml:space="preserve"> км и и</w:t>
      </w:r>
      <w:r w:rsidR="00E35D41">
        <w:t>зотермии</w:t>
      </w:r>
      <w:r>
        <w:t xml:space="preserve">, средняя скорость переноса облака, зараженного веществом W, равна </w:t>
      </w:r>
      <w:r w:rsidR="00EA2BDC">
        <w:t>3</w:t>
      </w:r>
      <w:r>
        <w:t xml:space="preserve"> м/с.</w:t>
      </w:r>
    </w:p>
    <w:p w14:paraId="4CFD46BD" w14:textId="77777777" w:rsidR="00923427" w:rsidRDefault="00923427" w:rsidP="00923427">
      <w:r>
        <w:t>7. Время поражающего действия АХОВ t</w:t>
      </w:r>
      <w:r w:rsidRPr="002C6C18">
        <w:rPr>
          <w:vertAlign w:val="subscript"/>
        </w:rPr>
        <w:t>пор</w:t>
      </w:r>
      <w:r>
        <w:t>, ч, в очаге химического поражения определяется временем испарения АХОВ с поверхности его выброса (разлива). Время испарения с площади разлива (в часах) определяется по формуле:</w:t>
      </w:r>
    </w:p>
    <w:p w14:paraId="2B8FA238" w14:textId="39949E56" w:rsidR="002C6C18" w:rsidRPr="002C6C18" w:rsidRDefault="00247D03" w:rsidP="00923427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пор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 xml:space="preserve">h 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D7"/>
              </m:r>
              <m:r>
                <m:rPr>
                  <m:sty m:val="p"/>
                </m:rPr>
                <w:rPr>
                  <w:rFonts w:ascii="Cambria Math"/>
                </w:rPr>
                <m:t xml:space="preserve"> d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К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D7"/>
              </m:r>
              <m:r>
                <m:rPr>
                  <m:sty m:val="p"/>
                </m:rPr>
                <w:rPr>
                  <w:rFonts w:asci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К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D7"/>
              </m:r>
              <m:r>
                <m:rPr>
                  <m:sty m:val="p"/>
                </m:rPr>
                <w:rPr>
                  <w:rFonts w:asci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К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 xml:space="preserve">0,05 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D7"/>
              </m:r>
              <m:r>
                <m:rPr>
                  <m:sty m:val="p"/>
                </m:rPr>
                <w:rPr>
                  <w:rFonts w:asci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0,687</m:t>
              </m:r>
            </m:num>
            <m:den>
              <m:r>
                <w:rPr>
                  <w:rFonts w:ascii="Cambria Math" w:hAnsi="Cambria Math"/>
                </w:rPr>
                <m:t xml:space="preserve">0,026 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D7"/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1,33 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D7"/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1</m:t>
              </m:r>
            </m:den>
          </m:f>
          <m:r>
            <w:rPr>
              <w:rFonts w:ascii="Cambria Math" w:hAnsi="Cambria Math"/>
            </w:rPr>
            <m:t>=0,99 ч,</m:t>
          </m:r>
        </m:oMath>
      </m:oMathPara>
    </w:p>
    <w:p w14:paraId="4D41A114" w14:textId="77777777" w:rsidR="002C6C18" w:rsidRDefault="002C6C18" w:rsidP="00923427">
      <w:r>
        <w:t xml:space="preserve">где h – толщина слоя АХОВ (при отсутствии обвалования – 0,05 м), м; </w:t>
      </w:r>
    </w:p>
    <w:p w14:paraId="69CD6889" w14:textId="39B55AAB" w:rsidR="002C6C18" w:rsidRDefault="001D35EE" w:rsidP="00923427">
      <w:r>
        <w:t>d – удельный вес АХОВ, т/</w:t>
      </w:r>
      <w:r w:rsidR="002C6C18">
        <w:t>м</w:t>
      </w:r>
      <w:r w:rsidR="002C6C18" w:rsidRPr="001D35EE">
        <w:rPr>
          <w:vertAlign w:val="superscript"/>
        </w:rPr>
        <w:t>3</w:t>
      </w:r>
      <w:r w:rsidR="002C6C18">
        <w:t xml:space="preserve"> (табл. 9 П.2)</w:t>
      </w:r>
      <w:r>
        <w:t xml:space="preserve">, для </w:t>
      </w:r>
      <w:r w:rsidR="00D459E0">
        <w:t>формальдегид</w:t>
      </w:r>
      <w:r w:rsidR="00EE1D7C">
        <w:t>а</w:t>
      </w:r>
      <w:r w:rsidR="00D459E0">
        <w:t xml:space="preserve"> </w:t>
      </w:r>
      <w:r>
        <w:t xml:space="preserve">– </w:t>
      </w:r>
      <w:r w:rsidR="00EE1D7C">
        <w:t>0</w:t>
      </w:r>
      <w:r>
        <w:t>,</w:t>
      </w:r>
      <w:r w:rsidR="00E47CA7">
        <w:t>687</w:t>
      </w:r>
      <w:r>
        <w:t xml:space="preserve"> т/м</w:t>
      </w:r>
      <w:r w:rsidRPr="001D35EE">
        <w:rPr>
          <w:vertAlign w:val="superscript"/>
        </w:rPr>
        <w:t>3</w:t>
      </w:r>
      <w:r w:rsidR="002C6C18">
        <w:t xml:space="preserve">; </w:t>
      </w:r>
    </w:p>
    <w:p w14:paraId="08303BAC" w14:textId="0387AD4C" w:rsidR="002C6C18" w:rsidRDefault="002C6C18" w:rsidP="00923427">
      <w:r>
        <w:t>K</w:t>
      </w:r>
      <w:r w:rsidRPr="001D35EE">
        <w:rPr>
          <w:vertAlign w:val="subscript"/>
        </w:rPr>
        <w:t>1</w:t>
      </w:r>
      <w:r>
        <w:t>– коэффициент, зависящий от физико-химических свойств АХОВ (табл. 9, П. 2)</w:t>
      </w:r>
      <w:r w:rsidR="001D35EE">
        <w:t xml:space="preserve">, для </w:t>
      </w:r>
      <w:r w:rsidR="00045694">
        <w:t>цианистого водорода</w:t>
      </w:r>
      <w:r w:rsidR="00EE1D7C">
        <w:t xml:space="preserve"> </w:t>
      </w:r>
      <w:r w:rsidR="001D35EE">
        <w:t>– 0,0</w:t>
      </w:r>
      <w:r w:rsidR="00045694">
        <w:t>26</w:t>
      </w:r>
      <w:r>
        <w:t xml:space="preserve">; </w:t>
      </w:r>
    </w:p>
    <w:p w14:paraId="3D6DD82D" w14:textId="0B29BC65" w:rsidR="002C6C18" w:rsidRDefault="002C6C18" w:rsidP="00923427">
      <w:r>
        <w:t>K</w:t>
      </w:r>
      <w:r w:rsidRPr="001D35EE">
        <w:rPr>
          <w:vertAlign w:val="subscript"/>
        </w:rPr>
        <w:t>2</w:t>
      </w:r>
      <w:r>
        <w:t>– коэффициент, учитывающий скорость ветра (табл. 9.5)</w:t>
      </w:r>
      <w:r w:rsidR="001D35EE">
        <w:t xml:space="preserve">, при скорости ветра – </w:t>
      </w:r>
      <w:r w:rsidR="00045694">
        <w:t>2</w:t>
      </w:r>
      <w:r w:rsidR="001D35EE">
        <w:t xml:space="preserve"> м/с, равен 1</w:t>
      </w:r>
      <w:r w:rsidR="000973AA" w:rsidRPr="000973AA">
        <w:t>,</w:t>
      </w:r>
      <w:r w:rsidR="00A0296F">
        <w:t>33</w:t>
      </w:r>
      <w:r>
        <w:t>;</w:t>
      </w:r>
    </w:p>
    <w:p w14:paraId="3A0B1402" w14:textId="62A83A65" w:rsidR="002C6C18" w:rsidRDefault="002C6C18" w:rsidP="00923427">
      <w:r>
        <w:t>K</w:t>
      </w:r>
      <w:r w:rsidRPr="001D35EE">
        <w:rPr>
          <w:vertAlign w:val="subscript"/>
        </w:rPr>
        <w:t>3</w:t>
      </w:r>
      <w:r>
        <w:t>– коэффициент, учитывающий влияние температуры воздуха (для сжатых газов K3 = 1 – табл. 9. П.2)</w:t>
      </w:r>
      <w:r w:rsidR="001D35EE">
        <w:t xml:space="preserve">, для </w:t>
      </w:r>
      <w:r w:rsidR="0056256D">
        <w:t>цианистого водорода</w:t>
      </w:r>
      <w:r w:rsidR="001D35EE">
        <w:t xml:space="preserve"> при температуре 10</w:t>
      </w:r>
      <w:r w:rsidR="001D35EE">
        <w:sym w:font="Symbol" w:char="F0B0"/>
      </w:r>
      <w:r w:rsidR="001D35EE">
        <w:t xml:space="preserve">С – </w:t>
      </w:r>
      <w:r w:rsidR="00C3499D">
        <w:t>1</w:t>
      </w:r>
      <w:r w:rsidR="001D35EE">
        <w:t>.</w:t>
      </w:r>
    </w:p>
    <w:p w14:paraId="560B6C83" w14:textId="77777777" w:rsidR="001D35EE" w:rsidRPr="001E7F18" w:rsidRDefault="001D35EE" w:rsidP="00923427">
      <w:r>
        <w:t>8. Определение границ возможных очагов химического поражения и возможных потерь людей в них.</w:t>
      </w:r>
      <w:r>
        <w:tab/>
      </w:r>
    </w:p>
    <w:p w14:paraId="0F4ECAFD" w14:textId="4078B298" w:rsidR="00BA6B07" w:rsidRDefault="0013481B" w:rsidP="006F1C73">
      <w:pPr>
        <w:keepNext/>
        <w:ind w:firstLine="0"/>
        <w:jc w:val="center"/>
      </w:pPr>
      <w:r w:rsidRPr="0013481B">
        <w:lastRenderedPageBreak/>
        <w:drawing>
          <wp:inline distT="0" distB="0" distL="0" distR="0" wp14:anchorId="023712B7" wp14:editId="15D5A71D">
            <wp:extent cx="4763165" cy="337232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06E1" w14:textId="77777777" w:rsidR="001D35EE" w:rsidRDefault="00BA6B07" w:rsidP="00BA6B07">
      <w:pPr>
        <w:pStyle w:val="a8"/>
        <w:jc w:val="center"/>
      </w:pPr>
      <w:r>
        <w:t xml:space="preserve">Рисунок </w:t>
      </w:r>
      <w:r w:rsidR="00247D03">
        <w:fldChar w:fldCharType="begin"/>
      </w:r>
      <w:r w:rsidR="00247D03">
        <w:instrText xml:space="preserve"> SEQ Рисунок \* ARABIC </w:instrText>
      </w:r>
      <w:r w:rsidR="00247D03">
        <w:fldChar w:fldCharType="separate"/>
      </w:r>
      <w:r>
        <w:rPr>
          <w:noProof/>
        </w:rPr>
        <w:t>1</w:t>
      </w:r>
      <w:r w:rsidR="00247D03">
        <w:rPr>
          <w:noProof/>
        </w:rPr>
        <w:fldChar w:fldCharType="end"/>
      </w:r>
      <w:r>
        <w:t xml:space="preserve"> – Границы возможных очагов химического поражения</w:t>
      </w:r>
    </w:p>
    <w:p w14:paraId="66EABDB4" w14:textId="77777777" w:rsidR="0016186D" w:rsidRDefault="0016186D" w:rsidP="00BA6B07">
      <w:pPr>
        <w:pStyle w:val="a8"/>
        <w:jc w:val="center"/>
      </w:pPr>
    </w:p>
    <w:p w14:paraId="567C85AB" w14:textId="77777777" w:rsidR="00522010" w:rsidRDefault="0016186D" w:rsidP="00522010">
      <w:r>
        <w:t>9. Потери рабочих, служащих и проживающего вблизи от объектов населения, а также личного состава формирований ГО будут зависеть от численности людей, оказавшихся на площади очага, степени защищенности их и своевременного использования средств индивидуальной защиты (противогазов).</w:t>
      </w:r>
    </w:p>
    <w:p w14:paraId="0220E4D1" w14:textId="6EA11733" w:rsidR="0044404D" w:rsidRDefault="0016186D" w:rsidP="00522010">
      <w:r>
        <w:t xml:space="preserve">В нашем случае, </w:t>
      </w:r>
      <w:r>
        <w:rPr>
          <w:lang w:val="en-US"/>
        </w:rPr>
        <w:t>N</w:t>
      </w:r>
      <w:r w:rsidRPr="001E7F18">
        <w:t xml:space="preserve"> </w:t>
      </w:r>
      <w:r>
        <w:t xml:space="preserve">– </w:t>
      </w:r>
      <w:r w:rsidR="00E47CA7">
        <w:t>70</w:t>
      </w:r>
      <w:r>
        <w:t xml:space="preserve"> чел., Х – </w:t>
      </w:r>
      <w:r w:rsidR="00E47CA7">
        <w:t>2</w:t>
      </w:r>
      <w:r>
        <w:t>0%, N</w:t>
      </w:r>
      <w:r w:rsidRPr="00391DAC">
        <w:rPr>
          <w:vertAlign w:val="subscript"/>
        </w:rPr>
        <w:t>1</w:t>
      </w:r>
      <w:r>
        <w:t xml:space="preserve"> – </w:t>
      </w:r>
      <w:r w:rsidR="00E47CA7">
        <w:t>10</w:t>
      </w:r>
      <w:r>
        <w:t>0 чел., Х</w:t>
      </w:r>
      <w:r w:rsidRPr="00391DAC">
        <w:rPr>
          <w:vertAlign w:val="subscript"/>
        </w:rPr>
        <w:t>1</w:t>
      </w:r>
      <w:r>
        <w:t xml:space="preserve"> – </w:t>
      </w:r>
      <w:r w:rsidR="00E47CA7">
        <w:t>2</w:t>
      </w:r>
      <w:r>
        <w:t xml:space="preserve">0%. </w:t>
      </w:r>
    </w:p>
    <w:p w14:paraId="42F6C46C" w14:textId="2D23A70E" w:rsidR="0016186D" w:rsidRDefault="0016186D" w:rsidP="0044404D">
      <w:r>
        <w:t xml:space="preserve">Значит количество рабочих в противогазах будет </w:t>
      </w:r>
      <w:r w:rsidR="00E47CA7">
        <w:t>1</w:t>
      </w:r>
      <w:r w:rsidR="001C2B25">
        <w:t>4</w:t>
      </w:r>
      <w:r>
        <w:t xml:space="preserve">, а без них </w:t>
      </w:r>
      <w:r w:rsidR="00E47CA7">
        <w:t>56</w:t>
      </w:r>
      <w:r w:rsidR="0044404D">
        <w:t xml:space="preserve">. </w:t>
      </w:r>
      <w:r>
        <w:t xml:space="preserve">Получается, что всего на заводе пострадает </w:t>
      </w:r>
      <w:r w:rsidR="000B36A7">
        <w:t>28</w:t>
      </w:r>
      <w:r>
        <w:t xml:space="preserve"> человека</w:t>
      </w:r>
      <w:r w:rsidR="0044404D">
        <w:t xml:space="preserve">. Ориентировочная структура потерь людей в очаге поражения составит: </w:t>
      </w:r>
      <w:r w:rsidR="00C6715B">
        <w:t>7</w:t>
      </w:r>
      <w:r w:rsidR="0044404D">
        <w:t xml:space="preserve"> человек с легкой степенью поражения, </w:t>
      </w:r>
      <w:r w:rsidR="008B0D65" w:rsidRPr="008B0D65">
        <w:t>1</w:t>
      </w:r>
      <w:r w:rsidR="00C6715B">
        <w:t>1</w:t>
      </w:r>
      <w:r w:rsidR="0044404D">
        <w:t xml:space="preserve"> – со средней и тяжелой степенью и 1</w:t>
      </w:r>
      <w:r w:rsidR="00C6715B">
        <w:t>0</w:t>
      </w:r>
      <w:r w:rsidR="0044404D">
        <w:t xml:space="preserve"> человек со смертельным исходом.</w:t>
      </w:r>
    </w:p>
    <w:p w14:paraId="0FDA3A4F" w14:textId="3ABD698D" w:rsidR="0044404D" w:rsidRDefault="0044404D" w:rsidP="0044404D">
      <w:r>
        <w:t>Среди жителей на открытой местности находятся</w:t>
      </w:r>
      <w:r w:rsidR="001D4A21">
        <w:t xml:space="preserve"> </w:t>
      </w:r>
      <w:r w:rsidR="00E47CA7">
        <w:t>80</w:t>
      </w:r>
      <w:r w:rsidR="001C0A55">
        <w:t xml:space="preserve"> </w:t>
      </w:r>
      <w:r>
        <w:t xml:space="preserve">человек, а в укрытиях </w:t>
      </w:r>
      <w:r w:rsidR="00E47CA7">
        <w:t>20</w:t>
      </w:r>
      <w:r w:rsidR="001C0A55">
        <w:t xml:space="preserve"> </w:t>
      </w:r>
      <w:r>
        <w:t xml:space="preserve">человек. Получается, что пострадает </w:t>
      </w:r>
      <w:r w:rsidR="00C6715B">
        <w:t>76</w:t>
      </w:r>
      <w:r>
        <w:t xml:space="preserve"> человека на открытой местности и </w:t>
      </w:r>
      <w:r w:rsidR="005E30D2">
        <w:t>10</w:t>
      </w:r>
      <w:r>
        <w:t xml:space="preserve"> – в укрытиях, всего </w:t>
      </w:r>
      <w:r w:rsidR="005E30D2">
        <w:t>86</w:t>
      </w:r>
      <w:r>
        <w:t xml:space="preserve"> человека. Ориентировочная структура потерь людей в очаге поражения составит: </w:t>
      </w:r>
      <w:r w:rsidR="005E30D2">
        <w:t>22</w:t>
      </w:r>
      <w:r>
        <w:t xml:space="preserve"> человек с легкой степенью поражения, </w:t>
      </w:r>
      <w:r w:rsidR="005E30D2">
        <w:t>34</w:t>
      </w:r>
      <w:r>
        <w:t xml:space="preserve"> – со средней и тяжелой степенью и </w:t>
      </w:r>
      <w:r w:rsidR="005E30D2">
        <w:t>30</w:t>
      </w:r>
      <w:r>
        <w:t xml:space="preserve"> человека со смертельным исходом.</w:t>
      </w:r>
    </w:p>
    <w:p w14:paraId="41FB8F5D" w14:textId="77777777" w:rsidR="0044404D" w:rsidRDefault="00EA6BE4" w:rsidP="0044404D">
      <w:r>
        <w:t>Вывод: для повышения безопасности</w:t>
      </w:r>
      <w:r w:rsidR="00F43E4F">
        <w:t xml:space="preserve"> при химических авариях</w:t>
      </w:r>
      <w:r>
        <w:t xml:space="preserve"> необходимо предпринять следующие меры: соорудить обвалование резервуаров с АХОВ, построить</w:t>
      </w:r>
      <w:r w:rsidR="00F43E4F" w:rsidRPr="00F43E4F">
        <w:t xml:space="preserve"> </w:t>
      </w:r>
      <w:r w:rsidR="00F43E4F">
        <w:t>защитные сооружения</w:t>
      </w:r>
      <w:r w:rsidR="00F43E4F" w:rsidRPr="00F43E4F">
        <w:t xml:space="preserve"> гражданской </w:t>
      </w:r>
      <w:r w:rsidR="00F43E4F">
        <w:t>обороны, прежде всего в убежища</w:t>
      </w:r>
      <w:r w:rsidR="00F43E4F" w:rsidRPr="00F43E4F">
        <w:t>, обеспечивающих защиту органов дыхания от АХОВ</w:t>
      </w:r>
      <w:r w:rsidR="00F43E4F">
        <w:t>, обеспечить противогазами полностью работников</w:t>
      </w:r>
      <w:r w:rsidR="00F43E4F" w:rsidRPr="00F43E4F">
        <w:t>.</w:t>
      </w:r>
    </w:p>
    <w:p w14:paraId="6AB7B222" w14:textId="77777777" w:rsidR="0044404D" w:rsidRPr="00522010" w:rsidRDefault="0044404D" w:rsidP="0044404D"/>
    <w:sectPr w:rsidR="0044404D" w:rsidRPr="00522010" w:rsidSect="002B1BF3">
      <w:footerReference w:type="default" r:id="rId9"/>
      <w:pgSz w:w="11906" w:h="16838"/>
      <w:pgMar w:top="1134" w:right="567" w:bottom="1134" w:left="1701" w:header="720" w:footer="35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0D17CE" w14:textId="77777777" w:rsidR="00247D03" w:rsidRDefault="00247D03">
      <w:r>
        <w:separator/>
      </w:r>
    </w:p>
  </w:endnote>
  <w:endnote w:type="continuationSeparator" w:id="0">
    <w:p w14:paraId="00C391C1" w14:textId="77777777" w:rsidR="00247D03" w:rsidRDefault="00247D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37DDCE" w14:textId="77777777" w:rsidR="006D3CFE" w:rsidRPr="003C5D95" w:rsidRDefault="006D3CFE">
    <w:pPr>
      <w:pStyle w:val="ab"/>
      <w:jc w:val="center"/>
      <w:rPr>
        <w:szCs w:val="28"/>
      </w:rPr>
    </w:pPr>
    <w:r w:rsidRPr="003C5D95">
      <w:rPr>
        <w:szCs w:val="28"/>
      </w:rPr>
      <w:fldChar w:fldCharType="begin"/>
    </w:r>
    <w:r w:rsidRPr="003C5D95">
      <w:rPr>
        <w:szCs w:val="28"/>
      </w:rPr>
      <w:instrText>PAGE   \* MERGEFORMAT</w:instrText>
    </w:r>
    <w:r w:rsidRPr="003C5D95">
      <w:rPr>
        <w:szCs w:val="28"/>
      </w:rPr>
      <w:fldChar w:fldCharType="separate"/>
    </w:r>
    <w:r w:rsidR="002A31AC">
      <w:rPr>
        <w:noProof/>
        <w:szCs w:val="28"/>
      </w:rPr>
      <w:t>4</w:t>
    </w:r>
    <w:r w:rsidRPr="003C5D95">
      <w:rPr>
        <w:szCs w:val="28"/>
      </w:rPr>
      <w:fldChar w:fldCharType="end"/>
    </w:r>
  </w:p>
  <w:p w14:paraId="21450E57" w14:textId="77777777" w:rsidR="006D3CFE" w:rsidRDefault="006D3CF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BA69D9" w14:textId="77777777" w:rsidR="00247D03" w:rsidRDefault="00247D03">
      <w:r>
        <w:separator/>
      </w:r>
    </w:p>
  </w:footnote>
  <w:footnote w:type="continuationSeparator" w:id="0">
    <w:p w14:paraId="1240BD20" w14:textId="77777777" w:rsidR="00247D03" w:rsidRDefault="00247D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F5615"/>
    <w:multiLevelType w:val="hybridMultilevel"/>
    <w:tmpl w:val="9E50E236"/>
    <w:lvl w:ilvl="0" w:tplc="3138B7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6E53393"/>
    <w:multiLevelType w:val="hybridMultilevel"/>
    <w:tmpl w:val="9AC4FD9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61F36"/>
    <w:multiLevelType w:val="hybridMultilevel"/>
    <w:tmpl w:val="C0C6EAA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88452D"/>
    <w:multiLevelType w:val="hybridMultilevel"/>
    <w:tmpl w:val="FFEA6ED4"/>
    <w:lvl w:ilvl="0" w:tplc="EE084FA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4715D9F"/>
    <w:multiLevelType w:val="hybridMultilevel"/>
    <w:tmpl w:val="E31EBCA2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FD2DA9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9C65A2"/>
    <w:multiLevelType w:val="hybridMultilevel"/>
    <w:tmpl w:val="84D67E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D5FCE"/>
    <w:multiLevelType w:val="hybridMultilevel"/>
    <w:tmpl w:val="66683CD8"/>
    <w:lvl w:ilvl="0" w:tplc="EE084FAC">
      <w:start w:val="1"/>
      <w:numFmt w:val="decimal"/>
      <w:lvlText w:val="%1."/>
      <w:lvlJc w:val="left"/>
      <w:pPr>
        <w:ind w:left="24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7" w:hanging="360"/>
      </w:pPr>
    </w:lvl>
    <w:lvl w:ilvl="2" w:tplc="0419001B" w:tentative="1">
      <w:start w:val="1"/>
      <w:numFmt w:val="lowerRoman"/>
      <w:lvlText w:val="%3."/>
      <w:lvlJc w:val="right"/>
      <w:pPr>
        <w:ind w:left="3577" w:hanging="180"/>
      </w:pPr>
    </w:lvl>
    <w:lvl w:ilvl="3" w:tplc="0419000F" w:tentative="1">
      <w:start w:val="1"/>
      <w:numFmt w:val="decimal"/>
      <w:lvlText w:val="%4."/>
      <w:lvlJc w:val="left"/>
      <w:pPr>
        <w:ind w:left="4297" w:hanging="360"/>
      </w:pPr>
    </w:lvl>
    <w:lvl w:ilvl="4" w:tplc="04190019" w:tentative="1">
      <w:start w:val="1"/>
      <w:numFmt w:val="lowerLetter"/>
      <w:lvlText w:val="%5."/>
      <w:lvlJc w:val="left"/>
      <w:pPr>
        <w:ind w:left="5017" w:hanging="360"/>
      </w:pPr>
    </w:lvl>
    <w:lvl w:ilvl="5" w:tplc="0419001B" w:tentative="1">
      <w:start w:val="1"/>
      <w:numFmt w:val="lowerRoman"/>
      <w:lvlText w:val="%6."/>
      <w:lvlJc w:val="right"/>
      <w:pPr>
        <w:ind w:left="5737" w:hanging="180"/>
      </w:pPr>
    </w:lvl>
    <w:lvl w:ilvl="6" w:tplc="0419000F" w:tentative="1">
      <w:start w:val="1"/>
      <w:numFmt w:val="decimal"/>
      <w:lvlText w:val="%7."/>
      <w:lvlJc w:val="left"/>
      <w:pPr>
        <w:ind w:left="6457" w:hanging="360"/>
      </w:pPr>
    </w:lvl>
    <w:lvl w:ilvl="7" w:tplc="04190019" w:tentative="1">
      <w:start w:val="1"/>
      <w:numFmt w:val="lowerLetter"/>
      <w:lvlText w:val="%8."/>
      <w:lvlJc w:val="left"/>
      <w:pPr>
        <w:ind w:left="7177" w:hanging="360"/>
      </w:pPr>
    </w:lvl>
    <w:lvl w:ilvl="8" w:tplc="041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8" w15:restartNumberingAfterBreak="0">
    <w:nsid w:val="1E0E2687"/>
    <w:multiLevelType w:val="hybridMultilevel"/>
    <w:tmpl w:val="A0B020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FF6082"/>
    <w:multiLevelType w:val="hybridMultilevel"/>
    <w:tmpl w:val="C3F41DD8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F5F3917"/>
    <w:multiLevelType w:val="hybridMultilevel"/>
    <w:tmpl w:val="EAD23018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0FA50F9"/>
    <w:multiLevelType w:val="hybridMultilevel"/>
    <w:tmpl w:val="B55AD046"/>
    <w:lvl w:ilvl="0" w:tplc="8806E186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  <w:sz w:val="28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542BA8"/>
    <w:multiLevelType w:val="hybridMultilevel"/>
    <w:tmpl w:val="A224C4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44645F"/>
    <w:multiLevelType w:val="hybridMultilevel"/>
    <w:tmpl w:val="A188481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8C0241"/>
    <w:multiLevelType w:val="hybridMultilevel"/>
    <w:tmpl w:val="E5B290E6"/>
    <w:lvl w:ilvl="0" w:tplc="D0EC83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0614915"/>
    <w:multiLevelType w:val="hybridMultilevel"/>
    <w:tmpl w:val="617E77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AA2A5B"/>
    <w:multiLevelType w:val="hybridMultilevel"/>
    <w:tmpl w:val="6BF05154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3AC1982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5C697F"/>
    <w:multiLevelType w:val="hybridMultilevel"/>
    <w:tmpl w:val="D04438D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943152"/>
    <w:multiLevelType w:val="hybridMultilevel"/>
    <w:tmpl w:val="D0BAEBD0"/>
    <w:lvl w:ilvl="0" w:tplc="EE084F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90539D3"/>
    <w:multiLevelType w:val="hybridMultilevel"/>
    <w:tmpl w:val="2194A764"/>
    <w:lvl w:ilvl="0" w:tplc="3CA0422A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94B4036"/>
    <w:multiLevelType w:val="hybridMultilevel"/>
    <w:tmpl w:val="EBB63482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305030"/>
    <w:multiLevelType w:val="hybridMultilevel"/>
    <w:tmpl w:val="291C604E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CC170C9"/>
    <w:multiLevelType w:val="hybridMultilevel"/>
    <w:tmpl w:val="1ACA2A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21E4D00"/>
    <w:multiLevelType w:val="hybridMultilevel"/>
    <w:tmpl w:val="7CC03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1B1BDC"/>
    <w:multiLevelType w:val="hybridMultilevel"/>
    <w:tmpl w:val="D8BE7C54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563C13"/>
    <w:multiLevelType w:val="hybridMultilevel"/>
    <w:tmpl w:val="B7F6FCA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8F5150"/>
    <w:multiLevelType w:val="hybridMultilevel"/>
    <w:tmpl w:val="413274CC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65694E"/>
    <w:multiLevelType w:val="hybridMultilevel"/>
    <w:tmpl w:val="501C9F0C"/>
    <w:lvl w:ilvl="0" w:tplc="9B50FC4E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EF2FDB"/>
    <w:multiLevelType w:val="hybridMultilevel"/>
    <w:tmpl w:val="5DEA75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D4F41EE"/>
    <w:multiLevelType w:val="hybridMultilevel"/>
    <w:tmpl w:val="67F80298"/>
    <w:lvl w:ilvl="0" w:tplc="9BCE9F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F432888"/>
    <w:multiLevelType w:val="hybridMultilevel"/>
    <w:tmpl w:val="B7F6FCA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4B7154"/>
    <w:multiLevelType w:val="hybridMultilevel"/>
    <w:tmpl w:val="96FCCCFC"/>
    <w:lvl w:ilvl="0" w:tplc="041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5C150C"/>
    <w:multiLevelType w:val="hybridMultilevel"/>
    <w:tmpl w:val="6A04A20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0"/>
  </w:num>
  <w:num w:numId="3">
    <w:abstractNumId w:val="24"/>
  </w:num>
  <w:num w:numId="4">
    <w:abstractNumId w:val="4"/>
  </w:num>
  <w:num w:numId="5">
    <w:abstractNumId w:val="27"/>
  </w:num>
  <w:num w:numId="6">
    <w:abstractNumId w:val="21"/>
  </w:num>
  <w:num w:numId="7">
    <w:abstractNumId w:val="13"/>
  </w:num>
  <w:num w:numId="8">
    <w:abstractNumId w:val="5"/>
  </w:num>
  <w:num w:numId="9">
    <w:abstractNumId w:val="10"/>
  </w:num>
  <w:num w:numId="10">
    <w:abstractNumId w:val="22"/>
  </w:num>
  <w:num w:numId="11">
    <w:abstractNumId w:val="25"/>
  </w:num>
  <w:num w:numId="12">
    <w:abstractNumId w:val="17"/>
  </w:num>
  <w:num w:numId="13">
    <w:abstractNumId w:val="32"/>
  </w:num>
  <w:num w:numId="14">
    <w:abstractNumId w:val="15"/>
  </w:num>
  <w:num w:numId="15">
    <w:abstractNumId w:val="14"/>
  </w:num>
  <w:num w:numId="16">
    <w:abstractNumId w:val="30"/>
  </w:num>
  <w:num w:numId="17">
    <w:abstractNumId w:val="16"/>
  </w:num>
  <w:num w:numId="18">
    <w:abstractNumId w:val="9"/>
  </w:num>
  <w:num w:numId="19">
    <w:abstractNumId w:val="20"/>
  </w:num>
  <w:num w:numId="20">
    <w:abstractNumId w:val="19"/>
  </w:num>
  <w:num w:numId="21">
    <w:abstractNumId w:val="7"/>
  </w:num>
  <w:num w:numId="22">
    <w:abstractNumId w:val="3"/>
  </w:num>
  <w:num w:numId="2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8"/>
  </w:num>
  <w:num w:numId="25">
    <w:abstractNumId w:val="6"/>
  </w:num>
  <w:num w:numId="26">
    <w:abstractNumId w:val="26"/>
  </w:num>
  <w:num w:numId="27">
    <w:abstractNumId w:val="31"/>
  </w:num>
  <w:num w:numId="28">
    <w:abstractNumId w:val="18"/>
  </w:num>
  <w:num w:numId="29">
    <w:abstractNumId w:val="2"/>
  </w:num>
  <w:num w:numId="30">
    <w:abstractNumId w:val="1"/>
  </w:num>
  <w:num w:numId="31">
    <w:abstractNumId w:val="12"/>
  </w:num>
  <w:num w:numId="32">
    <w:abstractNumId w:val="33"/>
  </w:num>
  <w:num w:numId="33">
    <w:abstractNumId w:val="8"/>
  </w:num>
  <w:num w:numId="3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E89"/>
    <w:rsid w:val="0000073F"/>
    <w:rsid w:val="00000C4A"/>
    <w:rsid w:val="00004130"/>
    <w:rsid w:val="00004A2C"/>
    <w:rsid w:val="00006858"/>
    <w:rsid w:val="00006F96"/>
    <w:rsid w:val="00007DE3"/>
    <w:rsid w:val="000148B7"/>
    <w:rsid w:val="000208C3"/>
    <w:rsid w:val="00022412"/>
    <w:rsid w:val="00023DBA"/>
    <w:rsid w:val="0002466B"/>
    <w:rsid w:val="00026B59"/>
    <w:rsid w:val="00026BD3"/>
    <w:rsid w:val="00027ED9"/>
    <w:rsid w:val="00032392"/>
    <w:rsid w:val="00037821"/>
    <w:rsid w:val="00044ED8"/>
    <w:rsid w:val="00045694"/>
    <w:rsid w:val="000546F5"/>
    <w:rsid w:val="00054B79"/>
    <w:rsid w:val="00055C24"/>
    <w:rsid w:val="000603EF"/>
    <w:rsid w:val="00064CF4"/>
    <w:rsid w:val="0007177E"/>
    <w:rsid w:val="00077668"/>
    <w:rsid w:val="00077AC7"/>
    <w:rsid w:val="00077ED9"/>
    <w:rsid w:val="00093CDA"/>
    <w:rsid w:val="000973AA"/>
    <w:rsid w:val="000A2116"/>
    <w:rsid w:val="000A6288"/>
    <w:rsid w:val="000B1199"/>
    <w:rsid w:val="000B1C5C"/>
    <w:rsid w:val="000B36A7"/>
    <w:rsid w:val="000B7217"/>
    <w:rsid w:val="000C4503"/>
    <w:rsid w:val="000D0F02"/>
    <w:rsid w:val="000D31E3"/>
    <w:rsid w:val="000D3AF2"/>
    <w:rsid w:val="000D5219"/>
    <w:rsid w:val="000E24A8"/>
    <w:rsid w:val="000F09AD"/>
    <w:rsid w:val="000F2031"/>
    <w:rsid w:val="000F567E"/>
    <w:rsid w:val="000F722D"/>
    <w:rsid w:val="001208E1"/>
    <w:rsid w:val="00133CCD"/>
    <w:rsid w:val="00134622"/>
    <w:rsid w:val="0013481B"/>
    <w:rsid w:val="0013555A"/>
    <w:rsid w:val="00136201"/>
    <w:rsid w:val="00143CD0"/>
    <w:rsid w:val="001537F5"/>
    <w:rsid w:val="0016186D"/>
    <w:rsid w:val="00161CE9"/>
    <w:rsid w:val="00166734"/>
    <w:rsid w:val="001741EB"/>
    <w:rsid w:val="001763D4"/>
    <w:rsid w:val="0018452D"/>
    <w:rsid w:val="00184921"/>
    <w:rsid w:val="00187B0A"/>
    <w:rsid w:val="00197865"/>
    <w:rsid w:val="001A35DC"/>
    <w:rsid w:val="001A50C3"/>
    <w:rsid w:val="001A6381"/>
    <w:rsid w:val="001B08AD"/>
    <w:rsid w:val="001B4552"/>
    <w:rsid w:val="001B7B66"/>
    <w:rsid w:val="001C0A55"/>
    <w:rsid w:val="001C2B25"/>
    <w:rsid w:val="001C5FF3"/>
    <w:rsid w:val="001D0E49"/>
    <w:rsid w:val="001D24C6"/>
    <w:rsid w:val="001D35EE"/>
    <w:rsid w:val="001D4A21"/>
    <w:rsid w:val="001D7BA2"/>
    <w:rsid w:val="001E7F18"/>
    <w:rsid w:val="001F58AE"/>
    <w:rsid w:val="001F60B8"/>
    <w:rsid w:val="001F6D2D"/>
    <w:rsid w:val="00200995"/>
    <w:rsid w:val="00201631"/>
    <w:rsid w:val="002047F6"/>
    <w:rsid w:val="00205737"/>
    <w:rsid w:val="00214071"/>
    <w:rsid w:val="00216942"/>
    <w:rsid w:val="00217ED3"/>
    <w:rsid w:val="00220351"/>
    <w:rsid w:val="00242C6D"/>
    <w:rsid w:val="00243016"/>
    <w:rsid w:val="00244633"/>
    <w:rsid w:val="00247602"/>
    <w:rsid w:val="00247B14"/>
    <w:rsid w:val="00247D03"/>
    <w:rsid w:val="00250066"/>
    <w:rsid w:val="00251BB9"/>
    <w:rsid w:val="00263424"/>
    <w:rsid w:val="002645B8"/>
    <w:rsid w:val="002656E8"/>
    <w:rsid w:val="0028455C"/>
    <w:rsid w:val="0029163A"/>
    <w:rsid w:val="00291A4E"/>
    <w:rsid w:val="00291FB1"/>
    <w:rsid w:val="0029230C"/>
    <w:rsid w:val="00295ABC"/>
    <w:rsid w:val="00297917"/>
    <w:rsid w:val="00297D25"/>
    <w:rsid w:val="002A31AC"/>
    <w:rsid w:val="002A49C6"/>
    <w:rsid w:val="002B1BF3"/>
    <w:rsid w:val="002B7B03"/>
    <w:rsid w:val="002C6C18"/>
    <w:rsid w:val="002D10C6"/>
    <w:rsid w:val="002E412D"/>
    <w:rsid w:val="002E4C5B"/>
    <w:rsid w:val="002F14F9"/>
    <w:rsid w:val="002F2124"/>
    <w:rsid w:val="002F6709"/>
    <w:rsid w:val="002F7351"/>
    <w:rsid w:val="00306B3C"/>
    <w:rsid w:val="00312586"/>
    <w:rsid w:val="003178AD"/>
    <w:rsid w:val="00320253"/>
    <w:rsid w:val="003261EC"/>
    <w:rsid w:val="00326378"/>
    <w:rsid w:val="00344664"/>
    <w:rsid w:val="00344E2A"/>
    <w:rsid w:val="00346F60"/>
    <w:rsid w:val="00353548"/>
    <w:rsid w:val="00362B82"/>
    <w:rsid w:val="00364CAC"/>
    <w:rsid w:val="00365709"/>
    <w:rsid w:val="00370CE4"/>
    <w:rsid w:val="003740EE"/>
    <w:rsid w:val="00374A63"/>
    <w:rsid w:val="00374DD4"/>
    <w:rsid w:val="00386F43"/>
    <w:rsid w:val="00387C86"/>
    <w:rsid w:val="00391DAC"/>
    <w:rsid w:val="003A5651"/>
    <w:rsid w:val="003B29A4"/>
    <w:rsid w:val="003B5106"/>
    <w:rsid w:val="003B5DB4"/>
    <w:rsid w:val="003C1EDB"/>
    <w:rsid w:val="003C573F"/>
    <w:rsid w:val="003C5D95"/>
    <w:rsid w:val="003D2720"/>
    <w:rsid w:val="003D33BB"/>
    <w:rsid w:val="003D3405"/>
    <w:rsid w:val="003D3A75"/>
    <w:rsid w:val="003D5BB4"/>
    <w:rsid w:val="003D65E0"/>
    <w:rsid w:val="003F25F4"/>
    <w:rsid w:val="003F532E"/>
    <w:rsid w:val="0040247D"/>
    <w:rsid w:val="00405D7F"/>
    <w:rsid w:val="00407F19"/>
    <w:rsid w:val="004162BF"/>
    <w:rsid w:val="00422827"/>
    <w:rsid w:val="0043004C"/>
    <w:rsid w:val="004337A8"/>
    <w:rsid w:val="00433903"/>
    <w:rsid w:val="0043528D"/>
    <w:rsid w:val="00436AE3"/>
    <w:rsid w:val="00441224"/>
    <w:rsid w:val="00441B1B"/>
    <w:rsid w:val="00443F5D"/>
    <w:rsid w:val="0044404D"/>
    <w:rsid w:val="00452E4A"/>
    <w:rsid w:val="004539F4"/>
    <w:rsid w:val="00457843"/>
    <w:rsid w:val="004612DA"/>
    <w:rsid w:val="00462065"/>
    <w:rsid w:val="00466718"/>
    <w:rsid w:val="00473237"/>
    <w:rsid w:val="00474D7B"/>
    <w:rsid w:val="00493BA0"/>
    <w:rsid w:val="004A308E"/>
    <w:rsid w:val="004A4160"/>
    <w:rsid w:val="004A6D3F"/>
    <w:rsid w:val="004B0C74"/>
    <w:rsid w:val="004B3A25"/>
    <w:rsid w:val="004B4DA7"/>
    <w:rsid w:val="004C2A59"/>
    <w:rsid w:val="004C5595"/>
    <w:rsid w:val="004D18B0"/>
    <w:rsid w:val="004D235D"/>
    <w:rsid w:val="004D36FC"/>
    <w:rsid w:val="004E785B"/>
    <w:rsid w:val="004F6AD0"/>
    <w:rsid w:val="004F7820"/>
    <w:rsid w:val="0050050E"/>
    <w:rsid w:val="00503A24"/>
    <w:rsid w:val="00503B15"/>
    <w:rsid w:val="0050574B"/>
    <w:rsid w:val="00506BFB"/>
    <w:rsid w:val="0051156E"/>
    <w:rsid w:val="00520A08"/>
    <w:rsid w:val="00520BDB"/>
    <w:rsid w:val="00522010"/>
    <w:rsid w:val="0052619C"/>
    <w:rsid w:val="00532E70"/>
    <w:rsid w:val="0053467C"/>
    <w:rsid w:val="00536DD8"/>
    <w:rsid w:val="00537597"/>
    <w:rsid w:val="005428C9"/>
    <w:rsid w:val="0054673A"/>
    <w:rsid w:val="00551209"/>
    <w:rsid w:val="00557DEB"/>
    <w:rsid w:val="0056256D"/>
    <w:rsid w:val="005625DB"/>
    <w:rsid w:val="00571758"/>
    <w:rsid w:val="00582017"/>
    <w:rsid w:val="00585C2C"/>
    <w:rsid w:val="00585F36"/>
    <w:rsid w:val="00595AD6"/>
    <w:rsid w:val="005A1933"/>
    <w:rsid w:val="005A33C4"/>
    <w:rsid w:val="005C09E6"/>
    <w:rsid w:val="005D4F13"/>
    <w:rsid w:val="005E28AC"/>
    <w:rsid w:val="005E30D2"/>
    <w:rsid w:val="005E5DD2"/>
    <w:rsid w:val="005F3377"/>
    <w:rsid w:val="005F4FF9"/>
    <w:rsid w:val="005F5E79"/>
    <w:rsid w:val="005F6646"/>
    <w:rsid w:val="00600CA3"/>
    <w:rsid w:val="00602C85"/>
    <w:rsid w:val="00603F9A"/>
    <w:rsid w:val="00610A1B"/>
    <w:rsid w:val="00610D0F"/>
    <w:rsid w:val="006224E5"/>
    <w:rsid w:val="006318D1"/>
    <w:rsid w:val="00633CA1"/>
    <w:rsid w:val="006375F2"/>
    <w:rsid w:val="00642802"/>
    <w:rsid w:val="0064386F"/>
    <w:rsid w:val="006469FA"/>
    <w:rsid w:val="00654128"/>
    <w:rsid w:val="00657039"/>
    <w:rsid w:val="006620D6"/>
    <w:rsid w:val="00663F1F"/>
    <w:rsid w:val="00665F7F"/>
    <w:rsid w:val="00667BF3"/>
    <w:rsid w:val="00667F25"/>
    <w:rsid w:val="00671B90"/>
    <w:rsid w:val="006740D9"/>
    <w:rsid w:val="00677FA3"/>
    <w:rsid w:val="00690349"/>
    <w:rsid w:val="00696F85"/>
    <w:rsid w:val="006A0C14"/>
    <w:rsid w:val="006A276E"/>
    <w:rsid w:val="006A4EE3"/>
    <w:rsid w:val="006B016C"/>
    <w:rsid w:val="006B020A"/>
    <w:rsid w:val="006B1C1F"/>
    <w:rsid w:val="006B2F75"/>
    <w:rsid w:val="006B3433"/>
    <w:rsid w:val="006B3EB9"/>
    <w:rsid w:val="006B50D4"/>
    <w:rsid w:val="006B662D"/>
    <w:rsid w:val="006C490A"/>
    <w:rsid w:val="006D05E3"/>
    <w:rsid w:val="006D3CFE"/>
    <w:rsid w:val="006D472C"/>
    <w:rsid w:val="006D69E4"/>
    <w:rsid w:val="006D6D5B"/>
    <w:rsid w:val="006E0E68"/>
    <w:rsid w:val="006E51A7"/>
    <w:rsid w:val="006E521D"/>
    <w:rsid w:val="006E6AB2"/>
    <w:rsid w:val="006F1C73"/>
    <w:rsid w:val="006F5A28"/>
    <w:rsid w:val="006F5B7F"/>
    <w:rsid w:val="00702327"/>
    <w:rsid w:val="00710A8D"/>
    <w:rsid w:val="007219BA"/>
    <w:rsid w:val="00722797"/>
    <w:rsid w:val="00722E83"/>
    <w:rsid w:val="007240CA"/>
    <w:rsid w:val="00734BA4"/>
    <w:rsid w:val="0074181A"/>
    <w:rsid w:val="0074730E"/>
    <w:rsid w:val="00750918"/>
    <w:rsid w:val="00752038"/>
    <w:rsid w:val="00753265"/>
    <w:rsid w:val="00753D2F"/>
    <w:rsid w:val="00755188"/>
    <w:rsid w:val="00756E4F"/>
    <w:rsid w:val="00765660"/>
    <w:rsid w:val="00774AF1"/>
    <w:rsid w:val="007759B9"/>
    <w:rsid w:val="00776434"/>
    <w:rsid w:val="00792663"/>
    <w:rsid w:val="00795FC0"/>
    <w:rsid w:val="00797C9F"/>
    <w:rsid w:val="007A1CDB"/>
    <w:rsid w:val="007A30B1"/>
    <w:rsid w:val="007A4EB0"/>
    <w:rsid w:val="007B4F82"/>
    <w:rsid w:val="007C082B"/>
    <w:rsid w:val="007D1F3D"/>
    <w:rsid w:val="007D75F3"/>
    <w:rsid w:val="007F0648"/>
    <w:rsid w:val="007F54D5"/>
    <w:rsid w:val="007F73BA"/>
    <w:rsid w:val="00804B95"/>
    <w:rsid w:val="0081023B"/>
    <w:rsid w:val="0081150F"/>
    <w:rsid w:val="00816993"/>
    <w:rsid w:val="00841DA6"/>
    <w:rsid w:val="00845895"/>
    <w:rsid w:val="00846A7A"/>
    <w:rsid w:val="00854E89"/>
    <w:rsid w:val="008573EF"/>
    <w:rsid w:val="00874308"/>
    <w:rsid w:val="008759C4"/>
    <w:rsid w:val="008762AC"/>
    <w:rsid w:val="00884FD8"/>
    <w:rsid w:val="00887B8A"/>
    <w:rsid w:val="008904E9"/>
    <w:rsid w:val="008A3C81"/>
    <w:rsid w:val="008A71AC"/>
    <w:rsid w:val="008B0D65"/>
    <w:rsid w:val="008B3809"/>
    <w:rsid w:val="008C67A8"/>
    <w:rsid w:val="008C7226"/>
    <w:rsid w:val="008D1F3D"/>
    <w:rsid w:val="008D35EA"/>
    <w:rsid w:val="008D4E04"/>
    <w:rsid w:val="008D5257"/>
    <w:rsid w:val="008E3EBD"/>
    <w:rsid w:val="008E483B"/>
    <w:rsid w:val="008E62C5"/>
    <w:rsid w:val="008E65F8"/>
    <w:rsid w:val="008E7042"/>
    <w:rsid w:val="008E7B57"/>
    <w:rsid w:val="008E7D61"/>
    <w:rsid w:val="008E7E58"/>
    <w:rsid w:val="00901434"/>
    <w:rsid w:val="00905A16"/>
    <w:rsid w:val="00905F97"/>
    <w:rsid w:val="0091028A"/>
    <w:rsid w:val="009211DD"/>
    <w:rsid w:val="00923427"/>
    <w:rsid w:val="00923C0A"/>
    <w:rsid w:val="00927FF1"/>
    <w:rsid w:val="00930D57"/>
    <w:rsid w:val="00936C55"/>
    <w:rsid w:val="009418ED"/>
    <w:rsid w:val="00947A4F"/>
    <w:rsid w:val="009532B1"/>
    <w:rsid w:val="00962A8E"/>
    <w:rsid w:val="00962BC6"/>
    <w:rsid w:val="00965930"/>
    <w:rsid w:val="00973933"/>
    <w:rsid w:val="00974553"/>
    <w:rsid w:val="00983ECF"/>
    <w:rsid w:val="00984AB8"/>
    <w:rsid w:val="009900C6"/>
    <w:rsid w:val="0099133E"/>
    <w:rsid w:val="009A06E1"/>
    <w:rsid w:val="009A5FBC"/>
    <w:rsid w:val="009B4234"/>
    <w:rsid w:val="009B6CCD"/>
    <w:rsid w:val="009C10BC"/>
    <w:rsid w:val="009C5F16"/>
    <w:rsid w:val="009D14F4"/>
    <w:rsid w:val="009D348D"/>
    <w:rsid w:val="009D3B17"/>
    <w:rsid w:val="009D4927"/>
    <w:rsid w:val="009E3182"/>
    <w:rsid w:val="009E61DD"/>
    <w:rsid w:val="009F2AD8"/>
    <w:rsid w:val="009F4BBA"/>
    <w:rsid w:val="009F68D3"/>
    <w:rsid w:val="00A015B6"/>
    <w:rsid w:val="00A0296F"/>
    <w:rsid w:val="00A02DB5"/>
    <w:rsid w:val="00A0407A"/>
    <w:rsid w:val="00A0598F"/>
    <w:rsid w:val="00A079F1"/>
    <w:rsid w:val="00A2262D"/>
    <w:rsid w:val="00A31541"/>
    <w:rsid w:val="00A37DC1"/>
    <w:rsid w:val="00A40D05"/>
    <w:rsid w:val="00A41AEA"/>
    <w:rsid w:val="00A42616"/>
    <w:rsid w:val="00A42BC2"/>
    <w:rsid w:val="00A45BB2"/>
    <w:rsid w:val="00A46231"/>
    <w:rsid w:val="00A5364C"/>
    <w:rsid w:val="00A650AC"/>
    <w:rsid w:val="00A70115"/>
    <w:rsid w:val="00A72CDE"/>
    <w:rsid w:val="00A83F63"/>
    <w:rsid w:val="00AA2D38"/>
    <w:rsid w:val="00AA4F7E"/>
    <w:rsid w:val="00AA79B9"/>
    <w:rsid w:val="00AA7D33"/>
    <w:rsid w:val="00AB0378"/>
    <w:rsid w:val="00AC03C9"/>
    <w:rsid w:val="00AC1235"/>
    <w:rsid w:val="00AC6B4A"/>
    <w:rsid w:val="00AD0E72"/>
    <w:rsid w:val="00AD1719"/>
    <w:rsid w:val="00AE0774"/>
    <w:rsid w:val="00AE17DA"/>
    <w:rsid w:val="00AE741B"/>
    <w:rsid w:val="00AF4F0E"/>
    <w:rsid w:val="00AF5ECB"/>
    <w:rsid w:val="00B00A36"/>
    <w:rsid w:val="00B06C93"/>
    <w:rsid w:val="00B073C5"/>
    <w:rsid w:val="00B15E8F"/>
    <w:rsid w:val="00B17552"/>
    <w:rsid w:val="00B20222"/>
    <w:rsid w:val="00B20649"/>
    <w:rsid w:val="00B226C2"/>
    <w:rsid w:val="00B2632C"/>
    <w:rsid w:val="00B305A0"/>
    <w:rsid w:val="00B34D9A"/>
    <w:rsid w:val="00B43B92"/>
    <w:rsid w:val="00B51462"/>
    <w:rsid w:val="00B54F98"/>
    <w:rsid w:val="00B772DC"/>
    <w:rsid w:val="00B77BA5"/>
    <w:rsid w:val="00B867D6"/>
    <w:rsid w:val="00B92E8B"/>
    <w:rsid w:val="00B93040"/>
    <w:rsid w:val="00BA0C6E"/>
    <w:rsid w:val="00BA3554"/>
    <w:rsid w:val="00BA6B07"/>
    <w:rsid w:val="00BB3438"/>
    <w:rsid w:val="00BB7F73"/>
    <w:rsid w:val="00BC0B9F"/>
    <w:rsid w:val="00BC2285"/>
    <w:rsid w:val="00BD19D2"/>
    <w:rsid w:val="00BD2705"/>
    <w:rsid w:val="00BD5F55"/>
    <w:rsid w:val="00BD6EC6"/>
    <w:rsid w:val="00BE21CE"/>
    <w:rsid w:val="00BE3AAE"/>
    <w:rsid w:val="00BE64B0"/>
    <w:rsid w:val="00BE79CB"/>
    <w:rsid w:val="00BE7B85"/>
    <w:rsid w:val="00BF4098"/>
    <w:rsid w:val="00BF41A6"/>
    <w:rsid w:val="00C0213B"/>
    <w:rsid w:val="00C02CD3"/>
    <w:rsid w:val="00C05C34"/>
    <w:rsid w:val="00C07824"/>
    <w:rsid w:val="00C16ABE"/>
    <w:rsid w:val="00C214CE"/>
    <w:rsid w:val="00C260F4"/>
    <w:rsid w:val="00C3284E"/>
    <w:rsid w:val="00C33D56"/>
    <w:rsid w:val="00C341E8"/>
    <w:rsid w:val="00C3499D"/>
    <w:rsid w:val="00C36DDE"/>
    <w:rsid w:val="00C41282"/>
    <w:rsid w:val="00C41AEC"/>
    <w:rsid w:val="00C41E18"/>
    <w:rsid w:val="00C41FBE"/>
    <w:rsid w:val="00C468D4"/>
    <w:rsid w:val="00C56BA5"/>
    <w:rsid w:val="00C62FE9"/>
    <w:rsid w:val="00C6711F"/>
    <w:rsid w:val="00C6715B"/>
    <w:rsid w:val="00C83A8C"/>
    <w:rsid w:val="00C83C73"/>
    <w:rsid w:val="00C870FA"/>
    <w:rsid w:val="00C9126A"/>
    <w:rsid w:val="00C930E2"/>
    <w:rsid w:val="00C944B8"/>
    <w:rsid w:val="00C95CB2"/>
    <w:rsid w:val="00C97E1F"/>
    <w:rsid w:val="00CB0234"/>
    <w:rsid w:val="00CB233E"/>
    <w:rsid w:val="00CB3B6F"/>
    <w:rsid w:val="00CB6EA2"/>
    <w:rsid w:val="00CC2808"/>
    <w:rsid w:val="00CC2F7D"/>
    <w:rsid w:val="00CC4DDE"/>
    <w:rsid w:val="00CD4AAF"/>
    <w:rsid w:val="00CD6D28"/>
    <w:rsid w:val="00CE23AB"/>
    <w:rsid w:val="00CE7072"/>
    <w:rsid w:val="00D00E69"/>
    <w:rsid w:val="00D01119"/>
    <w:rsid w:val="00D07D9F"/>
    <w:rsid w:val="00D132E9"/>
    <w:rsid w:val="00D13AA6"/>
    <w:rsid w:val="00D162BB"/>
    <w:rsid w:val="00D174D7"/>
    <w:rsid w:val="00D17CFE"/>
    <w:rsid w:val="00D24BCE"/>
    <w:rsid w:val="00D257B3"/>
    <w:rsid w:val="00D26C18"/>
    <w:rsid w:val="00D36367"/>
    <w:rsid w:val="00D36C10"/>
    <w:rsid w:val="00D42889"/>
    <w:rsid w:val="00D459E0"/>
    <w:rsid w:val="00D52FE7"/>
    <w:rsid w:val="00D54961"/>
    <w:rsid w:val="00D55A66"/>
    <w:rsid w:val="00D57D3C"/>
    <w:rsid w:val="00D64A99"/>
    <w:rsid w:val="00D751C8"/>
    <w:rsid w:val="00D80E07"/>
    <w:rsid w:val="00D80F4C"/>
    <w:rsid w:val="00D80F76"/>
    <w:rsid w:val="00D82E04"/>
    <w:rsid w:val="00D87AD2"/>
    <w:rsid w:val="00D91AE5"/>
    <w:rsid w:val="00D973EE"/>
    <w:rsid w:val="00DA2424"/>
    <w:rsid w:val="00DA52AA"/>
    <w:rsid w:val="00DA6D73"/>
    <w:rsid w:val="00DA6E41"/>
    <w:rsid w:val="00DB0558"/>
    <w:rsid w:val="00DC732A"/>
    <w:rsid w:val="00DD52DB"/>
    <w:rsid w:val="00DE0051"/>
    <w:rsid w:val="00DE5C16"/>
    <w:rsid w:val="00DF2899"/>
    <w:rsid w:val="00DF462A"/>
    <w:rsid w:val="00E143FE"/>
    <w:rsid w:val="00E16328"/>
    <w:rsid w:val="00E170A2"/>
    <w:rsid w:val="00E173E6"/>
    <w:rsid w:val="00E24C79"/>
    <w:rsid w:val="00E26687"/>
    <w:rsid w:val="00E327E6"/>
    <w:rsid w:val="00E32C7B"/>
    <w:rsid w:val="00E35D41"/>
    <w:rsid w:val="00E36861"/>
    <w:rsid w:val="00E37F52"/>
    <w:rsid w:val="00E43264"/>
    <w:rsid w:val="00E44EA2"/>
    <w:rsid w:val="00E46622"/>
    <w:rsid w:val="00E47CA7"/>
    <w:rsid w:val="00E7097E"/>
    <w:rsid w:val="00E7339F"/>
    <w:rsid w:val="00E82695"/>
    <w:rsid w:val="00E93FA8"/>
    <w:rsid w:val="00E95505"/>
    <w:rsid w:val="00EA2BDC"/>
    <w:rsid w:val="00EA53E2"/>
    <w:rsid w:val="00EA6BE4"/>
    <w:rsid w:val="00EB0F6C"/>
    <w:rsid w:val="00EB1951"/>
    <w:rsid w:val="00EB4378"/>
    <w:rsid w:val="00EB6799"/>
    <w:rsid w:val="00EB77F3"/>
    <w:rsid w:val="00EC0346"/>
    <w:rsid w:val="00EC05FA"/>
    <w:rsid w:val="00EC3F65"/>
    <w:rsid w:val="00EC5E20"/>
    <w:rsid w:val="00ED2F5B"/>
    <w:rsid w:val="00EE1D7C"/>
    <w:rsid w:val="00EE5FDC"/>
    <w:rsid w:val="00EE7974"/>
    <w:rsid w:val="00F05883"/>
    <w:rsid w:val="00F13C3D"/>
    <w:rsid w:val="00F142FC"/>
    <w:rsid w:val="00F15BDE"/>
    <w:rsid w:val="00F15C39"/>
    <w:rsid w:val="00F15FA6"/>
    <w:rsid w:val="00F2083A"/>
    <w:rsid w:val="00F21DFD"/>
    <w:rsid w:val="00F23097"/>
    <w:rsid w:val="00F232E3"/>
    <w:rsid w:val="00F2367E"/>
    <w:rsid w:val="00F23F05"/>
    <w:rsid w:val="00F254BD"/>
    <w:rsid w:val="00F32E7F"/>
    <w:rsid w:val="00F36507"/>
    <w:rsid w:val="00F41C75"/>
    <w:rsid w:val="00F4230B"/>
    <w:rsid w:val="00F43E4F"/>
    <w:rsid w:val="00F47F6D"/>
    <w:rsid w:val="00F5015F"/>
    <w:rsid w:val="00F57078"/>
    <w:rsid w:val="00F61986"/>
    <w:rsid w:val="00F6653E"/>
    <w:rsid w:val="00F70B88"/>
    <w:rsid w:val="00F72E45"/>
    <w:rsid w:val="00F73C18"/>
    <w:rsid w:val="00F80C02"/>
    <w:rsid w:val="00F81C94"/>
    <w:rsid w:val="00F82A2B"/>
    <w:rsid w:val="00F90215"/>
    <w:rsid w:val="00F91EEB"/>
    <w:rsid w:val="00F97836"/>
    <w:rsid w:val="00FA0DAF"/>
    <w:rsid w:val="00FA59D8"/>
    <w:rsid w:val="00FA63EF"/>
    <w:rsid w:val="00FB3615"/>
    <w:rsid w:val="00FB403A"/>
    <w:rsid w:val="00FC032C"/>
    <w:rsid w:val="00FD0271"/>
    <w:rsid w:val="00FD18C6"/>
    <w:rsid w:val="00FD2D1A"/>
    <w:rsid w:val="00FD2FDE"/>
    <w:rsid w:val="00FE1325"/>
    <w:rsid w:val="00FE2710"/>
    <w:rsid w:val="00FE37A7"/>
    <w:rsid w:val="00FE6309"/>
    <w:rsid w:val="00FF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4A27F376"/>
  <w15:chartTrackingRefBased/>
  <w15:docId w15:val="{7A9C4237-BB28-4ED8-AC42-7AF9F0F85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0378"/>
    <w:pPr>
      <w:widowControl w:val="0"/>
      <w:suppressAutoHyphens/>
      <w:spacing w:after="120"/>
      <w:ind w:firstLine="709"/>
      <w:jc w:val="both"/>
    </w:pPr>
    <w:rPr>
      <w:sz w:val="28"/>
      <w:lang w:eastAsia="zh-CN"/>
    </w:rPr>
  </w:style>
  <w:style w:type="paragraph" w:styleId="2">
    <w:name w:val="heading 2"/>
    <w:basedOn w:val="a"/>
    <w:next w:val="a"/>
    <w:link w:val="20"/>
    <w:qFormat/>
    <w:rsid w:val="001763D4"/>
    <w:pPr>
      <w:keepNext/>
      <w:widowControl/>
      <w:suppressAutoHyphens w:val="0"/>
      <w:outlineLvl w:val="1"/>
    </w:pPr>
    <w:rPr>
      <w:b/>
      <w:bCs/>
      <w:sz w:val="32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70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1A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20"/>
    </w:rPr>
  </w:style>
  <w:style w:type="character" w:customStyle="1" w:styleId="WW8Num1z1">
    <w:name w:val="WW8Num1z1"/>
    <w:rPr>
      <w:rFonts w:ascii="Courier New" w:hAnsi="Courier New" w:cs="Courier New" w:hint="default"/>
      <w:sz w:val="20"/>
    </w:rPr>
  </w:style>
  <w:style w:type="character" w:customStyle="1" w:styleId="WW8Num1z2">
    <w:name w:val="WW8Num1z2"/>
    <w:rPr>
      <w:rFonts w:ascii="Wingdings" w:hAnsi="Wingdings" w:cs="Wingdings" w:hint="default"/>
      <w:sz w:val="20"/>
    </w:rPr>
  </w:style>
  <w:style w:type="character" w:customStyle="1" w:styleId="WW8Num2z0">
    <w:name w:val="WW8Num2z0"/>
    <w:rPr>
      <w:rFonts w:hint="default"/>
      <w:b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Times New Roman" w:eastAsia="Times New Roman" w:hAnsi="Times New Roman" w:cs="Times New Roman" w:hint="default"/>
    </w:rPr>
  </w:style>
  <w:style w:type="character" w:customStyle="1" w:styleId="WW8Num4z1">
    <w:name w:val="WW8Num4z1"/>
    <w:rPr>
      <w:rFonts w:ascii="Courier New" w:hAnsi="Courier New" w:cs="Times New Roman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1">
    <w:name w:val="Основной шрифт абзаца1"/>
  </w:style>
  <w:style w:type="character" w:customStyle="1" w:styleId="a3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</w:rPr>
  </w:style>
  <w:style w:type="character" w:customStyle="1" w:styleId="a5">
    <w:name w:val="Нижний колонтитул Знак"/>
    <w:uiPriority w:val="99"/>
    <w:rPr>
      <w:rFonts w:ascii="Times New Roman" w:eastAsia="Times New Roman" w:hAnsi="Times New Roman" w:cs="Times New Roman"/>
    </w:rPr>
  </w:style>
  <w:style w:type="character" w:customStyle="1" w:styleId="WW8Num16z0">
    <w:name w:val="WW8Num16z0"/>
    <w:rPr>
      <w:rFonts w:hint="default"/>
      <w:lang w:val="en-US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paragraph" w:customStyle="1" w:styleId="10">
    <w:name w:val="Заголовок1"/>
    <w:basedOn w:val="a"/>
    <w:next w:val="a6"/>
    <w:pPr>
      <w:keepNext/>
      <w:spacing w:before="240"/>
    </w:pPr>
    <w:rPr>
      <w:rFonts w:ascii="Liberation Sans" w:eastAsia="Microsoft YaHei" w:hAnsi="Liberation Sans" w:cs="Lucida Sans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ucida Sans"/>
    </w:rPr>
  </w:style>
  <w:style w:type="paragraph" w:styleId="a8">
    <w:name w:val="caption"/>
    <w:basedOn w:val="a"/>
    <w:qFormat/>
    <w:rsid w:val="00EC0346"/>
    <w:pPr>
      <w:suppressLineNumbers/>
      <w:spacing w:before="120"/>
      <w:ind w:firstLine="0"/>
    </w:pPr>
    <w:rPr>
      <w:rFonts w:cs="Lucida Sans"/>
      <w:iCs/>
      <w:szCs w:val="24"/>
    </w:rPr>
  </w:style>
  <w:style w:type="paragraph" w:customStyle="1" w:styleId="11">
    <w:name w:val="Указатель1"/>
    <w:basedOn w:val="a"/>
    <w:pPr>
      <w:suppressLineNumbers/>
    </w:pPr>
    <w:rPr>
      <w:rFonts w:cs="Lucida Sans"/>
    </w:rPr>
  </w:style>
  <w:style w:type="paragraph" w:customStyle="1" w:styleId="41">
    <w:name w:val="СТО Абзац Знак4 Знак"/>
    <w:basedOn w:val="a"/>
    <w:pPr>
      <w:widowControl/>
      <w:ind w:firstLine="851"/>
    </w:pPr>
  </w:style>
  <w:style w:type="paragraph" w:styleId="a9">
    <w:name w:val="Balloon Text"/>
    <w:basedOn w:val="a"/>
    <w:rPr>
      <w:rFonts w:ascii="Tahoma" w:hAnsi="Tahoma" w:cs="Tahoma"/>
      <w:sz w:val="16"/>
      <w:szCs w:val="16"/>
    </w:rPr>
  </w:style>
  <w:style w:type="paragraph" w:styleId="aa">
    <w:name w:val="header"/>
    <w:basedOn w:val="a"/>
    <w:pPr>
      <w:tabs>
        <w:tab w:val="center" w:pos="4677"/>
        <w:tab w:val="right" w:pos="9355"/>
      </w:tabs>
    </w:pPr>
  </w:style>
  <w:style w:type="paragraph" w:styleId="ab">
    <w:name w:val="footer"/>
    <w:basedOn w:val="a"/>
    <w:uiPriority w:val="99"/>
    <w:pPr>
      <w:tabs>
        <w:tab w:val="center" w:pos="4677"/>
        <w:tab w:val="right" w:pos="9355"/>
      </w:tabs>
    </w:pPr>
  </w:style>
  <w:style w:type="paragraph" w:customStyle="1" w:styleId="21">
    <w:name w:val="заголовок 2"/>
    <w:basedOn w:val="a"/>
    <w:next w:val="a"/>
    <w:pPr>
      <w:keepNext/>
      <w:widowControl/>
      <w:autoSpaceDE w:val="0"/>
      <w:spacing w:before="240" w:after="240"/>
    </w:pPr>
    <w:rPr>
      <w:b/>
      <w:sz w:val="32"/>
    </w:rPr>
  </w:style>
  <w:style w:type="paragraph" w:customStyle="1" w:styleId="ac">
    <w:name w:val="Содержимое врезки"/>
    <w:basedOn w:val="a"/>
  </w:style>
  <w:style w:type="character" w:customStyle="1" w:styleId="20">
    <w:name w:val="Заголовок 2 Знак"/>
    <w:link w:val="2"/>
    <w:rsid w:val="001763D4"/>
    <w:rPr>
      <w:b/>
      <w:bCs/>
      <w:sz w:val="32"/>
    </w:rPr>
  </w:style>
  <w:style w:type="character" w:customStyle="1" w:styleId="30">
    <w:name w:val="Заголовок 3 Знак"/>
    <w:link w:val="3"/>
    <w:uiPriority w:val="9"/>
    <w:semiHidden/>
    <w:rsid w:val="00365709"/>
    <w:rPr>
      <w:rFonts w:ascii="Calibri Light" w:eastAsia="Times New Roman" w:hAnsi="Calibri Light" w:cs="Times New Roman"/>
      <w:b/>
      <w:bCs/>
      <w:sz w:val="26"/>
      <w:szCs w:val="26"/>
      <w:lang w:eastAsia="zh-CN"/>
    </w:rPr>
  </w:style>
  <w:style w:type="paragraph" w:styleId="ad">
    <w:name w:val="No Spacing"/>
    <w:uiPriority w:val="1"/>
    <w:qFormat/>
    <w:rsid w:val="00CB3B6F"/>
    <w:pPr>
      <w:widowControl w:val="0"/>
      <w:suppressAutoHyphens/>
    </w:pPr>
    <w:rPr>
      <w:lang w:eastAsia="zh-CN"/>
    </w:rPr>
  </w:style>
  <w:style w:type="character" w:styleId="ae">
    <w:name w:val="Hyperlink"/>
    <w:basedOn w:val="a0"/>
    <w:uiPriority w:val="99"/>
    <w:unhideWhenUsed/>
    <w:rsid w:val="00D82E04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9D4927"/>
    <w:pPr>
      <w:ind w:left="720"/>
      <w:contextualSpacing/>
    </w:pPr>
  </w:style>
  <w:style w:type="paragraph" w:styleId="af0">
    <w:name w:val="Normal (Web)"/>
    <w:basedOn w:val="a"/>
    <w:uiPriority w:val="99"/>
    <w:rsid w:val="00D162BB"/>
    <w:pPr>
      <w:widowControl/>
      <w:suppressAutoHyphens w:val="0"/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character" w:customStyle="1" w:styleId="FontStyle15">
    <w:name w:val="Font Style15"/>
    <w:rsid w:val="00D162BB"/>
    <w:rPr>
      <w:rFonts w:ascii="Times New Roman" w:hAnsi="Times New Roman" w:cs="Times New Roman"/>
      <w:sz w:val="18"/>
      <w:szCs w:val="18"/>
    </w:rPr>
  </w:style>
  <w:style w:type="table" w:styleId="af1">
    <w:name w:val="Table Grid"/>
    <w:basedOn w:val="a1"/>
    <w:uiPriority w:val="39"/>
    <w:rsid w:val="00BC22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BC228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12">
    <w:name w:val="Абзац списка1"/>
    <w:basedOn w:val="a"/>
    <w:rsid w:val="00FE37A7"/>
    <w:pPr>
      <w:widowControl/>
      <w:suppressAutoHyphens w:val="0"/>
      <w:spacing w:after="0"/>
      <w:ind w:left="720" w:firstLine="0"/>
      <w:contextualSpacing/>
      <w:jc w:val="left"/>
    </w:pPr>
    <w:rPr>
      <w:sz w:val="24"/>
      <w:szCs w:val="24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FD18C6"/>
    <w:pPr>
      <w:spacing w:line="480" w:lineRule="auto"/>
      <w:ind w:left="283"/>
    </w:p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FD18C6"/>
    <w:rPr>
      <w:sz w:val="28"/>
      <w:lang w:eastAsia="zh-CN"/>
    </w:rPr>
  </w:style>
  <w:style w:type="character" w:customStyle="1" w:styleId="40">
    <w:name w:val="Заголовок 4 Знак"/>
    <w:basedOn w:val="a0"/>
    <w:link w:val="4"/>
    <w:uiPriority w:val="9"/>
    <w:semiHidden/>
    <w:rsid w:val="00D91AE5"/>
    <w:rPr>
      <w:rFonts w:asciiTheme="majorHAnsi" w:eastAsiaTheme="majorEastAsia" w:hAnsiTheme="majorHAnsi" w:cstheme="majorBidi"/>
      <w:i/>
      <w:iCs/>
      <w:color w:val="2E74B5" w:themeColor="accent1" w:themeShade="BF"/>
      <w:sz w:val="28"/>
      <w:lang w:eastAsia="zh-CN"/>
    </w:rPr>
  </w:style>
  <w:style w:type="character" w:styleId="af2">
    <w:name w:val="Placeholder Text"/>
    <w:basedOn w:val="a0"/>
    <w:uiPriority w:val="99"/>
    <w:semiHidden/>
    <w:rsid w:val="006D3CFE"/>
    <w:rPr>
      <w:color w:val="808080"/>
    </w:rPr>
  </w:style>
  <w:style w:type="character" w:customStyle="1" w:styleId="af3">
    <w:name w:val="Заголовок Знак"/>
    <w:link w:val="af4"/>
    <w:locked/>
    <w:rsid w:val="00452E4A"/>
    <w:rPr>
      <w:sz w:val="28"/>
    </w:rPr>
  </w:style>
  <w:style w:type="paragraph" w:styleId="af4">
    <w:name w:val="Title"/>
    <w:basedOn w:val="a"/>
    <w:link w:val="af3"/>
    <w:qFormat/>
    <w:rsid w:val="00452E4A"/>
    <w:pPr>
      <w:widowControl/>
      <w:suppressAutoHyphens w:val="0"/>
      <w:spacing w:after="0"/>
      <w:ind w:firstLine="0"/>
      <w:jc w:val="center"/>
    </w:pPr>
    <w:rPr>
      <w:lang w:eastAsia="ru-RU"/>
    </w:rPr>
  </w:style>
  <w:style w:type="character" w:customStyle="1" w:styleId="13">
    <w:name w:val="Заголовок Знак1"/>
    <w:basedOn w:val="a0"/>
    <w:uiPriority w:val="10"/>
    <w:rsid w:val="00452E4A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apple-converted-space">
    <w:name w:val="apple-converted-space"/>
    <w:rsid w:val="00452E4A"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2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CE402A-7B7B-4994-BBED-20DF240C91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944</Words>
  <Characters>5384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user008</dc:creator>
  <cp:keywords/>
  <dc:description/>
  <cp:lastModifiedBy>user008</cp:lastModifiedBy>
  <cp:revision>12</cp:revision>
  <cp:lastPrinted>2023-02-15T03:57:00Z</cp:lastPrinted>
  <dcterms:created xsi:type="dcterms:W3CDTF">2023-12-17T09:00:00Z</dcterms:created>
  <dcterms:modified xsi:type="dcterms:W3CDTF">2023-12-18T03:44:00Z</dcterms:modified>
</cp:coreProperties>
</file>