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CE7922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2F0A0E0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2FC8118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956629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210BA7A" w14:textId="77777777" w:rsidR="00CB3B6F" w:rsidRDefault="00CB3B6F" w:rsidP="009A06E1">
      <w:pPr>
        <w:spacing w:after="0"/>
        <w:ind w:firstLine="0"/>
      </w:pPr>
    </w:p>
    <w:p w14:paraId="06CEDE0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4929326C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C803EB0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6EF1BD87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B00CAD8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7872A26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CD0C6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561B43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04C8CC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3C1C1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35AE7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57217C0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505DF99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6D5FBB2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0C9AFD4B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0F3D62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56A6617" w14:textId="3445DA3F" w:rsidR="00CB3B6F" w:rsidRPr="003B5106" w:rsidRDefault="00A34CF8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A34CF8">
        <w:rPr>
          <w:szCs w:val="28"/>
          <w:u w:val="single"/>
        </w:rPr>
        <w:t>Электромагнитные поля и</w:t>
      </w:r>
      <w:r>
        <w:rPr>
          <w:szCs w:val="28"/>
          <w:u w:val="single"/>
        </w:rPr>
        <w:t xml:space="preserve"> расчёт параметров</w:t>
      </w:r>
      <w:r w:rsidRPr="00A34CF8">
        <w:rPr>
          <w:szCs w:val="28"/>
          <w:u w:val="single"/>
        </w:rPr>
        <w:t xml:space="preserve"> молниезащит</w:t>
      </w:r>
      <w:r>
        <w:rPr>
          <w:szCs w:val="28"/>
          <w:u w:val="single"/>
        </w:rPr>
        <w:t>ы</w:t>
      </w:r>
      <w:r w:rsidR="000546F5">
        <w:rPr>
          <w:u w:val="single"/>
        </w:rPr>
        <w:t xml:space="preserve">: задачи </w:t>
      </w:r>
      <w:r>
        <w:rPr>
          <w:u w:val="single"/>
        </w:rPr>
        <w:t>28, 12.1</w:t>
      </w:r>
      <w:r w:rsidR="00FE37A7">
        <w:rPr>
          <w:u w:val="single"/>
        </w:rPr>
        <w:t xml:space="preserve"> (вариант № </w:t>
      </w:r>
      <w:r w:rsidR="00D744D5">
        <w:rPr>
          <w:u w:val="single"/>
        </w:rPr>
        <w:t>9</w:t>
      </w:r>
      <w:r w:rsidR="00FE37A7">
        <w:rPr>
          <w:u w:val="single"/>
        </w:rPr>
        <w:t>)</w:t>
      </w:r>
    </w:p>
    <w:p w14:paraId="2DDB396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4E34FA7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17A1C0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91D5C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C293E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B0B44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00B37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BF2252F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89829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D62F6AE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89E2A4E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6C9DBE8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690650EF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D744D5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25BD21E" w14:textId="3783799E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D744D5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D744D5">
        <w:rPr>
          <w:szCs w:val="28"/>
        </w:rPr>
        <w:t xml:space="preserve">   </w:t>
      </w:r>
      <w:r w:rsidR="00D744D5">
        <w:rPr>
          <w:szCs w:val="28"/>
          <w:u w:val="single"/>
        </w:rPr>
        <w:t>А.С. Полешко</w:t>
      </w:r>
    </w:p>
    <w:p w14:paraId="079894F4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D744D5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0397162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638C06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396BFB" w14:textId="77777777" w:rsidR="00CB3B6F" w:rsidRDefault="00CB3B6F" w:rsidP="00A34CF8">
      <w:pPr>
        <w:autoSpaceDE w:val="0"/>
        <w:spacing w:after="0"/>
        <w:ind w:firstLine="0"/>
        <w:rPr>
          <w:szCs w:val="28"/>
        </w:rPr>
      </w:pPr>
    </w:p>
    <w:p w14:paraId="67F06A1A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23533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F3B6049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43E9900F" w14:textId="77777777" w:rsidR="00CB3B6F" w:rsidRDefault="00CB3B6F" w:rsidP="009A06E1">
      <w:pPr>
        <w:autoSpaceDE w:val="0"/>
        <w:spacing w:after="0"/>
        <w:ind w:firstLine="0"/>
      </w:pPr>
    </w:p>
    <w:p w14:paraId="72486A7C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5F2A0B7C" w14:textId="77777777" w:rsidR="000546F5" w:rsidRPr="00D91AE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A34CF8">
        <w:rPr>
          <w:b/>
          <w:sz w:val="28"/>
          <w:szCs w:val="28"/>
        </w:rPr>
        <w:t>28</w:t>
      </w:r>
    </w:p>
    <w:p w14:paraId="6B077860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8A1DD09" w14:textId="77777777" w:rsidR="00D91AE5" w:rsidRDefault="00A34CF8" w:rsidP="00D91AE5">
      <w:pPr>
        <w:widowControl/>
        <w:autoSpaceDE w:val="0"/>
        <w:autoSpaceDN w:val="0"/>
        <w:adjustRightInd w:val="0"/>
        <w:spacing w:after="0"/>
        <w:rPr>
          <w:color w:val="000000"/>
          <w:szCs w:val="28"/>
        </w:rPr>
      </w:pPr>
      <w:r w:rsidRPr="006E4BD4">
        <w:rPr>
          <w:color w:val="000000"/>
          <w:szCs w:val="28"/>
        </w:rPr>
        <w:t xml:space="preserve">На каком расстоянии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3058DB"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 xml:space="preserve">от </w:t>
      </w:r>
      <w:r w:rsidRPr="006E4BD4">
        <w:rPr>
          <w:szCs w:val="28"/>
        </w:rPr>
        <w:t xml:space="preserve">антенны радиолокационной станции (РЛС) СВЧ </w:t>
      </w:r>
      <w:r w:rsidRPr="006E4BD4">
        <w:rPr>
          <w:color w:val="000000"/>
          <w:szCs w:val="28"/>
        </w:rPr>
        <w:t xml:space="preserve">диапазона можно разместить рабочее место для работы в течение 8 часов и жилую зону, если мощность излучения </w:t>
      </w:r>
      <w:r w:rsidRPr="006E4BD4">
        <w:rPr>
          <w:i/>
          <w:color w:val="000000"/>
          <w:szCs w:val="28"/>
        </w:rPr>
        <w:t>Р</w:t>
      </w:r>
      <w:r w:rsidRPr="006E4BD4">
        <w:rPr>
          <w:color w:val="000000"/>
          <w:szCs w:val="28"/>
        </w:rPr>
        <w:t xml:space="preserve">, Вт, направленность излучения в режиме сканирования </w:t>
      </w:r>
      <w:r w:rsidRPr="006E4BD4">
        <w:rPr>
          <w:i/>
          <w:color w:val="000000"/>
          <w:szCs w:val="28"/>
          <w:lang w:val="en-US"/>
        </w:rPr>
        <w:t>G</w:t>
      </w:r>
      <w:r w:rsidRPr="006E4BD4">
        <w:rPr>
          <w:color w:val="000000"/>
          <w:szCs w:val="28"/>
        </w:rPr>
        <w:t>.</w:t>
      </w:r>
    </w:p>
    <w:p w14:paraId="39E7FEEA" w14:textId="6CF85AE1" w:rsidR="00CA04AA" w:rsidRDefault="00CA04AA" w:rsidP="00D91AE5">
      <w:pPr>
        <w:widowControl/>
        <w:autoSpaceDE w:val="0"/>
        <w:autoSpaceDN w:val="0"/>
        <w:adjustRightInd w:val="0"/>
        <w:spacing w:after="0"/>
        <w:rPr>
          <w:color w:val="000000"/>
          <w:szCs w:val="28"/>
          <w:lang w:val="en-US"/>
        </w:rPr>
      </w:pPr>
      <w:r>
        <w:rPr>
          <w:color w:val="000000"/>
          <w:szCs w:val="28"/>
        </w:rPr>
        <w:t>Исходные данные</w:t>
      </w:r>
      <w:r>
        <w:rPr>
          <w:color w:val="000000"/>
          <w:szCs w:val="28"/>
          <w:lang w:val="en-US"/>
        </w:rPr>
        <w:t>:</w:t>
      </w:r>
    </w:p>
    <w:p w14:paraId="756E8637" w14:textId="472D1D5E" w:rsidR="00CA04AA" w:rsidRPr="00CA04AA" w:rsidRDefault="00CA04AA" w:rsidP="00CA04AA">
      <w:pPr>
        <w:pStyle w:val="af"/>
        <w:widowControl/>
        <w:numPr>
          <w:ilvl w:val="0"/>
          <w:numId w:val="23"/>
        </w:numPr>
        <w:autoSpaceDE w:val="0"/>
        <w:autoSpaceDN w:val="0"/>
        <w:adjustRightInd w:val="0"/>
        <w:spacing w:after="0"/>
        <w:rPr>
          <w:sz w:val="32"/>
          <w:szCs w:val="32"/>
          <w:lang w:val="en-US" w:eastAsia="ru-RU"/>
        </w:rPr>
      </w:pPr>
      <w:r w:rsidRPr="00CA04AA">
        <w:rPr>
          <w:iCs/>
          <w:szCs w:val="28"/>
        </w:rPr>
        <w:t>Р</w:t>
      </w:r>
      <w:r w:rsidRPr="00CA04AA">
        <w:rPr>
          <w:szCs w:val="28"/>
        </w:rPr>
        <w:t>,</w:t>
      </w:r>
      <w:r>
        <w:rPr>
          <w:szCs w:val="28"/>
          <w:lang w:val="en-US"/>
        </w:rPr>
        <w:t xml:space="preserve"> </w:t>
      </w:r>
      <w:r w:rsidRPr="00CA04AA">
        <w:rPr>
          <w:szCs w:val="28"/>
        </w:rPr>
        <w:t>мощность излучения</w:t>
      </w:r>
      <w:r>
        <w:rPr>
          <w:szCs w:val="28"/>
          <w:lang w:val="en-US"/>
        </w:rPr>
        <w:t xml:space="preserve"> – 250 </w:t>
      </w:r>
      <w:r>
        <w:rPr>
          <w:szCs w:val="28"/>
        </w:rPr>
        <w:t>Вт</w:t>
      </w:r>
    </w:p>
    <w:p w14:paraId="490D9F47" w14:textId="118F661E" w:rsidR="00CA04AA" w:rsidRPr="00CA04AA" w:rsidRDefault="00CA04AA" w:rsidP="00CA04AA">
      <w:pPr>
        <w:pStyle w:val="af"/>
        <w:widowControl/>
        <w:numPr>
          <w:ilvl w:val="0"/>
          <w:numId w:val="23"/>
        </w:numPr>
        <w:autoSpaceDE w:val="0"/>
        <w:autoSpaceDN w:val="0"/>
        <w:adjustRightInd w:val="0"/>
        <w:spacing w:after="0"/>
        <w:rPr>
          <w:sz w:val="36"/>
          <w:szCs w:val="36"/>
          <w:lang w:val="en-US" w:eastAsia="ru-RU"/>
        </w:rPr>
      </w:pPr>
      <w:r w:rsidRPr="00CA04AA">
        <w:rPr>
          <w:iCs/>
          <w:szCs w:val="28"/>
        </w:rPr>
        <w:t>Т</w:t>
      </w:r>
      <w:r w:rsidRPr="00CA04AA">
        <w:rPr>
          <w:szCs w:val="28"/>
        </w:rPr>
        <w:t>, время излучения</w:t>
      </w:r>
      <w:r>
        <w:rPr>
          <w:szCs w:val="28"/>
        </w:rPr>
        <w:t xml:space="preserve"> – 20 мин</w:t>
      </w:r>
    </w:p>
    <w:p w14:paraId="3F3B5997" w14:textId="1EF5A811" w:rsidR="00CA04AA" w:rsidRPr="00CA04AA" w:rsidRDefault="00CA04AA" w:rsidP="00CA04AA">
      <w:pPr>
        <w:pStyle w:val="af"/>
        <w:widowControl/>
        <w:numPr>
          <w:ilvl w:val="0"/>
          <w:numId w:val="23"/>
        </w:numPr>
        <w:autoSpaceDE w:val="0"/>
        <w:autoSpaceDN w:val="0"/>
        <w:adjustRightInd w:val="0"/>
        <w:spacing w:after="0"/>
        <w:rPr>
          <w:sz w:val="36"/>
          <w:szCs w:val="36"/>
          <w:lang w:eastAsia="ru-RU"/>
        </w:rPr>
      </w:pPr>
      <w:r w:rsidRPr="00CA04AA">
        <w:rPr>
          <w:color w:val="000000"/>
          <w:szCs w:val="28"/>
          <w:lang w:val="en-US"/>
        </w:rPr>
        <w:t>G</w:t>
      </w:r>
      <w:r w:rsidRPr="00CA04AA">
        <w:rPr>
          <w:color w:val="000000"/>
          <w:szCs w:val="28"/>
        </w:rPr>
        <w:t xml:space="preserve">, </w:t>
      </w:r>
      <w:r w:rsidRPr="00CA04AA">
        <w:rPr>
          <w:szCs w:val="28"/>
        </w:rPr>
        <w:t>направленность излучения в режиме сканирования</w:t>
      </w:r>
      <w:r>
        <w:rPr>
          <w:szCs w:val="28"/>
        </w:rPr>
        <w:t xml:space="preserve"> – 700</w:t>
      </w:r>
    </w:p>
    <w:p w14:paraId="08E2A859" w14:textId="77777777" w:rsidR="00CA04AA" w:rsidRPr="00CA04AA" w:rsidRDefault="00CA04AA" w:rsidP="00CA04AA">
      <w:pPr>
        <w:widowControl/>
        <w:autoSpaceDE w:val="0"/>
        <w:autoSpaceDN w:val="0"/>
        <w:adjustRightInd w:val="0"/>
        <w:spacing w:after="0"/>
        <w:ind w:firstLine="0"/>
        <w:jc w:val="center"/>
        <w:rPr>
          <w:sz w:val="36"/>
          <w:szCs w:val="36"/>
          <w:lang w:eastAsia="ru-RU"/>
        </w:rPr>
      </w:pPr>
    </w:p>
    <w:p w14:paraId="3F06552A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0FDF576" w14:textId="77777777" w:rsidR="00D91AE5" w:rsidRDefault="00A34CF8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A34CF8">
        <w:rPr>
          <w:szCs w:val="28"/>
        </w:rPr>
        <w:t xml:space="preserve">Предельно допустимую плотность потока энергии (ПДУ) </w:t>
      </w:r>
      <w:proofErr w:type="spellStart"/>
      <w:r w:rsidRPr="00A34CF8">
        <w:rPr>
          <w:szCs w:val="28"/>
        </w:rPr>
        <w:t>σ</w:t>
      </w:r>
      <w:r w:rsidRPr="00A34CF8">
        <w:rPr>
          <w:szCs w:val="28"/>
          <w:vertAlign w:val="subscript"/>
        </w:rPr>
        <w:t>доп</w:t>
      </w:r>
      <w:proofErr w:type="spellEnd"/>
      <w:r w:rsidRPr="00A34CF8">
        <w:rPr>
          <w:szCs w:val="28"/>
        </w:rPr>
        <w:t>, мкВт/см2, вычисл</w:t>
      </w:r>
      <w:r>
        <w:rPr>
          <w:szCs w:val="28"/>
        </w:rPr>
        <w:t>им</w:t>
      </w:r>
      <w:r w:rsidRPr="00A34CF8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59BE9B77" w14:textId="149CA4E8" w:rsidR="00A34CF8" w:rsidRPr="00A34CF8" w:rsidRDefault="0091360F" w:rsidP="00A34CF8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</w:rPr>
                <m:t>σ</m:t>
              </m:r>
            </m:e>
            <m:sub>
              <m:r>
                <w:rPr>
                  <w:rFonts w:ascii="Cambria Math"/>
                  <w:color w:val="000000"/>
                  <w:szCs w:val="28"/>
                </w:rPr>
                <m:t>доп</m:t>
              </m:r>
            </m:sub>
          </m:sSub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250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/>
              <w:color w:val="000000"/>
              <w:szCs w:val="28"/>
              <w:lang w:val="en-US"/>
            </w:rPr>
            <m:t>=</m:t>
          </m:r>
          <m:r>
            <w:rPr>
              <w:rFonts w:ascii="Cambria Math"/>
              <w:color w:val="000000"/>
              <w:szCs w:val="28"/>
              <w:lang w:val="en-US"/>
            </w:rPr>
            <m:t>12,5</m:t>
          </m:r>
        </m:oMath>
      </m:oMathPara>
    </w:p>
    <w:p w14:paraId="1886E97D" w14:textId="77777777" w:rsidR="00A34CF8" w:rsidRPr="006E4BD4" w:rsidRDefault="00A34CF8" w:rsidP="00A34CF8">
      <w:pPr>
        <w:shd w:val="clear" w:color="auto" w:fill="FFFFFF"/>
        <w:spacing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Тогда м</w:t>
      </w:r>
      <w:r w:rsidRPr="006E4BD4">
        <w:rPr>
          <w:color w:val="000000"/>
          <w:szCs w:val="28"/>
        </w:rPr>
        <w:t xml:space="preserve">инимально допустимое расстояние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6E4BD4">
        <w:rPr>
          <w:color w:val="000000"/>
          <w:szCs w:val="28"/>
          <w:vertAlign w:val="subscript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bscript"/>
        </w:rPr>
        <w:t>,</w:t>
      </w:r>
      <w:r w:rsidRPr="006E4BD4">
        <w:rPr>
          <w:color w:val="000000"/>
          <w:szCs w:val="28"/>
        </w:rPr>
        <w:t xml:space="preserve"> нахождения персонала от антенны земной:</w:t>
      </w:r>
    </w:p>
    <w:p w14:paraId="0AB81251" w14:textId="42F1CCBA" w:rsidR="00A34CF8" w:rsidRPr="00A34CF8" w:rsidRDefault="0091360F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r>
                    <w:rPr>
                      <w:rFonts w:asci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θ</m:t>
                  </m:r>
                  <m:r>
                    <w:rPr>
                      <w:rFonts w:asci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доп</m:t>
                      </m:r>
                    </m:sub>
                  </m:sSub>
                </m:den>
              </m:f>
            </m:e>
          </m:rad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250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700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r>
                    <w:rPr>
                      <w:rFonts w:ascii="Cambria Math"/>
                      <w:szCs w:val="28"/>
                    </w:rPr>
                    <m:t>12,5</m:t>
                  </m:r>
                </m:den>
              </m:f>
            </m:e>
          </m:rad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33,</m:t>
          </m:r>
          <m:r>
            <w:rPr>
              <w:rFonts w:ascii="Cambria Math" w:hAnsi="Cambria Math"/>
              <w:szCs w:val="28"/>
            </w:rPr>
            <m:t>38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м</m:t>
          </m:r>
        </m:oMath>
      </m:oMathPara>
    </w:p>
    <w:p w14:paraId="417AE61C" w14:textId="78659FFE" w:rsidR="00A34CF8" w:rsidRPr="00A34CF8" w:rsidRDefault="00A34CF8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Ответ: </w:t>
      </w:r>
      <w:r w:rsidRPr="006E4BD4">
        <w:rPr>
          <w:color w:val="000000"/>
          <w:szCs w:val="28"/>
        </w:rPr>
        <w:t>можно разместить рабочее место для работы в течение 8 часов и жилую зону</w:t>
      </w:r>
      <w:r>
        <w:rPr>
          <w:color w:val="000000"/>
          <w:szCs w:val="28"/>
        </w:rPr>
        <w:t xml:space="preserve"> на расстоянии не менее </w:t>
      </w:r>
      <w:r w:rsidR="008757D3">
        <w:rPr>
          <w:color w:val="000000"/>
          <w:szCs w:val="28"/>
        </w:rPr>
        <w:t>33</w:t>
      </w:r>
      <w:r>
        <w:rPr>
          <w:color w:val="000000"/>
          <w:szCs w:val="28"/>
        </w:rPr>
        <w:t>,</w:t>
      </w:r>
      <w:r w:rsidR="008757D3">
        <w:rPr>
          <w:color w:val="000000"/>
          <w:szCs w:val="28"/>
        </w:rPr>
        <w:t>38</w:t>
      </w:r>
      <w:r>
        <w:rPr>
          <w:color w:val="000000"/>
          <w:szCs w:val="28"/>
        </w:rPr>
        <w:t xml:space="preserve"> м от антенны</w:t>
      </w:r>
      <w:r w:rsidRPr="00A34CF8">
        <w:rPr>
          <w:szCs w:val="28"/>
        </w:rPr>
        <w:t xml:space="preserve"> </w:t>
      </w:r>
      <w:r w:rsidRPr="006E4BD4">
        <w:rPr>
          <w:szCs w:val="28"/>
        </w:rPr>
        <w:t>радиолокационной станции</w:t>
      </w:r>
      <w:r>
        <w:rPr>
          <w:szCs w:val="28"/>
        </w:rPr>
        <w:t>.</w:t>
      </w:r>
    </w:p>
    <w:p w14:paraId="22DA9B49" w14:textId="77777777" w:rsidR="00A34CF8" w:rsidRDefault="00A34CF8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7841490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 w:rsidR="00A34CF8">
        <w:rPr>
          <w:b/>
          <w:szCs w:val="28"/>
          <w:lang w:eastAsia="ru-RU"/>
        </w:rPr>
        <w:t>2.1</w:t>
      </w:r>
    </w:p>
    <w:p w14:paraId="6115B85E" w14:textId="77777777" w:rsidR="00D91AE5" w:rsidRP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194EE91C" w14:textId="77777777" w:rsidR="00D91AE5" w:rsidRDefault="0044483E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Рассчитать внешнюю изолированную молниезащиту (все параметры зоны защиты), нарисовать в масштабе схему молниезащиты</w:t>
      </w:r>
      <w:r w:rsidR="00D91AE5" w:rsidRPr="00D91AE5">
        <w:rPr>
          <w:szCs w:val="28"/>
          <w:lang w:eastAsia="ru-RU"/>
        </w:rPr>
        <w:t>.</w:t>
      </w:r>
    </w:p>
    <w:p w14:paraId="0F9BAB22" w14:textId="466FB81F" w:rsidR="005B1687" w:rsidRDefault="005B1687" w:rsidP="00D91AE5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1B847EB9" w14:textId="49AF041E" w:rsidR="005B1687" w:rsidRPr="004A2E74" w:rsidRDefault="008540CF" w:rsidP="004A2E74">
      <w:pPr>
        <w:pStyle w:val="af"/>
        <w:widowControl/>
        <w:numPr>
          <w:ilvl w:val="0"/>
          <w:numId w:val="24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Объект</w:t>
      </w:r>
      <w:r>
        <w:t xml:space="preserve"> – З</w:t>
      </w:r>
      <w:r w:rsidR="004A2E74">
        <w:t>аправочная станция</w:t>
      </w:r>
    </w:p>
    <w:p w14:paraId="6B7037A4" w14:textId="056E6EC6" w:rsidR="004A2E74" w:rsidRPr="008540CF" w:rsidRDefault="008540CF" w:rsidP="004A2E74">
      <w:pPr>
        <w:pStyle w:val="af"/>
        <w:widowControl/>
        <w:numPr>
          <w:ilvl w:val="0"/>
          <w:numId w:val="24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Вид молниеотвода</w:t>
      </w:r>
      <w:r>
        <w:t xml:space="preserve"> – </w:t>
      </w:r>
      <w:r w:rsidR="00674231">
        <w:t>Одиночный тросовый и стержневой</w:t>
      </w:r>
    </w:p>
    <w:p w14:paraId="753B2800" w14:textId="27890EB7" w:rsidR="008540CF" w:rsidRPr="004A2E74" w:rsidRDefault="00674231" w:rsidP="004A2E74">
      <w:pPr>
        <w:pStyle w:val="af"/>
        <w:widowControl/>
        <w:numPr>
          <w:ilvl w:val="0"/>
          <w:numId w:val="24"/>
        </w:numPr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Высота молниеотвода</w:t>
      </w:r>
      <w:r>
        <w:t xml:space="preserve"> – 30 м.</w:t>
      </w:r>
    </w:p>
    <w:p w14:paraId="6AAB2F30" w14:textId="2321F688" w:rsidR="00D91AE5" w:rsidRDefault="0044483E" w:rsidP="0044483E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 xml:space="preserve">Рассчитать </w:t>
      </w:r>
      <w:r w:rsidR="003027E5">
        <w:t>п</w:t>
      </w:r>
      <w:r w:rsidR="003027E5">
        <w:t>олуширину зоны защиты на высоте 5 м от поверхности земли для тросового молниеотвода</w:t>
      </w:r>
      <w:r>
        <w:t>.</w:t>
      </w:r>
    </w:p>
    <w:p w14:paraId="443E452B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3F04F5A" w14:textId="7D59562D" w:rsidR="00C260F4" w:rsidRDefault="0044483E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 xml:space="preserve">1. </w:t>
      </w:r>
      <w:r>
        <w:t xml:space="preserve">По СО 153–34.21.122–2003 </w:t>
      </w:r>
      <w:r w:rsidR="0081327C">
        <w:t>заправочная станция</w:t>
      </w:r>
      <w:r>
        <w:t xml:space="preserve"> относится к </w:t>
      </w:r>
      <w:r w:rsidR="0081327C">
        <w:t>специальным</w:t>
      </w:r>
      <w:r>
        <w:t xml:space="preserve"> объектам, </w:t>
      </w:r>
      <w:r w:rsidR="003354D5">
        <w:t xml:space="preserve">представляющим </w:t>
      </w:r>
      <w:r w:rsidR="00806129">
        <w:t>опасность для непосредственного окружения</w:t>
      </w:r>
      <w:r w:rsidR="00806129" w:rsidRPr="00806129">
        <w:t>,</w:t>
      </w:r>
      <w:r w:rsidR="00806129">
        <w:t xml:space="preserve"> </w:t>
      </w:r>
      <w:r>
        <w:t>как</w:t>
      </w:r>
      <w:r w:rsidR="00806129">
        <w:t xml:space="preserve"> нефтеперерабатывающие предприятия</w:t>
      </w:r>
      <w:r w:rsidRPr="0044483E">
        <w:t xml:space="preserve"> и </w:t>
      </w:r>
      <w:r w:rsidR="00A42BAD">
        <w:t>производства петард и фейерверков</w:t>
      </w:r>
      <w:r>
        <w:t xml:space="preserve">. Значит уровень надежности будем считать за </w:t>
      </w:r>
      <w:proofErr w:type="spellStart"/>
      <w:r>
        <w:t>Р</w:t>
      </w:r>
      <w:r w:rsidRPr="0044483E">
        <w:rPr>
          <w:vertAlign w:val="subscript"/>
        </w:rPr>
        <w:t>з</w:t>
      </w:r>
      <w:proofErr w:type="spellEnd"/>
      <w:r>
        <w:t xml:space="preserve"> = 0,</w:t>
      </w:r>
      <w:r w:rsidR="00091AE5">
        <w:rPr>
          <w:lang w:val="en-US"/>
        </w:rPr>
        <w:t>9</w:t>
      </w:r>
      <w:r>
        <w:t>9.</w:t>
      </w:r>
    </w:p>
    <w:p w14:paraId="5520E32C" w14:textId="60B81DFF" w:rsidR="00D80E07" w:rsidRDefault="0044483E" w:rsidP="0044483E">
      <w:pPr>
        <w:widowControl/>
        <w:autoSpaceDE w:val="0"/>
        <w:autoSpaceDN w:val="0"/>
        <w:adjustRightInd w:val="0"/>
        <w:spacing w:after="0"/>
      </w:pPr>
      <w:r>
        <w:rPr>
          <w:szCs w:val="28"/>
          <w:lang w:eastAsia="ru-RU"/>
        </w:rPr>
        <w:t xml:space="preserve">2. </w:t>
      </w:r>
      <w:r>
        <w:t xml:space="preserve">Вычислим размеры зон защиты для </w:t>
      </w:r>
      <w:r w:rsidR="0094339C">
        <w:t>о</w:t>
      </w:r>
      <w:r w:rsidR="0094339C">
        <w:t>диночн</w:t>
      </w:r>
      <w:r w:rsidR="0094339C">
        <w:t>ого</w:t>
      </w:r>
      <w:r w:rsidR="0094339C">
        <w:t xml:space="preserve"> тросов</w:t>
      </w:r>
      <w:r w:rsidR="0094339C">
        <w:t>ого</w:t>
      </w:r>
      <w:r w:rsidR="0094339C">
        <w:t xml:space="preserve"> и стержнево</w:t>
      </w:r>
      <w:r w:rsidR="0094339C">
        <w:t xml:space="preserve">го </w:t>
      </w:r>
      <w:r>
        <w:t>молниеотвода (по п. 2.1):</w:t>
      </w:r>
    </w:p>
    <w:p w14:paraId="69B7E0A7" w14:textId="5F3200CC" w:rsidR="0044483E" w:rsidRDefault="0044483E" w:rsidP="0044483E">
      <w:pPr>
        <w:widowControl/>
        <w:autoSpaceDE w:val="0"/>
        <w:autoSpaceDN w:val="0"/>
        <w:adjustRightInd w:val="0"/>
        <w:spacing w:after="0"/>
      </w:pPr>
      <w:r>
        <w:t xml:space="preserve">В случае надёжности защиты </w:t>
      </w:r>
      <w:proofErr w:type="spellStart"/>
      <w:r>
        <w:t>Рз</w:t>
      </w:r>
      <w:proofErr w:type="spellEnd"/>
      <w:r>
        <w:t>=0,</w:t>
      </w:r>
      <w:r w:rsidR="00741FD2" w:rsidRPr="00091AE5">
        <w:t>9</w:t>
      </w:r>
      <w:r>
        <w:t xml:space="preserve">9, при высоте молниеотвода h от </w:t>
      </w:r>
      <w:r w:rsidR="000678DB" w:rsidRPr="000678DB">
        <w:t>30</w:t>
      </w:r>
      <w:r>
        <w:t xml:space="preserve"> до 1</w:t>
      </w:r>
      <w:r w:rsidR="00976265" w:rsidRPr="00976265">
        <w:t>0</w:t>
      </w:r>
      <w:r>
        <w:t>0 м:</w:t>
      </w:r>
    </w:p>
    <w:p w14:paraId="4E32666C" w14:textId="75726997" w:rsidR="0044483E" w:rsidRPr="00F649C7" w:rsidRDefault="0091360F" w:rsidP="0044483E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3D"/>
          </m:r>
          <m:r>
            <m:rPr>
              <m:sty m:val="p"/>
            </m:rPr>
            <w:rPr>
              <w:rFonts w:ascii="Cambria Math" w:hAnsi="Cambria Math"/>
            </w:rPr>
            <m:t xml:space="preserve"> 0,8h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</m:t>
          </m:r>
        </m:oMath>
      </m:oMathPara>
    </w:p>
    <w:p w14:paraId="0C06ADC8" w14:textId="77777777" w:rsidR="00F649C7" w:rsidRPr="00F649C7" w:rsidRDefault="00F649C7" w:rsidP="00F649C7">
      <w:pPr>
        <w:widowControl/>
        <w:autoSpaceDE w:val="0"/>
        <w:autoSpaceDN w:val="0"/>
        <w:adjustRightInd w:val="0"/>
        <w:spacing w:after="0"/>
        <w:ind w:firstLine="0"/>
      </w:pPr>
    </w:p>
    <w:p w14:paraId="77457D30" w14:textId="6C14384B" w:rsidR="00F649C7" w:rsidRPr="00F649C7" w:rsidRDefault="0091360F" w:rsidP="0044483E">
      <w:pPr>
        <w:widowControl/>
        <w:autoSpaceDE w:val="0"/>
        <w:autoSpaceDN w:val="0"/>
        <w:adjustRightInd w:val="0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sym w:font="Symbol" w:char="F05B"/>
          </m:r>
          <m:r>
            <m:rPr>
              <m:sty m:val="p"/>
            </m:rPr>
            <w:rPr>
              <w:rFonts w:ascii="Cambria Math" w:hAnsi="Cambria Math"/>
            </w:rPr>
            <m:t xml:space="preserve"> 0,8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 xml:space="preserve"> 1,43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(h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 xml:space="preserve"> 30) </m:t>
          </m:r>
          <m:r>
            <m:rPr>
              <m:sty m:val="p"/>
            </m:rPr>
            <w:rPr>
              <w:rFonts w:ascii="Cambria Math" w:hAnsi="Cambria Math"/>
            </w:rPr>
            <w:sym w:font="Symbol" w:char="F05D"/>
          </m:r>
          <m:r>
            <m:rPr>
              <m:sty m:val="p"/>
            </m:rPr>
            <w:rPr>
              <w:rFonts w:ascii="Cambria Math" w:hAnsi="Cambria Math"/>
            </w:rPr>
            <m:t xml:space="preserve"> 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 xml:space="preserve"> м</m:t>
          </m:r>
        </m:oMath>
      </m:oMathPara>
    </w:p>
    <w:p w14:paraId="47DD2572" w14:textId="6CB7E1BF" w:rsidR="00F649C7" w:rsidRDefault="00F649C7" w:rsidP="0044483E">
      <w:pPr>
        <w:widowControl/>
        <w:autoSpaceDE w:val="0"/>
        <w:autoSpaceDN w:val="0"/>
        <w:adjustRightInd w:val="0"/>
        <w:spacing w:after="0"/>
      </w:pPr>
      <w:r>
        <w:t xml:space="preserve">Рассчитаем </w:t>
      </w:r>
      <w:r w:rsidR="00DF4F6A">
        <w:t>полуширину зоны защиты на высоте 5 м от поверхности земли для тросового молниеотвода</w:t>
      </w:r>
      <w:r>
        <w:t>:</w:t>
      </w:r>
    </w:p>
    <w:p w14:paraId="09F266A0" w14:textId="5C6CFBB7" w:rsidR="00F649C7" w:rsidRPr="00D63B81" w:rsidRDefault="0091360F" w:rsidP="0044483E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</m:t>
          </m:r>
          <m:r>
            <w:rPr>
              <w:rFonts w:ascii="Cambria Math" w:hAnsi="Cambria Math"/>
            </w:rPr>
            <m:t xml:space="preserve"> м</m:t>
          </m:r>
        </m:oMath>
      </m:oMathPara>
    </w:p>
    <w:p w14:paraId="76246020" w14:textId="77777777" w:rsidR="00D63B81" w:rsidRDefault="00D63B81" w:rsidP="0044483E">
      <w:pPr>
        <w:widowControl/>
        <w:autoSpaceDE w:val="0"/>
        <w:autoSpaceDN w:val="0"/>
        <w:adjustRightInd w:val="0"/>
        <w:spacing w:after="0"/>
      </w:pPr>
      <w:r>
        <w:t xml:space="preserve">3. </w:t>
      </w:r>
      <w:r w:rsidR="008413B8">
        <w:t>Нарисуем в масштабе схему молниезащиты</w:t>
      </w:r>
    </w:p>
    <w:p w14:paraId="5208E2C2" w14:textId="77777777" w:rsidR="0091360F" w:rsidRPr="008413B8" w:rsidRDefault="0091360F" w:rsidP="0091360F">
      <w:pPr>
        <w:widowControl/>
        <w:autoSpaceDE w:val="0"/>
        <w:autoSpaceDN w:val="0"/>
        <w:adjustRightInd w:val="0"/>
        <w:spacing w:after="0"/>
        <w:ind w:firstLine="0"/>
        <w:jc w:val="center"/>
        <w:rPr>
          <w:lang w:val="en-US"/>
        </w:rPr>
      </w:pPr>
    </w:p>
    <w:p w14:paraId="7F7E98EC" w14:textId="713D1124" w:rsidR="009878E2" w:rsidRDefault="0091360F" w:rsidP="009878E2">
      <w:pPr>
        <w:keepNext/>
        <w:widowControl/>
        <w:autoSpaceDE w:val="0"/>
        <w:autoSpaceDN w:val="0"/>
        <w:adjustRightInd w:val="0"/>
        <w:spacing w:after="0"/>
        <w:ind w:firstLine="0"/>
        <w:jc w:val="center"/>
      </w:pPr>
      <w:r w:rsidRPr="0091360F">
        <w:drawing>
          <wp:inline distT="0" distB="0" distL="0" distR="0" wp14:anchorId="4EC77A4E" wp14:editId="245CCD9B">
            <wp:extent cx="6120130" cy="3480435"/>
            <wp:effectExtent l="0" t="0" r="0" b="5715"/>
            <wp:docPr id="94051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2298" w14:textId="77777777" w:rsidR="009878E2" w:rsidRDefault="009878E2" w:rsidP="009878E2">
      <w:pPr>
        <w:pStyle w:val="a8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9878E2">
        <w:t xml:space="preserve"> – </w:t>
      </w:r>
      <w:r>
        <w:t xml:space="preserve">Одиночный тросовый молниеотвод: </w:t>
      </w:r>
    </w:p>
    <w:p w14:paraId="0BCB839A" w14:textId="77777777" w:rsidR="009878E2" w:rsidRDefault="009878E2" w:rsidP="009878E2">
      <w:pPr>
        <w:pStyle w:val="a8"/>
        <w:ind w:firstLine="708"/>
        <w:jc w:val="center"/>
      </w:pPr>
      <w:r>
        <w:t xml:space="preserve">1 – граница зоны защиты на уровне земли; </w:t>
      </w:r>
    </w:p>
    <w:p w14:paraId="6C88B0EC" w14:textId="314B54ED" w:rsidR="00D63B81" w:rsidRPr="00406A5F" w:rsidRDefault="009878E2" w:rsidP="009878E2">
      <w:pPr>
        <w:pStyle w:val="a8"/>
        <w:ind w:firstLine="708"/>
        <w:jc w:val="center"/>
      </w:pPr>
      <w:r>
        <w:t xml:space="preserve">2 — граница зоны защиты на высоте </w:t>
      </w:r>
      <w:proofErr w:type="spellStart"/>
      <w:r>
        <w:t>hх</w:t>
      </w:r>
      <w:proofErr w:type="spellEnd"/>
    </w:p>
    <w:p w14:paraId="1960CE4B" w14:textId="11772296" w:rsidR="00D63B81" w:rsidRPr="00D63B81" w:rsidRDefault="00D63B81" w:rsidP="00D63B81">
      <w:pPr>
        <w:pStyle w:val="a8"/>
        <w:spacing w:before="0" w:after="0"/>
        <w:ind w:firstLine="709"/>
        <w:jc w:val="center"/>
        <w:rPr>
          <w:szCs w:val="20"/>
        </w:rPr>
      </w:pPr>
    </w:p>
    <w:sectPr w:rsidR="00D63B81" w:rsidRPr="00D63B81" w:rsidSect="00A42616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AFE51" w14:textId="77777777" w:rsidR="008E207A" w:rsidRDefault="008E207A">
      <w:r>
        <w:separator/>
      </w:r>
    </w:p>
  </w:endnote>
  <w:endnote w:type="continuationSeparator" w:id="0">
    <w:p w14:paraId="538B375A" w14:textId="77777777" w:rsidR="008E207A" w:rsidRDefault="008E2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1A57C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8413B8">
      <w:rPr>
        <w:noProof/>
        <w:szCs w:val="28"/>
      </w:rPr>
      <w:t>3</w:t>
    </w:r>
    <w:r w:rsidRPr="003C5D95">
      <w:rPr>
        <w:szCs w:val="28"/>
      </w:rPr>
      <w:fldChar w:fldCharType="end"/>
    </w:r>
  </w:p>
  <w:p w14:paraId="067634BB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1A3A0" w14:textId="77777777" w:rsidR="008E207A" w:rsidRDefault="008E207A">
      <w:r>
        <w:separator/>
      </w:r>
    </w:p>
  </w:footnote>
  <w:footnote w:type="continuationSeparator" w:id="0">
    <w:p w14:paraId="287F2C16" w14:textId="77777777" w:rsidR="008E207A" w:rsidRDefault="008E2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C77883"/>
    <w:multiLevelType w:val="hybridMultilevel"/>
    <w:tmpl w:val="05422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023DA4"/>
    <w:multiLevelType w:val="hybridMultilevel"/>
    <w:tmpl w:val="186EA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491618">
    <w:abstractNumId w:val="21"/>
  </w:num>
  <w:num w:numId="2" w16cid:durableId="1069840733">
    <w:abstractNumId w:val="0"/>
  </w:num>
  <w:num w:numId="3" w16cid:durableId="1406341615">
    <w:abstractNumId w:val="18"/>
  </w:num>
  <w:num w:numId="4" w16cid:durableId="639961425">
    <w:abstractNumId w:val="2"/>
  </w:num>
  <w:num w:numId="5" w16cid:durableId="713117931">
    <w:abstractNumId w:val="20"/>
  </w:num>
  <w:num w:numId="6" w16cid:durableId="196478838">
    <w:abstractNumId w:val="15"/>
  </w:num>
  <w:num w:numId="7" w16cid:durableId="1969162475">
    <w:abstractNumId w:val="8"/>
  </w:num>
  <w:num w:numId="8" w16cid:durableId="1257789804">
    <w:abstractNumId w:val="3"/>
  </w:num>
  <w:num w:numId="9" w16cid:durableId="1761874454">
    <w:abstractNumId w:val="6"/>
  </w:num>
  <w:num w:numId="10" w16cid:durableId="397439647">
    <w:abstractNumId w:val="16"/>
  </w:num>
  <w:num w:numId="11" w16cid:durableId="524484677">
    <w:abstractNumId w:val="19"/>
  </w:num>
  <w:num w:numId="12" w16cid:durableId="1582643968">
    <w:abstractNumId w:val="12"/>
  </w:num>
  <w:num w:numId="13" w16cid:durableId="1294948605">
    <w:abstractNumId w:val="23"/>
  </w:num>
  <w:num w:numId="14" w16cid:durableId="319845022">
    <w:abstractNumId w:val="10"/>
  </w:num>
  <w:num w:numId="15" w16cid:durableId="647898986">
    <w:abstractNumId w:val="9"/>
  </w:num>
  <w:num w:numId="16" w16cid:durableId="1302492284">
    <w:abstractNumId w:val="22"/>
  </w:num>
  <w:num w:numId="17" w16cid:durableId="684286860">
    <w:abstractNumId w:val="11"/>
  </w:num>
  <w:num w:numId="18" w16cid:durableId="1251501841">
    <w:abstractNumId w:val="5"/>
  </w:num>
  <w:num w:numId="19" w16cid:durableId="666592361">
    <w:abstractNumId w:val="14"/>
  </w:num>
  <w:num w:numId="20" w16cid:durableId="1737705556">
    <w:abstractNumId w:val="13"/>
  </w:num>
  <w:num w:numId="21" w16cid:durableId="729691681">
    <w:abstractNumId w:val="4"/>
  </w:num>
  <w:num w:numId="22" w16cid:durableId="332489740">
    <w:abstractNumId w:val="1"/>
  </w:num>
  <w:num w:numId="23" w16cid:durableId="1810633032">
    <w:abstractNumId w:val="7"/>
  </w:num>
  <w:num w:numId="24" w16cid:durableId="12571361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658"/>
    <w:rsid w:val="00006858"/>
    <w:rsid w:val="00006F96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678DB"/>
    <w:rsid w:val="0007177E"/>
    <w:rsid w:val="00077668"/>
    <w:rsid w:val="00077AC7"/>
    <w:rsid w:val="00091AE5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3E8B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32A0"/>
    <w:rsid w:val="0028455C"/>
    <w:rsid w:val="0029163A"/>
    <w:rsid w:val="00291A4E"/>
    <w:rsid w:val="00291FB1"/>
    <w:rsid w:val="0029230C"/>
    <w:rsid w:val="00295ABC"/>
    <w:rsid w:val="00297917"/>
    <w:rsid w:val="00297D25"/>
    <w:rsid w:val="002B13A4"/>
    <w:rsid w:val="002B7B03"/>
    <w:rsid w:val="002D10C6"/>
    <w:rsid w:val="002E412D"/>
    <w:rsid w:val="002E4C5B"/>
    <w:rsid w:val="002F14F9"/>
    <w:rsid w:val="002F2124"/>
    <w:rsid w:val="002F6709"/>
    <w:rsid w:val="002F7351"/>
    <w:rsid w:val="003027E5"/>
    <w:rsid w:val="00306B3C"/>
    <w:rsid w:val="00312586"/>
    <w:rsid w:val="00316A72"/>
    <w:rsid w:val="003178AD"/>
    <w:rsid w:val="00326378"/>
    <w:rsid w:val="003354D5"/>
    <w:rsid w:val="00344664"/>
    <w:rsid w:val="00344E2A"/>
    <w:rsid w:val="00362B82"/>
    <w:rsid w:val="00364CAC"/>
    <w:rsid w:val="00365709"/>
    <w:rsid w:val="003779AA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E2FB2"/>
    <w:rsid w:val="003F25F4"/>
    <w:rsid w:val="003F30DC"/>
    <w:rsid w:val="003F532E"/>
    <w:rsid w:val="00405D7F"/>
    <w:rsid w:val="00406A5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483E"/>
    <w:rsid w:val="004539F4"/>
    <w:rsid w:val="004612DA"/>
    <w:rsid w:val="00462065"/>
    <w:rsid w:val="00466718"/>
    <w:rsid w:val="00473237"/>
    <w:rsid w:val="00493BA0"/>
    <w:rsid w:val="004A2E74"/>
    <w:rsid w:val="004A4160"/>
    <w:rsid w:val="004A6699"/>
    <w:rsid w:val="004A6D3F"/>
    <w:rsid w:val="004B0C74"/>
    <w:rsid w:val="004B4DA7"/>
    <w:rsid w:val="004C5595"/>
    <w:rsid w:val="004D18B0"/>
    <w:rsid w:val="004D235D"/>
    <w:rsid w:val="004E785B"/>
    <w:rsid w:val="004F07A9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B1687"/>
    <w:rsid w:val="005C09E6"/>
    <w:rsid w:val="005E5DD2"/>
    <w:rsid w:val="005F3377"/>
    <w:rsid w:val="005F4FF9"/>
    <w:rsid w:val="005F5E79"/>
    <w:rsid w:val="005F6646"/>
    <w:rsid w:val="005F7A68"/>
    <w:rsid w:val="00600CA3"/>
    <w:rsid w:val="00603F9A"/>
    <w:rsid w:val="00610A1B"/>
    <w:rsid w:val="006224E5"/>
    <w:rsid w:val="006326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4231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41FD2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06129"/>
    <w:rsid w:val="0081023B"/>
    <w:rsid w:val="0081150F"/>
    <w:rsid w:val="0081327C"/>
    <w:rsid w:val="00816993"/>
    <w:rsid w:val="008413B8"/>
    <w:rsid w:val="00841DA6"/>
    <w:rsid w:val="00846A7A"/>
    <w:rsid w:val="008540CF"/>
    <w:rsid w:val="00854E89"/>
    <w:rsid w:val="008573EF"/>
    <w:rsid w:val="00870DFD"/>
    <w:rsid w:val="00874308"/>
    <w:rsid w:val="008757D3"/>
    <w:rsid w:val="008759C4"/>
    <w:rsid w:val="008762AC"/>
    <w:rsid w:val="00884FD8"/>
    <w:rsid w:val="008A3C81"/>
    <w:rsid w:val="008A71AC"/>
    <w:rsid w:val="008B3809"/>
    <w:rsid w:val="008C67A8"/>
    <w:rsid w:val="008C7226"/>
    <w:rsid w:val="008D4E04"/>
    <w:rsid w:val="008D5257"/>
    <w:rsid w:val="008E207A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360F"/>
    <w:rsid w:val="009211DD"/>
    <w:rsid w:val="00923C0A"/>
    <w:rsid w:val="00927FF1"/>
    <w:rsid w:val="00930D57"/>
    <w:rsid w:val="00936C55"/>
    <w:rsid w:val="009418ED"/>
    <w:rsid w:val="0094339C"/>
    <w:rsid w:val="009532B1"/>
    <w:rsid w:val="00962A8E"/>
    <w:rsid w:val="00962BC6"/>
    <w:rsid w:val="00965930"/>
    <w:rsid w:val="00973933"/>
    <w:rsid w:val="00974553"/>
    <w:rsid w:val="00976265"/>
    <w:rsid w:val="00983ECF"/>
    <w:rsid w:val="00984021"/>
    <w:rsid w:val="00984AB8"/>
    <w:rsid w:val="009878E2"/>
    <w:rsid w:val="009900C6"/>
    <w:rsid w:val="0099133E"/>
    <w:rsid w:val="009A06E1"/>
    <w:rsid w:val="009A5FBC"/>
    <w:rsid w:val="009B4C57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4CF8"/>
    <w:rsid w:val="00A37DC1"/>
    <w:rsid w:val="00A41AEA"/>
    <w:rsid w:val="00A42616"/>
    <w:rsid w:val="00A42BAD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A04AA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27D0"/>
    <w:rsid w:val="00D36367"/>
    <w:rsid w:val="00D36C10"/>
    <w:rsid w:val="00D419CB"/>
    <w:rsid w:val="00D42889"/>
    <w:rsid w:val="00D52FE7"/>
    <w:rsid w:val="00D55A66"/>
    <w:rsid w:val="00D57D3C"/>
    <w:rsid w:val="00D63B81"/>
    <w:rsid w:val="00D64A99"/>
    <w:rsid w:val="00D744D5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6C45"/>
    <w:rsid w:val="00DC732A"/>
    <w:rsid w:val="00DD52DB"/>
    <w:rsid w:val="00DE0051"/>
    <w:rsid w:val="00DF2899"/>
    <w:rsid w:val="00DF462A"/>
    <w:rsid w:val="00DF4F6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49C7"/>
    <w:rsid w:val="00F6653E"/>
    <w:rsid w:val="00F70B88"/>
    <w:rsid w:val="00F72E45"/>
    <w:rsid w:val="00F73C18"/>
    <w:rsid w:val="00F74A4D"/>
    <w:rsid w:val="00F80C02"/>
    <w:rsid w:val="00F81C94"/>
    <w:rsid w:val="00F90215"/>
    <w:rsid w:val="00F91EEB"/>
    <w:rsid w:val="00F97836"/>
    <w:rsid w:val="00FA0DAF"/>
    <w:rsid w:val="00FA53F8"/>
    <w:rsid w:val="00FA59D8"/>
    <w:rsid w:val="00FA63EF"/>
    <w:rsid w:val="00FB3615"/>
    <w:rsid w:val="00FB403A"/>
    <w:rsid w:val="00FD0271"/>
    <w:rsid w:val="00FD18C6"/>
    <w:rsid w:val="00FD2FDE"/>
    <w:rsid w:val="00FE0091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16D32E70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A65C-3239-4158-9592-A8FD76504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170</cp:revision>
  <cp:lastPrinted>2023-02-15T03:57:00Z</cp:lastPrinted>
  <dcterms:created xsi:type="dcterms:W3CDTF">2022-09-27T13:01:00Z</dcterms:created>
  <dcterms:modified xsi:type="dcterms:W3CDTF">2023-11-09T10:55:00Z</dcterms:modified>
</cp:coreProperties>
</file>