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41A63C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7C9308C9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2FC501AE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33DE3106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E0B9196" w14:textId="77777777" w:rsidR="00CB3B6F" w:rsidRDefault="00CB3B6F" w:rsidP="009A06E1">
      <w:pPr>
        <w:spacing w:after="0"/>
        <w:ind w:firstLine="0"/>
      </w:pPr>
    </w:p>
    <w:p w14:paraId="4CDD2299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A85323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2E3E0F0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3B392E2E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BAD7022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7B37E8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C09C10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D3F2E6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E38E1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CFDBE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351AC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51B5B6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31B4EA66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0491186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4D612C76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3F381F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FCC8A36" w14:textId="40322D18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</w:t>
      </w:r>
      <w:r w:rsidR="0091514C">
        <w:rPr>
          <w:u w:val="single"/>
        </w:rPr>
        <w:t xml:space="preserve">расчёт </w:t>
      </w:r>
      <w:r w:rsidR="00807452">
        <w:rPr>
          <w:u w:val="single"/>
        </w:rPr>
        <w:t>искусственного защитного заземления</w:t>
      </w:r>
      <w:r w:rsidR="00FE37A7">
        <w:rPr>
          <w:u w:val="single"/>
        </w:rPr>
        <w:t xml:space="preserve"> (вариант № </w:t>
      </w:r>
      <w:r w:rsidR="00524FE3">
        <w:rPr>
          <w:u w:val="single"/>
        </w:rPr>
        <w:t>4</w:t>
      </w:r>
      <w:r w:rsidR="00FE37A7">
        <w:rPr>
          <w:u w:val="single"/>
        </w:rPr>
        <w:t>)</w:t>
      </w:r>
    </w:p>
    <w:p w14:paraId="74DF1208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CC3A3A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86958E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83F0E8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5CBDB218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74663D4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4A931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4FA4E7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1A04AD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D6536BC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EF1AF7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8E4B0DC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0861B8EC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524FE3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7FFF6C6" w14:textId="2A75A954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524FE3">
        <w:rPr>
          <w:szCs w:val="28"/>
          <w:u w:val="single"/>
        </w:rPr>
        <w:t>032211762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524FE3">
        <w:rPr>
          <w:szCs w:val="28"/>
        </w:rPr>
        <w:t xml:space="preserve">  </w:t>
      </w:r>
      <w:r w:rsidR="00524FE3">
        <w:rPr>
          <w:szCs w:val="28"/>
          <w:u w:val="single"/>
        </w:rPr>
        <w:t>И.Д. Курочкин</w:t>
      </w:r>
    </w:p>
    <w:p w14:paraId="21AAD6E2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524FE3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202647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D5AE5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08EB39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8BD21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068A7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6DFB3BE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A3678CA" w14:textId="77777777" w:rsidR="00CB3B6F" w:rsidRDefault="00CB3B6F" w:rsidP="009A06E1">
      <w:pPr>
        <w:autoSpaceDE w:val="0"/>
        <w:spacing w:after="0"/>
        <w:ind w:firstLine="0"/>
      </w:pPr>
    </w:p>
    <w:p w14:paraId="76C4D617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8562218" w14:textId="77777777" w:rsidR="00184493" w:rsidRDefault="00491CFF" w:rsidP="00491CFF">
      <w:pPr>
        <w:ind w:firstLine="0"/>
        <w:jc w:val="center"/>
        <w:rPr>
          <w:b/>
          <w:szCs w:val="28"/>
        </w:rPr>
      </w:pPr>
      <w:r w:rsidRPr="00491CFF">
        <w:rPr>
          <w:b/>
          <w:szCs w:val="28"/>
        </w:rPr>
        <w:lastRenderedPageBreak/>
        <w:t>Задача «Расчёт искусственного защитного заземления»</w:t>
      </w:r>
    </w:p>
    <w:p w14:paraId="1B66E8BC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Условие</w:t>
      </w:r>
    </w:p>
    <w:p w14:paraId="55FB2B12" w14:textId="3E3E598D" w:rsidR="00491CFF" w:rsidRDefault="00491CFF" w:rsidP="00491CFF">
      <w:r>
        <w:t xml:space="preserve">Вариант </w:t>
      </w:r>
      <w:r w:rsidR="00524FE3">
        <w:t>4</w:t>
      </w:r>
      <w:r>
        <w:t xml:space="preserve"> исходных данных: грунт – суглинок, условное обозначение сопротивления грунта </w:t>
      </w:r>
      <w:r>
        <w:rPr>
          <w:lang w:val="en-US"/>
        </w:rPr>
        <w:t>R</w:t>
      </w:r>
      <w:r>
        <w:rPr>
          <w:vertAlign w:val="subscript"/>
        </w:rPr>
        <w:t>3</w:t>
      </w:r>
      <w:r>
        <w:t>,</w:t>
      </w:r>
      <w:r w:rsidR="005B75DE">
        <w:t xml:space="preserve"> климатическая зона – </w:t>
      </w:r>
      <w:r w:rsidR="005B75DE">
        <w:rPr>
          <w:lang w:val="en-US"/>
        </w:rPr>
        <w:t>III</w:t>
      </w:r>
      <w:r w:rsidR="005B75DE">
        <w:t>,</w:t>
      </w:r>
      <w:r>
        <w:t xml:space="preserve"> наибольшее допустимое сопротивление заземляющего устройства </w:t>
      </w:r>
      <w:r>
        <w:rPr>
          <w:lang w:val="en-US"/>
        </w:rPr>
        <w:t>R</w:t>
      </w:r>
      <w:r>
        <w:rPr>
          <w:vertAlign w:val="subscript"/>
        </w:rPr>
        <w:t>доп</w:t>
      </w:r>
      <w:r>
        <w:t xml:space="preserve"> – 4 Ом, удельное сопротивление грунта </w:t>
      </w:r>
      <w:r w:rsidRPr="00491CFF">
        <w:t>ρ</w:t>
      </w:r>
      <w:r w:rsidRPr="00524FE3">
        <w:t xml:space="preserve"> = </w:t>
      </w:r>
      <w:r w:rsidR="00807452" w:rsidRPr="00524FE3">
        <w:t xml:space="preserve">100 </w:t>
      </w:r>
      <w:proofErr w:type="spellStart"/>
      <w:r w:rsidR="00807452">
        <w:t>Ом</w:t>
      </w:r>
      <w:r w:rsidR="005B75DE" w:rsidRPr="005B75DE">
        <w:t>·</w:t>
      </w:r>
      <w:r w:rsidR="005B75DE">
        <w:t>м</w:t>
      </w:r>
      <w:proofErr w:type="spellEnd"/>
      <w:r w:rsidR="005B75DE">
        <w:t>.</w:t>
      </w:r>
    </w:p>
    <w:p w14:paraId="1FB022EA" w14:textId="77777777" w:rsidR="005B75DE" w:rsidRPr="005B75DE" w:rsidRDefault="005B75DE" w:rsidP="005B75DE">
      <w:r>
        <w:t xml:space="preserve">Признаки </w:t>
      </w:r>
      <w:r>
        <w:rPr>
          <w:lang w:val="en-US"/>
        </w:rPr>
        <w:t>III</w:t>
      </w:r>
      <w:r>
        <w:t xml:space="preserve"> климатической зоны: средняя многолетняя низшая температура – от -10 С</w:t>
      </w:r>
      <w:r>
        <w:rPr>
          <w:vertAlign w:val="superscript"/>
        </w:rPr>
        <w:t>0</w:t>
      </w:r>
      <w:r>
        <w:t xml:space="preserve"> до 0</w:t>
      </w:r>
      <w:r w:rsidRPr="005B75DE">
        <w:t xml:space="preserve"> </w:t>
      </w:r>
      <w:r>
        <w:t>С</w:t>
      </w:r>
      <w:r>
        <w:rPr>
          <w:vertAlign w:val="superscript"/>
        </w:rPr>
        <w:t>0</w:t>
      </w:r>
      <w:r>
        <w:t>, продолжительность замерзания вод – 100 дней, среднегодовое количество осадков – 50 см, коэффициент сезонности</w:t>
      </w:r>
      <w:r w:rsidRPr="005B75DE">
        <w:t xml:space="preserve"> </w:t>
      </w:r>
      <w:r w:rsidR="009754CD" w:rsidRPr="005B75DE">
        <w:t>ψ</w:t>
      </w:r>
      <w:r>
        <w:t xml:space="preserve"> для вертикального электрода длиной 3 м при нормальной влажности грунта – 1,3.</w:t>
      </w:r>
    </w:p>
    <w:p w14:paraId="43382886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Решение</w:t>
      </w:r>
    </w:p>
    <w:p w14:paraId="5C777B63" w14:textId="77777777" w:rsidR="00491CFF" w:rsidRDefault="005B75DE" w:rsidP="00491CFF">
      <w:r>
        <w:t>Определим расчетное удельное сопротивление грунта:</w:t>
      </w:r>
    </w:p>
    <w:p w14:paraId="6EC57594" w14:textId="77777777" w:rsidR="005B75DE" w:rsidRPr="005B75DE" w:rsidRDefault="00000000" w:rsidP="00491C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ψ∙ρ</m:t>
          </m:r>
          <m:r>
            <m:rPr>
              <m:sty m:val="p"/>
            </m:rPr>
            <w:rPr>
              <w:rFonts w:ascii="Cambria Math"/>
            </w:rPr>
            <m:t>=1,3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 xml:space="preserve">100=130 </m:t>
          </m:r>
          <m:r>
            <m:rPr>
              <m:sty m:val="p"/>
            </m:rPr>
            <w:rPr>
              <w:rFonts w:ascii="Cambria Math"/>
            </w:rPr>
            <m:t>Ом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м</m:t>
          </m:r>
          <m:r>
            <w:rPr>
              <w:rFonts w:ascii="Cambria Math" w:hAnsi="Cambria Math"/>
            </w:rPr>
            <m:t>,</m:t>
          </m:r>
        </m:oMath>
      </m:oMathPara>
    </w:p>
    <w:p w14:paraId="283CAF32" w14:textId="77777777" w:rsidR="005B75DE" w:rsidRPr="005B75DE" w:rsidRDefault="005B75DE" w:rsidP="005B75DE">
      <w:r w:rsidRPr="005B75DE">
        <w:t>где ψ- коэффициент сезонности</w:t>
      </w:r>
      <w:r>
        <w:t>,</w:t>
      </w:r>
      <w:r w:rsidRPr="005B75DE">
        <w:t xml:space="preserve"> ρ – удельное сопротивление грунта, </w:t>
      </w:r>
      <w:proofErr w:type="spellStart"/>
      <w:r w:rsidRPr="005B75DE">
        <w:t>Ом·м</w:t>
      </w:r>
      <w:proofErr w:type="spellEnd"/>
    </w:p>
    <w:p w14:paraId="3B19D187" w14:textId="77777777" w:rsidR="005B75DE" w:rsidRDefault="00E33C2F" w:rsidP="00491CFF">
      <w:r>
        <w:t>Вычислим сопротивление растекания одиночного вертикального заземлителя (электрода) по формуле:</w:t>
      </w:r>
    </w:p>
    <w:p w14:paraId="68880301" w14:textId="77777777" w:rsidR="00E33C2F" w:rsidRPr="005B75DE" w:rsidRDefault="00000000" w:rsidP="00E33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πl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130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0,05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4∙2,3+3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4∙2,3-3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=35 Ом</m:t>
          </m:r>
          <m:r>
            <w:rPr>
              <w:rFonts w:ascii="Cambria Math" w:hAnsi="Cambria Math"/>
            </w:rPr>
            <m:t>,</m:t>
          </m:r>
        </m:oMath>
      </m:oMathPara>
    </w:p>
    <w:p w14:paraId="44E82AD5" w14:textId="77777777" w:rsidR="00E33C2F" w:rsidRDefault="00E33C2F" w:rsidP="00491CFF">
      <w:r>
        <w:t>где l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>3 м - длина заземлителя; d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0,05 м </w:t>
      </w:r>
      <w:r w:rsidRPr="00524FE3">
        <w:t>–</w:t>
      </w:r>
      <w:r w:rsidRPr="00E33C2F">
        <w:t xml:space="preserve"> диаметр трубы или</w:t>
      </w:r>
      <w:r>
        <w:t xml:space="preserve"> стержня; Н</w:t>
      </w:r>
      <w:r w:rsidR="00C55911">
        <w:t xml:space="preserve"> </w:t>
      </w:r>
      <w:r>
        <w:t>=</w:t>
      </w:r>
      <w:r w:rsidR="00C55911">
        <w:t xml:space="preserve"> </w:t>
      </w:r>
      <w:r>
        <w:t>h + l/2</w:t>
      </w:r>
      <w:r w:rsidRPr="00524FE3">
        <w:t xml:space="preserve"> = 0,8 + 1,5 = 2,3</w:t>
      </w:r>
      <w:r>
        <w:t xml:space="preserve"> м </w:t>
      </w:r>
      <w:r w:rsidRPr="00524FE3">
        <w:t>–</w:t>
      </w:r>
      <w:r w:rsidRPr="00E33C2F">
        <w:t xml:space="preserve"> глубина заложения верт</w:t>
      </w:r>
      <w:r>
        <w:t>икальных электродов, м</w:t>
      </w:r>
      <w:r w:rsidRPr="00E33C2F">
        <w:t>; h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0,8 м </w:t>
      </w:r>
      <w:r w:rsidRPr="00524FE3">
        <w:t>–</w:t>
      </w:r>
      <w:r w:rsidRPr="00E33C2F">
        <w:t xml:space="preserve"> расстояние от поверхности земли до электрода.</w:t>
      </w:r>
    </w:p>
    <w:p w14:paraId="19C015AF" w14:textId="77777777" w:rsidR="009754CD" w:rsidRDefault="00C55911" w:rsidP="00491CFF">
      <w:r>
        <w:t xml:space="preserve">Определим коэффициент </w:t>
      </w:r>
      <w:r w:rsidRPr="00C55911">
        <w:t>η</w:t>
      </w:r>
      <w:r>
        <w:t xml:space="preserve">, для этого вычислим </w:t>
      </w:r>
      <w:r>
        <w:rPr>
          <w:lang w:val="en-US"/>
        </w:rPr>
        <w:t>n</w:t>
      </w:r>
      <w:r w:rsidRPr="00524FE3">
        <w:t xml:space="preserve"> = </w:t>
      </w:r>
      <w:r>
        <w:rPr>
          <w:lang w:val="en-US"/>
        </w:rPr>
        <w:t>R</w:t>
      </w:r>
      <w:r w:rsidRPr="00524FE3">
        <w:rPr>
          <w:vertAlign w:val="subscript"/>
        </w:rPr>
        <w:t>0</w:t>
      </w:r>
      <w:r w:rsidRPr="00524FE3">
        <w:t xml:space="preserve"> / </w:t>
      </w:r>
      <w:r>
        <w:rPr>
          <w:lang w:val="en-US"/>
        </w:rPr>
        <w:t>R</w:t>
      </w:r>
      <w:proofErr w:type="spellStart"/>
      <w:r>
        <w:rPr>
          <w:vertAlign w:val="subscript"/>
        </w:rPr>
        <w:t>доп</w:t>
      </w:r>
      <w:proofErr w:type="spellEnd"/>
      <w:r w:rsidR="009754CD" w:rsidRPr="00524FE3">
        <w:t xml:space="preserve"> = 8,75</w:t>
      </w:r>
      <w:r w:rsidR="009754CD">
        <w:rPr>
          <w:color w:val="000000"/>
        </w:rPr>
        <w:t xml:space="preserve">, увеличим его до соответствующего большего табличного значения 10. Согласно таблице, это значение </w:t>
      </w:r>
      <w:r w:rsidR="009754CD" w:rsidRPr="00C55911">
        <w:t>η</w:t>
      </w:r>
      <w:r w:rsidR="009754CD">
        <w:t xml:space="preserve"> = 0,56 для отношения расстояния между электродами к их длине – 1.</w:t>
      </w:r>
    </w:p>
    <w:p w14:paraId="790C880D" w14:textId="77777777" w:rsidR="009754CD" w:rsidRPr="009754CD" w:rsidRDefault="009754CD" w:rsidP="009754CD">
      <w:r>
        <w:t xml:space="preserve">Тогда: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</w:rPr>
                <m:t>∙η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4∙0,56</m:t>
              </m:r>
            </m:den>
          </m:f>
          <m:r>
            <w:rPr>
              <w:rFonts w:ascii="Cambria Math" w:hAnsi="Cambria Math"/>
            </w:rPr>
            <m:t>=16</m:t>
          </m:r>
        </m:oMath>
      </m:oMathPara>
    </w:p>
    <w:p w14:paraId="70CC64BD" w14:textId="77777777" w:rsidR="00C55911" w:rsidRDefault="00C55911" w:rsidP="00491CFF">
      <w:r>
        <w:rPr>
          <w:color w:val="000000"/>
        </w:rPr>
        <w:t>Рассчитаем длину горизонтальной соединительной полосы:</w:t>
      </w:r>
    </w:p>
    <w:p w14:paraId="6C4196FA" w14:textId="77777777" w:rsidR="00C55911" w:rsidRPr="004C1E87" w:rsidRDefault="00000000" w:rsidP="00C5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16-1</m:t>
              </m:r>
            </m:e>
          </m:d>
          <m:r>
            <w:rPr>
              <w:rFonts w:ascii="Cambria Math" w:hAnsi="Cambria Math"/>
            </w:rPr>
            <m:t>=45 м,</m:t>
          </m:r>
        </m:oMath>
      </m:oMathPara>
    </w:p>
    <w:p w14:paraId="2B49D973" w14:textId="77777777" w:rsidR="00C55911" w:rsidRDefault="009754CD" w:rsidP="00491CFF">
      <w:pPr>
        <w:rPr>
          <w:color w:val="000000"/>
        </w:rPr>
      </w:pPr>
      <w:r>
        <w:rPr>
          <w:color w:val="000000"/>
        </w:rPr>
        <w:t xml:space="preserve">где </w:t>
      </w:r>
      <w:r>
        <w:rPr>
          <w:i/>
          <w:color w:val="000000"/>
        </w:rPr>
        <w:t xml:space="preserve">а </w:t>
      </w:r>
      <w:r>
        <w:rPr>
          <w:color w:val="000000"/>
        </w:rPr>
        <w:t>= 3 м - расстояние между вертикальными электродами.</w:t>
      </w:r>
    </w:p>
    <w:p w14:paraId="4B27E885" w14:textId="77777777" w:rsidR="009D3458" w:rsidRPr="00524FE3" w:rsidRDefault="009D3458" w:rsidP="00491CFF">
      <w:r w:rsidRPr="00524FE3">
        <w:rPr>
          <w:color w:val="000000"/>
        </w:rPr>
        <w:t>Вычислим</w:t>
      </w:r>
      <w:r>
        <w:rPr>
          <w:color w:val="000000"/>
        </w:rPr>
        <w:t xml:space="preserve"> сопротивление соединительной полосы по формуле</w:t>
      </w:r>
      <w:r w:rsidRPr="00524FE3">
        <w:rPr>
          <w:color w:val="000000"/>
        </w:rPr>
        <w:t>:</w:t>
      </w:r>
    </w:p>
    <w:p w14:paraId="551004B1" w14:textId="77777777" w:rsidR="00C55911" w:rsidRPr="009D3458" w:rsidRDefault="00000000" w:rsidP="00C5591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d∙h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130</m:t>
              </m:r>
            </m:num>
            <m:den>
              <m:r>
                <w:rPr>
                  <w:rFonts w:ascii="Cambria Math" w:hAnsi="Cambria Math"/>
                </w:rPr>
                <m:t>2π∙45</m:t>
              </m:r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0,038∙0,8</m:t>
              </m:r>
            </m:den>
          </m:f>
          <m:r>
            <w:rPr>
              <w:rFonts w:ascii="Cambria Math" w:hAnsi="Cambria Math"/>
            </w:rPr>
            <m:t>=5,1 Ом,</m:t>
          </m:r>
        </m:oMath>
      </m:oMathPara>
    </w:p>
    <w:p w14:paraId="6290D3FD" w14:textId="77777777" w:rsidR="009D3458" w:rsidRDefault="009D3458" w:rsidP="009D3458">
      <w:pPr>
        <w:shd w:val="clear" w:color="auto" w:fill="FFFFFF"/>
        <w:ind w:right="15" w:firstLine="567"/>
        <w:rPr>
          <w:color w:val="000000"/>
        </w:rPr>
      </w:pPr>
      <w:r>
        <w:rPr>
          <w:color w:val="000000"/>
        </w:rPr>
        <w:t xml:space="preserve">где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- эквивалентный диаметр полосы шириной 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0,04 м,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= 0,95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0,038 м; </w:t>
      </w:r>
      <w:r>
        <w:rPr>
          <w:color w:val="000000"/>
          <w:lang w:val="en-US"/>
        </w:rPr>
        <w:t>h</w:t>
      </w:r>
      <w:r>
        <w:rPr>
          <w:color w:val="000000"/>
        </w:rPr>
        <w:t xml:space="preserve"> = 0,8 м - глубина заложения полосы.</w:t>
      </w:r>
    </w:p>
    <w:p w14:paraId="69217B02" w14:textId="77777777" w:rsidR="009D3458" w:rsidRPr="00524FE3" w:rsidRDefault="009D3458" w:rsidP="009D3458">
      <w:pPr>
        <w:shd w:val="clear" w:color="auto" w:fill="FFFFFF"/>
        <w:ind w:right="15" w:firstLine="567"/>
      </w:pPr>
      <w:r>
        <w:rPr>
          <w:color w:val="000000"/>
        </w:rPr>
        <w:t xml:space="preserve">Возьмем ближайший больший коэффициент </w:t>
      </w:r>
      <w:r w:rsidRPr="00C55911">
        <w:t>η</w:t>
      </w:r>
      <w:r>
        <w:rPr>
          <w:vertAlign w:val="subscript"/>
          <w:lang w:val="en-US"/>
        </w:rPr>
        <w:t>n</w:t>
      </w:r>
      <w:r w:rsidRPr="00524FE3">
        <w:t xml:space="preserve"> = </w:t>
      </w:r>
      <w:r w:rsidRPr="00C55911">
        <w:t>η</w:t>
      </w:r>
      <w:r w:rsidRPr="00524FE3">
        <w:rPr>
          <w:vertAlign w:val="subscript"/>
        </w:rPr>
        <w:t xml:space="preserve">20 </w:t>
      </w:r>
      <w:r w:rsidRPr="00524FE3">
        <w:t>= 0,27.</w:t>
      </w:r>
    </w:p>
    <w:p w14:paraId="4478DD5C" w14:textId="77777777" w:rsidR="009D3458" w:rsidRPr="009D3458" w:rsidRDefault="009D3458" w:rsidP="009D3458">
      <w:pPr>
        <w:shd w:val="clear" w:color="auto" w:fill="FFFFFF"/>
        <w:ind w:right="15" w:firstLine="567"/>
      </w:pPr>
      <w:r>
        <w:lastRenderedPageBreak/>
        <w:t xml:space="preserve">Тогда </w:t>
      </w:r>
      <w:r>
        <w:rPr>
          <w:color w:val="000000"/>
        </w:rPr>
        <w:t>результирующее сопротивление заземляющего устройства:</w:t>
      </w:r>
    </w:p>
    <w:p w14:paraId="6BD0DFE5" w14:textId="77777777" w:rsidR="00C55911" w:rsidRPr="009D3458" w:rsidRDefault="00000000" w:rsidP="00C559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  <w:lang w:val="en-US"/>
                </w:rPr>
                <m:t>∙n</m:t>
              </m:r>
            </m:den>
          </m:f>
          <m:r>
            <w:rPr>
              <w:rFonts w:ascii="Cambria Math" w:hAnsi="Cambria Math"/>
              <w:lang w:val="en-US"/>
            </w:rPr>
            <m:t xml:space="preserve"> 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доп</m:t>
              </m:r>
            </m:sub>
          </m:sSub>
        </m:oMath>
      </m:oMathPara>
    </w:p>
    <w:p w14:paraId="472A4D5A" w14:textId="77777777" w:rsidR="009D3458" w:rsidRPr="009D3458" w:rsidRDefault="00000000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35∙5,1</m:t>
              </m:r>
            </m:num>
            <m:den>
              <m:r>
                <w:rPr>
                  <w:rFonts w:ascii="Cambria Math" w:hAnsi="Cambria Math"/>
                  <w:lang w:val="en-US"/>
                </w:rPr>
                <m:t>35∙0,27+5,1∙</m:t>
              </m:r>
              <m:r>
                <w:rPr>
                  <w:rFonts w:ascii="Cambria Math" w:hAnsi="Cambria Math"/>
                </w:rPr>
                <m:t>0,47</m:t>
              </m:r>
              <m:r>
                <w:rPr>
                  <w:rFonts w:ascii="Cambria Math" w:hAnsi="Cambria Math"/>
                  <w:lang w:val="en-US"/>
                </w:rPr>
                <m:t>∙16</m:t>
              </m:r>
            </m:den>
          </m:f>
          <m:r>
            <w:rPr>
              <w:rFonts w:ascii="Cambria Math" w:hAnsi="Cambria Math"/>
              <w:lang w:val="en-US"/>
            </w:rPr>
            <m:t xml:space="preserve"> ≤4</m:t>
          </m:r>
        </m:oMath>
      </m:oMathPara>
    </w:p>
    <w:p w14:paraId="3CE64498" w14:textId="77777777" w:rsidR="009D3458" w:rsidRPr="009D3458" w:rsidRDefault="00000000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=3,73 ≤4</m:t>
          </m:r>
        </m:oMath>
      </m:oMathPara>
    </w:p>
    <w:p w14:paraId="68E25F52" w14:textId="77777777" w:rsidR="009D3458" w:rsidRPr="009D3458" w:rsidRDefault="009D3458" w:rsidP="009D3458"/>
    <w:p w14:paraId="4F6FC067" w14:textId="77777777" w:rsidR="009D3458" w:rsidRPr="009D3458" w:rsidRDefault="009D3458" w:rsidP="00C55911">
      <w:pPr>
        <w:rPr>
          <w:lang w:val="en-US"/>
        </w:rPr>
      </w:pPr>
    </w:p>
    <w:p w14:paraId="0D3513AD" w14:textId="77777777" w:rsidR="00C55911" w:rsidRPr="00491CFF" w:rsidRDefault="00C55911" w:rsidP="00491CFF"/>
    <w:sectPr w:rsidR="00C55911" w:rsidRPr="00491CFF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63EF9" w14:textId="77777777" w:rsidR="00E61BB8" w:rsidRDefault="00E61BB8">
      <w:r>
        <w:separator/>
      </w:r>
    </w:p>
  </w:endnote>
  <w:endnote w:type="continuationSeparator" w:id="0">
    <w:p w14:paraId="0583EF51" w14:textId="77777777" w:rsidR="00E61BB8" w:rsidRDefault="00E6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3D111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6C1538">
      <w:rPr>
        <w:noProof/>
        <w:szCs w:val="28"/>
      </w:rPr>
      <w:t>3</w:t>
    </w:r>
    <w:r w:rsidRPr="003C5D95">
      <w:rPr>
        <w:szCs w:val="28"/>
      </w:rPr>
      <w:fldChar w:fldCharType="end"/>
    </w:r>
  </w:p>
  <w:p w14:paraId="7A8843A7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03B33" w14:textId="77777777" w:rsidR="00E61BB8" w:rsidRDefault="00E61BB8">
      <w:r>
        <w:separator/>
      </w:r>
    </w:p>
  </w:footnote>
  <w:footnote w:type="continuationSeparator" w:id="0">
    <w:p w14:paraId="3A0A494D" w14:textId="77777777" w:rsidR="00E61BB8" w:rsidRDefault="00E6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939501">
    <w:abstractNumId w:val="19"/>
  </w:num>
  <w:num w:numId="2" w16cid:durableId="907693712">
    <w:abstractNumId w:val="0"/>
  </w:num>
  <w:num w:numId="3" w16cid:durableId="1071389266">
    <w:abstractNumId w:val="16"/>
  </w:num>
  <w:num w:numId="4" w16cid:durableId="654183022">
    <w:abstractNumId w:val="2"/>
  </w:num>
  <w:num w:numId="5" w16cid:durableId="418914201">
    <w:abstractNumId w:val="18"/>
  </w:num>
  <w:num w:numId="6" w16cid:durableId="1549948497">
    <w:abstractNumId w:val="14"/>
  </w:num>
  <w:num w:numId="7" w16cid:durableId="1015232870">
    <w:abstractNumId w:val="7"/>
  </w:num>
  <w:num w:numId="8" w16cid:durableId="715081620">
    <w:abstractNumId w:val="3"/>
  </w:num>
  <w:num w:numId="9" w16cid:durableId="1477379206">
    <w:abstractNumId w:val="6"/>
  </w:num>
  <w:num w:numId="10" w16cid:durableId="1265461621">
    <w:abstractNumId w:val="15"/>
  </w:num>
  <w:num w:numId="11" w16cid:durableId="217207204">
    <w:abstractNumId w:val="17"/>
  </w:num>
  <w:num w:numId="12" w16cid:durableId="1508330441">
    <w:abstractNumId w:val="11"/>
  </w:num>
  <w:num w:numId="13" w16cid:durableId="1380979678">
    <w:abstractNumId w:val="21"/>
  </w:num>
  <w:num w:numId="14" w16cid:durableId="1092774566">
    <w:abstractNumId w:val="9"/>
  </w:num>
  <w:num w:numId="15" w16cid:durableId="1513688190">
    <w:abstractNumId w:val="8"/>
  </w:num>
  <w:num w:numId="16" w16cid:durableId="95637272">
    <w:abstractNumId w:val="20"/>
  </w:num>
  <w:num w:numId="17" w16cid:durableId="898782804">
    <w:abstractNumId w:val="10"/>
  </w:num>
  <w:num w:numId="18" w16cid:durableId="1186089815">
    <w:abstractNumId w:val="5"/>
  </w:num>
  <w:num w:numId="19" w16cid:durableId="121045216">
    <w:abstractNumId w:val="13"/>
  </w:num>
  <w:num w:numId="20" w16cid:durableId="718671484">
    <w:abstractNumId w:val="12"/>
  </w:num>
  <w:num w:numId="21" w16cid:durableId="1676347666">
    <w:abstractNumId w:val="4"/>
  </w:num>
  <w:num w:numId="22" w16cid:durableId="75281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758B0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73237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24FE3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B75DE"/>
    <w:rsid w:val="005C09E6"/>
    <w:rsid w:val="005E5DD2"/>
    <w:rsid w:val="005F3377"/>
    <w:rsid w:val="005F4FF9"/>
    <w:rsid w:val="005F5E79"/>
    <w:rsid w:val="005F6646"/>
    <w:rsid w:val="00600CA3"/>
    <w:rsid w:val="0060167A"/>
    <w:rsid w:val="00603F9A"/>
    <w:rsid w:val="00610A1B"/>
    <w:rsid w:val="006224E5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4144C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3C2F"/>
    <w:rsid w:val="00E36861"/>
    <w:rsid w:val="00E37F52"/>
    <w:rsid w:val="00E43264"/>
    <w:rsid w:val="00E44EA2"/>
    <w:rsid w:val="00E46622"/>
    <w:rsid w:val="00E61BB8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00A435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9D5F-9308-43DC-9AEB-1FBD97A6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2</cp:revision>
  <cp:lastPrinted>2023-02-15T03:57:00Z</cp:lastPrinted>
  <dcterms:created xsi:type="dcterms:W3CDTF">2023-12-21T05:40:00Z</dcterms:created>
  <dcterms:modified xsi:type="dcterms:W3CDTF">2023-12-21T05:40:00Z</dcterms:modified>
</cp:coreProperties>
</file>