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3000"/>
        </w:tabs>
        <w:spacing w:line="240" w:lineRule="auto"/>
        <w:ind w:firstLine="0"/>
        <w:jc w:val="center"/>
        <w:rPr/>
      </w:pPr>
      <w:r/>
      <w:bookmarkStart w:id="0" w:name="_Hlk191647750"/>
      <w:r/>
      <w:bookmarkEnd w:id="0"/>
      <w:r>
        <w:t xml:space="preserve">Министерство науки и высшего образования РФ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Федеральное государственное автономное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образовательное учреждение высшего образования</w:t>
      </w:r>
      <w:r/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«СИБИРСКИЙ ФЕДЕРАЛЬНЫЙ УНИВЕРСИТЕТ»</w:t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Bdr/>
        <w:spacing w:line="240" w:lineRule="auto"/>
        <w:ind w:firstLine="0"/>
        <w:jc w:val="center"/>
        <w:rPr/>
      </w:pPr>
      <w:r>
        <w:rPr>
          <w:color w:val="000000"/>
          <w:szCs w:val="28"/>
        </w:rPr>
        <w:t xml:space="preserve">Институт к</w:t>
      </w:r>
      <w:r>
        <w:rPr>
          <w:color w:val="000000"/>
          <w:szCs w:val="28"/>
        </w:rPr>
        <w:t xml:space="preserve">осмических и информационных технологий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51662336;mso-wrap-distance-left:0.00pt;mso-wrap-distance-top:0.00pt;mso-wrap-distance-right:0.00pt;mso-wrap-distance-bottom:0.00pt;visibility:visible;" from="73.4pt,1.6pt" to="410.5pt,1.8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институт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color w:val="000000"/>
          <w:szCs w:val="28"/>
        </w:rPr>
        <w:t xml:space="preserve">Программная инженерия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3360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51663360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кафедра</w:t>
      </w:r>
      <w:r>
        <w:rPr>
          <w:sz w:val="20"/>
          <w:szCs w:val="20"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ОТЧЁТ </w:t>
      </w:r>
      <w:r>
        <w:rPr>
          <w:b/>
          <w:sz w:val="32"/>
          <w:szCs w:val="24"/>
        </w:rPr>
        <w:t xml:space="preserve">О ПРАКТИЧЕСКОЙ РАБОТЕ</w:t>
      </w:r>
      <w:r>
        <w:rPr>
          <w:b/>
          <w:sz w:val="32"/>
          <w:szCs w:val="24"/>
        </w:rPr>
        <w:t xml:space="preserve"> №</w:t>
      </w:r>
      <w:r>
        <w:rPr>
          <w:b/>
          <w:sz w:val="32"/>
          <w:szCs w:val="24"/>
        </w:rPr>
        <w:t xml:space="preserve">9</w:t>
      </w:r>
      <w:r>
        <w:rPr>
          <w:b/>
          <w:sz w:val="32"/>
          <w:szCs w:val="24"/>
        </w:rPr>
      </w:r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Программирование на стороне сервера </w:t>
      </w:r>
      <w:r>
        <w:rPr>
          <w:szCs w:val="28"/>
        </w:rPr>
        <w:t xml:space="preserve">в</w:t>
      </w:r>
      <w:r>
        <w:rPr>
          <w:szCs w:val="28"/>
        </w:rPr>
        <w:t xml:space="preserve"> среде</w:t>
      </w:r>
      <w:r>
        <w:rPr>
          <w:szCs w:val="28"/>
        </w:rPr>
        <w:t xml:space="preserve"> СУБД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PostgreSQL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51668480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тема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>
        <w:t xml:space="preserve">       Преподаватель                           </w:t>
      </w:r>
      <w:r>
        <w:t xml:space="preserve">                                      </w:t>
      </w:r>
      <w:r>
        <w:t xml:space="preserve">А. Д. </w:t>
      </w:r>
      <w:r>
        <w:t xml:space="preserve">Вожжов</w:t>
      </w:r>
      <w:r/>
    </w:p>
    <w:p>
      <w:pPr>
        <w:pBdr/>
        <w:spacing w:line="240" w:lineRule="auto"/>
        <w:ind w:firstLine="0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3600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51673600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4624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251674624;mso-wrap-distance-left:0.00pt;mso-wrap-distance-top:0.00pt;mso-wrap-distance-right:0.00pt;mso-wrap-distance-bottom:0.00pt;flip:y;visibility:visible;" from="210.3pt,1.4pt" to="312.0pt,1.7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       Студен</w:t>
      </w:r>
      <w:r>
        <w:t xml:space="preserve">т </w:t>
      </w:r>
      <w:r>
        <w:t xml:space="preserve">КИ23-17/2Б, </w:t>
      </w:r>
      <w:r>
        <w:t xml:space="preserve">032322546</w:t>
      </w:r>
      <w:r>
        <w:t xml:space="preserve">     </w:t>
      </w:r>
      <w:r>
        <w:t xml:space="preserve">                   </w:t>
      </w:r>
      <w:r>
        <w:t xml:space="preserve">          </w:t>
      </w:r>
      <w:r>
        <w:t xml:space="preserve"> </w:t>
      </w:r>
      <w:r>
        <w:t xml:space="preserve">Е. А. Гуртякин</w:t>
      </w:r>
      <w:r/>
    </w:p>
    <w:p>
      <w:pPr>
        <w:pBdr/>
        <w:spacing w:line="240" w:lineRule="auto"/>
        <w:ind w:firstLine="0"/>
        <w:rPr>
          <w:sz w:val="22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51660288;mso-wrap-distance-left:0.00pt;mso-wrap-distance-top:0.00pt;mso-wrap-distance-right:0.00pt;mso-wrap-distance-bottom:0.00pt;visibility:visible;" from="210.3pt,1.7pt" to="312.0pt,2.1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0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51661312;mso-wrap-distance-left:0.00pt;mso-wrap-distance-top:0.00pt;mso-wrap-distance-right:0.00pt;mso-wrap-distance-bottom:0.00pt;visibility:visible;" from="49.9pt,1.3pt" to="197.3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251665408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 xml:space="preserve"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>
        <w:rPr>
          <w:sz w:val="22"/>
        </w:rPr>
      </w:r>
    </w:p>
    <w:p>
      <w:pPr>
        <w:pBdr/>
        <w:spacing w:line="240" w:lineRule="auto"/>
        <w:ind w:firstLine="0" w:left="612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jc w:val="center"/>
        <w:rPr/>
      </w:pPr>
      <w:r>
        <w:t xml:space="preserve">Красноярск 202</w:t>
      </w:r>
      <w:r>
        <w:t xml:space="preserve">5</w:t>
      </w:r>
      <w:r/>
    </w:p>
    <w:p>
      <w:pPr>
        <w:pBdr/>
        <w:spacing/>
        <w:ind/>
        <w:contextualSpacing w:val="false"/>
        <w:jc w:val="center"/>
        <w:rPr/>
      </w:pPr>
      <w:r>
        <w:br w:type="page" w:clear="all"/>
      </w:r>
      <w:r>
        <w:rPr>
          <w:b/>
          <w:bCs/>
          <w:szCs w:val="28"/>
        </w:rPr>
        <w:t xml:space="preserve">СОДЕРЖАНИЕ</w:t>
      </w:r>
      <w:r/>
    </w:p>
    <w:sdt>
      <w:sdtPr>
        <w15:appearance w15:val="boundingBox"/>
        <w:id w:val="-1760757869"/>
        <w:docPartObj>
          <w:docPartGallery w:val="Table of Contents"/>
          <w:docPartUnique w:val="true"/>
        </w:docPartObj>
        <w:rPr/>
      </w:sdtPr>
      <w:sdtContent>
        <w:p>
          <w:pPr>
            <w:pBdr/>
            <w:spacing/>
            <w:ind/>
            <w:rPr>
              <w:lang w:eastAsia="ru-RU"/>
            </w:rPr>
          </w:pPr>
          <w:r>
            <w:rPr>
              <w:lang w:eastAsia="ru-RU"/>
            </w:rPr>
          </w:r>
          <w:r>
            <w:rPr>
              <w:lang w:eastAsia="ru-RU"/>
            </w:rPr>
          </w:r>
        </w:p>
        <w:p>
          <w:pPr>
            <w:pStyle w:val="843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91494455" w:anchor="_Toc191494455" w:history="1">
            <w:r>
              <w:rPr>
                <w:rStyle w:val="844"/>
              </w:rPr>
              <w:t xml:space="preserve">1 Цели</w:t>
            </w:r>
            <w:r>
              <w:tab/>
            </w:r>
            <w:r>
              <w:fldChar w:fldCharType="begin"/>
            </w:r>
            <w:r>
              <w:instrText xml:space="preserve"> PAGEREF _Toc191494455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843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191494456" w:anchor="_Toc191494456" w:history="1">
            <w:r>
              <w:rPr>
                <w:rStyle w:val="844"/>
              </w:rPr>
              <w:t xml:space="preserve">2 Задачи</w:t>
            </w:r>
            <w:r>
              <w:tab/>
            </w:r>
            <w:r>
              <w:fldChar w:fldCharType="begin"/>
            </w:r>
            <w:r>
              <w:instrText xml:space="preserve"> PAGEREF _Toc191494456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843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191494457" w:anchor="_Toc191494457" w:history="1">
            <w:r>
              <w:rPr>
                <w:rStyle w:val="844"/>
              </w:rPr>
              <w:t xml:space="preserve">3 Ход работы</w:t>
            </w:r>
            <w:r>
              <w:tab/>
            </w:r>
            <w:r>
              <w:fldChar w:fldCharType="begin"/>
            </w:r>
            <w:r>
              <w:instrText xml:space="preserve"> PAGEREF _Toc191494457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843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191494458" w:anchor="_Toc191494458" w:history="1">
            <w:r>
              <w:rPr>
                <w:rStyle w:val="844"/>
              </w:rPr>
              <w:t xml:space="preserve">4 Вывод</w:t>
            </w:r>
            <w:r>
              <w:tab/>
            </w:r>
            <w:r>
              <w:fldChar w:fldCharType="begin"/>
            </w:r>
            <w:r>
              <w:instrText xml:space="preserve"> PAGEREF _Toc191494458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rFonts w:eastAsiaTheme="majorEastAsia" w:cstheme="majorBidi"/>
          <w:b/>
          <w:szCs w:val="32"/>
          <w:lang w:val="en-US"/>
        </w:rPr>
      </w:r>
      <w:r>
        <w:rPr>
          <w:rFonts w:eastAsiaTheme="majorEastAsia" w:cstheme="majorBidi"/>
          <w:b/>
          <w:szCs w:val="32"/>
          <w:lang w:val="en-US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rFonts w:eastAsiaTheme="majorEastAsia" w:cstheme="majorBidi"/>
          <w:b/>
          <w:szCs w:val="32"/>
          <w:lang w:val="en-US"/>
        </w:rPr>
      </w:r>
      <w:r>
        <w:rPr>
          <w:rFonts w:eastAsiaTheme="majorEastAsia" w:cstheme="majorBidi"/>
          <w:b/>
          <w:szCs w:val="32"/>
          <w:lang w:val="en-US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rFonts w:eastAsiaTheme="majorEastAsia" w:cstheme="majorBidi"/>
          <w:b/>
          <w:szCs w:val="32"/>
          <w:lang w:val="en-US"/>
        </w:rPr>
      </w:r>
      <w:r>
        <w:rPr>
          <w:rFonts w:eastAsiaTheme="majorEastAsia" w:cstheme="majorBidi"/>
          <w:b/>
          <w:szCs w:val="32"/>
          <w:lang w:val="en-US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rFonts w:eastAsiaTheme="majorEastAsia" w:cstheme="majorBidi"/>
          <w:b/>
          <w:szCs w:val="32"/>
          <w:lang w:val="en-US"/>
        </w:rPr>
      </w:r>
      <w:r>
        <w:rPr>
          <w:rFonts w:eastAsiaTheme="majorEastAsia" w:cstheme="majorBidi"/>
          <w:b/>
          <w:szCs w:val="32"/>
          <w:lang w:val="en-US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rFonts w:eastAsiaTheme="majorEastAsia" w:cstheme="majorBidi"/>
          <w:b/>
          <w:szCs w:val="32"/>
          <w:lang w:val="en-US"/>
        </w:rPr>
      </w:r>
      <w:r>
        <w:rPr>
          <w:rFonts w:eastAsiaTheme="majorEastAsia" w:cstheme="majorBidi"/>
          <w:b/>
          <w:szCs w:val="32"/>
          <w:lang w:val="en-US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rFonts w:eastAsiaTheme="majorEastAsia" w:cstheme="majorBidi"/>
          <w:b/>
          <w:szCs w:val="32"/>
          <w:lang w:val="en-US"/>
        </w:rPr>
      </w:r>
      <w:r>
        <w:rPr>
          <w:rFonts w:eastAsiaTheme="majorEastAsia" w:cstheme="majorBidi"/>
          <w:b/>
          <w:szCs w:val="32"/>
          <w:lang w:val="en-US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rFonts w:eastAsiaTheme="majorEastAsia" w:cstheme="majorBidi"/>
          <w:b/>
          <w:szCs w:val="32"/>
          <w:lang w:val="en-US"/>
        </w:rPr>
      </w:r>
      <w:r>
        <w:rPr>
          <w:rFonts w:eastAsiaTheme="majorEastAsia" w:cstheme="majorBidi"/>
          <w:b/>
          <w:szCs w:val="32"/>
          <w:lang w:val="en-US"/>
        </w:rPr>
      </w:r>
    </w:p>
    <w:p>
      <w:pPr>
        <w:pBdr/>
        <w:spacing/>
        <w:ind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 w:firstLine="0"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Bdr/>
        <w:spacing/>
        <w:ind w:firstLine="0"/>
        <w:contextualSpacing w:val="false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Style w:val="829"/>
        <w:pBdr/>
        <w:spacing w:line="240" w:lineRule="auto"/>
        <w:ind/>
        <w:rPr/>
      </w:pPr>
      <w:r/>
      <w:bookmarkStart w:id="1" w:name="_Toc191494455"/>
      <w:r>
        <w:t xml:space="preserve">1 Цели</w:t>
      </w:r>
      <w:bookmarkEnd w:id="1"/>
      <w:r/>
      <w:r/>
    </w:p>
    <w:p>
      <w:pPr>
        <w:pBdr/>
        <w:spacing w:line="240" w:lineRule="auto"/>
        <w:ind/>
        <w:contextualSpacing w:val="false"/>
        <w:jc w:val="left"/>
        <w:rPr/>
      </w:pPr>
      <w:r/>
      <w:r/>
    </w:p>
    <w:p>
      <w:pPr>
        <w:pStyle w:val="853"/>
        <w:pBdr/>
        <w:spacing/>
        <w:ind/>
        <w:rPr>
          <w:szCs w:val="28"/>
        </w:rPr>
      </w:pPr>
      <w:r>
        <w:t xml:space="preserve">В рамках данной практической работы необходимо </w:t>
      </w:r>
      <w:r>
        <w:t xml:space="preserve">изучить</w:t>
      </w:r>
      <w:r>
        <w:t xml:space="preserve"> теоретический</w:t>
      </w:r>
      <w:r>
        <w:t xml:space="preserve"> </w:t>
      </w:r>
      <w:r>
        <w:t xml:space="preserve">материал</w:t>
      </w:r>
      <w:r>
        <w:t xml:space="preserve"> </w:t>
      </w:r>
      <w:r>
        <w:t xml:space="preserve">по программированию </w:t>
      </w:r>
      <w:r>
        <w:rPr>
          <w:szCs w:val="28"/>
        </w:rPr>
        <w:t xml:space="preserve">на стороне сервера в среде СУБД </w:t>
      </w:r>
      <w:r>
        <w:rPr>
          <w:szCs w:val="28"/>
          <w:lang w:val="en-US"/>
        </w:rPr>
        <w:t xml:space="preserve">PostgreSQL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53"/>
        <w:pBdr/>
        <w:spacing w:line="120" w:lineRule="auto"/>
        <w:ind/>
        <w:rPr/>
      </w:pPr>
      <w:r/>
      <w:r/>
    </w:p>
    <w:p>
      <w:pPr>
        <w:pStyle w:val="829"/>
        <w:pBdr/>
        <w:spacing w:line="240" w:lineRule="auto"/>
        <w:ind/>
        <w:rPr/>
      </w:pPr>
      <w:r/>
      <w:bookmarkStart w:id="2" w:name="_Toc191494456"/>
      <w:r>
        <w:t xml:space="preserve">2 Задачи</w:t>
      </w:r>
      <w:bookmarkEnd w:id="2"/>
      <w:r/>
      <w:r/>
    </w:p>
    <w:p>
      <w:pPr>
        <w:pStyle w:val="853"/>
        <w:pBdr/>
        <w:spacing w:line="240" w:lineRule="auto"/>
        <w:ind/>
        <w:rPr/>
      </w:pPr>
      <w:r/>
      <w:r/>
    </w:p>
    <w:p>
      <w:pPr>
        <w:pStyle w:val="853"/>
        <w:pBdr/>
        <w:spacing/>
        <w:ind/>
        <w:rPr/>
      </w:pPr>
      <w:r>
        <w:t xml:space="preserve">Для выполнения </w:t>
      </w:r>
      <w:r>
        <w:t xml:space="preserve">практической </w:t>
      </w:r>
      <w:r>
        <w:t xml:space="preserve">работы</w:t>
      </w:r>
      <w:r>
        <w:t xml:space="preserve"> </w:t>
      </w:r>
      <w:r>
        <w:t xml:space="preserve">необходимо выполнить следующие задачи:</w:t>
      </w:r>
      <w:r/>
    </w:p>
    <w:p>
      <w:pPr>
        <w:pStyle w:val="853"/>
        <w:pBdr/>
        <w:spacing/>
        <w:ind/>
        <w:rPr/>
      </w:pPr>
      <w:r>
        <w:t xml:space="preserve">-</w:t>
      </w:r>
      <w:r>
        <w:t xml:space="preserve"> </w:t>
      </w:r>
      <w:r>
        <w:t xml:space="preserve">изучить учебный материал (глава</w:t>
      </w:r>
      <w:r>
        <w:t xml:space="preserve"> </w:t>
      </w:r>
      <w:r>
        <w:t xml:space="preserve">4</w:t>
      </w:r>
      <w:r>
        <w:t xml:space="preserve"> </w:t>
      </w:r>
      <w:r>
        <w:t xml:space="preserve">учебного пособия)</w:t>
      </w:r>
      <w:r>
        <w:t xml:space="preserve">;</w:t>
      </w:r>
      <w:r/>
    </w:p>
    <w:p>
      <w:pPr>
        <w:pStyle w:val="853"/>
        <w:pBdr/>
        <w:spacing/>
        <w:ind/>
        <w:rPr/>
      </w:pPr>
      <w:r>
        <w:t xml:space="preserve">-</w:t>
      </w:r>
      <w:r>
        <w:t xml:space="preserve"> </w:t>
      </w:r>
      <w:r>
        <w:t xml:space="preserve">выполнить контрольные задания (с нечетными номерами)</w:t>
      </w:r>
      <w:r>
        <w:t xml:space="preserve">.</w:t>
      </w:r>
      <w:r/>
    </w:p>
    <w:p>
      <w:pPr>
        <w:pBdr/>
        <w:spacing w:line="120" w:lineRule="auto"/>
        <w:ind w:firstLine="0"/>
        <w:rPr>
          <w:rFonts w:eastAsiaTheme="majorEastAsia"/>
        </w:rPr>
      </w:pP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29"/>
        <w:pBdr/>
        <w:spacing w:line="240" w:lineRule="auto"/>
        <w:ind/>
        <w:rPr/>
      </w:pPr>
      <w:r/>
      <w:bookmarkStart w:id="3" w:name="_Toc191494457"/>
      <w:r>
        <w:t xml:space="preserve">3 </w:t>
      </w:r>
      <w:r>
        <w:t xml:space="preserve">Ход </w:t>
      </w:r>
      <w:r>
        <w:t xml:space="preserve">работы</w:t>
      </w:r>
      <w:bookmarkEnd w:id="3"/>
      <w:r/>
      <w:r/>
    </w:p>
    <w:p>
      <w:pPr>
        <w:pStyle w:val="856"/>
        <w:pBdr/>
        <w:spacing w:line="240" w:lineRule="auto"/>
        <w:ind/>
        <w:jc w:val="both"/>
        <w:rPr/>
      </w:pPr>
      <w:r>
        <w:t xml:space="preserve"> </w:t>
      </w:r>
      <w:r/>
    </w:p>
    <w:p>
      <w:pPr>
        <w:pStyle w:val="853"/>
        <w:pBdr/>
        <w:spacing/>
        <w:ind/>
        <w:rPr/>
      </w:pPr>
      <w:r>
        <w:t xml:space="preserve">На рисунке 1 представлено</w:t>
      </w:r>
      <w:r>
        <w:t xml:space="preserve"> создание функции в </w:t>
      </w:r>
      <w:r>
        <w:rPr>
          <w:lang w:val="en-US"/>
        </w:rPr>
        <w:t xml:space="preserve">PostgreSQL</w:t>
      </w:r>
      <w:r>
        <w:t xml:space="preserve">.</w:t>
      </w:r>
      <w:r/>
    </w:p>
    <w:p>
      <w:pPr>
        <w:pStyle w:val="859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6"/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19475" cy="4536294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846019" name="Рисунок 192184601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23415" cy="4541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69.25pt;height:357.1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56"/>
        <w:pBdr/>
        <w:spacing/>
        <w:ind/>
        <w:rPr/>
      </w:pPr>
      <w:r>
        <w:t xml:space="preserve">Рисунок 1 – Создание функции</w:t>
      </w:r>
      <w:r/>
    </w:p>
    <w:p>
      <w:pPr>
        <w:pStyle w:val="853"/>
        <w:pBdr/>
        <w:spacing/>
        <w:ind/>
        <w:rPr/>
      </w:pPr>
      <w:r>
        <w:t xml:space="preserve">На рисунке 2 представлено</w:t>
      </w:r>
      <w:r>
        <w:t xml:space="preserve"> создание таблицы студентов, а также использование функции для ввода строк в таблицу</w:t>
      </w:r>
      <w:r>
        <w:t xml:space="preserve">.</w:t>
      </w:r>
      <w:r/>
    </w:p>
    <w:p>
      <w:pPr>
        <w:pStyle w:val="859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6"/>
        <w:pBdr/>
        <w:spacing/>
        <w:ind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1535" cy="1819529"/>
                <wp:effectExtent l="0" t="0" r="8890" b="9525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9320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01535" cy="1819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56.81pt;height:143.2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856"/>
        <w:pBdr/>
        <w:spacing w:line="240" w:lineRule="auto"/>
        <w:ind/>
        <w:rPr/>
      </w:pPr>
      <w:r>
        <w:t xml:space="preserve">Рисунок 2 – Создание таблицы и использование функции для ввода строк</w:t>
      </w:r>
      <w:r/>
    </w:p>
    <w:p>
      <w:pPr>
        <w:pStyle w:val="861"/>
        <w:pBdr/>
        <w:spacing/>
        <w:ind/>
        <w:rPr/>
      </w:pPr>
      <w:r/>
      <w:r/>
    </w:p>
    <w:p>
      <w:pPr>
        <w:pStyle w:val="853"/>
        <w:pBdr/>
        <w:spacing/>
        <w:ind w:firstLine="708"/>
        <w:rPr/>
      </w:pPr>
      <w:r>
        <w:t xml:space="preserve">На рисунке 3 представлено использование созданной ранее функции в подзапросе</w:t>
      </w:r>
      <w:r>
        <w:t xml:space="preserve"> </w:t>
      </w:r>
      <w:r>
        <w:rPr>
          <w:lang w:val="en-US"/>
        </w:rPr>
        <w:t xml:space="preserve">FROM</w:t>
      </w:r>
      <w:r>
        <w:t xml:space="preserve">.</w:t>
      </w:r>
      <w:r/>
    </w:p>
    <w:p>
      <w:pPr>
        <w:pStyle w:val="859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6"/>
        <w:pBdr/>
        <w:spacing/>
        <w:ind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4324" cy="3477110"/>
                <wp:effectExtent l="0" t="0" r="0" b="9525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201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44323" cy="3477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36.56pt;height:273.7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856"/>
        <w:pBdr/>
        <w:spacing w:line="240" w:lineRule="auto"/>
        <w:ind/>
        <w:rPr/>
      </w:pPr>
      <w:r>
        <w:t xml:space="preserve">Рисунок 3 – Использование функции в подзапросы</w:t>
      </w:r>
      <w:r/>
    </w:p>
    <w:p>
      <w:pPr>
        <w:pStyle w:val="861"/>
        <w:pBdr/>
        <w:spacing/>
        <w:ind/>
        <w:rPr/>
      </w:pPr>
      <w:r/>
      <w:r/>
    </w:p>
    <w:p>
      <w:pPr>
        <w:pStyle w:val="853"/>
        <w:pBdr/>
        <w:spacing/>
        <w:ind/>
        <w:rPr/>
      </w:pPr>
      <w:r>
        <w:t xml:space="preserve">Модификатор </w:t>
      </w:r>
      <w:r>
        <w:rPr>
          <w:lang w:val="en-US"/>
        </w:rPr>
        <w:t xml:space="preserve">IN</w:t>
      </w:r>
      <w:r>
        <w:t xml:space="preserve"> используется по умолчанию и означает параметр, значение которого будет изменяться внутри функции, но вне функции его новое </w:t>
      </w:r>
      <w:r>
        <w:t xml:space="preserve">значение не будет доступно. Параметр с ключевым словом OUT используется для того, чтобы возвратить из функции более одного значения.</w:t>
      </w:r>
      <w:r/>
    </w:p>
    <w:p>
      <w:pPr>
        <w:pStyle w:val="853"/>
        <w:pBdr/>
        <w:spacing/>
        <w:ind/>
        <w:rPr/>
      </w:pPr>
      <w:r>
        <w:t xml:space="preserve">Чтобы функция возвращала табличное значение, нужно использовать выражение </w:t>
      </w:r>
      <w:r>
        <w:rPr>
          <w:lang w:val="en-US"/>
        </w:rPr>
        <w:t xml:space="preserve">RETURNS</w:t>
      </w:r>
      <w:r>
        <w:t xml:space="preserve"> </w:t>
      </w:r>
      <w:r>
        <w:rPr>
          <w:lang w:val="en-US"/>
        </w:rPr>
        <w:t xml:space="preserve">TABLE</w:t>
      </w:r>
      <w:r>
        <w:t xml:space="preserve">. </w:t>
      </w:r>
      <w:r>
        <w:t xml:space="preserve">На рисунке 4 представлен пример использования этого выражения в функции.</w:t>
      </w:r>
      <w:r/>
    </w:p>
    <w:p>
      <w:pPr>
        <w:pStyle w:val="859"/>
        <w:pBdr/>
        <w:spacing/>
        <w:ind/>
        <w:rPr/>
      </w:pPr>
      <w:r/>
      <w:r/>
    </w:p>
    <w:p>
      <w:pPr>
        <w:pStyle w:val="856"/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1032565"/>
                <wp:effectExtent l="0" t="0" r="0" b="0"/>
                <wp:docPr id="1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2591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726908" cy="103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71.25pt;height:81.3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56"/>
        <w:pBdr/>
        <w:spacing w:line="240" w:lineRule="auto"/>
        <w:ind/>
        <w:rPr/>
      </w:pPr>
      <w:r>
        <w:t xml:space="preserve">Рисунок 4 – Использование </w:t>
      </w:r>
      <w:r>
        <w:rPr>
          <w:lang w:val="en-US"/>
        </w:rPr>
        <w:t xml:space="preserve">RETURN</w:t>
      </w:r>
      <w:r>
        <w:t xml:space="preserve"> </w:t>
      </w:r>
      <w:r>
        <w:rPr>
          <w:lang w:val="en-US"/>
        </w:rPr>
        <w:t xml:space="preserve">TABLE</w:t>
      </w:r>
      <w:r>
        <w:t xml:space="preserve"> </w:t>
      </w:r>
      <w:r>
        <w:t xml:space="preserve">в функции</w:t>
      </w:r>
      <w:r/>
    </w:p>
    <w:p>
      <w:pPr>
        <w:pStyle w:val="861"/>
        <w:pBdr/>
        <w:spacing/>
        <w:ind/>
        <w:rPr/>
      </w:pPr>
      <w:r/>
      <w:r/>
    </w:p>
    <w:p>
      <w:pPr>
        <w:pStyle w:val="853"/>
        <w:pBdr/>
        <w:spacing/>
        <w:ind/>
        <w:rPr/>
      </w:pPr>
      <w:r>
        <w:t xml:space="preserve">На рисунке 5 представлена работа функции, которая возвращает табличное значение.</w:t>
      </w:r>
      <w:r/>
    </w:p>
    <w:p>
      <w:pPr>
        <w:pStyle w:val="859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6"/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9058" cy="1333686"/>
                <wp:effectExtent l="0" t="0" r="0" b="0"/>
                <wp:docPr id="1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080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639058" cy="1333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86.54pt;height:105.0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56"/>
        <w:pBdr/>
        <w:spacing w:line="240" w:lineRule="auto"/>
        <w:ind/>
        <w:rPr/>
      </w:pPr>
      <w:r>
        <w:t xml:space="preserve">Рисунок 5 –</w:t>
      </w:r>
      <w:r>
        <w:t xml:space="preserve"> </w:t>
      </w:r>
      <w:r>
        <w:t xml:space="preserve">Работа функции</w:t>
      </w:r>
      <w:r/>
    </w:p>
    <w:p>
      <w:pPr>
        <w:pStyle w:val="861"/>
        <w:pBdr/>
        <w:spacing/>
        <w:ind/>
        <w:rPr/>
      </w:pPr>
      <w:r/>
      <w:r/>
    </w:p>
    <w:p>
      <w:pPr>
        <w:pStyle w:val="853"/>
        <w:pBdr/>
        <w:spacing/>
        <w:ind/>
        <w:rPr/>
      </w:pPr>
      <w:r>
        <w:t xml:space="preserve">Триггер – это механизм, заставляющий СУБД выполнить</w:t>
      </w:r>
      <w:r>
        <w:t xml:space="preserve"> конкретную функцию, когда выполнятся определенный тип операций. Триггеры могут быть связаны с таблицами и представлениями.</w:t>
      </w:r>
      <w:r/>
    </w:p>
    <w:p>
      <w:pPr>
        <w:pStyle w:val="853"/>
        <w:pBdr/>
        <w:spacing/>
        <w:ind/>
        <w:rPr/>
      </w:pPr>
      <w:r>
        <w:t xml:space="preserve">Триггеры уровня строки отличаются от триггеров уровня команды отличаются тем, что первые вызываются для каждой </w:t>
      </w:r>
      <w:r>
        <w:t xml:space="preserve">измененной </w:t>
      </w:r>
      <w:r>
        <w:t xml:space="preserve">строки в</w:t>
      </w:r>
      <w:r>
        <w:t xml:space="preserve"> запросе, а вторые вызываются только один раз за команду.</w:t>
      </w:r>
      <w:r>
        <w:t xml:space="preserve"> </w:t>
      </w:r>
      <w:r>
        <w:t xml:space="preserve">Кроме того, триггеры уровня строки могут использовать псевдо</w:t>
      </w:r>
      <w:r>
        <w:t xml:space="preserve">записи </w:t>
      </w:r>
      <w:r>
        <w:rPr>
          <w:lang w:val="en-US"/>
        </w:rPr>
        <w:t xml:space="preserve">OLD</w:t>
      </w:r>
      <w:r>
        <w:t xml:space="preserve"> </w:t>
      </w:r>
      <w:r>
        <w:t xml:space="preserve">и </w:t>
      </w:r>
      <w:r>
        <w:rPr>
          <w:lang w:val="en-US"/>
        </w:rPr>
        <w:t xml:space="preserve">NEW</w:t>
      </w:r>
      <w:r>
        <w:t xml:space="preserve">.</w:t>
      </w:r>
      <w:r/>
    </w:p>
    <w:p>
      <w:pPr>
        <w:pStyle w:val="856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61"/>
        <w:pBdr/>
        <w:spacing/>
        <w:ind/>
        <w:rPr/>
      </w:pPr>
      <w:r/>
      <w:r/>
    </w:p>
    <w:p>
      <w:pPr>
        <w:pStyle w:val="853"/>
        <w:pBdr/>
        <w:spacing/>
        <w:ind/>
        <w:rPr/>
      </w:pPr>
      <w:r/>
      <w:r/>
    </w:p>
    <w:p>
      <w:pPr>
        <w:pStyle w:val="853"/>
        <w:pBdr/>
        <w:spacing/>
        <w:ind/>
        <w:rPr/>
      </w:pPr>
      <w:r>
        <w:t xml:space="preserve">На рисунке 6</w:t>
      </w:r>
      <w:r>
        <w:t xml:space="preserve"> представлено использование файла с </w:t>
      </w:r>
      <w:r>
        <w:rPr>
          <w:lang w:val="en-US"/>
        </w:rPr>
        <w:t xml:space="preserve">SQL</w:t>
      </w:r>
      <w:r>
        <w:t xml:space="preserve">-командами.</w:t>
      </w:r>
      <w:r/>
    </w:p>
    <w:p>
      <w:pPr>
        <w:pStyle w:val="859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6"/>
        <w:pBdr/>
        <w:spacing/>
        <w:ind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05325" cy="2695575"/>
                <wp:effectExtent l="0" t="0" r="9525" b="9525"/>
                <wp:docPr id="1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3500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0" t="12924" r="0" b="0"/>
                        <a:stretch/>
                      </pic:blipFill>
                      <pic:spPr bwMode="auto">
                        <a:xfrm>
                          <a:off x="0" y="0"/>
                          <a:ext cx="4505954" cy="26959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54.75pt;height:212.25pt;mso-wrap-distance-left:0.00pt;mso-wrap-distance-top:0.00pt;mso-wrap-distance-right:0.00pt;mso-wrap-distance-bottom:0.00pt;z-index:1;" stroked="f">
                <v:imagedata r:id="rId17" o:title="" croptop="8470f" cropleft="0f" cropbottom="0f" cropright="0f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856"/>
        <w:pBdr/>
        <w:spacing w:line="240" w:lineRule="auto"/>
        <w:ind/>
        <w:rPr/>
      </w:pPr>
      <w:r>
        <w:t xml:space="preserve">Рисунок 6</w:t>
      </w:r>
      <w:r>
        <w:t xml:space="preserve"> – Запуск файла</w:t>
      </w:r>
      <w:r/>
    </w:p>
    <w:p>
      <w:pPr>
        <w:pStyle w:val="861"/>
        <w:pBdr/>
        <w:spacing/>
        <w:ind/>
        <w:rPr/>
      </w:pPr>
      <w:r/>
      <w:r/>
    </w:p>
    <w:p>
      <w:pPr>
        <w:pStyle w:val="853"/>
        <w:pBdr/>
        <w:spacing/>
        <w:ind/>
        <w:rPr/>
      </w:pPr>
      <w:r>
        <w:t xml:space="preserve">На рисунке </w:t>
      </w:r>
      <w:r>
        <w:t xml:space="preserve">7</w:t>
      </w:r>
      <w:r>
        <w:t xml:space="preserve"> представлен вывод функции до создания циклов в таблице.</w:t>
      </w:r>
      <w:r/>
    </w:p>
    <w:p>
      <w:pPr>
        <w:pStyle w:val="861"/>
        <w:pBdr/>
        <w:spacing/>
        <w:ind/>
        <w:rPr/>
      </w:pPr>
      <w:r/>
      <w:r/>
    </w:p>
    <w:p>
      <w:pPr>
        <w:pStyle w:val="856"/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733806"/>
                <wp:effectExtent l="0" t="0" r="0" b="9525"/>
                <wp:docPr id="1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265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237584" cy="736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75.50pt;height:57.7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856"/>
        <w:pBdr/>
        <w:spacing w:line="240" w:lineRule="auto"/>
        <w:ind/>
        <w:rPr/>
      </w:pPr>
      <w:r>
        <w:t xml:space="preserve">Рисунок 7</w:t>
      </w:r>
      <w:r>
        <w:t xml:space="preserve"> – Вывод функци</w:t>
      </w:r>
      <w:r>
        <w:t xml:space="preserve">и</w:t>
      </w:r>
      <w:r>
        <w:t xml:space="preserve"> до добавления</w:t>
      </w:r>
      <w:r>
        <w:t xml:space="preserve"> циклов</w:t>
      </w:r>
      <w:r/>
    </w:p>
    <w:p>
      <w:pPr>
        <w:pStyle w:val="861"/>
        <w:pBdr/>
        <w:spacing/>
        <w:ind/>
        <w:rPr/>
      </w:pPr>
      <w:r/>
      <w:r/>
    </w:p>
    <w:p>
      <w:pPr>
        <w:pStyle w:val="853"/>
        <w:pBdr/>
        <w:spacing/>
        <w:ind/>
        <w:rPr/>
      </w:pPr>
      <w:r>
        <w:t xml:space="preserve">На рисунке 8</w:t>
      </w:r>
      <w:r>
        <w:t xml:space="preserve"> представлено создание цикла, а также вывод функции после этого.</w:t>
      </w:r>
      <w:r/>
    </w:p>
    <w:p>
      <w:pPr>
        <w:pStyle w:val="859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6"/>
        <w:pBdr/>
        <w:spacing/>
        <w:ind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51033" cy="1323975"/>
                <wp:effectExtent l="0" t="0" r="0" b="0"/>
                <wp:docPr id="1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1621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273983" cy="1331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34.73pt;height:104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856"/>
        <w:pBdr/>
        <w:spacing w:line="240" w:lineRule="auto"/>
        <w:ind/>
        <w:rPr/>
      </w:pPr>
      <w:r>
        <w:t xml:space="preserve">Рисунок 8</w:t>
      </w:r>
      <w:r>
        <w:t xml:space="preserve"> – Вывод функции после добавления цикла</w:t>
      </w:r>
      <w:r/>
    </w:p>
    <w:p>
      <w:pPr>
        <w:pStyle w:val="861"/>
        <w:pBdr/>
        <w:spacing/>
        <w:ind/>
        <w:rPr/>
      </w:pPr>
      <w:r/>
      <w:r/>
    </w:p>
    <w:p>
      <w:pPr>
        <w:pStyle w:val="853"/>
        <w:pBdr/>
        <w:spacing/>
        <w:ind/>
        <w:rPr/>
      </w:pPr>
      <w:r>
        <w:t xml:space="preserve">На рисунке 9</w:t>
      </w:r>
      <w:r>
        <w:t xml:space="preserve"> представлено</w:t>
      </w:r>
      <w:r>
        <w:t xml:space="preserve"> удаление поддерева из таблицы, используя функцию с аргументом в виде подзапроса.</w:t>
      </w:r>
      <w:r/>
    </w:p>
    <w:p>
      <w:pPr>
        <w:pStyle w:val="859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6"/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60560" cy="3038475"/>
                <wp:effectExtent l="0" t="0" r="1905" b="0"/>
                <wp:docPr id="1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1061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366537" cy="3042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43.35pt;height:239.2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856"/>
        <w:pBdr/>
        <w:spacing w:line="240" w:lineRule="auto"/>
        <w:ind/>
        <w:rPr/>
      </w:pPr>
      <w:r>
        <w:t xml:space="preserve">Рисунок 9</w:t>
      </w:r>
      <w:r>
        <w:t xml:space="preserve"> – Удаления поддерева, используя подзапросы</w:t>
      </w:r>
      <w:r/>
    </w:p>
    <w:p>
      <w:pPr>
        <w:pStyle w:val="861"/>
        <w:pBdr/>
        <w:spacing/>
        <w:ind/>
        <w:rPr/>
      </w:pPr>
      <w:r/>
      <w:r/>
    </w:p>
    <w:p>
      <w:pPr>
        <w:pStyle w:val="853"/>
        <w:pBdr/>
        <w:spacing/>
        <w:ind/>
        <w:rPr/>
      </w:pPr>
      <w:r>
        <w:t xml:space="preserve">На рисунке 1</w:t>
      </w:r>
      <w:r>
        <w:t xml:space="preserve">0</w:t>
      </w:r>
      <w:r>
        <w:t xml:space="preserve"> представлено изменение в представлении после использования функции.</w:t>
      </w:r>
      <w:r/>
    </w:p>
    <w:p>
      <w:pPr>
        <w:pStyle w:val="856"/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6427" cy="2181529"/>
                <wp:effectExtent l="0" t="0" r="0" b="9525"/>
                <wp:docPr id="1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8123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96427" cy="2181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54.05pt;height:171.77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856"/>
        <w:pBdr/>
        <w:spacing w:line="240" w:lineRule="auto"/>
        <w:ind/>
        <w:rPr/>
      </w:pPr>
      <w:r>
        <w:t xml:space="preserve">Рисунок 10</w:t>
      </w:r>
      <w:r>
        <w:t xml:space="preserve"> – Изменение в представлении</w:t>
      </w:r>
      <w:r/>
    </w:p>
    <w:p>
      <w:pPr>
        <w:pStyle w:val="861"/>
        <w:pBdr/>
        <w:spacing/>
        <w:ind/>
        <w:rPr/>
      </w:pPr>
      <w:r/>
      <w:r/>
    </w:p>
    <w:p>
      <w:pPr>
        <w:pStyle w:val="853"/>
        <w:pBdr/>
        <w:spacing/>
        <w:ind/>
        <w:rPr/>
      </w:pPr>
      <w:r>
        <w:t xml:space="preserve">На рисунке 11</w:t>
      </w:r>
      <w:r>
        <w:t xml:space="preserve"> можно увидеть создание представления </w:t>
      </w:r>
      <w:r>
        <w:t xml:space="preserve">Create_paths</w:t>
      </w:r>
      <w:r>
        <w:t xml:space="preserve">, </w:t>
      </w:r>
      <w:r>
        <w:t xml:space="preserve">чтобы оно могло работать с пятью уровнями иерархии.</w:t>
      </w:r>
      <w:r/>
    </w:p>
    <w:p>
      <w:pPr>
        <w:pStyle w:val="859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6"/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211320"/>
                <wp:effectExtent l="0" t="0" r="0" b="0"/>
                <wp:docPr id="1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157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20130" cy="4211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81.90pt;height:331.6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856"/>
        <w:pBdr/>
        <w:spacing w:line="240" w:lineRule="auto"/>
        <w:ind/>
        <w:rPr/>
      </w:pPr>
      <w:r>
        <w:t xml:space="preserve">Рисунок 11</w:t>
      </w:r>
      <w:bookmarkStart w:id="4" w:name="_GoBack"/>
      <w:r/>
      <w:bookmarkEnd w:id="4"/>
      <w:r>
        <w:t xml:space="preserve"> – Изменение представления</w:t>
      </w:r>
      <w:r/>
    </w:p>
    <w:p>
      <w:pPr>
        <w:pStyle w:val="861"/>
        <w:pBdr/>
        <w:spacing/>
        <w:ind/>
        <w:rPr/>
      </w:pPr>
      <w:r/>
      <w:r/>
    </w:p>
    <w:p>
      <w:pPr>
        <w:pStyle w:val="853"/>
        <w:pBdr/>
        <w:spacing/>
        <w:ind/>
        <w:rPr/>
      </w:pPr>
      <w:r>
        <w:t xml:space="preserve">Правила </w:t>
      </w:r>
      <w:r>
        <w:t xml:space="preserve">представляют собой механизм</w:t>
      </w:r>
      <w:r>
        <w:t xml:space="preserve">, который позволяет автоматически изменять или дополнять SQL-запросы перед их выполнением. Правила могут быть полезны для реализации сложной логики, такой как ведение журнальных таблиц (логов), автоматическое обновление данных или перенаправление запросов.</w:t>
      </w:r>
      <w:r/>
    </w:p>
    <w:p>
      <w:pPr>
        <w:pStyle w:val="856"/>
        <w:pBdr/>
        <w:spacing w:line="120" w:lineRule="auto"/>
        <w:ind/>
        <w:jc w:val="both"/>
        <w:rPr/>
      </w:pPr>
      <w:r/>
      <w:r/>
    </w:p>
    <w:p>
      <w:pPr>
        <w:pStyle w:val="856"/>
        <w:pBdr/>
        <w:spacing w:line="120" w:lineRule="auto"/>
        <w:ind/>
        <w:jc w:val="both"/>
        <w:rPr/>
      </w:pPr>
      <w:r/>
      <w:r/>
    </w:p>
    <w:p>
      <w:pPr>
        <w:pStyle w:val="829"/>
        <w:pBdr/>
        <w:spacing w:line="240" w:lineRule="auto"/>
        <w:ind/>
        <w:rPr/>
      </w:pPr>
      <w:r/>
      <w:bookmarkStart w:id="5" w:name="_Toc191494458"/>
      <w:r>
        <w:t xml:space="preserve">4</w:t>
      </w:r>
      <w:r>
        <w:t xml:space="preserve"> Вывод</w:t>
      </w:r>
      <w:bookmarkEnd w:id="5"/>
      <w:r/>
      <w:r/>
    </w:p>
    <w:p>
      <w:pPr>
        <w:pBdr/>
        <w:spacing w:line="240" w:lineRule="auto"/>
        <w:ind/>
        <w:rPr/>
      </w:pPr>
      <w:r/>
      <w:r/>
    </w:p>
    <w:p>
      <w:pPr>
        <w:pStyle w:val="853"/>
        <w:pBdr/>
        <w:spacing/>
        <w:ind/>
        <w:rPr/>
      </w:pPr>
      <w:r>
        <w:t xml:space="preserve">Был изучен теоретический материал</w:t>
      </w:r>
      <w:r>
        <w:t xml:space="preserve"> и </w:t>
      </w:r>
      <w:r>
        <w:t xml:space="preserve">получены навыки</w:t>
      </w:r>
      <w:r>
        <w:t xml:space="preserve"> работы</w:t>
      </w:r>
      <w:r>
        <w:t xml:space="preserve"> </w:t>
      </w:r>
      <w:r>
        <w:t xml:space="preserve">по </w:t>
      </w:r>
      <w:r>
        <w:t xml:space="preserve">программированию на стороне сервера </w:t>
      </w:r>
      <w:r>
        <w:t xml:space="preserve">в</w:t>
      </w:r>
      <w:r>
        <w:t xml:space="preserve"> СУБД</w:t>
      </w:r>
      <w:r>
        <w:t xml:space="preserve"> </w:t>
      </w:r>
      <w:r>
        <w:rPr>
          <w:lang w:val="en-US"/>
        </w:rPr>
        <w:t xml:space="preserve">PostgreSQL</w:t>
      </w:r>
      <w:r>
        <w:t xml:space="preserve">.</w:t>
      </w:r>
      <w:r>
        <w:rPr>
          <w:rFonts w:asciiTheme="minorHAnsi" w:hAnsiTheme="minorHAnsi" w:eastAsiaTheme="minorHAnsi" w:cstheme="minorBidi"/>
          <w:szCs w:val="32"/>
        </w:rPr>
        <w:t xml:space="preserve"> </w:t>
      </w:r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  <w:p>
      <w:pPr>
        <w:pBdr/>
        <w:spacing/>
        <w:ind/>
        <w:rPr/>
      </w:pPr>
      <w:r/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233766"/>
      <w:docPartObj>
        <w:docPartGallery w:val="Page Numbers (Bottom of Page)"/>
        <w:docPartUnique w:val="true"/>
      </w:docPartObj>
      <w:rPr/>
    </w:sdtPr>
    <w:sdtContent>
      <w:p>
        <w:pPr>
          <w:pStyle w:val="839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839"/>
      <w:pBdr/>
      <w:spacing/>
      <w:ind/>
      <w:rPr/>
    </w:pPr>
    <w:r/>
    <w:r/>
  </w:p>
  <w:p>
    <w:pPr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9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  <w:p>
      <w:pPr>
        <w:pBdr/>
        <w:spacing/>
        <w:ind/>
        <w:rPr/>
      </w:pPr>
      <w:r/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-"/>
      <w:numFmt w:val="bullet"/>
      <w:pPr>
        <w:pBdr/>
        <w:spacing/>
        <w:ind w:hanging="360" w:left="1080"/>
      </w:pPr>
      <w:rPr>
        <w:rFonts w:hint="default" w:ascii="Times New Roman" w:hAnsi="Times New Roman" w:cs="Times New Roman" w:eastAsiaTheme="majorEastAsia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cs="Times New Roman" w:eastAsiaTheme="majorEastAsia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cs="Times New Roman" w:eastAsiaTheme="majorEastAsia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33"/>
  </w:num>
  <w:num w:numId="2">
    <w:abstractNumId w:val="13"/>
  </w:num>
  <w:num w:numId="3">
    <w:abstractNumId w:val="29"/>
  </w:num>
  <w:num w:numId="4">
    <w:abstractNumId w:val="16"/>
  </w:num>
  <w:num w:numId="5">
    <w:abstractNumId w:val="26"/>
  </w:num>
  <w:num w:numId="6">
    <w:abstractNumId w:val="4"/>
  </w:num>
  <w:num w:numId="7">
    <w:abstractNumId w:val="32"/>
  </w:num>
  <w:num w:numId="8">
    <w:abstractNumId w:val="23"/>
  </w:num>
  <w:num w:numId="9">
    <w:abstractNumId w:val="9"/>
  </w:num>
  <w:num w:numId="10">
    <w:abstractNumId w:val="1"/>
  </w:num>
  <w:num w:numId="11">
    <w:abstractNumId w:val="20"/>
  </w:num>
  <w:num w:numId="12">
    <w:abstractNumId w:val="17"/>
  </w:num>
  <w:num w:numId="13">
    <w:abstractNumId w:val="37"/>
  </w:num>
  <w:num w:numId="14">
    <w:abstractNumId w:val="14"/>
  </w:num>
  <w:num w:numId="15">
    <w:abstractNumId w:val="0"/>
  </w:num>
  <w:num w:numId="16">
    <w:abstractNumId w:val="18"/>
  </w:num>
  <w:num w:numId="17">
    <w:abstractNumId w:val="22"/>
  </w:num>
  <w:num w:numId="18">
    <w:abstractNumId w:val="28"/>
  </w:num>
  <w:num w:numId="19">
    <w:abstractNumId w:val="11"/>
  </w:num>
  <w:num w:numId="20">
    <w:abstractNumId w:val="15"/>
  </w:num>
  <w:num w:numId="21">
    <w:abstractNumId w:val="36"/>
  </w:num>
  <w:num w:numId="22">
    <w:abstractNumId w:val="27"/>
  </w:num>
  <w:num w:numId="23">
    <w:abstractNumId w:val="2"/>
  </w:num>
  <w:num w:numId="24">
    <w:abstractNumId w:val="8"/>
  </w:num>
  <w:num w:numId="25">
    <w:abstractNumId w:val="10"/>
  </w:num>
  <w:num w:numId="26">
    <w:abstractNumId w:val="19"/>
  </w:num>
  <w:num w:numId="27">
    <w:abstractNumId w:val="25"/>
  </w:num>
  <w:num w:numId="28">
    <w:abstractNumId w:val="34"/>
  </w:num>
  <w:num w:numId="29">
    <w:abstractNumId w:val="38"/>
  </w:num>
  <w:num w:numId="30">
    <w:abstractNumId w:val="3"/>
  </w:num>
  <w:num w:numId="31">
    <w:abstractNumId w:val="24"/>
  </w:num>
  <w:num w:numId="32">
    <w:abstractNumId w:val="7"/>
  </w:num>
  <w:num w:numId="33">
    <w:abstractNumId w:val="30"/>
  </w:num>
  <w:num w:numId="34">
    <w:abstractNumId w:val="5"/>
  </w:num>
  <w:num w:numId="35">
    <w:abstractNumId w:val="35"/>
  </w:num>
  <w:num w:numId="36">
    <w:abstractNumId w:val="12"/>
  </w:num>
  <w:num w:numId="37">
    <w:abstractNumId w:val="21"/>
  </w:num>
  <w:num w:numId="38">
    <w:abstractNumId w:val="3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828"/>
    <w:next w:val="82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28"/>
    <w:next w:val="82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28"/>
    <w:next w:val="82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28"/>
    <w:next w:val="82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28"/>
    <w:next w:val="82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33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33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3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3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3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3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3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28"/>
    <w:next w:val="82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3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28"/>
    <w:next w:val="82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3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28"/>
    <w:next w:val="82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3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28"/>
    <w:next w:val="82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3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2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82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833"/>
    <w:link w:val="175"/>
    <w:uiPriority w:val="99"/>
    <w:pPr>
      <w:pBdr/>
      <w:spacing/>
      <w:ind/>
    </w:pPr>
  </w:style>
  <w:style w:type="character" w:styleId="178">
    <w:name w:val="Footer Char"/>
    <w:basedOn w:val="833"/>
    <w:link w:val="839"/>
    <w:uiPriority w:val="99"/>
    <w:pPr>
      <w:pBdr/>
      <w:spacing/>
      <w:ind/>
    </w:pPr>
  </w:style>
  <w:style w:type="paragraph" w:styleId="179">
    <w:name w:val="Caption"/>
    <w:basedOn w:val="828"/>
    <w:next w:val="82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2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3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2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3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828"/>
    <w:next w:val="828"/>
    <w:uiPriority w:val="39"/>
    <w:unhideWhenUsed/>
    <w:pPr>
      <w:pBdr/>
      <w:spacing w:after="100"/>
      <w:ind w:left="440"/>
    </w:pPr>
  </w:style>
  <w:style w:type="paragraph" w:styleId="191">
    <w:name w:val="toc 4"/>
    <w:basedOn w:val="828"/>
    <w:next w:val="828"/>
    <w:uiPriority w:val="39"/>
    <w:unhideWhenUsed/>
    <w:pPr>
      <w:pBdr/>
      <w:spacing w:after="100"/>
      <w:ind w:left="660"/>
    </w:pPr>
  </w:style>
  <w:style w:type="paragraph" w:styleId="192">
    <w:name w:val="toc 5"/>
    <w:basedOn w:val="828"/>
    <w:next w:val="828"/>
    <w:uiPriority w:val="39"/>
    <w:unhideWhenUsed/>
    <w:pPr>
      <w:pBdr/>
      <w:spacing w:after="100"/>
      <w:ind w:left="880"/>
    </w:pPr>
  </w:style>
  <w:style w:type="paragraph" w:styleId="193">
    <w:name w:val="toc 6"/>
    <w:basedOn w:val="828"/>
    <w:next w:val="828"/>
    <w:uiPriority w:val="39"/>
    <w:unhideWhenUsed/>
    <w:pPr>
      <w:pBdr/>
      <w:spacing w:after="100"/>
      <w:ind w:left="1100"/>
    </w:pPr>
  </w:style>
  <w:style w:type="paragraph" w:styleId="194">
    <w:name w:val="toc 7"/>
    <w:basedOn w:val="828"/>
    <w:next w:val="828"/>
    <w:uiPriority w:val="39"/>
    <w:unhideWhenUsed/>
    <w:pPr>
      <w:pBdr/>
      <w:spacing w:after="100"/>
      <w:ind w:left="1320"/>
    </w:pPr>
  </w:style>
  <w:style w:type="paragraph" w:styleId="195">
    <w:name w:val="toc 8"/>
    <w:basedOn w:val="828"/>
    <w:next w:val="828"/>
    <w:uiPriority w:val="39"/>
    <w:unhideWhenUsed/>
    <w:pPr>
      <w:pBdr/>
      <w:spacing w:after="100"/>
      <w:ind w:left="1540"/>
    </w:pPr>
  </w:style>
  <w:style w:type="paragraph" w:styleId="196">
    <w:name w:val="toc 9"/>
    <w:basedOn w:val="828"/>
    <w:next w:val="828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828"/>
    <w:next w:val="828"/>
    <w:uiPriority w:val="99"/>
    <w:unhideWhenUsed/>
    <w:pPr>
      <w:pBdr/>
      <w:spacing w:after="0" w:afterAutospacing="0"/>
      <w:ind/>
    </w:pPr>
  </w:style>
  <w:style w:type="paragraph" w:styleId="828" w:default="1">
    <w:name w:val="Normal"/>
    <w:uiPriority w:val="1"/>
    <w:qFormat/>
    <w:pPr>
      <w:pBdr/>
      <w:spacing w:after="0" w:line="360" w:lineRule="auto"/>
      <w:ind w:firstLine="709"/>
      <w:contextualSpacing w:val="true"/>
      <w:jc w:val="both"/>
    </w:pPr>
    <w:rPr>
      <w:rFonts w:ascii="Times New Roman" w:hAnsi="Times New Roman" w:eastAsia="Times New Roman" w:cs="Times New Roman"/>
      <w:sz w:val="28"/>
    </w:rPr>
  </w:style>
  <w:style w:type="paragraph" w:styleId="829">
    <w:name w:val="Heading 1"/>
    <w:basedOn w:val="828"/>
    <w:next w:val="828"/>
    <w:link w:val="836"/>
    <w:uiPriority w:val="9"/>
    <w:qFormat/>
    <w:pPr>
      <w:pBdr/>
      <w:spacing/>
      <w:ind/>
      <w:contextualSpacing w:val="false"/>
      <w:jc w:val="left"/>
      <w:outlineLvl w:val="0"/>
    </w:pPr>
    <w:rPr>
      <w:rFonts w:eastAsiaTheme="majorEastAsia" w:cstheme="majorBidi"/>
      <w:b/>
      <w:szCs w:val="32"/>
    </w:rPr>
  </w:style>
  <w:style w:type="paragraph" w:styleId="830">
    <w:name w:val="Heading 2"/>
    <w:basedOn w:val="828"/>
    <w:next w:val="828"/>
    <w:link w:val="837"/>
    <w:uiPriority w:val="9"/>
    <w:unhideWhenUsed/>
    <w:qFormat/>
    <w:pPr>
      <w:keepNext w:val="true"/>
      <w:keepLines w:val="true"/>
      <w:pBdr/>
      <w:spacing/>
      <w:ind/>
      <w:jc w:val="center"/>
      <w:outlineLvl w:val="1"/>
    </w:pPr>
    <w:rPr>
      <w:rFonts w:eastAsiaTheme="majorEastAsia" w:cstheme="majorBidi"/>
      <w:szCs w:val="26"/>
    </w:rPr>
  </w:style>
  <w:style w:type="paragraph" w:styleId="831">
    <w:name w:val="Heading 3"/>
    <w:basedOn w:val="828"/>
    <w:next w:val="828"/>
    <w:link w:val="849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2">
    <w:name w:val="Heading 4"/>
    <w:basedOn w:val="828"/>
    <w:next w:val="828"/>
    <w:link w:val="850"/>
    <w:uiPriority w:val="9"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character" w:styleId="836" w:customStyle="1">
    <w:name w:val="Заголовок 1 Знак"/>
    <w:basedOn w:val="833"/>
    <w:link w:val="829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837" w:customStyle="1">
    <w:name w:val="Заголовок 2 Знак"/>
    <w:basedOn w:val="833"/>
    <w:link w:val="830"/>
    <w:uiPriority w:val="9"/>
    <w:pPr>
      <w:pBdr/>
      <w:spacing/>
      <w:ind/>
    </w:pPr>
    <w:rPr>
      <w:rFonts w:ascii="Times New Roman" w:hAnsi="Times New Roman" w:eastAsiaTheme="majorEastAsia" w:cstheme="majorBidi"/>
      <w:sz w:val="28"/>
      <w:szCs w:val="26"/>
    </w:rPr>
  </w:style>
  <w:style w:type="paragraph" w:styleId="838">
    <w:name w:val="List Paragraph"/>
    <w:basedOn w:val="828"/>
    <w:uiPriority w:val="34"/>
    <w:qFormat/>
    <w:pPr>
      <w:pBdr/>
      <w:spacing/>
      <w:ind w:left="720"/>
    </w:pPr>
  </w:style>
  <w:style w:type="paragraph" w:styleId="839">
    <w:name w:val="Footer"/>
    <w:basedOn w:val="828"/>
    <w:link w:val="840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840" w:customStyle="1">
    <w:name w:val="Нижний колонтитул Знак"/>
    <w:basedOn w:val="833"/>
    <w:link w:val="839"/>
    <w:uiPriority w:val="99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41">
    <w:name w:val="Placeholder Text"/>
    <w:basedOn w:val="833"/>
    <w:uiPriority w:val="99"/>
    <w:semiHidden/>
    <w:pPr>
      <w:pBdr/>
      <w:spacing/>
      <w:ind/>
    </w:pPr>
    <w:rPr>
      <w:color w:val="808080"/>
    </w:rPr>
  </w:style>
  <w:style w:type="paragraph" w:styleId="842">
    <w:name w:val="TOC Heading"/>
    <w:basedOn w:val="829"/>
    <w:next w:val="828"/>
    <w:uiPriority w:val="39"/>
    <w:unhideWhenUsed/>
    <w:qFormat/>
    <w:pPr>
      <w:pBdr/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843">
    <w:name w:val="toc 1"/>
    <w:basedOn w:val="828"/>
    <w:next w:val="828"/>
    <w:uiPriority w:val="39"/>
    <w:unhideWhenUsed/>
    <w:pPr>
      <w:pBdr/>
      <w:spacing w:after="100"/>
      <w:ind/>
    </w:pPr>
  </w:style>
  <w:style w:type="character" w:styleId="844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845">
    <w:name w:val="Table Grid"/>
    <w:basedOn w:val="834"/>
    <w:uiPriority w:val="3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6" w:customStyle="1">
    <w:name w:val="Unresolved Mention"/>
    <w:basedOn w:val="83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47" w:customStyle="1">
    <w:name w:val="Норм Знак"/>
    <w:basedOn w:val="833"/>
    <w:link w:val="848"/>
    <w:uiPriority w:val="1"/>
    <w:pPr>
      <w:pBdr/>
      <w:spacing/>
      <w:ind/>
    </w:pPr>
    <w:rPr>
      <w:sz w:val="28"/>
      <w:szCs w:val="32"/>
    </w:rPr>
  </w:style>
  <w:style w:type="paragraph" w:styleId="848" w:customStyle="1">
    <w:name w:val="Норм"/>
    <w:link w:val="847"/>
    <w:uiPriority w:val="1"/>
    <w:pPr>
      <w:widowControl w:val="false"/>
      <w:pBdr/>
      <w:spacing w:after="120" w:before="120" w:line="360" w:lineRule="auto"/>
      <w:ind w:firstLine="709"/>
      <w:contextualSpacing w:val="true"/>
    </w:pPr>
    <w:rPr>
      <w:sz w:val="28"/>
      <w:szCs w:val="32"/>
    </w:rPr>
  </w:style>
  <w:style w:type="character" w:styleId="849" w:customStyle="1">
    <w:name w:val="Заголовок 3 Знак"/>
    <w:basedOn w:val="833"/>
    <w:link w:val="831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50" w:customStyle="1">
    <w:name w:val="Заголовок 4 Знак"/>
    <w:basedOn w:val="833"/>
    <w:link w:val="832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paragraph" w:styleId="851" w:customStyle="1">
    <w:name w:val="Зоголовок 2 СТУ"/>
    <w:basedOn w:val="830"/>
    <w:next w:val="853"/>
    <w:link w:val="852"/>
    <w:uiPriority w:val="1"/>
    <w:qFormat/>
    <w:pPr>
      <w:pBdr/>
      <w:spacing/>
      <w:ind/>
      <w:jc w:val="left"/>
    </w:pPr>
    <w:rPr>
      <w:b/>
      <w:bCs/>
    </w:rPr>
  </w:style>
  <w:style w:type="character" w:styleId="852" w:customStyle="1">
    <w:name w:val="Зоголовок 2 СТУ Знак"/>
    <w:basedOn w:val="833"/>
    <w:link w:val="851"/>
    <w:uiPriority w:val="1"/>
    <w:pPr>
      <w:pBdr/>
      <w:spacing/>
      <w:ind/>
    </w:pPr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853" w:customStyle="1">
    <w:name w:val="СТУ Абзац"/>
    <w:basedOn w:val="828"/>
    <w:link w:val="854"/>
    <w:qFormat/>
    <w:pPr>
      <w:pBdr/>
      <w:spacing/>
      <w:ind/>
    </w:pPr>
    <w:rPr>
      <w:rFonts w:eastAsiaTheme="majorEastAsia"/>
    </w:rPr>
  </w:style>
  <w:style w:type="character" w:styleId="854" w:customStyle="1">
    <w:name w:val="СТУ Абзац Знак"/>
    <w:basedOn w:val="833"/>
    <w:link w:val="853"/>
    <w:pPr>
      <w:pBdr/>
      <w:spacing/>
      <w:ind/>
    </w:pPr>
    <w:rPr>
      <w:rFonts w:ascii="Times New Roman" w:hAnsi="Times New Roman" w:cs="Times New Roman" w:eastAsiaTheme="majorEastAsia"/>
      <w:sz w:val="28"/>
    </w:rPr>
  </w:style>
  <w:style w:type="paragraph" w:styleId="855">
    <w:name w:val="toc 2"/>
    <w:basedOn w:val="828"/>
    <w:next w:val="828"/>
    <w:uiPriority w:val="39"/>
    <w:unhideWhenUsed/>
    <w:pPr>
      <w:pBdr/>
      <w:spacing w:after="100"/>
      <w:ind w:left="280"/>
    </w:pPr>
  </w:style>
  <w:style w:type="paragraph" w:styleId="856" w:customStyle="1">
    <w:name w:val="Рисунок"/>
    <w:basedOn w:val="828"/>
    <w:link w:val="857"/>
    <w:qFormat/>
    <w:pPr>
      <w:pBdr/>
      <w:spacing/>
      <w:ind w:firstLine="0"/>
      <w:jc w:val="center"/>
    </w:pPr>
    <w:rPr>
      <w:rFonts w:eastAsiaTheme="majorEastAsia"/>
    </w:rPr>
  </w:style>
  <w:style w:type="character" w:styleId="857" w:customStyle="1">
    <w:name w:val="Рисунок Знак"/>
    <w:basedOn w:val="833"/>
    <w:link w:val="856"/>
    <w:pPr>
      <w:pBdr/>
      <w:spacing/>
      <w:ind/>
    </w:pPr>
    <w:rPr>
      <w:rFonts w:ascii="Times New Roman" w:hAnsi="Times New Roman" w:cs="Times New Roman" w:eastAsiaTheme="majorEastAsia"/>
      <w:sz w:val="28"/>
    </w:rPr>
  </w:style>
  <w:style w:type="paragraph" w:styleId="858">
    <w:name w:val="Normal (Web)"/>
    <w:basedOn w:val="828"/>
    <w:uiPriority w:val="99"/>
    <w:semiHidden/>
    <w:unhideWhenUsed/>
    <w:pPr>
      <w:pBdr/>
      <w:spacing/>
      <w:ind/>
    </w:pPr>
    <w:rPr>
      <w:sz w:val="24"/>
      <w:szCs w:val="24"/>
    </w:rPr>
  </w:style>
  <w:style w:type="paragraph" w:styleId="859" w:customStyle="1">
    <w:name w:val="Перед рисунком после текста после рисунка"/>
    <w:basedOn w:val="853"/>
    <w:link w:val="860"/>
    <w:qFormat/>
    <w:pPr>
      <w:pBdr/>
      <w:spacing w:line="192" w:lineRule="auto"/>
      <w:ind/>
    </w:pPr>
    <w:rPr>
      <w:lang w:val="en-US"/>
    </w:rPr>
  </w:style>
  <w:style w:type="character" w:styleId="860" w:customStyle="1">
    <w:name w:val="Перед рисунком после текста после рисунка Знак"/>
    <w:basedOn w:val="854"/>
    <w:link w:val="859"/>
    <w:pPr>
      <w:pBdr/>
      <w:spacing/>
      <w:ind/>
    </w:pPr>
    <w:rPr>
      <w:rFonts w:ascii="Times New Roman" w:hAnsi="Times New Roman" w:cs="Times New Roman" w:eastAsiaTheme="majorEastAsia"/>
      <w:sz w:val="28"/>
      <w:lang w:val="en-US"/>
    </w:rPr>
  </w:style>
  <w:style w:type="paragraph" w:styleId="861" w:customStyle="1">
    <w:name w:val="После рисунка перед текстом"/>
    <w:basedOn w:val="853"/>
    <w:next w:val="853"/>
    <w:qFormat/>
    <w:pPr>
      <w:pBdr/>
      <w:spacing w:line="240" w:lineRule="auto"/>
      <w:ind w:firstLine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B3B29-A905-461D-BEEC-C370D92DB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Круглик</dc:creator>
  <cp:keywords/>
  <dc:description/>
  <cp:revision>4</cp:revision>
  <dcterms:created xsi:type="dcterms:W3CDTF">2025-04-04T17:02:00Z</dcterms:created>
  <dcterms:modified xsi:type="dcterms:W3CDTF">2025-05-31T07:13:25Z</dcterms:modified>
</cp:coreProperties>
</file>