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1"/>
        <w:pBdr/>
        <w:spacing/>
        <w:ind/>
        <w:jc w:val="center"/>
        <w:rPr/>
      </w:pPr>
      <w:r>
        <w:t xml:space="preserve">Федеральное государственное автономное</w:t>
      </w:r>
      <w:r/>
    </w:p>
    <w:p>
      <w:pPr>
        <w:pStyle w:val="731"/>
        <w:pBdr/>
        <w:spacing/>
        <w:ind/>
        <w:jc w:val="center"/>
        <w:rPr/>
      </w:pPr>
      <w:r>
        <w:t xml:space="preserve">образовательное учреждение</w:t>
      </w:r>
      <w:r/>
    </w:p>
    <w:p>
      <w:pPr>
        <w:pStyle w:val="731"/>
        <w:pBdr/>
        <w:spacing/>
        <w:ind/>
        <w:jc w:val="center"/>
        <w:rPr/>
      </w:pPr>
      <w:r>
        <w:t xml:space="preserve">Высшего образования</w:t>
      </w:r>
      <w:r/>
    </w:p>
    <w:p>
      <w:pPr>
        <w:pStyle w:val="731"/>
        <w:pBdr/>
        <w:spacing/>
        <w:ind/>
        <w:jc w:val="center"/>
        <w:rPr/>
      </w:pPr>
      <w:r>
        <w:t xml:space="preserve">«СИБИРСКИЙ ФЕДЕРАЛЬНЫЙ УНИВЕРСИТЕТ»</w:t>
      </w:r>
      <w:r/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732"/>
              <w:pBdr/>
              <w:spacing/>
              <w:ind/>
              <w:jc w:val="center"/>
              <w:rPr/>
            </w:pPr>
            <w:r>
              <w:t xml:space="preserve">институт</w:t>
            </w:r>
            <w:r/>
          </w:p>
        </w:tc>
      </w:tr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center"/>
              <w:rPr/>
            </w:pPr>
            <w:r>
              <w:t xml:space="preserve">Программная инженерия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732"/>
              <w:pBdr/>
              <w:spacing/>
              <w:ind/>
              <w:jc w:val="center"/>
              <w:rPr/>
            </w:pPr>
            <w:r>
              <w:t xml:space="preserve">кафедра</w:t>
            </w:r>
            <w:r/>
          </w:p>
        </w:tc>
      </w:tr>
    </w:tbl>
    <w:p>
      <w:pPr>
        <w:pStyle w:val="731"/>
        <w:pBdr/>
        <w:spacing w:line="340" w:lineRule="auto"/>
        <w:ind/>
        <w:jc w:val="center"/>
        <w:rPr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/>
    </w:p>
    <w:p>
      <w:pPr>
        <w:pStyle w:val="731"/>
        <w:pBdr/>
        <w:spacing w:line="340" w:lineRule="auto"/>
        <w:ind/>
        <w:jc w:val="center"/>
        <w:rPr/>
      </w:pPr>
      <w:r>
        <w:rPr>
          <w:b/>
          <w:bCs/>
        </w:rPr>
        <w:t xml:space="preserve">ОТЧЕТ О ПРАКТИЧЕСКОЙ РАБОТЕ</w:t>
      </w:r>
      <w:r>
        <w:rPr>
          <w:b/>
          <w:bCs/>
        </w:rPr>
        <w:t xml:space="preserve"> №10</w:t>
      </w:r>
      <w:r/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center"/>
              <w:rPr/>
            </w:pPr>
            <w:r>
              <w:t xml:space="preserve">Проектирование базы данных и ее реализация в СУБД </w:t>
            </w:r>
            <w:r>
              <w:t xml:space="preserve">PostgresSQL</w:t>
            </w:r>
            <w:r>
              <w:t xml:space="preserve">.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732"/>
              <w:pBdr/>
              <w:spacing/>
              <w:ind/>
              <w:jc w:val="center"/>
              <w:rPr/>
            </w:pPr>
            <w:r>
              <w:t xml:space="preserve">тема</w:t>
            </w:r>
            <w:r/>
          </w:p>
        </w:tc>
      </w:tr>
    </w:tbl>
    <w:p>
      <w:pPr>
        <w:pStyle w:val="731"/>
        <w:pBdr/>
        <w:spacing w:line="340" w:lineRule="auto"/>
        <w:ind/>
        <w:jc w:val="center"/>
        <w:rPr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/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>
        <w:trPr>
          <w:jc w:val="center"/>
        </w:trPr>
        <w:tc>
          <w:tcPr>
            <w:gridSpan w:val="2"/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4535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left"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1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2834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center"/>
              <w:rPr/>
            </w:pPr>
            <w:r>
              <w:t xml:space="preserve">А. Д. </w:t>
            </w:r>
            <w:r>
              <w:t xml:space="preserve">Вожжов</w:t>
            </w:r>
            <w:r/>
          </w:p>
        </w:tc>
      </w:tr>
      <w:tr>
        <w:trPr>
          <w:jc w:val="center"/>
        </w:trPr>
        <w:tc>
          <w:tcPr>
            <w:gridSpan w:val="2"/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700" w:type="dxa"/>
            <w:textDirection w:val="lrTb"/>
            <w:noWrap w:val="false"/>
          </w:tcPr>
          <w:p>
            <w:pPr>
              <w:pStyle w:val="732"/>
              <w:pBdr/>
              <w:spacing/>
              <w:ind/>
              <w:jc w:val="center"/>
              <w:rPr/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инициалы, фамилия</w:t>
            </w:r>
            <w:r/>
          </w:p>
        </w:tc>
      </w:tr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417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left"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3118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center"/>
              <w:rPr/>
            </w:pPr>
            <w:r>
              <w:t xml:space="preserve">КИ23</w:t>
            </w:r>
            <w:r>
              <w:t xml:space="preserve">-17/2Б, 032</w:t>
            </w:r>
            <w:r>
              <w:t xml:space="preserve">322546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17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2834" w:type="dxa"/>
            <w:textDirection w:val="lrTb"/>
            <w:noWrap w:val="false"/>
          </w:tcPr>
          <w:p>
            <w:pPr>
              <w:pStyle w:val="731"/>
              <w:pBdr/>
              <w:spacing/>
              <w:ind/>
              <w:jc w:val="center"/>
              <w:rPr/>
            </w:pPr>
            <w:r>
              <w:t xml:space="preserve">Е. А. Гуртякин</w:t>
            </w:r>
            <w:r/>
          </w:p>
        </w:tc>
      </w:tr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3118" w:type="dxa"/>
            <w:textDirection w:val="lrTb"/>
            <w:noWrap w:val="false"/>
          </w:tcPr>
          <w:p>
            <w:pPr>
              <w:pStyle w:val="732"/>
              <w:pBdr/>
              <w:spacing/>
              <w:ind/>
              <w:jc w:val="center"/>
              <w:rPr/>
            </w:pPr>
            <w:r>
              <w:t xml:space="preserve">номер группы, зачётной книжки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700" w:type="dxa"/>
            <w:textDirection w:val="lrTb"/>
            <w:noWrap w:val="false"/>
          </w:tcPr>
          <w:p>
            <w:pPr>
              <w:pStyle w:val="732"/>
              <w:pBdr/>
              <w:spacing/>
              <w:ind/>
              <w:jc w:val="center"/>
              <w:rPr/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8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инициалы, фамилия</w:t>
            </w:r>
            <w:r/>
          </w:p>
        </w:tc>
      </w:tr>
    </w:tbl>
    <w:p>
      <w:pPr>
        <w:pStyle w:val="731"/>
        <w:pBdr/>
        <w:spacing w:line="340" w:lineRule="auto"/>
        <w:ind/>
        <w:jc w:val="center"/>
        <w:rPr/>
      </w:pPr>
      <w:r>
        <w:br/>
      </w:r>
      <w:r>
        <w:br/>
      </w:r>
      <w:r/>
    </w:p>
    <w:p>
      <w:pPr>
        <w:pStyle w:val="731"/>
        <w:pBdr/>
        <w:spacing/>
        <w:ind/>
        <w:jc w:val="center"/>
        <w:rPr/>
      </w:pPr>
      <w:r>
        <w:t xml:space="preserve">Красноярск 2025</w:t>
      </w:r>
      <w:r/>
    </w:p>
    <w:p>
      <w:pPr>
        <w:pBdr/>
        <w:spacing/>
        <w:ind/>
        <w:rPr/>
        <w:sectPr>
          <w:footnotePr/>
          <w:endnotePr/>
          <w:type w:val="nextPage"/>
          <w:pgSz w:h="16838" w:orient="portrait" w:w="11906"/>
          <w:pgMar w:top="1133" w:right="566" w:bottom="1133" w:left="1700" w:header="708" w:footer="708" w:gutter="0"/>
          <w:cols w:num="1" w:sep="0" w:space="708" w:equalWidth="1"/>
        </w:sectPr>
      </w:pPr>
      <w:r/>
      <w:r/>
    </w:p>
    <w:p>
      <w:pPr>
        <w:pStyle w:val="731"/>
        <w:pageBreakBefore w:val="true"/>
        <w:pBdr/>
        <w:spacing w:line="480" w:lineRule="auto"/>
        <w:ind/>
        <w:jc w:val="center"/>
        <w:rPr/>
      </w:pPr>
      <w:r>
        <w:rPr>
          <w:b/>
          <w:bCs/>
        </w:rPr>
        <w:t xml:space="preserve">СОДЕРЖАНИЕ</w:t>
      </w:r>
      <w:r/>
    </w:p>
    <w:p>
      <w:pPr>
        <w:pStyle w:val="735"/>
        <w:pBdr/>
        <w:tabs>
          <w:tab w:val="right" w:leader="dot" w:pos="9628"/>
        </w:tabs>
        <w:spacing/>
        <w:ind/>
        <w:rPr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tooltip="#_Toc191494456" w:anchor="_Toc191494456" w:history="1">
        <w:r>
          <w:rPr>
            <w:rStyle w:val="727"/>
          </w:rPr>
          <w:t xml:space="preserve">1</w:t>
        </w:r>
        <w:r>
          <w:rPr>
            <w:rStyle w:val="727"/>
          </w:rPr>
          <w:t xml:space="preserve"> </w:t>
        </w:r>
        <w:r>
          <w:rPr>
            <w:rStyle w:val="727"/>
          </w:rPr>
          <w:t xml:space="preserve">Ход работы</w:t>
        </w:r>
        <w:r>
          <w:tab/>
        </w:r>
        <w:r>
          <w:fldChar w:fldCharType="begin"/>
        </w:r>
        <w:r>
          <w:instrText xml:space="preserve"> PAGEREF _Toc191494456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735"/>
        <w:pBdr/>
        <w:tabs>
          <w:tab w:val="right" w:leader="dot" w:pos="9628"/>
        </w:tabs>
        <w:spacing/>
        <w:ind/>
        <w:rPr>
          <w:rFonts w:asciiTheme="minorHAnsi" w:hAnsiTheme="minorHAnsi" w:eastAsiaTheme="minorEastAsia" w:cstheme="minorBidi"/>
          <w:sz w:val="24"/>
          <w:szCs w:val="24"/>
          <w:lang w:eastAsia="ru-RU"/>
          <w14:ligatures w14:val="standardContextual"/>
        </w:rPr>
      </w:pPr>
      <w:r/>
      <w:hyperlink w:tooltip="#_Toc191494456" w:anchor="_Toc191494456" w:history="1">
        <w:r>
          <w:rPr>
            <w:rStyle w:val="727"/>
          </w:rPr>
          <w:t xml:space="preserve">1.1 Описание работы</w:t>
        </w:r>
        <w:r>
          <w:tab/>
        </w:r>
        <w:r>
          <w:fldChar w:fldCharType="begin"/>
        </w:r>
        <w:r>
          <w:instrText xml:space="preserve"> PAGEREF _Toc191494456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4"/>
          <w:szCs w:val="24"/>
          <w:lang w:eastAsia="ru-RU"/>
          <w14:ligatures w14:val="standardContextual"/>
        </w:rPr>
      </w:r>
    </w:p>
    <w:p>
      <w:pPr>
        <w:pStyle w:val="735"/>
        <w:pBdr/>
        <w:tabs>
          <w:tab w:val="right" w:leader="dot" w:pos="9628"/>
        </w:tabs>
        <w:spacing/>
        <w:ind/>
        <w:rPr/>
      </w:pPr>
      <w:r/>
      <w:hyperlink w:tooltip="#_Toc191494457" w:anchor="_Toc191494457" w:history="1">
        <w:r>
          <w:rPr>
            <w:rStyle w:val="727"/>
          </w:rPr>
          <w:t xml:space="preserve">1.2 Концептуальная модель</w:t>
        </w:r>
        <w:r>
          <w:tab/>
        </w:r>
        <w:r>
          <w:fldChar w:fldCharType="begin"/>
        </w:r>
        <w:r>
          <w:instrText xml:space="preserve"> PAGEREF _Toc191494457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735"/>
        <w:pBdr/>
        <w:tabs>
          <w:tab w:val="right" w:leader="dot" w:pos="9628"/>
        </w:tabs>
        <w:spacing/>
        <w:ind/>
        <w:rPr/>
      </w:pPr>
      <w:r/>
      <w:hyperlink w:tooltip="#_Toc191494457" w:anchor="_Toc191494457" w:history="1">
        <w:r>
          <w:rPr>
            <w:rStyle w:val="727"/>
          </w:rPr>
          <w:t xml:space="preserve">1.3 Логическая модель</w:t>
        </w:r>
        <w:r>
          <w:tab/>
        </w:r>
      </w:hyperlink>
      <w:r>
        <w:t xml:space="preserve">5</w:t>
      </w:r>
      <w:r/>
    </w:p>
    <w:p>
      <w:pPr>
        <w:pStyle w:val="735"/>
        <w:pBdr/>
        <w:tabs>
          <w:tab w:val="right" w:leader="dot" w:pos="9628"/>
        </w:tabs>
        <w:spacing/>
        <w:ind/>
        <w:rPr>
          <w:rFonts w:asciiTheme="minorHAnsi" w:hAnsiTheme="minorHAnsi" w:eastAsiaTheme="minorEastAsia" w:cstheme="minorBidi"/>
          <w:sz w:val="24"/>
          <w:szCs w:val="24"/>
          <w:lang w:eastAsia="ru-RU"/>
          <w14:ligatures w14:val="standardContextual"/>
        </w:rPr>
      </w:pPr>
      <w:r/>
      <w:hyperlink w:tooltip="#_Toc191494457" w:anchor="_Toc191494457" w:history="1">
        <w:r>
          <w:rPr>
            <w:rStyle w:val="727"/>
          </w:rPr>
          <w:t xml:space="preserve">1.4 Физическая модель</w:t>
        </w:r>
        <w:r>
          <w:tab/>
        </w:r>
      </w:hyperlink>
      <w:r>
        <w:t xml:space="preserve">6</w:t>
      </w:r>
      <w:r>
        <w:rPr>
          <w:rFonts w:asciiTheme="minorHAnsi" w:hAnsiTheme="minorHAnsi" w:eastAsiaTheme="minorEastAsia" w:cstheme="minorBidi"/>
          <w:sz w:val="24"/>
          <w:szCs w:val="24"/>
          <w:lang w:eastAsia="ru-RU"/>
          <w14:ligatures w14:val="standardContextual"/>
        </w:rPr>
      </w:r>
    </w:p>
    <w:p>
      <w:pPr>
        <w:pStyle w:val="735"/>
        <w:pBdr/>
        <w:tabs>
          <w:tab w:val="right" w:leader="dot" w:pos="9628"/>
        </w:tabs>
        <w:spacing/>
        <w:ind/>
        <w:rPr>
          <w:rFonts w:asciiTheme="minorHAnsi" w:hAnsiTheme="minorHAnsi" w:eastAsiaTheme="minorEastAsia" w:cstheme="minorBidi"/>
          <w:sz w:val="24"/>
          <w:szCs w:val="24"/>
          <w:lang w:eastAsia="ru-RU"/>
          <w14:ligatures w14:val="standardContextual"/>
        </w:rPr>
      </w:pPr>
      <w:r/>
      <w:hyperlink w:tooltip="#_Toc191494458" w:anchor="_Toc191494458" w:history="1">
        <w:r>
          <w:rPr>
            <w:rStyle w:val="727"/>
          </w:rPr>
          <w:t xml:space="preserve">2</w:t>
        </w:r>
        <w:r>
          <w:rPr>
            <w:rStyle w:val="727"/>
          </w:rPr>
          <w:t xml:space="preserve"> Вывод</w:t>
        </w:r>
        <w:r>
          <w:tab/>
        </w:r>
      </w:hyperlink>
      <w:r>
        <w:t xml:space="preserve">7</w:t>
      </w:r>
      <w:r>
        <w:rPr>
          <w:rFonts w:asciiTheme="minorHAnsi" w:hAnsiTheme="minorHAnsi" w:eastAsiaTheme="minorEastAsia" w:cstheme="minorBidi"/>
          <w:sz w:val="24"/>
          <w:szCs w:val="24"/>
          <w:lang w:eastAsia="ru-RU"/>
          <w14:ligatures w14:val="standardContextual"/>
        </w:rPr>
      </w:r>
    </w:p>
    <w:p>
      <w:pPr>
        <w:pBdr/>
        <w:spacing/>
        <w:ind/>
        <w:rPr/>
      </w:pPr>
      <w:r>
        <w:rPr>
          <w:b/>
          <w:bCs/>
        </w:rPr>
        <w:fldChar w:fldCharType="end"/>
      </w:r>
      <w:r/>
    </w:p>
    <w:p>
      <w:pPr>
        <w:pBdr/>
        <w:tabs>
          <w:tab w:val="right" w:leader="dot" w:pos="9628"/>
        </w:tabs>
        <w:spacing w:after="100" w:line="360" w:lineRule="auto"/>
        <w:ind w:firstLine="709"/>
        <w:contextualSpacing w:val="true"/>
        <w:jc w:val="both"/>
        <w:rPr>
          <w:rFonts w:asciiTheme="minorHAnsi" w:hAnsiTheme="minorHAnsi" w:eastAsiaTheme="minorEastAsia" w:cstheme="minorBidi"/>
          <w:sz w:val="24"/>
          <w:szCs w:val="24"/>
          <w14:ligatures w14:val="standardContextual"/>
        </w:rPr>
      </w:pPr>
      <w:r>
        <w:rPr>
          <w:rFonts w:asciiTheme="minorHAnsi" w:hAnsiTheme="minorHAnsi" w:eastAsiaTheme="minorEastAsia" w:cstheme="minorBidi"/>
          <w:sz w:val="24"/>
          <w:szCs w:val="24"/>
          <w14:ligatures w14:val="standardContextual"/>
        </w:rPr>
      </w:r>
      <w:r>
        <w:rPr>
          <w:rFonts w:asciiTheme="minorHAnsi" w:hAnsiTheme="minorHAnsi" w:eastAsiaTheme="minorEastAsia" w:cstheme="minorBidi"/>
          <w:sz w:val="24"/>
          <w:szCs w:val="24"/>
          <w14:ligatures w14:val="standardContextual"/>
        </w:rPr>
      </w:r>
    </w:p>
    <w:p>
      <w:pPr>
        <w:pBdr/>
        <w:spacing w:line="360" w:lineRule="auto"/>
        <w:ind w:firstLine="709"/>
        <w:contextualSpacing w:val="true"/>
        <w:jc w:val="both"/>
        <w:rPr>
          <w:sz w:val="28"/>
          <w:szCs w:val="22"/>
          <w:lang w:eastAsia="en-US"/>
        </w:rPr>
      </w:pPr>
      <w:r>
        <w:rPr>
          <w:b/>
          <w:bCs/>
          <w:sz w:val="28"/>
          <w:szCs w:val="22"/>
          <w:lang w:eastAsia="en-US"/>
        </w:rPr>
        <w:fldChar w:fldCharType="end"/>
      </w:r>
      <w:r>
        <w:rPr>
          <w:sz w:val="28"/>
          <w:szCs w:val="22"/>
          <w:lang w:eastAsia="en-US"/>
        </w:rPr>
      </w:r>
    </w:p>
    <w:p>
      <w:pPr>
        <w:pStyle w:val="731"/>
        <w:pageBreakBefore w:val="true"/>
        <w:pBdr/>
        <w:spacing w:line="360" w:lineRule="auto"/>
        <w:ind/>
        <w:rPr/>
      </w:pPr>
      <w:r>
        <w:rPr>
          <w:b/>
          <w:bCs/>
        </w:rPr>
        <w:tab/>
        <w:t xml:space="preserve">1 Ход работы</w:t>
      </w:r>
      <w:r/>
    </w:p>
    <w:p>
      <w:pPr>
        <w:pStyle w:val="731"/>
        <w:pBdr/>
        <w:spacing w:before="140" w:line="360" w:lineRule="auto"/>
        <w:ind/>
        <w:rPr/>
      </w:pPr>
      <w:r>
        <w:rPr>
          <w:b/>
          <w:bCs/>
        </w:rPr>
        <w:tab/>
        <w:t xml:space="preserve">1.1 Описание </w:t>
      </w:r>
      <w:r>
        <w:rPr>
          <w:b/>
          <w:bCs/>
        </w:rPr>
        <w:t xml:space="preserve">работы</w:t>
      </w:r>
      <w:r/>
    </w:p>
    <w:p>
      <w:pPr>
        <w:pStyle w:val="731"/>
        <w:pBdr/>
        <w:spacing w:before="140" w:line="360" w:lineRule="auto"/>
        <w:ind/>
        <w:rPr/>
      </w:pPr>
      <w:r>
        <w:tab/>
        <w:t xml:space="preserve">Данная практическая работа реализует создание базы данных Интернет</w:t>
      </w:r>
      <w:r>
        <w:br/>
        <w:t xml:space="preserve">магазина книг.</w:t>
      </w:r>
      <w:r/>
    </w:p>
    <w:p>
      <w:pPr>
        <w:pStyle w:val="731"/>
        <w:pBdr/>
        <w:spacing w:line="360" w:lineRule="auto"/>
        <w:ind/>
        <w:rPr/>
      </w:pPr>
      <w:r>
        <w:tab/>
        <w:t xml:space="preserve">У книг есть название, автор, издатель, год издания и цена. Клиенты,</w:t>
      </w:r>
      <w:r>
        <w:br/>
        <w:t xml:space="preserve">заполнив свои данные и выбрав из каталога сайта книги, оформляют заказ,</w:t>
      </w:r>
      <w:r>
        <w:br/>
        <w:t xml:space="preserve">включающий в себя дату заказа, его цену и адрес доставки. Заказу</w:t>
      </w:r>
      <w:r>
        <w:br/>
        <w:t xml:space="preserve">присваивается статус "В процессе" и за ним закрепляется конкретный курьер,</w:t>
      </w:r>
      <w:r>
        <w:br/>
        <w:t xml:space="preserve">данные которого также хранятся в базе. При доставке заказа, фиксируется дата</w:t>
      </w:r>
      <w:r>
        <w:br/>
        <w:t xml:space="preserve">доставки, и заказ закрывается, устанавливая статус "Выполнен"</w:t>
      </w:r>
      <w:r/>
    </w:p>
    <w:p>
      <w:pPr>
        <w:pStyle w:val="731"/>
        <w:pBdr/>
        <w:spacing w:before="140" w:line="360" w:lineRule="auto"/>
        <w:ind/>
        <w:rPr/>
      </w:pPr>
      <w:r>
        <w:rPr>
          <w:b/>
          <w:bCs/>
        </w:rPr>
        <w:tab/>
        <w:t xml:space="preserve">1.2 Концептуальная модель</w:t>
      </w:r>
      <w:r/>
    </w:p>
    <w:p>
      <w:pPr>
        <w:pStyle w:val="731"/>
        <w:pBdr/>
        <w:spacing w:after="120" w:before="140" w:line="340" w:lineRule="exact"/>
        <w:ind/>
        <w:jc w:val="left"/>
        <w:rPr/>
      </w:pPr>
      <w:r>
        <w:t xml:space="preserve">Таблица 1 – Сущности</w:t>
      </w:r>
      <w:r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2"/>
        <w:gridCol w:w="3838"/>
        <w:gridCol w:w="2882"/>
      </w:tblGrid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Имя сущности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Частота</w:t>
            </w:r>
            <w:r>
              <w:rPr>
                <w:b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Книги</w:t>
            </w:r>
            <w:r>
              <w:t xml:space="preserve"> которые могут быть заказаны</w:t>
            </w:r>
            <w:r>
              <w:br/>
              <w:t xml:space="preserve">в </w:t>
            </w:r>
            <w:r>
              <w:t xml:space="preserve">интернет магазине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Может присутствовать во множестве заказов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Общее обозначение заказа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Уникален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Общее обозначение клиента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Может присутствовать во множестве заказов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Общее обозначение курьера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Может присутствовать во множестве заказов</w:t>
            </w:r>
            <w:r/>
          </w:p>
        </w:tc>
      </w:tr>
    </w:tbl>
    <w:p>
      <w:pPr>
        <w:pStyle w:val="731"/>
        <w:pBdr/>
        <w:spacing w:after="120" w:before="240" w:line="16" w:lineRule="exact"/>
        <w:ind/>
        <w:jc w:val="left"/>
        <w:rPr/>
      </w:pPr>
      <w:r/>
      <w:r/>
    </w:p>
    <w:p>
      <w:pPr>
        <w:pStyle w:val="731"/>
        <w:pBdr/>
        <w:spacing w:after="120" w:before="240" w:line="340" w:lineRule="exact"/>
        <w:ind/>
        <w:jc w:val="left"/>
        <w:rPr/>
      </w:pPr>
      <w:r>
        <w:t xml:space="preserve">Таблица 2 – Связи</w:t>
      </w:r>
      <w:r/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6"/>
        <w:gridCol w:w="1926"/>
        <w:gridCol w:w="1926"/>
      </w:tblGrid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Имя сущности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Кратность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Имя связи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Кратность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Имя сущности</w:t>
            </w:r>
            <w:r>
              <w:rPr>
                <w:b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1..1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been</w:t>
            </w:r>
            <w:r>
              <w:t xml:space="preserve"> </w:t>
            </w:r>
            <w:r>
              <w:t xml:space="preserve">ordered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0..*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1..1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orders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0..*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1..1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delivers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0..*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</w:t>
            </w:r>
            <w:r/>
          </w:p>
        </w:tc>
      </w:tr>
    </w:tbl>
    <w:p>
      <w:pPr>
        <w:pStyle w:val="731"/>
        <w:pBdr/>
        <w:spacing w:after="120" w:before="240" w:line="16" w:lineRule="exact"/>
        <w:ind/>
        <w:jc w:val="left"/>
        <w:rPr/>
      </w:pPr>
      <w:r/>
      <w:r/>
    </w:p>
    <w:p>
      <w:pPr>
        <w:pStyle w:val="731"/>
        <w:pBdr/>
        <w:spacing w:after="120" w:before="240" w:line="340" w:lineRule="exact"/>
        <w:ind/>
        <w:jc w:val="left"/>
        <w:rPr/>
      </w:pPr>
      <w:r>
        <w:t xml:space="preserve">Таблица 3 – Атрибуты</w:t>
      </w:r>
      <w:r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1920"/>
        <w:gridCol w:w="2860"/>
        <w:gridCol w:w="962"/>
        <w:gridCol w:w="1011"/>
      </w:tblGrid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Имя сущности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Атрибут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Тип</w:t>
            </w:r>
            <w:r>
              <w:rPr>
                <w:b/>
              </w:rPr>
              <w:br/>
              <w:t xml:space="preserve">данных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Пустые</w:t>
            </w:r>
            <w:r>
              <w:rPr>
                <w:b/>
              </w:rPr>
              <w:br/>
              <w:t xml:space="preserve">значения</w:t>
            </w:r>
            <w:r>
              <w:rPr>
                <w:b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заказа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клиента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курьера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книги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book_num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Количество книг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delivery_address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Адрес доставки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order_date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Дата заказа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date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delivery_date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Дата доставки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date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delivery_cost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Стоимость доставки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numeric</w:t>
            </w:r>
            <w:r>
              <w:t xml:space="preserve">(</w:t>
            </w:r>
            <w:r>
              <w:br/>
              <w:t xml:space="preserve">10, 2)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status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Статус заказа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(1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Yes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книги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name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Название книги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author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Автор книги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publisher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Издатель книги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publication_year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Год издания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cost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Стоимость книги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numeric</w:t>
            </w:r>
            <w:r>
              <w:t xml:space="preserve">(</w:t>
            </w:r>
            <w:r>
              <w:br/>
              <w:t xml:space="preserve">10, 2)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курьера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name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ФИО курьера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phone_number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Телефонный номер курьера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(1</w:t>
            </w:r>
            <w:r>
              <w:br/>
              <w:t xml:space="preserve">1)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salary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Зарплата курьера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numeric</w:t>
            </w:r>
            <w:r>
              <w:t xml:space="preserve">(</w:t>
            </w:r>
            <w:r>
              <w:br/>
              <w:t xml:space="preserve">10, 2)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customer_id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Идентификатор клиента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int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name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ФИО клиента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phone_number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Телефонный номер клиента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(1</w:t>
            </w:r>
            <w:r>
              <w:br/>
              <w:t xml:space="preserve">1)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924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email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89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Электронная почта клиента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varchar</w:t>
            </w:r>
            <w:r>
              <w:t xml:space="preserve">(5</w:t>
            </w:r>
            <w:r>
              <w:br/>
              <w:t xml:space="preserve">0)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1011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No</w:t>
            </w:r>
            <w:r/>
          </w:p>
        </w:tc>
      </w:tr>
    </w:tbl>
    <w:p>
      <w:pPr>
        <w:pStyle w:val="731"/>
        <w:pBdr/>
        <w:spacing w:after="120" w:before="240" w:line="16" w:lineRule="exact"/>
        <w:ind/>
        <w:jc w:val="left"/>
        <w:rPr/>
      </w:pPr>
      <w:r/>
      <w:r/>
    </w:p>
    <w:p>
      <w:pPr>
        <w:pStyle w:val="731"/>
        <w:pBdr/>
        <w:spacing w:after="120" w:before="240" w:line="340" w:lineRule="exact"/>
        <w:ind/>
        <w:jc w:val="left"/>
        <w:rPr/>
      </w:pPr>
      <w:r>
        <w:t xml:space="preserve">Таблица 4 – Первичные ключи</w:t>
      </w:r>
      <w:r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2"/>
        <w:gridCol w:w="3855"/>
      </w:tblGrid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5702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Имя сущности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Первичный ключ</w:t>
            </w:r>
            <w:r>
              <w:rPr>
                <w:b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5702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order_id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5702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book_id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5702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customer_id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5702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855" w:type="dxa"/>
            <w:vAlign w:val="center"/>
            <w:textDirection w:val="lrTb"/>
            <w:noWrap w:val="false"/>
          </w:tcPr>
          <w:p>
            <w:pPr>
              <w:pStyle w:val="733"/>
              <w:pBdr/>
              <w:spacing w:line="280" w:lineRule="exact"/>
              <w:ind/>
              <w:jc w:val="center"/>
              <w:rPr/>
            </w:pPr>
            <w:r>
              <w:t xml:space="preserve">courier_id</w:t>
            </w:r>
            <w:r/>
          </w:p>
        </w:tc>
      </w:tr>
    </w:tbl>
    <w:p>
      <w:pPr>
        <w:pStyle w:val="731"/>
        <w:pBdr/>
        <w:spacing w:before="240" w:line="340" w:lineRule="exact"/>
        <w:ind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</w:p>
    <w:p>
      <w:pPr>
        <w:pStyle w:val="731"/>
        <w:pBdr/>
        <w:spacing w:before="240" w:line="340" w:lineRule="exact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31"/>
        <w:pBdr/>
        <w:spacing w:before="240" w:line="340" w:lineRule="exact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31"/>
        <w:pBdr/>
        <w:spacing w:before="240" w:line="340" w:lineRule="exact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31"/>
        <w:pBdr/>
        <w:spacing w:before="240" w:line="340" w:lineRule="exact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31"/>
        <w:pBdr/>
        <w:spacing w:before="240" w:line="340" w:lineRule="exact"/>
        <w:ind/>
        <w:rPr>
          <w:b/>
          <w:bCs/>
        </w:rPr>
      </w:pPr>
      <w:r>
        <w:rPr>
          <w:b/>
          <w:bCs/>
        </w:rPr>
        <w:t xml:space="preserve">1.3 Логическая модель</w:t>
      </w:r>
      <w:r>
        <w:rPr>
          <w:b/>
          <w:bCs/>
        </w:rPr>
      </w:r>
    </w:p>
    <w:p>
      <w:pPr>
        <w:pStyle w:val="731"/>
        <w:pBdr/>
        <w:spacing w:before="240" w:line="340" w:lineRule="exact"/>
        <w:ind w:firstLine="709"/>
        <w:rPr/>
      </w:pPr>
      <w:r>
        <w:rPr>
          <w:bCs/>
        </w:rPr>
        <w:t xml:space="preserve">На рисунке 1 представлена </w:t>
      </w:r>
      <w:r>
        <w:rPr>
          <w:bCs/>
        </w:rPr>
        <w:t xml:space="preserve">ER-диаграмма</w:t>
      </w:r>
      <w:r>
        <w:rPr>
          <w:bCs/>
        </w:rPr>
        <w:t xml:space="preserve">.</w:t>
      </w:r>
      <w:r/>
    </w:p>
    <w:p>
      <w:pPr>
        <w:pBdr/>
        <w:spacing w:after="120" w:before="24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6257" cy="370328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6257" cy="3703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95.77pt;height:291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731"/>
        <w:pBdr/>
        <w:spacing w:line="340" w:lineRule="exact"/>
        <w:ind/>
        <w:jc w:val="center"/>
        <w:rPr/>
      </w:pPr>
      <w:r>
        <w:t xml:space="preserve">Рисунок 1 – ER-диаграмма</w:t>
      </w:r>
      <w:r/>
    </w:p>
    <w:p>
      <w:pPr>
        <w:pStyle w:val="731"/>
        <w:pageBreakBefore w:val="true"/>
        <w:pBdr/>
        <w:spacing w:line="340" w:lineRule="exact"/>
        <w:ind/>
        <w:rPr/>
      </w:pPr>
      <w:r>
        <w:rPr>
          <w:b/>
          <w:bCs/>
        </w:rPr>
        <w:tab/>
        <w:t xml:space="preserve">1.4 Физическая модель</w:t>
      </w:r>
      <w:r/>
    </w:p>
    <w:p>
      <w:pPr>
        <w:pStyle w:val="731"/>
        <w:pBdr/>
        <w:spacing w:before="140" w:line="360" w:lineRule="auto"/>
        <w:ind/>
        <w:rPr/>
      </w:pPr>
      <w:r>
        <w:tab/>
        <w:t xml:space="preserve">Физическая модель представлена в виде SQL-команд для создания таблиц</w:t>
      </w:r>
      <w:r>
        <w:br/>
        <w:t xml:space="preserve">и триггерной функции базы данных</w:t>
      </w:r>
      <w:r>
        <w:t xml:space="preserve"> на рисунках 2 и 3</w:t>
      </w:r>
      <w:r>
        <w:t xml:space="preserve">.</w:t>
      </w:r>
      <w:r/>
    </w:p>
    <w:p>
      <w:pPr>
        <w:pBdr/>
        <w:spacing w:after="120" w:before="24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4757762"/>
                <wp:effectExtent l="0" t="0" r="0" b="508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87854" cy="4764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6.50pt;height:374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731"/>
        <w:pBdr/>
        <w:spacing w:line="340" w:lineRule="exact"/>
        <w:ind/>
        <w:jc w:val="center"/>
        <w:rPr/>
      </w:pPr>
      <w:r>
        <w:t xml:space="preserve">Рисунок 2 – Создание таблиц</w:t>
      </w:r>
      <w:r/>
    </w:p>
    <w:p>
      <w:pPr>
        <w:pStyle w:val="731"/>
        <w:pBdr/>
        <w:spacing w:line="16" w:lineRule="exact"/>
        <w:ind/>
        <w:jc w:val="center"/>
        <w:rPr/>
      </w:pPr>
      <w:r/>
      <w:r/>
    </w:p>
    <w:p>
      <w:pPr>
        <w:pStyle w:val="731"/>
        <w:pBdr/>
        <w:spacing w:line="16" w:lineRule="exact"/>
        <w:ind/>
        <w:jc w:val="center"/>
        <w:rPr/>
      </w:pPr>
      <w:r/>
      <w:r/>
    </w:p>
    <w:p>
      <w:pPr>
        <w:pBdr/>
        <w:spacing w:after="120" w:before="24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8795" cy="218122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62428" cy="218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41pt;height:171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31"/>
        <w:pBdr/>
        <w:spacing w:line="340" w:lineRule="exact"/>
        <w:ind/>
        <w:jc w:val="center"/>
        <w:rPr/>
      </w:pPr>
      <w:r>
        <w:t xml:space="preserve">Рисунок 3 – Создание триггерной функции и триггера</w:t>
      </w:r>
      <w:r/>
    </w:p>
    <w:p>
      <w:pPr>
        <w:pStyle w:val="731"/>
        <w:pBdr/>
        <w:spacing w:line="340" w:lineRule="exact"/>
        <w:ind/>
        <w:jc w:val="center"/>
        <w:rPr/>
      </w:pPr>
      <w:r/>
      <w:r/>
    </w:p>
    <w:p>
      <w:pPr>
        <w:pBdr/>
        <w:spacing/>
        <w:ind/>
        <w:rPr>
          <w:sz w:val="28"/>
          <w:szCs w:val="28"/>
        </w:rPr>
      </w:pPr>
      <w:r>
        <w:br w:type="page" w:clear="all"/>
      </w:r>
      <w:r>
        <w:rPr>
          <w:sz w:val="28"/>
          <w:szCs w:val="28"/>
        </w:rPr>
      </w:r>
    </w:p>
    <w:p>
      <w:pPr>
        <w:pBdr/>
        <w:spacing/>
        <w:ind w:firstLine="709"/>
        <w:outlineLvl w:val="0"/>
        <w:rPr>
          <w:rFonts w:eastAsiaTheme="majorEastAsia" w:cstheme="majorBidi"/>
          <w:b/>
          <w:sz w:val="28"/>
          <w:szCs w:val="32"/>
          <w:lang w:val="en-US" w:eastAsia="en-US"/>
        </w:rPr>
      </w:pPr>
      <w:r/>
      <w:bookmarkStart w:id="0" w:name="_Toc191494458"/>
      <w:r>
        <w:rPr>
          <w:rFonts w:eastAsiaTheme="majorEastAsia" w:cstheme="majorBidi"/>
          <w:sz w:val="28"/>
          <w:szCs w:val="32"/>
          <w:lang w:eastAsia="en-US"/>
        </w:rPr>
        <w:t xml:space="preserve">На рисунке 4 представлены типичные запросы для базы данных.</w:t>
      </w:r>
      <w:r>
        <w:rPr>
          <w:rFonts w:eastAsiaTheme="majorEastAsia" w:cstheme="majorBidi"/>
          <w:b/>
          <w:sz w:val="28"/>
          <w:szCs w:val="32"/>
          <w:lang w:eastAsia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4263" cy="1810439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53878"/>
                        <a:stretch/>
                      </pic:blipFill>
                      <pic:spPr bwMode="auto">
                        <a:xfrm>
                          <a:off x="0" y="0"/>
                          <a:ext cx="6084263" cy="18104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79.08pt;height:142.55pt;mso-wrap-distance-left:0.00pt;mso-wrap-distance-top:0.00pt;mso-wrap-distance-right:0.00pt;mso-wrap-distance-bottom:0.00pt;z-index:1;" stroked="f">
                <v:imagedata r:id="rId14" o:title="" croptop="0f" cropleft="0f" cropbottom="35309f" cropright="0f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  <w:b/>
          <w:sz w:val="28"/>
          <w:szCs w:val="32"/>
          <w:lang w:val="en-US" w:eastAsia="en-US"/>
        </w:rPr>
      </w:r>
    </w:p>
    <w:p>
      <w:pPr>
        <w:pBdr/>
        <w:spacing w:line="120" w:lineRule="auto"/>
        <w:ind w:firstLine="709"/>
        <w:outlineLvl w:val="0"/>
        <w:rPr>
          <w:rFonts w:eastAsiaTheme="majorEastAsia" w:cstheme="majorBidi"/>
          <w:sz w:val="28"/>
          <w:szCs w:val="32"/>
          <w:lang w:eastAsia="en-US"/>
        </w:rPr>
      </w:pPr>
      <w:r>
        <w:rPr>
          <w:rFonts w:eastAsiaTheme="majorEastAsia" w:cstheme="majorBidi"/>
          <w:sz w:val="28"/>
          <w:szCs w:val="32"/>
          <w:lang w:eastAsia="en-US"/>
        </w:rPr>
      </w:r>
      <w:r>
        <w:rPr>
          <w:rFonts w:eastAsiaTheme="majorEastAsia" w:cstheme="majorBidi"/>
          <w:sz w:val="28"/>
          <w:szCs w:val="32"/>
          <w:lang w:eastAsia="en-US"/>
        </w:rPr>
      </w:r>
    </w:p>
    <w:p>
      <w:pPr>
        <w:pStyle w:val="731"/>
        <w:pBdr/>
        <w:spacing w:line="340" w:lineRule="exact"/>
        <w:ind/>
        <w:jc w:val="center"/>
        <w:rPr/>
      </w:pPr>
      <w:r>
        <w:t xml:space="preserve">Рисунок 4 – Запросы</w:t>
      </w:r>
      <w:r/>
    </w:p>
    <w:p>
      <w:pPr>
        <w:pStyle w:val="731"/>
        <w:pBdr/>
        <w:spacing w:line="340" w:lineRule="exact"/>
        <w:ind/>
        <w:jc w:val="center"/>
        <w:rPr/>
      </w:pPr>
      <w:r/>
      <w:r/>
    </w:p>
    <w:p>
      <w:pPr>
        <w:pStyle w:val="731"/>
        <w:pBdr/>
        <w:spacing w:line="360" w:lineRule="auto"/>
        <w:ind w:firstLine="709"/>
        <w:jc w:val="left"/>
        <w:rPr/>
      </w:pPr>
      <w:r>
        <w:t xml:space="preserve">Бизнес-процессы:</w:t>
      </w:r>
      <w:r/>
    </w:p>
    <w:p>
      <w:pPr>
        <w:pStyle w:val="731"/>
        <w:numPr>
          <w:ilvl w:val="0"/>
          <w:numId w:val="2"/>
        </w:numPr>
        <w:pBdr/>
        <w:spacing w:line="360" w:lineRule="auto"/>
        <w:ind/>
        <w:jc w:val="left"/>
        <w:rPr/>
      </w:pPr>
      <w:r>
        <w:t xml:space="preserve">Получить список всех невыполненных заказов для контроля их выполнения.</w:t>
      </w:r>
      <w:r/>
    </w:p>
    <w:p>
      <w:pPr>
        <w:pStyle w:val="731"/>
        <w:numPr>
          <w:ilvl w:val="0"/>
          <w:numId w:val="2"/>
        </w:numPr>
        <w:pBdr/>
        <w:spacing w:line="360" w:lineRule="auto"/>
        <w:ind/>
        <w:jc w:val="left"/>
        <w:rPr/>
      </w:pPr>
      <w:r>
        <w:t xml:space="preserve">Контроль зарплат курьеров для оптимизации расходов и соблюдения МРОТ.</w:t>
      </w:r>
      <w:r/>
    </w:p>
    <w:p>
      <w:pPr>
        <w:pStyle w:val="731"/>
        <w:numPr>
          <w:ilvl w:val="0"/>
          <w:numId w:val="2"/>
        </w:numPr>
        <w:pBdr/>
        <w:spacing w:line="360" w:lineRule="auto"/>
        <w:ind/>
        <w:jc w:val="left"/>
        <w:rPr/>
      </w:pPr>
      <w:r>
        <w:t xml:space="preserve">Выявление постоянных покупателей и суммы их выкупа для вычисления их персональной скидки</w:t>
      </w:r>
      <w:r/>
    </w:p>
    <w:p>
      <w:pPr>
        <w:pStyle w:val="731"/>
        <w:numPr>
          <w:ilvl w:val="0"/>
          <w:numId w:val="2"/>
        </w:numPr>
        <w:pBdr/>
        <w:spacing w:line="360" w:lineRule="auto"/>
        <w:ind/>
        <w:jc w:val="left"/>
        <w:rPr/>
      </w:pPr>
      <w:r>
        <w:t xml:space="preserve">Добавление нового заказа при его оформлении</w:t>
      </w:r>
      <w:r/>
    </w:p>
    <w:p>
      <w:pPr>
        <w:pBdr/>
        <w:spacing w:line="360" w:lineRule="auto"/>
        <w:ind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  <w:r>
        <w:rPr>
          <w:rFonts w:eastAsiaTheme="majorEastAsia" w:cstheme="majorBidi"/>
          <w:b/>
          <w:sz w:val="28"/>
          <w:szCs w:val="32"/>
          <w:lang w:eastAsia="en-US"/>
        </w:rPr>
      </w:r>
      <w:r>
        <w:rPr>
          <w:rFonts w:eastAsiaTheme="majorEastAsia" w:cstheme="majorBidi"/>
          <w:b/>
          <w:sz w:val="28"/>
          <w:szCs w:val="32"/>
          <w:lang w:eastAsia="en-US"/>
        </w:rPr>
      </w:r>
    </w:p>
    <w:p>
      <w:pPr>
        <w:pBdr/>
        <w:spacing/>
        <w:ind w:firstLine="709"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  <w:r>
        <w:rPr>
          <w:rFonts w:eastAsiaTheme="majorEastAsia" w:cstheme="majorBidi"/>
          <w:b/>
          <w:sz w:val="28"/>
          <w:szCs w:val="32"/>
          <w:lang w:eastAsia="en-US"/>
        </w:rPr>
        <w:t xml:space="preserve">2</w:t>
      </w:r>
      <w:r>
        <w:rPr>
          <w:rFonts w:eastAsiaTheme="majorEastAsia" w:cstheme="majorBidi"/>
          <w:b/>
          <w:sz w:val="28"/>
          <w:szCs w:val="32"/>
          <w:lang w:eastAsia="en-US"/>
        </w:rPr>
        <w:t xml:space="preserve"> Вывод</w:t>
      </w:r>
      <w:bookmarkEnd w:id="0"/>
      <w:r/>
      <w:r>
        <w:rPr>
          <w:rFonts w:eastAsiaTheme="majorEastAsia" w:cstheme="majorBidi"/>
          <w:b/>
          <w:sz w:val="28"/>
          <w:szCs w:val="32"/>
          <w:lang w:eastAsia="en-US"/>
        </w:rPr>
      </w:r>
    </w:p>
    <w:p>
      <w:pPr>
        <w:pBdr/>
        <w:spacing/>
        <w:ind w:firstLine="709"/>
        <w:contextualSpacing w:val="true"/>
        <w:jc w:val="both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  <w:r>
        <w:rPr>
          <w:sz w:val="28"/>
          <w:szCs w:val="22"/>
          <w:lang w:eastAsia="en-US"/>
        </w:rPr>
      </w:r>
    </w:p>
    <w:p>
      <w:pPr>
        <w:pBdr/>
        <w:spacing w:line="360" w:lineRule="auto"/>
        <w:ind w:firstLine="709"/>
        <w:contextualSpacing w:val="true"/>
        <w:jc w:val="both"/>
        <w:rPr>
          <w:rFonts w:eastAsiaTheme="majorEastAsia"/>
          <w:sz w:val="28"/>
          <w:szCs w:val="22"/>
          <w:lang w:eastAsia="en-US"/>
        </w:rPr>
      </w:pPr>
      <w:r>
        <w:rPr>
          <w:rFonts w:eastAsiaTheme="majorEastAsia"/>
          <w:sz w:val="28"/>
          <w:szCs w:val="22"/>
          <w:lang w:eastAsia="en-US"/>
        </w:rPr>
        <w:t xml:space="preserve">Был изучен теоретический материал и получены навыки работы по </w:t>
      </w:r>
      <w:r>
        <w:rPr>
          <w:rFonts w:eastAsiaTheme="majorEastAsia"/>
          <w:sz w:val="28"/>
          <w:szCs w:val="28"/>
          <w:lang w:eastAsia="en-US"/>
        </w:rPr>
        <w:t xml:space="preserve">проектированию баз данных и их реализации</w:t>
      </w:r>
      <w:r>
        <w:rPr>
          <w:rFonts w:eastAsiaTheme="majorEastAsia"/>
          <w:sz w:val="28"/>
          <w:szCs w:val="22"/>
          <w:lang w:eastAsia="en-US"/>
        </w:rPr>
        <w:t xml:space="preserve"> в СУБД </w:t>
      </w:r>
      <w:r>
        <w:rPr>
          <w:rFonts w:eastAsiaTheme="majorEastAsia"/>
          <w:sz w:val="28"/>
          <w:szCs w:val="22"/>
          <w:lang w:val="en-US" w:eastAsia="en-US"/>
        </w:rPr>
        <w:t xml:space="preserve">PostgreSQL</w:t>
      </w:r>
      <w:r>
        <w:rPr>
          <w:rFonts w:eastAsiaTheme="majorEastAsia"/>
          <w:sz w:val="28"/>
          <w:szCs w:val="22"/>
          <w:lang w:eastAsia="en-US"/>
        </w:rPr>
        <w:t xml:space="preserve">.</w:t>
      </w:r>
      <w:r>
        <w:rPr>
          <w:rFonts w:asciiTheme="minorHAnsi" w:hAnsiTheme="minorHAnsi" w:eastAsiaTheme="minorHAnsi" w:cstheme="minorBidi"/>
          <w:sz w:val="28"/>
          <w:szCs w:val="32"/>
          <w:lang w:eastAsia="en-US"/>
        </w:rPr>
        <w:t xml:space="preserve"> </w:t>
      </w:r>
      <w:r>
        <w:rPr>
          <w:rFonts w:eastAsiaTheme="majorEastAsia"/>
          <w:sz w:val="28"/>
          <w:szCs w:val="22"/>
          <w:lang w:eastAsia="en-US"/>
        </w:rPr>
      </w:r>
    </w:p>
    <w:p>
      <w:pPr>
        <w:pStyle w:val="731"/>
        <w:pBdr/>
        <w:spacing w:line="340" w:lineRule="exact"/>
        <w:ind/>
        <w:jc w:val="center"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1133" w:right="566" w:bottom="1133" w:left="17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pBdr/>
      <w:spacing/>
      <w:ind/>
      <w:jc w:val="center"/>
      <w:rPr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14"/>
    <w:next w:val="71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4"/>
    <w:next w:val="71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4"/>
    <w:next w:val="71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1"/>
    <w:link w:val="7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1"/>
    <w:link w:val="7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1"/>
    <w:link w:val="7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1"/>
    <w:link w:val="71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1"/>
    <w:link w:val="7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1"/>
    <w:link w:val="72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21"/>
    <w:link w:val="7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4"/>
    <w:next w:val="71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4"/>
    <w:next w:val="71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4"/>
    <w:next w:val="71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1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21"/>
    <w:link w:val="175"/>
    <w:uiPriority w:val="99"/>
    <w:pPr>
      <w:pBdr/>
      <w:spacing/>
      <w:ind/>
    </w:pPr>
  </w:style>
  <w:style w:type="paragraph" w:styleId="177">
    <w:name w:val="Footer"/>
    <w:basedOn w:val="71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21"/>
    <w:link w:val="177"/>
    <w:uiPriority w:val="99"/>
    <w:pPr>
      <w:pBdr/>
      <w:spacing/>
      <w:ind/>
    </w:pPr>
  </w:style>
  <w:style w:type="paragraph" w:styleId="179">
    <w:name w:val="Caption"/>
    <w:basedOn w:val="714"/>
    <w:next w:val="7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721"/>
    <w:link w:val="729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71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2"/>
    <w:basedOn w:val="714"/>
    <w:next w:val="714"/>
    <w:uiPriority w:val="39"/>
    <w:unhideWhenUsed/>
    <w:pPr>
      <w:pBdr/>
      <w:spacing w:after="100"/>
      <w:ind w:left="220"/>
    </w:pPr>
  </w:style>
  <w:style w:type="paragraph" w:styleId="190">
    <w:name w:val="toc 3"/>
    <w:basedOn w:val="714"/>
    <w:next w:val="714"/>
    <w:uiPriority w:val="39"/>
    <w:unhideWhenUsed/>
    <w:pPr>
      <w:pBdr/>
      <w:spacing w:after="100"/>
      <w:ind w:left="440"/>
    </w:pPr>
  </w:style>
  <w:style w:type="paragraph" w:styleId="191">
    <w:name w:val="toc 4"/>
    <w:basedOn w:val="714"/>
    <w:next w:val="714"/>
    <w:uiPriority w:val="39"/>
    <w:unhideWhenUsed/>
    <w:pPr>
      <w:pBdr/>
      <w:spacing w:after="100"/>
      <w:ind w:left="660"/>
    </w:pPr>
  </w:style>
  <w:style w:type="paragraph" w:styleId="192">
    <w:name w:val="toc 5"/>
    <w:basedOn w:val="714"/>
    <w:next w:val="714"/>
    <w:uiPriority w:val="39"/>
    <w:unhideWhenUsed/>
    <w:pPr>
      <w:pBdr/>
      <w:spacing w:after="100"/>
      <w:ind w:left="880"/>
    </w:pPr>
  </w:style>
  <w:style w:type="paragraph" w:styleId="193">
    <w:name w:val="toc 6"/>
    <w:basedOn w:val="714"/>
    <w:next w:val="714"/>
    <w:uiPriority w:val="39"/>
    <w:unhideWhenUsed/>
    <w:pPr>
      <w:pBdr/>
      <w:spacing w:after="100"/>
      <w:ind w:left="1100"/>
    </w:pPr>
  </w:style>
  <w:style w:type="paragraph" w:styleId="194">
    <w:name w:val="toc 7"/>
    <w:basedOn w:val="714"/>
    <w:next w:val="714"/>
    <w:uiPriority w:val="39"/>
    <w:unhideWhenUsed/>
    <w:pPr>
      <w:pBdr/>
      <w:spacing w:after="100"/>
      <w:ind w:left="1320"/>
    </w:pPr>
  </w:style>
  <w:style w:type="paragraph" w:styleId="195">
    <w:name w:val="toc 8"/>
    <w:basedOn w:val="714"/>
    <w:next w:val="714"/>
    <w:uiPriority w:val="39"/>
    <w:unhideWhenUsed/>
    <w:pPr>
      <w:pBdr/>
      <w:spacing w:after="100"/>
      <w:ind w:left="1540"/>
    </w:pPr>
  </w:style>
  <w:style w:type="paragraph" w:styleId="196">
    <w:name w:val="toc 9"/>
    <w:basedOn w:val="714"/>
    <w:next w:val="71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4"/>
    <w:next w:val="714"/>
    <w:uiPriority w:val="99"/>
    <w:unhideWhenUsed/>
    <w:pPr>
      <w:pBdr/>
      <w:spacing w:after="0" w:afterAutospacing="0"/>
      <w:ind/>
    </w:pPr>
  </w:style>
  <w:style w:type="paragraph" w:styleId="714" w:default="1">
    <w:name w:val="Normal"/>
    <w:qFormat/>
    <w:pPr>
      <w:pBdr/>
      <w:spacing/>
      <w:ind/>
    </w:pPr>
  </w:style>
  <w:style w:type="paragraph" w:styleId="715">
    <w:name w:val="Heading 1"/>
    <w:uiPriority w:val="9"/>
    <w:qFormat/>
    <w:pPr>
      <w:pBdr/>
      <w:spacing/>
      <w:ind/>
      <w:outlineLvl w:val="0"/>
    </w:pPr>
    <w:rPr>
      <w:color w:val="2e74b5"/>
      <w:sz w:val="32"/>
      <w:szCs w:val="32"/>
    </w:rPr>
  </w:style>
  <w:style w:type="paragraph" w:styleId="716">
    <w:name w:val="Heading 2"/>
    <w:uiPriority w:val="9"/>
    <w:semiHidden/>
    <w:unhideWhenUsed/>
    <w:qFormat/>
    <w:pPr>
      <w:pBdr/>
      <w:spacing/>
      <w:ind/>
      <w:outlineLvl w:val="1"/>
    </w:pPr>
    <w:rPr>
      <w:color w:val="2e74b5"/>
      <w:sz w:val="26"/>
      <w:szCs w:val="26"/>
    </w:rPr>
  </w:style>
  <w:style w:type="paragraph" w:styleId="717">
    <w:name w:val="Heading 3"/>
    <w:uiPriority w:val="9"/>
    <w:semiHidden/>
    <w:unhideWhenUsed/>
    <w:qFormat/>
    <w:pPr>
      <w:pBdr/>
      <w:spacing/>
      <w:ind/>
      <w:outlineLvl w:val="2"/>
    </w:pPr>
    <w:rPr>
      <w:color w:val="1f4d78"/>
      <w:sz w:val="24"/>
      <w:szCs w:val="24"/>
    </w:rPr>
  </w:style>
  <w:style w:type="paragraph" w:styleId="718">
    <w:name w:val="Heading 4"/>
    <w:uiPriority w:val="9"/>
    <w:semiHidden/>
    <w:unhideWhenUsed/>
    <w:qFormat/>
    <w:pPr>
      <w:pBdr/>
      <w:spacing/>
      <w:ind/>
      <w:outlineLvl w:val="3"/>
    </w:pPr>
    <w:rPr>
      <w:i/>
      <w:iCs/>
      <w:color w:val="2e74b5"/>
    </w:rPr>
  </w:style>
  <w:style w:type="paragraph" w:styleId="719">
    <w:name w:val="Heading 5"/>
    <w:uiPriority w:val="9"/>
    <w:semiHidden/>
    <w:unhideWhenUsed/>
    <w:qFormat/>
    <w:pPr>
      <w:pBdr/>
      <w:spacing/>
      <w:ind/>
      <w:outlineLvl w:val="4"/>
    </w:pPr>
    <w:rPr>
      <w:color w:val="2e74b5"/>
    </w:rPr>
  </w:style>
  <w:style w:type="paragraph" w:styleId="720">
    <w:name w:val="Heading 6"/>
    <w:uiPriority w:val="9"/>
    <w:semiHidden/>
    <w:unhideWhenUsed/>
    <w:qFormat/>
    <w:pPr>
      <w:pBdr/>
      <w:spacing/>
      <w:ind/>
      <w:outlineLvl w:val="5"/>
    </w:pPr>
    <w:rPr>
      <w:color w:val="1f4d78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paragraph" w:styleId="724">
    <w:name w:val="Title"/>
    <w:uiPriority w:val="10"/>
    <w:qFormat/>
    <w:pPr>
      <w:pBdr/>
      <w:spacing/>
      <w:ind/>
    </w:pPr>
    <w:rPr>
      <w:sz w:val="56"/>
      <w:szCs w:val="56"/>
    </w:rPr>
  </w:style>
  <w:style w:type="paragraph" w:styleId="725" w:customStyle="1">
    <w:name w:val="Строгий1"/>
    <w:qFormat/>
    <w:pPr>
      <w:pBdr/>
      <w:spacing/>
      <w:ind/>
    </w:pPr>
    <w:rPr>
      <w:b/>
      <w:bCs/>
    </w:rPr>
  </w:style>
  <w:style w:type="paragraph" w:styleId="726">
    <w:name w:val="List Paragraph"/>
    <w:qFormat/>
    <w:pPr>
      <w:pBdr/>
      <w:spacing/>
      <w:ind/>
    </w:pPr>
  </w:style>
  <w:style w:type="character" w:styleId="727">
    <w:name w:val="Hyperlink"/>
    <w:uiPriority w:val="99"/>
    <w:unhideWhenUsed/>
    <w:pPr>
      <w:pBdr/>
      <w:spacing/>
      <w:ind/>
    </w:pPr>
    <w:rPr>
      <w:color w:val="0563c1"/>
      <w:u w:val="single"/>
    </w:rPr>
  </w:style>
  <w:style w:type="character" w:styleId="728">
    <w:name w:val="foot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729">
    <w:name w:val="footnote text"/>
    <w:link w:val="730"/>
    <w:uiPriority w:val="99"/>
    <w:semiHidden/>
    <w:unhideWhenUsed/>
    <w:pPr>
      <w:pBdr/>
      <w:spacing/>
      <w:ind/>
    </w:pPr>
  </w:style>
  <w:style w:type="character" w:styleId="730" w:customStyle="1">
    <w:name w:val="Текст сноски Знак"/>
    <w:link w:val="729"/>
    <w:uiPriority w:val="99"/>
    <w:semiHidden/>
    <w:unhideWhenUsed/>
    <w:pPr>
      <w:pBdr/>
      <w:spacing/>
      <w:ind/>
    </w:pPr>
    <w:rPr>
      <w:sz w:val="20"/>
      <w:szCs w:val="20"/>
    </w:rPr>
  </w:style>
  <w:style w:type="paragraph" w:styleId="731" w:customStyle="1">
    <w:name w:val="Base style"/>
    <w:qFormat/>
    <w:pPr>
      <w:pBdr/>
      <w:spacing w:line="276" w:lineRule="auto"/>
      <w:ind/>
      <w:jc w:val="both"/>
    </w:pPr>
    <w:rPr>
      <w:sz w:val="28"/>
      <w:szCs w:val="28"/>
    </w:rPr>
  </w:style>
  <w:style w:type="paragraph" w:styleId="732" w:customStyle="1">
    <w:name w:val="Base Tiny"/>
    <w:qFormat/>
    <w:pPr>
      <w:pBdr/>
      <w:spacing w:line="276" w:lineRule="auto"/>
      <w:ind/>
    </w:pPr>
  </w:style>
  <w:style w:type="paragraph" w:styleId="733" w:customStyle="1">
    <w:name w:val="BaseStyle"/>
    <w:qFormat/>
    <w:pPr>
      <w:pBdr/>
      <w:spacing w:line="276" w:lineRule="auto"/>
      <w:ind/>
    </w:pPr>
    <w:rPr>
      <w:sz w:val="24"/>
      <w:szCs w:val="24"/>
    </w:rPr>
  </w:style>
  <w:style w:type="paragraph" w:styleId="734" w:customStyle="1">
    <w:name w:val="Listing"/>
    <w:qFormat/>
    <w:pPr>
      <w:pBdr/>
      <w:spacing w:line="240" w:lineRule="exact"/>
      <w:ind/>
    </w:pPr>
    <w:rPr>
      <w:rFonts w:ascii="Courier New" w:hAnsi="Courier New" w:eastAsia="Courier New" w:cs="Courier New"/>
    </w:rPr>
  </w:style>
  <w:style w:type="paragraph" w:styleId="735">
    <w:name w:val="toc 1"/>
    <w:basedOn w:val="714"/>
    <w:next w:val="714"/>
    <w:uiPriority w:val="39"/>
    <w:unhideWhenUsed/>
    <w:pPr>
      <w:pBdr/>
      <w:spacing w:after="100" w:line="360" w:lineRule="auto"/>
      <w:ind w:firstLine="709"/>
      <w:contextualSpacing w:val="true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42030-E295-45B9-8594-59DA8446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revision>20</cp:revision>
  <dcterms:created xsi:type="dcterms:W3CDTF">2023-05-21T17:57:00Z</dcterms:created>
  <dcterms:modified xsi:type="dcterms:W3CDTF">2025-05-31T06:51:32Z</dcterms:modified>
</cp:coreProperties>
</file>