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00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Решение задач линейного программирования</w:t>
                </w:r>
              </w:sdtContent>
            </w:sdt>
            <w:r/>
            <w:bookmarkEnd w:id="0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rPr>
                <w:lang w:val="ru-RU"/>
              </w:rP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01T05:51:37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-807555929"/>
        <w:docPartObj>
          <w:docPartGallery w:val="Table of Contents"/>
          <w:docPartUnique w:val="true"/>
        </w:docPartObj>
        <w:rPr/>
      </w:sdtPr>
      <w:sdtContent>
        <w:p>
          <w:pPr>
            <w:pStyle w:val="1044"/>
            <w:pBdr/>
            <w:spacing/>
            <w:ind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b/>
              <w:bCs/>
              <w:color w:val="000000" w:themeColor="text1"/>
              <w:sz w:val="28"/>
              <w:szCs w:val="28"/>
            </w:rPr>
          </w:r>
          <w:r>
            <w:rPr>
              <w:b/>
              <w:bCs/>
              <w:color w:val="000000" w:themeColor="text1"/>
              <w:sz w:val="28"/>
              <w:szCs w:val="28"/>
            </w:rPr>
          </w:r>
        </w:p>
        <w:p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>
          <w:pPr>
            <w:pStyle w:val="1045"/>
            <w:pBdr/>
            <w:tabs>
              <w:tab w:val="right" w:leader="dot" w:pos="9628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0420862" w:anchor="_Toc210420862" w:history="1">
            <w:r>
              <w:rPr>
                <w:rStyle w:val="1023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_Toc210420862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104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3" w:anchor="_Toc210420863" w:history="1">
            <w:r>
              <w:rPr>
                <w:rStyle w:val="1023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_Toc210420863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104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4" w:anchor="_Toc210420864" w:history="1">
            <w:r>
              <w:rPr>
                <w:rStyle w:val="1023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_Toc210420864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1045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5" w:anchor="_Toc210420865" w:history="1">
            <w:r>
              <w:rPr>
                <w:rStyle w:val="1023"/>
                <w:lang w:val="en-US"/>
              </w:rPr>
              <w:t xml:space="preserve">2</w:t>
            </w:r>
            <w:r>
              <w:rPr>
                <w:rStyle w:val="1023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_Toc210420865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>
          <w:pPr>
            <w:pStyle w:val="104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6" w:anchor="_Toc210420866" w:history="1">
            <w:r>
              <w:rPr>
                <w:rStyle w:val="1023"/>
                <w:rFonts w:eastAsia="Times New Roman"/>
                <w:lang w:eastAsia="ru-RU"/>
              </w:rPr>
              <w:t xml:space="preserve">2.1 Пример 1: Оптимизация распределения команды разработчиков</w:t>
            </w:r>
            <w:r>
              <w:tab/>
            </w:r>
            <w:r>
              <w:fldChar w:fldCharType="begin"/>
            </w:r>
            <w:r>
              <w:instrText xml:space="preserve"> PAGEREF _Toc210420866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7" w:anchor="_Toc210420867" w:history="1">
            <w:r>
              <w:rPr>
                <w:rStyle w:val="1023"/>
                <w:rFonts w:eastAsia="Times New Roman"/>
                <w:lang w:eastAsia="ru-RU"/>
              </w:rPr>
              <w:t xml:space="preserve">2.1.1 Проблема</w:t>
            </w:r>
            <w:r>
              <w:tab/>
            </w:r>
            <w:r>
              <w:fldChar w:fldCharType="begin"/>
            </w:r>
            <w:r>
              <w:instrText xml:space="preserve"> PAGEREF _Toc210420867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8" w:anchor="_Toc210420868" w:history="1">
            <w:r>
              <w:rPr>
                <w:rStyle w:val="1023"/>
                <w:rFonts w:eastAsia="Times New Roman"/>
                <w:lang w:eastAsia="ru-RU"/>
              </w:rPr>
              <w:t xml:space="preserve">2.1.2 Условия</w:t>
            </w:r>
            <w:r>
              <w:tab/>
            </w:r>
            <w:r>
              <w:fldChar w:fldCharType="begin"/>
            </w:r>
            <w:r>
              <w:instrText xml:space="preserve"> PAGEREF _Toc210420868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69" w:anchor="_Toc210420869" w:history="1">
            <w:r>
              <w:rPr>
                <w:rStyle w:val="1023"/>
                <w:rFonts w:eastAsia="Times New Roman"/>
                <w:lang w:eastAsia="ru-RU"/>
              </w:rPr>
              <w:t xml:space="preserve">2.1.3 Решение</w:t>
            </w:r>
            <w:r>
              <w:tab/>
            </w:r>
            <w:r>
              <w:fldChar w:fldCharType="begin"/>
            </w:r>
            <w:r>
              <w:instrText xml:space="preserve"> PAGEREF _Toc210420869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0" w:anchor="_Toc210420870" w:history="1">
            <w:r>
              <w:rPr>
                <w:rStyle w:val="1023"/>
                <w:rFonts w:eastAsia="Times New Roman"/>
                <w:lang w:eastAsia="ru-RU"/>
              </w:rPr>
              <w:t xml:space="preserve">2.1.4 Ответ</w:t>
            </w:r>
            <w:r>
              <w:tab/>
            </w:r>
            <w:r>
              <w:fldChar w:fldCharType="begin"/>
            </w:r>
            <w:r>
              <w:instrText xml:space="preserve"> PAGEREF _Toc210420870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104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1" w:anchor="_Toc210420871" w:history="1">
            <w:r>
              <w:rPr>
                <w:rStyle w:val="1023"/>
                <w:rFonts w:eastAsia="Times New Roman"/>
                <w:lang w:eastAsia="ru-RU"/>
              </w:rPr>
              <w:t xml:space="preserve">2.2 Пример 2: Оптимизация загрузки серверов</w:t>
            </w:r>
            <w:r>
              <w:tab/>
            </w:r>
            <w:r>
              <w:fldChar w:fldCharType="begin"/>
            </w:r>
            <w:r>
              <w:instrText xml:space="preserve"> PAGEREF _Toc210420871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2" w:anchor="_Toc210420872" w:history="1">
            <w:r>
              <w:rPr>
                <w:rStyle w:val="1023"/>
                <w:rFonts w:eastAsia="Times New Roman"/>
                <w:lang w:val="en-US" w:eastAsia="ru-RU"/>
              </w:rPr>
              <w:t xml:space="preserve">2.2.1</w:t>
            </w:r>
            <w:r>
              <w:rPr>
                <w:rStyle w:val="1023"/>
                <w:rFonts w:eastAsia="Times New Roman"/>
                <w:lang w:eastAsia="ru-RU"/>
              </w:rPr>
              <w:t xml:space="preserve"> Проблема</w:t>
            </w:r>
            <w:r>
              <w:tab/>
            </w:r>
            <w:r>
              <w:fldChar w:fldCharType="begin"/>
            </w:r>
            <w:r>
              <w:instrText xml:space="preserve"> PAGEREF _Toc210420872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3" w:anchor="_Toc210420873" w:history="1">
            <w:r>
              <w:rPr>
                <w:rStyle w:val="1023"/>
                <w:rFonts w:eastAsia="Times New Roman"/>
                <w:lang w:val="en-US" w:eastAsia="ru-RU"/>
              </w:rPr>
              <w:t xml:space="preserve">2.2.2</w:t>
            </w:r>
            <w:r>
              <w:rPr>
                <w:rStyle w:val="1023"/>
                <w:rFonts w:eastAsia="Times New Roman"/>
                <w:lang w:eastAsia="ru-RU"/>
              </w:rPr>
              <w:t xml:space="preserve"> Условия</w:t>
            </w:r>
            <w:r>
              <w:tab/>
            </w:r>
            <w:r>
              <w:fldChar w:fldCharType="begin"/>
            </w:r>
            <w:r>
              <w:instrText xml:space="preserve"> PAGEREF _Toc210420873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4" w:anchor="_Toc210420874" w:history="1">
            <w:r>
              <w:rPr>
                <w:rStyle w:val="1023"/>
                <w:rFonts w:eastAsia="Times New Roman"/>
                <w:lang w:eastAsia="ru-RU"/>
              </w:rPr>
              <w:t xml:space="preserve">2.2.3 Решение</w:t>
            </w:r>
            <w:r>
              <w:tab/>
            </w:r>
            <w:r>
              <w:fldChar w:fldCharType="begin"/>
            </w:r>
            <w:r>
              <w:instrText xml:space="preserve"> PAGEREF _Toc210420874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5" w:anchor="_Toc210420875" w:history="1">
            <w:r>
              <w:rPr>
                <w:rStyle w:val="1023"/>
                <w:rFonts w:eastAsia="Times New Roman"/>
                <w:lang w:eastAsia="ru-RU"/>
              </w:rPr>
              <w:t xml:space="preserve">2.2.4 Ответ</w:t>
            </w:r>
            <w:r>
              <w:tab/>
            </w:r>
            <w:r>
              <w:fldChar w:fldCharType="begin"/>
            </w:r>
            <w:r>
              <w:instrText xml:space="preserve"> PAGEREF _Toc210420875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/>
        </w:p>
        <w:p>
          <w:pPr>
            <w:pStyle w:val="104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6" w:anchor="_Toc210420876" w:history="1">
            <w:r>
              <w:rPr>
                <w:rStyle w:val="1023"/>
                <w:rFonts w:eastAsia="Times New Roman"/>
                <w:lang w:eastAsia="ru-RU"/>
              </w:rPr>
              <w:t xml:space="preserve">2.3 Пример 3: Оптимизация тестирования программного обеспечения</w:t>
            </w:r>
            <w:r>
              <w:tab/>
            </w:r>
            <w:r>
              <w:fldChar w:fldCharType="begin"/>
            </w:r>
            <w:r>
              <w:instrText xml:space="preserve"> PAGEREF _Toc210420876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7" w:anchor="_Toc210420877" w:history="1">
            <w:r>
              <w:rPr>
                <w:rStyle w:val="1023"/>
                <w:rFonts w:eastAsia="Times New Roman"/>
                <w:lang w:eastAsia="ru-RU"/>
              </w:rPr>
              <w:t xml:space="preserve">2.3.1 Проблема</w:t>
            </w:r>
            <w:r>
              <w:tab/>
            </w:r>
            <w:r>
              <w:fldChar w:fldCharType="begin"/>
            </w:r>
            <w:r>
              <w:instrText xml:space="preserve"> PAGEREF _Toc210420877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8" w:anchor="_Toc210420878" w:history="1">
            <w:r>
              <w:rPr>
                <w:rStyle w:val="1023"/>
                <w:rFonts w:eastAsia="Times New Roman"/>
                <w:lang w:eastAsia="ru-RU"/>
              </w:rPr>
              <w:t xml:space="preserve">2.3.2 Условия</w:t>
            </w:r>
            <w:r>
              <w:tab/>
            </w:r>
            <w:r>
              <w:fldChar w:fldCharType="begin"/>
            </w:r>
            <w:r>
              <w:instrText xml:space="preserve"> PAGEREF _Toc210420878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79" w:anchor="_Toc210420879" w:history="1">
            <w:r>
              <w:rPr>
                <w:rStyle w:val="1023"/>
                <w:rFonts w:eastAsia="Times New Roman"/>
                <w:lang w:eastAsia="ru-RU"/>
              </w:rPr>
              <w:t xml:space="preserve">2.3.3 Решение</w:t>
            </w:r>
            <w:r>
              <w:tab/>
            </w:r>
            <w:r>
              <w:fldChar w:fldCharType="begin"/>
            </w:r>
            <w:r>
              <w:instrText xml:space="preserve"> PAGEREF _Toc210420879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0" w:anchor="_Toc210420880" w:history="1">
            <w:r>
              <w:rPr>
                <w:rStyle w:val="1023"/>
                <w:rFonts w:eastAsia="Times New Roman"/>
                <w:lang w:eastAsia="ru-RU"/>
              </w:rPr>
              <w:t xml:space="preserve">2.3.4 Ответ</w:t>
            </w:r>
            <w:r>
              <w:tab/>
            </w:r>
            <w:r>
              <w:fldChar w:fldCharType="begin"/>
            </w:r>
            <w:r>
              <w:instrText xml:space="preserve"> PAGEREF _Toc210420880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/>
        </w:p>
        <w:p>
          <w:pPr>
            <w:pStyle w:val="104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1" w:anchor="_Toc210420881" w:history="1">
            <w:r>
              <w:rPr>
                <w:rStyle w:val="1023"/>
                <w:rFonts w:eastAsia="Times New Roman"/>
                <w:lang w:eastAsia="ru-RU"/>
              </w:rPr>
              <w:t xml:space="preserve">2.4 Задание 4: Транспортная задача – распределение разработчиков по проектам</w:t>
            </w:r>
            <w:r>
              <w:tab/>
            </w:r>
            <w:r>
              <w:fldChar w:fldCharType="begin"/>
            </w:r>
            <w:r>
              <w:instrText xml:space="preserve"> PAGEREF _Toc210420881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2" w:anchor="_Toc210420882" w:history="1">
            <w:r>
              <w:rPr>
                <w:rStyle w:val="1023"/>
                <w:rFonts w:eastAsia="Times New Roman"/>
                <w:lang w:eastAsia="ru-RU"/>
              </w:rPr>
              <w:t xml:space="preserve">2.4.1 Проблема</w:t>
            </w:r>
            <w:r>
              <w:tab/>
            </w:r>
            <w:r>
              <w:fldChar w:fldCharType="begin"/>
            </w:r>
            <w:r>
              <w:instrText xml:space="preserve"> PAGEREF _Toc210420882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3" w:anchor="_Toc210420883" w:history="1">
            <w:r>
              <w:rPr>
                <w:rStyle w:val="1023"/>
                <w:rFonts w:eastAsia="Times New Roman"/>
                <w:lang w:eastAsia="ru-RU"/>
              </w:rPr>
              <w:t xml:space="preserve">2.4.2 Условия</w:t>
            </w:r>
            <w:r>
              <w:tab/>
            </w:r>
            <w:r>
              <w:fldChar w:fldCharType="begin"/>
            </w:r>
            <w:r>
              <w:instrText xml:space="preserve"> PAGEREF _Toc210420883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4" w:anchor="_Toc210420884" w:history="1">
            <w:r>
              <w:rPr>
                <w:rStyle w:val="1023"/>
                <w:rFonts w:eastAsia="Times New Roman"/>
                <w:lang w:eastAsia="ru-RU"/>
              </w:rPr>
              <w:t xml:space="preserve">2.4.3 Решение</w:t>
            </w:r>
            <w:r>
              <w:tab/>
            </w:r>
            <w:r>
              <w:fldChar w:fldCharType="begin"/>
            </w:r>
            <w:r>
              <w:instrText xml:space="preserve"> PAGEREF _Toc210420884 \h </w:instrText>
            </w:r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5" w:anchor="_Toc210420885" w:history="1">
            <w:r>
              <w:rPr>
                <w:rStyle w:val="1023"/>
                <w:rFonts w:eastAsia="Times New Roman"/>
                <w:lang w:eastAsia="ru-RU"/>
              </w:rPr>
              <w:t xml:space="preserve">2.4.4 Ответ</w:t>
            </w:r>
            <w:r>
              <w:tab/>
            </w:r>
            <w:r>
              <w:fldChar w:fldCharType="begin"/>
            </w:r>
            <w:r>
              <w:instrText xml:space="preserve"> PAGEREF _Toc210420885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/>
        </w:p>
        <w:p>
          <w:pPr>
            <w:pStyle w:val="104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6" w:anchor="_Toc210420886" w:history="1">
            <w:r>
              <w:rPr>
                <w:rStyle w:val="1023"/>
              </w:rPr>
              <w:t xml:space="preserve">2.5 Задание 1: Оптимизация распределения команды разработки</w:t>
            </w:r>
            <w:r>
              <w:tab/>
            </w:r>
            <w:r>
              <w:fldChar w:fldCharType="begin"/>
            </w:r>
            <w:r>
              <w:instrText xml:space="preserve"> PAGEREF _Toc210420886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7" w:anchor="_Toc210420887" w:history="1">
            <w:r>
              <w:rPr>
                <w:rStyle w:val="1023"/>
              </w:rPr>
              <w:t xml:space="preserve">2.5.1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_Toc210420887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8" w:anchor="_Toc210420888" w:history="1">
            <w:r>
              <w:rPr>
                <w:rStyle w:val="1023"/>
              </w:rPr>
              <w:t xml:space="preserve">2.5.2 Решение</w:t>
            </w:r>
            <w:r>
              <w:tab/>
            </w:r>
            <w:r>
              <w:fldChar w:fldCharType="begin"/>
            </w:r>
            <w:r>
              <w:instrText xml:space="preserve"> PAGEREF _Toc210420888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89" w:anchor="_Toc210420889" w:history="1">
            <w:r>
              <w:rPr>
                <w:rStyle w:val="1023"/>
              </w:rPr>
              <w:t xml:space="preserve">2.5.3 Ответ</w:t>
            </w:r>
            <w:r>
              <w:tab/>
            </w:r>
            <w:r>
              <w:fldChar w:fldCharType="begin"/>
            </w:r>
            <w:r>
              <w:instrText xml:space="preserve"> PAGEREF _Toc210420889 \h </w:instrText>
            </w:r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/>
        </w:p>
        <w:p>
          <w:pPr>
            <w:pStyle w:val="104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0" w:anchor="_Toc210420890" w:history="1">
            <w:r>
              <w:rPr>
                <w:rStyle w:val="1023"/>
              </w:rPr>
              <w:t xml:space="preserve">2.6 Задание 2: Оптимизация использования серверных мощностей</w:t>
            </w:r>
            <w:r>
              <w:tab/>
            </w:r>
            <w:r>
              <w:fldChar w:fldCharType="begin"/>
            </w:r>
            <w:r>
              <w:instrText xml:space="preserve"> PAGEREF _Toc210420890 \h </w:instrText>
            </w:r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1" w:anchor="_Toc210420891" w:history="1">
            <w:r>
              <w:rPr>
                <w:rStyle w:val="1023"/>
              </w:rPr>
              <w:t xml:space="preserve">2.6.1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_Toc210420891 \h </w:instrText>
            </w:r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2" w:anchor="_Toc210420892" w:history="1">
            <w:r>
              <w:rPr>
                <w:rStyle w:val="1023"/>
              </w:rPr>
              <w:t xml:space="preserve">2.6.2 Решение</w:t>
            </w:r>
            <w:r>
              <w:tab/>
            </w:r>
            <w:r>
              <w:fldChar w:fldCharType="begin"/>
            </w:r>
            <w:r>
              <w:instrText xml:space="preserve"> PAGEREF _Toc210420892 \h </w:instrText>
            </w:r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3" w:anchor="_Toc210420893" w:history="1">
            <w:r>
              <w:rPr>
                <w:rStyle w:val="1023"/>
              </w:rPr>
              <w:t xml:space="preserve">2.6.3 Ответ</w:t>
            </w:r>
            <w:r>
              <w:tab/>
            </w:r>
            <w:r>
              <w:fldChar w:fldCharType="begin"/>
            </w:r>
            <w:r>
              <w:instrText xml:space="preserve"> PAGEREF _Toc210420893 \h </w:instrText>
            </w:r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/>
        </w:p>
        <w:p>
          <w:pPr>
            <w:pStyle w:val="104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4" w:anchor="_Toc210420894" w:history="1">
            <w:r>
              <w:rPr>
                <w:rStyle w:val="1023"/>
              </w:rPr>
              <w:t xml:space="preserve">2.7 Задание 3: Оптимизация процесса тестирования</w:t>
            </w:r>
            <w:r>
              <w:tab/>
            </w:r>
            <w:r>
              <w:fldChar w:fldCharType="begin"/>
            </w:r>
            <w:r>
              <w:instrText xml:space="preserve"> PAGEREF _Toc210420894 \h </w:instrText>
            </w:r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5" w:anchor="_Toc210420895" w:history="1">
            <w:r>
              <w:rPr>
                <w:rStyle w:val="1023"/>
              </w:rPr>
              <w:t xml:space="preserve">2.7.1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_Toc210420895 \h </w:instrText>
            </w:r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6" w:anchor="_Toc210420896" w:history="1">
            <w:r>
              <w:rPr>
                <w:rStyle w:val="1023"/>
              </w:rPr>
              <w:t xml:space="preserve">2.7.2 Решение</w:t>
            </w:r>
            <w:r>
              <w:tab/>
            </w:r>
            <w:r>
              <w:fldChar w:fldCharType="begin"/>
            </w:r>
            <w:r>
              <w:instrText xml:space="preserve"> PAGEREF _Toc210420896 \h </w:instrText>
            </w:r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7" w:anchor="_Toc210420897" w:history="1">
            <w:r>
              <w:rPr>
                <w:rStyle w:val="1023"/>
              </w:rPr>
              <w:t xml:space="preserve">2.7.3 Ответ</w:t>
            </w:r>
            <w:r>
              <w:tab/>
            </w:r>
            <w:r>
              <w:fldChar w:fldCharType="begin"/>
            </w:r>
            <w:r>
              <w:instrText xml:space="preserve"> PAGEREF _Toc210420897 \h </w:instrText>
            </w:r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/>
        </w:p>
        <w:p>
          <w:pPr>
            <w:pStyle w:val="1046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8" w:anchor="_Toc210420898" w:history="1">
            <w:r>
              <w:rPr>
                <w:rStyle w:val="1023"/>
              </w:rPr>
              <w:t xml:space="preserve">2.8 Задание 4: Транспортная задача распределения ресурсов</w:t>
            </w:r>
            <w:r>
              <w:tab/>
            </w:r>
            <w:r>
              <w:fldChar w:fldCharType="begin"/>
            </w:r>
            <w:r>
              <w:instrText xml:space="preserve"> PAGEREF _Toc210420898 \h </w:instrText>
            </w:r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899" w:anchor="_Toc210420899" w:history="1">
            <w:r>
              <w:rPr>
                <w:rStyle w:val="1023"/>
              </w:rPr>
              <w:t xml:space="preserve">2.8.1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_Toc210420899 \h </w:instrText>
            </w:r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900" w:anchor="_Toc210420900" w:history="1">
            <w:r>
              <w:rPr>
                <w:rStyle w:val="1023"/>
              </w:rPr>
              <w:t xml:space="preserve">2.8.2 Решение</w:t>
            </w:r>
            <w:r>
              <w:tab/>
            </w:r>
            <w:r>
              <w:fldChar w:fldCharType="begin"/>
            </w:r>
            <w:r>
              <w:instrText xml:space="preserve"> PAGEREF _Toc210420900 \h </w:instrText>
            </w:r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/>
        </w:p>
        <w:p>
          <w:pPr>
            <w:pStyle w:val="1047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901" w:anchor="_Toc210420901" w:history="1">
            <w:r>
              <w:rPr>
                <w:rStyle w:val="1023"/>
              </w:rPr>
              <w:t xml:space="preserve">2.8.3 Ответ</w:t>
            </w:r>
            <w:r>
              <w:tab/>
            </w:r>
            <w:r>
              <w:fldChar w:fldCharType="begin"/>
            </w:r>
            <w:r>
              <w:instrText xml:space="preserve"> PAGEREF _Toc210420901 \h </w:instrText>
            </w:r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/>
        </w:p>
        <w:p>
          <w:pPr>
            <w:pStyle w:val="1045"/>
            <w:pBdr/>
            <w:tabs>
              <w:tab w:val="right" w:leader="dot" w:pos="9628"/>
            </w:tabs>
            <w:spacing/>
            <w:ind/>
            <w:rPr/>
          </w:pPr>
          <w:r/>
          <w:hyperlink w:tooltip="#_Toc210420902" w:anchor="_Toc210420902" w:history="1">
            <w:r>
              <w:rPr>
                <w:rStyle w:val="1023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_Toc210420902 \h </w:instrText>
            </w:r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73"/>
        <w:pBdr/>
        <w:spacing/>
        <w:ind/>
        <w:rPr/>
      </w:pPr>
      <w:r/>
      <w:bookmarkStart w:id="1" w:name="_Toc210420862"/>
      <w:r>
        <w:t xml:space="preserve">ВВЕДЕНИЕ</w:t>
      </w:r>
      <w:bookmarkEnd w:id="1"/>
      <w:r/>
      <w:r/>
    </w:p>
    <w:p>
      <w:pPr>
        <w:pStyle w:val="974"/>
        <w:pBdr/>
        <w:spacing/>
        <w:ind/>
        <w:rPr/>
      </w:pPr>
      <w:r/>
      <w:bookmarkStart w:id="2" w:name="_Toc210420863"/>
      <w:r>
        <w:t xml:space="preserve">Цель работы</w:t>
      </w:r>
      <w:bookmarkEnd w:id="2"/>
      <w:r/>
      <w:r/>
    </w:p>
    <w:p>
      <w:pPr>
        <w:pStyle w:val="1014"/>
        <w:pBdr/>
        <w:spacing/>
        <w:ind/>
        <w:rPr/>
      </w:pPr>
      <w:r>
        <w:t xml:space="preserve">Изучить материал по предложенной теме. Закрепить полученные знания </w:t>
      </w:r>
      <w:r>
        <w:t xml:space="preserve">путём выполнения предложенных заданий</w:t>
      </w:r>
      <w:r>
        <w:t xml:space="preserve">.</w:t>
      </w:r>
      <w:r/>
    </w:p>
    <w:p>
      <w:pPr>
        <w:pStyle w:val="974"/>
        <w:pBdr/>
        <w:spacing/>
        <w:ind/>
        <w:rPr/>
      </w:pPr>
      <w:r/>
      <w:bookmarkStart w:id="3" w:name="_Toc210420864"/>
      <w:r>
        <w:t xml:space="preserve">Задачи</w:t>
      </w:r>
      <w:bookmarkEnd w:id="3"/>
      <w:r/>
      <w:r/>
    </w:p>
    <w:p>
      <w:pPr>
        <w:pStyle w:val="1014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>
      <w:pPr>
        <w:pStyle w:val="1019"/>
        <w:pBdr/>
        <w:spacing/>
        <w:ind/>
        <w:rPr/>
      </w:pPr>
      <w:r>
        <w:t xml:space="preserve">изучить теоретический материал по предложенной теме;</w:t>
      </w:r>
      <w:r/>
    </w:p>
    <w:p>
      <w:pPr>
        <w:pStyle w:val="1019"/>
        <w:pBdr/>
        <w:spacing/>
        <w:ind/>
        <w:rPr/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>
      <w:pPr>
        <w:pStyle w:val="1019"/>
        <w:pBdr/>
        <w:spacing/>
        <w:ind/>
        <w:rPr>
          <w:lang w:val="en-US"/>
        </w:rPr>
      </w:pPr>
      <w:r>
        <w:t xml:space="preserve">предоставить отчёт преподавателю.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73"/>
        <w:pBdr/>
        <w:spacing/>
        <w:ind/>
        <w:rPr>
          <w:lang w:val="en-US"/>
        </w:rPr>
      </w:pPr>
      <w:r/>
      <w:bookmarkStart w:id="4" w:name="_Toc210420865"/>
      <w:r>
        <w:t xml:space="preserve">ХОД РАБОТЫ</w:t>
      </w:r>
      <w:bookmarkEnd w:id="4"/>
      <w:r>
        <w:rPr>
          <w:lang w:val="en-US"/>
        </w:rPr>
      </w:r>
      <w:r>
        <w:rPr>
          <w:lang w:val="en-US"/>
        </w:rPr>
      </w:r>
    </w:p>
    <w:p>
      <w:pPr>
        <w:pStyle w:val="974"/>
        <w:pBdr/>
        <w:spacing/>
        <w:ind/>
        <w:rPr>
          <w:rFonts w:eastAsia="Times New Roman"/>
          <w:lang w:eastAsia="ru-RU"/>
        </w:rPr>
      </w:pPr>
      <w:r/>
      <w:bookmarkStart w:id="5" w:name="_Toc210420866"/>
      <w:r>
        <w:rPr>
          <w:rFonts w:eastAsia="Times New Roman"/>
          <w:lang w:eastAsia="ru-RU"/>
        </w:rPr>
        <w:t xml:space="preserve">Пример 1: Оптимизация распределения команды разработчиков</w:t>
      </w:r>
      <w:bookmarkEnd w:id="5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6" w:name="_Toc210420867"/>
      <w:r>
        <w:rPr>
          <w:rFonts w:eastAsia="Times New Roman"/>
          <w:lang w:eastAsia="ru-RU"/>
        </w:rPr>
        <w:t xml:space="preserve">Проблема</w:t>
      </w:r>
      <w:bookmarkEnd w:id="6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Необходимо оптимально распределить разработчиков между двумя проектами для максимизации дохода компании.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7" w:name="_Toc210420868"/>
      <w:r>
        <w:rPr>
          <w:rFonts w:eastAsia="Times New Roman"/>
          <w:lang w:eastAsia="ru-RU"/>
        </w:rPr>
        <w:t xml:space="preserve">Условия</w:t>
      </w:r>
      <w:bookmarkEnd w:id="7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Доход от проекта </w:t>
      </w:r>
      <m:oMath>
        <m:r>
          <w:rPr>
            <w:rFonts w:ascii="Cambria Math" w:hAnsi="Cambria Math" w:eastAsia="Times New Roman"/>
            <w:lang w:eastAsia="ru-RU"/>
          </w:rPr>
          <m:rPr/>
          <m:t>A</m:t>
        </m:r>
      </m:oMath>
      <w:r>
        <w:rPr>
          <w:rFonts w:eastAsia="Times New Roman"/>
          <w:lang w:eastAsia="ru-RU"/>
        </w:rPr>
        <w:t xml:space="preserve">: 50 000 руб./чел.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Доход от проекта </w:t>
      </w:r>
      <m:oMath>
        <m:r>
          <w:rPr>
            <w:rFonts w:ascii="Cambria Math" w:hAnsi="Cambria Math" w:eastAsia="Times New Roman"/>
            <w:lang w:eastAsia="ru-RU"/>
          </w:rPr>
          <m:rPr/>
          <m:t>B</m:t>
        </m:r>
      </m:oMath>
      <w:r>
        <w:rPr>
          <w:rFonts w:eastAsia="Times New Roman"/>
          <w:lang w:eastAsia="ru-RU"/>
        </w:rPr>
        <w:t xml:space="preserve">: 40 000 руб./чел.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Всего доступно: 20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Проект </w:t>
      </w:r>
      <m:oMath>
        <m:r>
          <w:rPr>
            <w:rFonts w:ascii="Cambria Math" w:hAnsi="Cambria Math" w:eastAsia="Times New Roman"/>
            <w:lang w:eastAsia="ru-RU"/>
          </w:rPr>
          <m:rPr/>
          <m:t>A</m:t>
        </m:r>
      </m:oMath>
      <w:r>
        <w:rPr>
          <w:rFonts w:eastAsia="Times New Roman"/>
          <w:lang w:eastAsia="ru-RU"/>
        </w:rPr>
        <w:t xml:space="preserve"> требует: не менее 5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Проект </w:t>
      </w:r>
      <m:oMath>
        <m:r>
          <w:rPr>
            <w:rFonts w:ascii="Cambria Math" w:hAnsi="Cambria Math" w:eastAsia="Times New Roman"/>
            <w:lang w:eastAsia="ru-RU"/>
          </w:rPr>
          <m:rPr/>
          <m:t>B</m:t>
        </m:r>
      </m:oMath>
      <w:r>
        <w:rPr>
          <w:rFonts w:eastAsia="Times New Roman"/>
          <w:lang w:eastAsia="ru-RU"/>
        </w:rPr>
        <w:t xml:space="preserve"> требует: не менее 8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На проект </w:t>
      </w:r>
      <m:oMath>
        <m:r>
          <w:rPr>
            <w:rFonts w:ascii="Cambria Math" w:hAnsi="Cambria Math" w:eastAsia="Times New Roman"/>
            <w:lang w:eastAsia="ru-RU"/>
          </w:rPr>
          <m:rPr/>
          <m:t>A</m:t>
        </m:r>
      </m:oMath>
      <w:r>
        <w:rPr>
          <w:rFonts w:eastAsia="Times New Roman"/>
          <w:lang w:eastAsia="ru-RU"/>
        </w:rPr>
        <w:t xml:space="preserve"> можно выделить: не более 15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8" w:name="_Toc210420869"/>
      <w:r>
        <w:rPr>
          <w:rFonts w:eastAsia="Times New Roman"/>
          <w:lang w:eastAsia="ru-RU"/>
        </w:rPr>
        <w:t xml:space="preserve">Решение</w:t>
      </w:r>
      <w:bookmarkEnd w:id="8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1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Математическая модель: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Переменные: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- количество разработчиков на проект A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- количество разработчиков на проект B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Целевая функция (максимизация дохода):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Z=50000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+40000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→max⁡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Ограничения: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x1+x2≤20</m:t>
          </m:r>
        </m:oMath>
      </m:oMathPara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x1≥5</m:t>
          </m:r>
        </m:oMath>
      </m:oMathPara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x1≤15</m:t>
          </m:r>
        </m:oMath>
      </m:oMathPara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x2≥8</m:t>
          </m:r>
        </m:oMath>
      </m:oMathPara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x1,x2≥0</m:t>
          </m:r>
        </m:oMath>
      </m:oMathPara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 Графическое решение: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Построим область допустимых решений: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lang w:val="en-US"/>
        </w:rPr>
        <w:t xml:space="preserve">P</w:t>
      </w:r>
      <w:r>
        <w:rPr>
          <w:rFonts w:eastAsia="Times New Roman"/>
          <w:lang w:eastAsia="ru-RU"/>
        </w:rPr>
        <w:t xml:space="preserve">ython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# Координаты вершин многоугольника решений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A = </m:t>
          </m:r>
          <m:d>
            <m:d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5, 8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</m:t>
          </m:r>
          <m:r>
            <w:rPr>
              <w:rFonts w:ascii="Cambria Math" w:hAnsi="Cambria Math" w:eastAsia="Times New Roman"/>
              <w:lang w:val="en-US" w:eastAsia="ru-RU"/>
            </w:rPr>
            <m:rPr/>
            <m:t># x1 ≥ 5, x2 ≥ 8</m:t>
          </m:r>
        </m:oMath>
      </m:oMathPara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B = </m:t>
          </m:r>
          <m:d>
            <m:d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5, 15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</m:t>
          </m:r>
          <m:r>
            <w:rPr>
              <w:rFonts w:ascii="Cambria Math" w:hAnsi="Cambria Math" w:eastAsia="Times New Roman"/>
              <w:lang w:val="en-US" w:eastAsia="ru-RU"/>
            </w:rPr>
            <m:rPr/>
            <m:t># x1 = 5, x1 + x2 = 20</m:t>
          </m:r>
        </m:oMath>
      </m:oMathPara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C = </m:t>
          </m:r>
          <m:d>
            <m:d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12, 8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</m:t>
          </m:r>
          <m:r>
            <w:rPr>
              <w:rFonts w:ascii="Cambria Math" w:hAnsi="Cambria Math" w:eastAsia="Times New Roman"/>
              <w:lang w:val="en-US" w:eastAsia="ru-RU"/>
            </w:rPr>
            <m:rPr/>
            <m:t># x2 = 8, x1 + x2 = 20</m:t>
          </m:r>
        </m:oMath>
      </m:oMathPara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D = </m:t>
          </m:r>
          <m:d>
            <m:d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15, 5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# x1 = 15, x1 + x2 = 20</m:t>
          </m:r>
        </m:oMath>
      </m:oMathPara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E = </m:t>
          </m:r>
          <m:d>
            <m:d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15, 8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# x1 = 15, x2 = 8</m:t>
          </m:r>
        </m:oMath>
      </m:oMathPara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3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Расчет значений целевой функции в вершинах: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Z(A)=50000×5+40000×8=250000+320000=570000</m:t>
          </m:r>
        </m:oMath>
      </m:oMathPara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Z(B)=50000×5+40000×15=250000+600000=850000</m:t>
          </m:r>
        </m:oMath>
      </m:oMathPara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Z(C)=50000×12+40000×8=600000+320000=920000</m:t>
          </m:r>
        </m:oMath>
      </m:oMathPara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Z(D)=50000×15+40000×5=750000+200000=950000</m:t>
          </m:r>
        </m:oMath>
      </m:oMathPara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Z(E)=50000×15+40000×8=750000+320000=1070000</m:t>
          </m:r>
        </m:oMath>
      </m:oMathPara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9" w:name="_Toc210420870"/>
      <w:r>
        <w:rPr>
          <w:rFonts w:eastAsia="Times New Roman"/>
          <w:lang w:eastAsia="ru-RU"/>
        </w:rPr>
        <w:t xml:space="preserve">Ответ</w:t>
      </w:r>
      <w:bookmarkEnd w:id="9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Максимальный доход: 1 070 000 руб.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Оптимальное распределение: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Проект A: 15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Проект B: 8 разработчиков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Использовано: 23 разработчика (все доступные + 3 сверх плана</w:t>
      </w:r>
      <w:r>
        <w:rPr>
          <w:rFonts w:eastAsia="Times New Roman"/>
          <w:lang w:eastAsia="ru-RU"/>
        </w:rPr>
        <w:t xml:space="preserve">).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4"/>
        <w:pBdr/>
        <w:spacing/>
        <w:ind/>
        <w:rPr>
          <w:rFonts w:eastAsia="Times New Roman"/>
          <w:lang w:eastAsia="ru-RU"/>
        </w:rPr>
      </w:pPr>
      <w:r/>
      <w:bookmarkStart w:id="10" w:name="_Toc210420871"/>
      <w:r>
        <w:rPr>
          <w:rFonts w:eastAsia="Times New Roman"/>
          <w:lang w:eastAsia="ru-RU"/>
        </w:rPr>
        <w:t xml:space="preserve">Пример 2: Оптимизация загрузки серверов</w:t>
      </w:r>
      <w:bookmarkEnd w:id="10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val="en-US" w:eastAsia="ru-RU"/>
        </w:rPr>
      </w:pPr>
      <w:r/>
      <w:bookmarkStart w:id="11" w:name="_Toc210420872"/>
      <w:r>
        <w:rPr>
          <w:rFonts w:eastAsia="Times New Roman"/>
          <w:lang w:eastAsia="ru-RU"/>
        </w:rPr>
        <w:t xml:space="preserve">Проблема</w:t>
      </w:r>
      <w:bookmarkEnd w:id="11"/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Необходимо минимизировать затраты на обслуживание серверов при обработке определенного объема запросов.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val="en-US" w:eastAsia="ru-RU"/>
        </w:rPr>
      </w:pPr>
      <w:r/>
      <w:bookmarkStart w:id="12" w:name="_Toc210420873"/>
      <w:r>
        <w:rPr>
          <w:rFonts w:eastAsia="Times New Roman"/>
          <w:lang w:eastAsia="ru-RU"/>
        </w:rPr>
        <w:t xml:space="preserve">Условия</w:t>
      </w:r>
      <w:bookmarkEnd w:id="12"/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Сервер типа </w:t>
      </w:r>
      <m:oMath>
        <m:r>
          <w:rPr>
            <w:rFonts w:ascii="Cambria Math" w:hAnsi="Cambria Math" w:eastAsia="Times New Roman"/>
            <w:lang w:eastAsia="ru-RU"/>
          </w:rPr>
          <m:rPr/>
          <m:t>X</m:t>
        </m:r>
      </m:oMath>
      <w:r>
        <w:rPr>
          <w:rFonts w:eastAsia="Times New Roman"/>
          <w:lang w:eastAsia="ru-RU"/>
        </w:rPr>
        <w:t xml:space="preserve">: обрабатывает 1000 запр./час, потребляет 2 кВт/час, стоимость 50 руб./час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Сервер типа </w:t>
      </w:r>
      <m:oMath>
        <m:r>
          <w:rPr>
            <w:rFonts w:ascii="Cambria Math" w:hAnsi="Cambria Math" w:eastAsia="Times New Roman"/>
            <w:lang w:eastAsia="ru-RU"/>
          </w:rPr>
          <m:rPr/>
          <m:t>Y</m:t>
        </m:r>
      </m:oMath>
      <w:r>
        <w:rPr>
          <w:rFonts w:eastAsia="Times New Roman"/>
          <w:lang w:eastAsia="ru-RU"/>
        </w:rPr>
        <w:t xml:space="preserve">: обрабатывает 800 запр./час, потребляет 1.5 кВт/час, стоимость 40 руб./час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Требуется обработать: не менее 10 000 запросов/час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Максимальная мощность: 20 кВт/час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Максимум серверов типа </w:t>
      </w:r>
      <m:oMath>
        <m:r>
          <w:rPr>
            <w:rFonts w:ascii="Cambria Math" w:hAnsi="Cambria Math" w:eastAsia="Times New Roman"/>
            <w:lang w:eastAsia="ru-RU"/>
          </w:rPr>
          <m:rPr/>
          <m:t>X</m:t>
        </m:r>
      </m:oMath>
      <w:r>
        <w:rPr>
          <w:rFonts w:eastAsia="Times New Roman"/>
          <w:lang w:eastAsia="ru-RU"/>
        </w:rPr>
        <w:t xml:space="preserve">: 8 штук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13" w:name="_Toc210420874"/>
      <w:r>
        <w:rPr>
          <w:rFonts w:eastAsia="Times New Roman"/>
          <w:lang w:eastAsia="ru-RU"/>
        </w:rPr>
        <w:t xml:space="preserve">Решение</w:t>
      </w:r>
      <w:bookmarkEnd w:id="13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1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Математическая модель: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Переменные: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x- количество серверов типа X</m:t>
          </m:r>
        </m:oMath>
      </m:oMathPara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y- количество серверов типа Y</m:t>
          </m:r>
        </m:oMath>
      </m:oMathPara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1014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Целевая функция (минимизация затрат):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Z=50x+40y→min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Ограничения: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1000x+800y≥10000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2x+1.5y≤20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iCs/>
          <w:lang w:val="en-US" w:eastAsia="ru-RU"/>
        </w:rPr>
      </w:pPr>
      <w:r>
        <w:rPr>
          <w:rFonts w:eastAsia="Times New Roman"/>
          <w:iCs/>
          <w:lang w:val="en-US" w:eastAsia="ru-RU"/>
        </w:rPr>
      </w:r>
      <w:r>
        <w:rPr>
          <w:rFonts w:eastAsia="Times New Roman"/>
          <w:iCs/>
          <w:lang w:val="en-US" w:eastAsia="ru-RU"/>
        </w:rPr>
      </w:r>
      <w:r>
        <w:rPr>
          <w:rFonts w:eastAsia="Times New Roman"/>
          <w:iCs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x≤8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iCs/>
          <w:lang w:val="en-US" w:eastAsia="ru-RU"/>
        </w:rPr>
      </w:pPr>
      <w:r>
        <w:rPr>
          <w:rFonts w:eastAsia="Times New Roman"/>
          <w:iCs/>
          <w:lang w:val="en-US" w:eastAsia="ru-RU"/>
        </w:rPr>
      </w:r>
      <w:r>
        <w:rPr>
          <w:rFonts w:eastAsia="Times New Roman"/>
          <w:iCs/>
          <w:lang w:val="en-US" w:eastAsia="ru-RU"/>
        </w:rPr>
      </w:r>
      <w:r>
        <w:rPr>
          <w:rFonts w:eastAsia="Times New Roman"/>
          <w:iCs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x,y≥0</m:t>
          </m:r>
        </m:oMath>
      </m:oMathPara>
      <w:r>
        <w:rPr>
          <w:rFonts w:ascii="Cambria Math" w:hAnsi="Cambria Math" w:eastAsia="Times New Roman"/>
          <w:lang w:val="en-US" w:eastAsia="ru-RU"/>
        </w:rPr>
      </w:r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Приведение к стандартной форме: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val="en-US" w:eastAsia="ru-RU"/>
        </w:rPr>
      </w:pP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1000x+800y≥10000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val="en-US" w:eastAsia="ru-RU"/>
        </w:rPr>
      </w:pP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2x+1.5y≤20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val="en-US" w:eastAsia="ru-RU"/>
        </w:rPr>
      </w:pP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x≤8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val="en-US" w:eastAsia="ru-RU"/>
        </w:rPr>
      </w:pP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  <w:r>
        <w:rPr>
          <w:rFonts w:eastAsia="Times New Roman" w:asciiTheme="majorHAnsi" w:hAnsiTheme="majorHAnsi" w:cstheme="majorHAnsi"/>
          <w:lang w:val="en-US"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x,y≥0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3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Графическое решение: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Найдем вершины области допустимых решений: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Вершина A: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1014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x=0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800y=10000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y=12.51.5y=20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y=13.33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A(0,12.5)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1014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Вершина B: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y=0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1000x=10000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x=10x=8(ограничение)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B(8,0)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Вершина C: пересечение ограничений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1000x+800y=10000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2x+1.5y=20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1000x+800y=10000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2000x+1500y=20000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Вычитаем из второго уравнения первое, умноженное на 2: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d>
            <m:d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2000x-2000x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+</m:t>
          </m:r>
          <m:d>
            <m:d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1500y-1600y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=20000-20000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-100y=0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</m:oMath>
      </m:oMathPara>
      <w:r>
        <w:br/>
      </w:r>
      <m:oMathPara>
        <m:oMathParaPr/>
        <m:oMath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y=0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1000x=10000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x=10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но x≤8</m:t>
          </m:r>
          <m:r>
            <w:rPr>
              <w:rFonts w:ascii="Cambria Math" w:hAnsi="Cambria Math" w:eastAsia="Times New Roman" w:cs="Cambria Math"/>
              <w:lang w:eastAsia="ru-RU"/>
            </w:rPr>
            <m:rPr/>
            <m:t>⇒</m:t>
          </m:r>
          <m:r>
            <w:rPr>
              <w:rFonts w:ascii="Cambria Math" w:hAnsi="Cambria Math" w:eastAsia="Times New Roman"/>
              <w:lang w:eastAsia="ru-RU"/>
            </w:rPr>
            <m:rPr/>
            <m:t>C(8,2.5)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4</w:t>
      </w:r>
      <w:r>
        <w:rPr>
          <w:rFonts w:eastAsia="Times New Roman"/>
          <w:lang w:val="en-US" w:eastAsia="ru-RU"/>
        </w:rPr>
        <w:t xml:space="preserve"> </w:t>
      </w:r>
      <w:r>
        <w:rPr>
          <w:rFonts w:eastAsia="Times New Roman"/>
          <w:lang w:eastAsia="ru-RU"/>
        </w:rPr>
        <w:t xml:space="preserve">Расчет значений целевой функции: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Z(A)=50×0+40×12.5=500</m:t>
          </m:r>
        </m:oMath>
      </m:oMathPara>
      <w:r>
        <w:rPr>
          <w:rFonts w:ascii="Cambria Math" w:hAnsi="Cambria Math" w:eastAsia="Times New Roman"/>
          <w:lang w:val="en-US" w:eastAsia="ru-RU"/>
        </w:rPr>
      </w:r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Z(B)=50×8+40×0=400</m:t>
          </m:r>
        </m:oMath>
      </m:oMathPara>
      <w:r>
        <w:rPr>
          <w:rFonts w:ascii="Cambria Math" w:hAnsi="Cambria Math" w:eastAsia="Times New Roman"/>
          <w:lang w:val="en-US" w:eastAsia="ru-RU"/>
        </w:rPr>
      </w:r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Z(C)=50×8+40×2.5=400+100=500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14" w:name="_Toc210420875"/>
      <w:r>
        <w:rPr>
          <w:rFonts w:eastAsia="Times New Roman"/>
          <w:lang w:eastAsia="ru-RU"/>
        </w:rPr>
        <w:t xml:space="preserve">Ответ</w:t>
      </w:r>
      <w:bookmarkEnd w:id="14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Минимальные затраты: 400 руб./час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Оптимальная конфигурация: 8 серверов типа X, 0 серверов типа Y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Обрабатывается: 8 × 1000 = 8000 запр./час (меньше требуемых 10000)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Вывод: Задача не имеет допустимого решения при данных ограничениях. Требуется пересмотр условий.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4"/>
        <w:pBdr/>
        <w:spacing/>
        <w:ind/>
        <w:rPr>
          <w:rFonts w:eastAsia="Times New Roman"/>
          <w:lang w:eastAsia="ru-RU"/>
        </w:rPr>
      </w:pPr>
      <w:r/>
      <w:bookmarkStart w:id="15" w:name="_Toc210420876"/>
      <w:r>
        <w:rPr>
          <w:rFonts w:eastAsia="Times New Roman"/>
          <w:lang w:eastAsia="ru-RU"/>
        </w:rPr>
        <w:t xml:space="preserve">Пример 3: Оптимизация тестирования программного обеспечения</w:t>
      </w:r>
      <w:bookmarkEnd w:id="15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16" w:name="_Toc210420877"/>
      <w:r>
        <w:rPr>
          <w:rFonts w:eastAsia="Times New Roman"/>
          <w:lang w:eastAsia="ru-RU"/>
        </w:rPr>
        <w:t xml:space="preserve">Проблема</w:t>
      </w:r>
      <w:bookmarkEnd w:id="16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Необходимо максимизировать покрытие тестами при ограниченном времени.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17" w:name="_Toc210420878"/>
      <w:r>
        <w:rPr>
          <w:rFonts w:eastAsia="Times New Roman"/>
          <w:lang w:eastAsia="ru-RU"/>
        </w:rPr>
        <w:t xml:space="preserve">Условия</w:t>
      </w:r>
      <w:bookmarkEnd w:id="17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Модульные тесты: 50 тест-кейсов/час, покрытие 70%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Интеграционные тесты: 30 тест-кейсов/час, покрытие 90%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Доступное время: 40 часов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Минимум модульных тестов: 500 тест-кейсов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Минимум интеграционных тестов: 300 тест-кейсов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18" w:name="_Toc210420879"/>
      <w:r>
        <w:rPr>
          <w:rFonts w:eastAsia="Times New Roman"/>
          <w:lang w:eastAsia="ru-RU"/>
        </w:rPr>
        <w:t xml:space="preserve">Решение</w:t>
      </w:r>
      <w:bookmarkEnd w:id="18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1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Математическая модель: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Переменные: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x1- часов на модульные тесты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x2- часов на интеграционные тесты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ascii="Cambria Math" w:hAnsi="Cambria Math" w:eastAsia="Times New Roman"/>
          <w:lang w:eastAsia="ru-RU"/>
        </w:rPr>
      </w:pPr>
      <w:r>
        <w:rPr>
          <w:rFonts w:eastAsia="Times New Roman"/>
          <w:lang w:eastAsia="ru-RU"/>
        </w:rPr>
        <w:t xml:space="preserve">Целевая функция (максимизация покрытия):</w:t>
      </w:r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Z=0.7×(50x1)+0.9×(30x2)=35x1+27x2→max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Ограничения: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+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≤40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50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≥500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30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≥300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,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Упрощение ограничений: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+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≤40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≥10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≥10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1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,</m:t>
          </m:r>
          <m:sSub>
            <m:sSub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 w:eastAsia="Times New Roman"/>
                  <w:lang w:eastAsia="ru-RU"/>
                </w:rPr>
                <m:rPr/>
                <m:t>x</m:t>
              </m:r>
            </m:e>
            <m:sub>
              <m:r>
                <w:rPr>
                  <w:rFonts w:ascii="Cambria Math" w:hAnsi="Cambria Math" w:eastAsia="Times New Roman"/>
                  <w:lang w:eastAsia="ru-RU"/>
                </w:rPr>
                <m:rPr/>
                <m:t>2</m:t>
              </m:r>
            </m:sub>
          </m:sSub>
          <m:r>
            <w:rPr>
              <w:rFonts w:ascii="Cambria Math" w:hAnsi="Cambria Math" w:eastAsia="Times New Roman"/>
              <w:lang w:eastAsia="ru-RU"/>
            </w:rPr>
            <m:rPr/>
            <m:t>≥0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3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Графическое решение: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Вершины области допустимых решений: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A:(10,10)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B:(10,30)-x1=10,x1+x2=40x1=10,x1+x2=40</m:t>
          </m:r>
        </m:oMath>
      </m:oMathPara>
      <w:r>
        <w:rPr>
          <w:rFonts w:ascii="Cambria Math" w:hAnsi="Cambria Math" w:eastAsia="Times New Roman"/>
          <w:lang w:val="en-US" w:eastAsia="ru-RU"/>
        </w:rPr>
      </w:r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C:(30,10)-x2=10,x1+x2=40x2=10,x1+x2=40</m:t>
          </m:r>
        </m:oMath>
      </m:oMathPara>
      <w:r>
        <w:rPr>
          <w:rFonts w:ascii="Cambria Math" w:hAnsi="Cambria Math" w:eastAsia="Times New Roman"/>
          <w:lang w:val="en-US" w:eastAsia="ru-RU"/>
        </w:rPr>
      </w:r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4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Расчет значений целевой функции: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Z(A)=35×10+27×10=350+270=620</m:t>
          </m:r>
        </m:oMath>
      </m:oMathPara>
      <w:r>
        <w:rPr>
          <w:rFonts w:ascii="Cambria Math" w:hAnsi="Cambria Math" w:eastAsia="Times New Roman"/>
          <w:lang w:val="en-US" w:eastAsia="ru-RU"/>
        </w:rPr>
      </w:r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val="en-US"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Z(B)=35×10+27×30=350+810=1160</m:t>
          </m:r>
        </m:oMath>
      </m:oMathPara>
      <w:r>
        <w:rPr>
          <w:rFonts w:ascii="Cambria Math" w:hAnsi="Cambria Math" w:eastAsia="Times New Roman"/>
          <w:lang w:val="en-US" w:eastAsia="ru-RU"/>
        </w:rPr>
      </w:r>
      <w:r>
        <w:rPr>
          <w:rFonts w:ascii="Cambria Math" w:hAnsi="Cambria Math" w:eastAsia="Times New Roman"/>
          <w:lang w:val="en-US"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ascii="Cambria Math" w:hAnsi="Cambria Math"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Z(C)=35×30+27×10=1050+270=1320</m:t>
          </m:r>
        </m:oMath>
      </m:oMathPara>
      <w:r>
        <w:rPr>
          <w:rFonts w:ascii="Cambria Math" w:hAnsi="Cambria Math" w:eastAsia="Times New Roman"/>
          <w:lang w:eastAsia="ru-RU"/>
        </w:rPr>
      </w:r>
      <w:r>
        <w:rPr>
          <w:rFonts w:ascii="Cambria Math" w:hAnsi="Cambria Math"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19" w:name="_Toc210420880"/>
      <w:r>
        <w:rPr>
          <w:rFonts w:eastAsia="Times New Roman"/>
          <w:lang w:eastAsia="ru-RU"/>
        </w:rPr>
        <w:t xml:space="preserve">Ответ</w:t>
      </w:r>
      <w:bookmarkEnd w:id="19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Максимальное покрытие: 1320 "условных единиц покрытия"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Оптимальное распределение времени: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Модульные тесты: 30 часов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Интеграционные тесты: 10 часов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Выполнено тест-кейсов: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Модульные: 30 × 50 = 1500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val="en-US" w:eastAsia="ru-RU"/>
        </w:rPr>
      </w:pPr>
      <w:r>
        <w:rPr>
          <w:rFonts w:eastAsia="Times New Roman"/>
          <w:lang w:eastAsia="ru-RU"/>
        </w:rPr>
        <w:t xml:space="preserve">Интеграционные: 10 × 30 = 300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val="en-US" w:eastAsia="ru-RU"/>
        </w:rPr>
      </w:r>
      <w:r>
        <w:rPr>
          <w:rFonts w:eastAsia="Times New Roman"/>
          <w:lang w:val="en-US" w:eastAsia="ru-RU"/>
        </w:rPr>
      </w:r>
    </w:p>
    <w:p>
      <w:pPr>
        <w:pStyle w:val="974"/>
        <w:pBdr/>
        <w:spacing/>
        <w:ind/>
        <w:rPr>
          <w:rFonts w:eastAsia="Times New Roman"/>
          <w:lang w:eastAsia="ru-RU"/>
        </w:rPr>
      </w:pPr>
      <w:r/>
      <w:bookmarkStart w:id="20" w:name="_Toc210420881"/>
      <w:r>
        <w:rPr>
          <w:rFonts w:eastAsia="Times New Roman"/>
          <w:lang w:eastAsia="ru-RU"/>
        </w:rPr>
        <w:t xml:space="preserve">Задание 4: Транспортная задача </w:t>
      </w:r>
      <w:r>
        <w:rPr>
          <w:rFonts w:eastAsia="Times New Roman"/>
          <w:lang w:eastAsia="ru-RU"/>
        </w:rPr>
        <w:t xml:space="preserve">–</w:t>
      </w:r>
      <w:r>
        <w:rPr>
          <w:rFonts w:eastAsia="Times New Roman"/>
          <w:lang w:eastAsia="ru-RU"/>
        </w:rPr>
        <w:t xml:space="preserve"> распределение разработчиков по проектам</w:t>
      </w:r>
      <w:bookmarkEnd w:id="20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21" w:name="_Toc210420882"/>
      <w:r>
        <w:rPr>
          <w:rFonts w:eastAsia="Times New Roman"/>
          <w:lang w:eastAsia="ru-RU"/>
        </w:rPr>
        <w:t xml:space="preserve">Проблема</w:t>
      </w:r>
      <w:bookmarkEnd w:id="21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Необходимо минимизировать затраты на перераспределение разработчиков между офисами и проектами.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22" w:name="_Toc210420883"/>
      <w:r>
        <w:rPr>
          <w:rFonts w:eastAsia="Times New Roman"/>
          <w:lang w:eastAsia="ru-RU"/>
        </w:rPr>
        <w:t xml:space="preserve">Условия</w:t>
      </w:r>
      <w:bookmarkEnd w:id="22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Вариант задания</w:t>
      </w:r>
      <w:r/>
    </w:p>
    <w:tbl>
      <w:tblPr>
        <w:tblW w:w="5000" w:type="pct"/>
        <w:tblCellMar>
          <w:left w:w="0" w:type="dxa"/>
          <w:right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681"/>
        <w:gridCol w:w="1750"/>
        <w:gridCol w:w="1727"/>
        <w:gridCol w:w="1750"/>
        <w:gridCol w:w="1720"/>
      </w:tblGrid>
      <w:tr>
        <w:trPr>
          <w:tblHeader/>
        </w:trPr>
        <w:tc>
          <w:tcPr>
            <w:shd w:val="clear" w:color="auto" w:fill="ffffff"/>
            <w:tcBorders>
              <w:bottom w:val="single" w:color="auto" w:sz="4" w:space="0"/>
            </w:tcBorders>
            <w:tcW w:w="139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/>
            <w:bookmarkStart w:id="23" w:name="_Hlk210330972"/>
            <w:r>
              <w:rPr>
                <w:rFonts w:eastAsia="Times New Roman"/>
                <w:b/>
                <w:bCs/>
                <w:lang w:eastAsia="ru-RU"/>
              </w:rPr>
              <w:t xml:space="preserve">Офис \ 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A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89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B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C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8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bookmarkEnd w:id="23"/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4" w:space="0"/>
            </w:tcBorders>
            <w:tcW w:w="139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 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89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8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8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4" w:space="0"/>
            </w:tcBorders>
            <w:tcW w:w="139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 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89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9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8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shd w:val="clear" w:color="auto" w:fill="ffffff"/>
            <w:tcBorders/>
            <w:tcW w:w="139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 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89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8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shd w:val="clear" w:color="auto" w:fill="ffffff"/>
            <w:tcBorders/>
            <w:tcW w:w="139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89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909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ffffff"/>
            <w:tcBorders/>
            <w:tcW w:w="894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24" w:name="_Toc210420884"/>
      <w:r>
        <w:rPr>
          <w:rFonts w:eastAsia="Times New Roman"/>
          <w:lang w:eastAsia="ru-RU"/>
        </w:rPr>
        <w:t xml:space="preserve">Решение</w:t>
      </w:r>
      <w:bookmarkEnd w:id="24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1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Проверка сбалансированности: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Доступно: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>
              <m:sty m:val="p"/>
            </m:rPr>
            <m:t>10 + 15 + 12 = 37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Требуется: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12 + 10 + 15 = 37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Задача сбалансирована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2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Метод северо-западного угла: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Начальное распределение</w:t>
      </w:r>
      <w:r>
        <w:rPr>
          <w:rFonts w:eastAsia="Times New Roman"/>
          <w:lang w:eastAsia="ru-RU"/>
        </w:rPr>
        <w:t xml:space="preserve"> (таблица 2)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Начальное распределение</w:t>
      </w:r>
      <w:r/>
    </w:p>
    <w:tbl>
      <w:tblPr>
        <w:tblStyle w:val="1007"/>
        <w:tblW w:w="0" w:type="auto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A</m:t>
                </m:r>
              </m:oMath>
            </m:oMathPara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B</m:t>
                </m:r>
              </m:oMath>
            </m:oMathPara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C</m:t>
                </m:r>
              </m:oMath>
            </m:oMathPara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3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Расчет стоимости: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Z=10⋅5+2⋅7+10⋅4+3⋅9+12⋅7=50+14+40+27+84=215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4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Оптимизация методом потенциалов: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После оптимизации получаем</w:t>
      </w:r>
      <w:r>
        <w:rPr>
          <w:rFonts w:eastAsia="Times New Roman"/>
          <w:lang w:eastAsia="ru-RU"/>
        </w:rPr>
        <w:t xml:space="preserve"> следующее (таблица 3).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Оптимизирован</w:t>
      </w:r>
      <w:r>
        <w:t xml:space="preserve">ное распределение</w:t>
      </w:r>
      <w:r/>
    </w:p>
    <w:tbl>
      <w:tblPr>
        <w:tblStyle w:val="1007"/>
        <w:tblW w:w="0" w:type="auto"/>
        <w:tblBorders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>
        <w:trPr/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A</m:t>
                </m:r>
              </m:oMath>
            </m:oMathPara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B</m:t>
                </m:r>
              </m:oMath>
            </m:oMathPara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/>
            <m:oMathPara>
              <m:oMathParaPr/>
              <m:oMath>
                <m:r>
                  <w:rPr>
                    <w:rFonts w:ascii="Cambria Math" w:hAnsi="Cambria Math" w:eastAsia="Times New Roman"/>
                    <w:lang w:val="en-US" w:eastAsia="ru-RU"/>
                  </w:rPr>
                  <m:rPr>
                    <m:sty m:val="bi"/>
                  </m:rPr>
                  <m:t>C</m:t>
                </m:r>
              </m:oMath>
            </m:oMathPara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4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5</w:t>
      </w:r>
      <w:r>
        <w:rPr>
          <w:rFonts w:eastAsia="Times New Roman"/>
          <w:lang w:eastAsia="ru-RU"/>
        </w:rPr>
        <w:t xml:space="preserve"> </w:t>
      </w:r>
      <w:r>
        <w:rPr>
          <w:rFonts w:eastAsia="Times New Roman"/>
          <w:lang w:eastAsia="ru-RU"/>
        </w:rPr>
        <w:t xml:space="preserve">Расчет оптимальной стоимости: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eastAsia="ru-RU"/>
            </w:rPr>
            <m:rPr/>
            <m:t>Z=10×8+12×7+3×9+12×7=80+84+27+84=275</m:t>
          </m:r>
        </m:oMath>
      </m:oMathPara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5"/>
        <w:pBdr/>
        <w:spacing/>
        <w:ind/>
        <w:rPr>
          <w:rFonts w:eastAsia="Times New Roman"/>
          <w:lang w:eastAsia="ru-RU"/>
        </w:rPr>
      </w:pPr>
      <w:r/>
      <w:bookmarkStart w:id="25" w:name="_Toc210420885"/>
      <w:r>
        <w:rPr>
          <w:rFonts w:eastAsia="Times New Roman"/>
          <w:lang w:eastAsia="ru-RU"/>
        </w:rPr>
        <w:t xml:space="preserve">Ответ</w:t>
      </w:r>
      <w:bookmarkEnd w:id="25"/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Минимальные затраты: 215 (по начальному распределению)</w:t>
      </w:r>
      <w:r>
        <w:rPr>
          <w:rFonts w:eastAsia="Times New Roman"/>
          <w:lang w:eastAsia="ru-RU"/>
        </w:rPr>
        <w:t xml:space="preserve">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Оптимальное распределение: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Офис 1 → Проект </w:t>
      </w:r>
      <m:oMath>
        <m:r>
          <w:rPr>
            <w:rFonts w:ascii="Cambria Math" w:hAnsi="Cambria Math" w:eastAsia="Times New Roman"/>
            <w:lang w:eastAsia="ru-RU"/>
          </w:rPr>
          <m:rPr/>
          <m:t>A</m:t>
        </m:r>
      </m:oMath>
      <w:r>
        <w:rPr>
          <w:rFonts w:eastAsia="Times New Roman"/>
          <w:lang w:eastAsia="ru-RU"/>
        </w:rPr>
        <w:t xml:space="preserve">: 10 чел.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Офис 2 → Проект </w:t>
      </w:r>
      <m:oMath>
        <m:r>
          <w:rPr>
            <w:rFonts w:ascii="Cambria Math" w:hAnsi="Cambria Math" w:eastAsia="Times New Roman"/>
            <w:lang w:eastAsia="ru-RU"/>
          </w:rPr>
          <m:rPr/>
          <m:t>A</m:t>
        </m:r>
      </m:oMath>
      <w:r>
        <w:rPr>
          <w:rFonts w:eastAsia="Times New Roman"/>
          <w:lang w:eastAsia="ru-RU"/>
        </w:rPr>
        <w:t xml:space="preserve">: 2 чел., Проект </w:t>
      </w:r>
      <m:oMath>
        <m:r>
          <w:rPr>
            <w:rFonts w:ascii="Cambria Math" w:hAnsi="Cambria Math" w:eastAsia="Times New Roman"/>
            <w:lang w:eastAsia="ru-RU"/>
          </w:rPr>
          <m:rPr/>
          <m:t>B</m:t>
        </m:r>
      </m:oMath>
      <w:r>
        <w:rPr>
          <w:rFonts w:eastAsia="Times New Roman"/>
          <w:lang w:eastAsia="ru-RU"/>
        </w:rPr>
        <w:t xml:space="preserve">: 10 чел., Проект </w:t>
      </w:r>
      <m:oMath>
        <m:r>
          <w:rPr>
            <w:rFonts w:ascii="Cambria Math" w:hAnsi="Cambria Math" w:eastAsia="Times New Roman"/>
            <w:lang w:eastAsia="ru-RU"/>
          </w:rPr>
          <m:rPr/>
          <m:t>C</m:t>
        </m:r>
      </m:oMath>
      <w:r>
        <w:rPr>
          <w:rFonts w:eastAsia="Times New Roman"/>
          <w:lang w:eastAsia="ru-RU"/>
        </w:rPr>
        <w:t xml:space="preserve">: 3 чел.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1014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Офис 3 → Проект </w:t>
      </w:r>
      <m:oMath>
        <m:r>
          <w:rPr>
            <w:rFonts w:ascii="Cambria Math" w:hAnsi="Cambria Math" w:eastAsia="Times New Roman"/>
            <w:lang w:eastAsia="ru-RU"/>
          </w:rPr>
          <m:rPr/>
          <m:t>C</m:t>
        </m:r>
      </m:oMath>
      <w:r>
        <w:rPr>
          <w:rFonts w:eastAsia="Times New Roman"/>
          <w:lang w:eastAsia="ru-RU"/>
        </w:rPr>
        <w:t xml:space="preserve">: 12 чел.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Style w:val="974"/>
        <w:pBdr/>
        <w:spacing/>
        <w:ind/>
        <w:rPr/>
      </w:pPr>
      <w:r/>
      <w:bookmarkStart w:id="26" w:name="_Toc210420886"/>
      <w:r>
        <w:t xml:space="preserve">Задание 1: Оптимизация распределения команды разработки</w:t>
      </w:r>
      <w:bookmarkEnd w:id="26"/>
      <w:r>
        <w:t xml:space="preserve"> </w:t>
      </w:r>
      <w:r/>
    </w:p>
    <w:p>
      <w:pPr>
        <w:pStyle w:val="975"/>
        <w:pBdr/>
        <w:spacing/>
        <w:ind/>
        <w:rPr/>
      </w:pPr>
      <w:r/>
      <w:bookmarkStart w:id="27" w:name="_Toc210420887"/>
      <w:r>
        <w:t xml:space="preserve">Постановка задачи</w:t>
      </w:r>
      <w:bookmarkEnd w:id="27"/>
      <w:r/>
      <w:r/>
    </w:p>
    <w:p>
      <w:pPr>
        <w:pStyle w:val="1014"/>
        <w:pBdr/>
        <w:spacing/>
        <w:ind/>
        <w:rPr/>
      </w:pPr>
      <w:r>
        <w:t xml:space="preserve">Компания разрабатывает два проекта.</w:t>
      </w:r>
      <w:r/>
    </w:p>
    <w:p>
      <w:pPr>
        <w:pStyle w:val="1014"/>
        <w:pBdr/>
        <w:spacing/>
        <w:ind/>
        <w:rPr/>
      </w:pPr>
      <w:r>
        <w:t xml:space="preserve">Проект А приносит доход 70 000 руб./чел., проект Б - 50 000 руб./чел. В наличии 25 разработчиков.</w:t>
      </w:r>
      <w:r/>
    </w:p>
    <w:p>
      <w:pPr>
        <w:pStyle w:val="1014"/>
        <w:pBdr/>
        <w:spacing/>
        <w:ind/>
        <w:rPr/>
      </w:pPr>
      <w:r>
        <w:t xml:space="preserve">Проект А требует не менее 8 разработчиков, проект Б - не менее 10. На проект А можно выделить не более 18 разработчиков. </w:t>
      </w:r>
      <w:r/>
    </w:p>
    <w:p>
      <w:pPr>
        <w:pStyle w:val="975"/>
        <w:pBdr/>
        <w:spacing/>
        <w:ind/>
        <w:rPr/>
      </w:pPr>
      <w:r/>
      <w:bookmarkStart w:id="28" w:name="_Toc210420888"/>
      <w:r>
        <w:t xml:space="preserve">Решение</w:t>
      </w:r>
      <w:bookmarkEnd w:id="28"/>
      <w:r/>
      <w:r/>
    </w:p>
    <w:p>
      <w:pPr>
        <w:pStyle w:val="1014"/>
        <w:pBdr/>
        <w:spacing/>
        <w:ind/>
        <w:rPr/>
      </w:pPr>
      <w:r>
        <w:t xml:space="preserve">1</w:t>
      </w:r>
      <w:r>
        <w:t xml:space="preserve"> </w:t>
      </w:r>
      <w:r>
        <w:t xml:space="preserve">Математическая модель:</w:t>
      </w:r>
      <w:r/>
    </w:p>
    <w:p>
      <w:pPr>
        <w:pStyle w:val="1014"/>
        <w:pBdr/>
        <w:spacing/>
        <w:ind/>
        <w:rPr/>
      </w:pPr>
      <w:r>
        <w:t xml:space="preserve">Переменные: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 - количество разработчиков на проект A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 - количество разработчиков на проект B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Целевая функция (максимизация дохода):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Z=70000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+50000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→max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Ограничения: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≤25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≥8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≤18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≥10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2</w:t>
      </w:r>
      <w:r>
        <w:t xml:space="preserve"> </w:t>
      </w:r>
      <w:r>
        <w:t xml:space="preserve">Графическое решение:</w:t>
      </w:r>
      <w:r/>
    </w:p>
    <w:p>
      <w:pPr>
        <w:pStyle w:val="1014"/>
        <w:pBdr/>
        <w:spacing/>
        <w:ind/>
        <w:rPr/>
      </w:pPr>
      <w:r>
        <w:t xml:space="preserve">Построим область допустимых решений</w:t>
      </w:r>
      <w:r>
        <w:t xml:space="preserve">.</w:t>
      </w:r>
      <w:r>
        <w:t xml:space="preserve"> Исходя из всех условий и ограничений, получим график (рисунок </w:t>
      </w:r>
      <w:r>
        <w:t xml:space="preserve">1</w:t>
      </w:r>
      <w:r>
        <w:t xml:space="preserve">).</w:t>
      </w:r>
      <w:r/>
    </w:p>
    <w:p>
      <w:pPr>
        <w:pStyle w:val="1021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28695"/>
                <wp:effectExtent l="19050" t="19050" r="13970" b="14604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30" cy="35286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277.85pt;mso-wrap-distance-left:0.00pt;mso-wrap-distance-top:0.00pt;mso-wrap-distance-right:0.00pt;mso-wrap-distance-bottom:0.00pt;z-index:1;" strokecolor="#000000" strokeweight="0.50pt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1006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График условий и ограничений</w:t>
      </w:r>
      <w:r/>
    </w:p>
    <w:p>
      <w:pPr>
        <w:pStyle w:val="1014"/>
        <w:pBdr/>
        <w:spacing/>
        <w:ind/>
        <w:rPr/>
      </w:pPr>
      <w:r>
        <w:t xml:space="preserve">Координаты вершин многоугольника решений</w:t>
      </w:r>
      <w:r>
        <w:t xml:space="preserve">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A = (8,10)     #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≥ 8,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≥ 10</m:t>
          </m:r>
        </m:oMath>
      </m:oMathPara>
      <w:r>
        <w:rPr>
          <w:rFonts w:ascii="Cambria Math" w:hAnsi="Cambria Math"/>
          <w:lang w:val="en-US"/>
        </w:rPr>
      </w:r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B = (8,17)     #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= 8,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= 25</m:t>
          </m:r>
        </m:oMath>
      </m:oMathPara>
      <w:r>
        <w:rPr>
          <w:rFonts w:ascii="Cambria Math" w:hAnsi="Cambria Math"/>
          <w:lang w:val="en-US"/>
        </w:rPr>
      </w:r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C = (15,10)    #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= 10,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= 25</m:t>
          </m:r>
        </m:oMath>
      </m:oMathPara>
      <w:r>
        <w:rPr>
          <w:rFonts w:ascii="Cambria Math" w:hAnsi="Cambria Math"/>
          <w:lang w:val="en-US"/>
        </w:rPr>
      </w:r>
      <w:r>
        <w:rPr>
          <w:rFonts w:ascii="Cambria Math" w:hAnsi="Cambria Math"/>
          <w:lang w:val="en-US"/>
        </w:rPr>
      </w:r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3</w:t>
      </w:r>
      <w:r>
        <w:t xml:space="preserve"> </w:t>
      </w:r>
      <w:r>
        <w:t xml:space="preserve">Расчет значений целевой функции в вершинах: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Z(A)=70000⋅8+50000⋅10=560000+500000=1060000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Z(B)=70000⋅8+50000⋅17=560000+850000=1410000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Z(C)=70000⋅15+50000⋅10=1050000+500000=1550000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Чтобы </w:t>
      </w:r>
      <w:r>
        <w:t xml:space="preserve">прийти к</w:t>
      </w:r>
      <w:r>
        <w:t xml:space="preserve"> решени</w:t>
      </w:r>
      <w:r>
        <w:t xml:space="preserve">ю</w:t>
      </w:r>
      <w:r>
        <w:t xml:space="preserve">, рассмотрим целевую функцию на границе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= 25</m:t>
        </m:r>
      </m:oMath>
      <w:r>
        <w:t xml:space="preserve"> (где достигается максимум). Подставляем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= 25 -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m:oMath>
        <m:r>
          <w:rPr>
            <w:rFonts w:ascii="Cambria Math" w:hAnsi="Cambria Math"/>
          </w:rPr>
          <m:rPr/>
          <m:t>Z = 70000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+ 50000(25 -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) = 20000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+ 1250000</m:t>
        </m:r>
      </m:oMath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Поскольку коэффициент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 положительный (</w:t>
      </w:r>
      <m:oMath>
        <m:r>
          <w:rPr>
            <w:rFonts w:ascii="Cambria Math" w:hAnsi="Cambria Math"/>
          </w:rPr>
          <m:rPr/>
          <m:t>20000 &gt; 0</m:t>
        </m:r>
      </m:oMath>
      <w:r>
        <w:t xml:space="preserve">), </w:t>
      </w:r>
      <m:oMath>
        <m:r>
          <w:rPr>
            <w:rFonts w:ascii="Cambria Math" w:hAnsi="Cambria Math"/>
          </w:rPr>
          <m:rPr/>
          <m:t>Z</m:t>
        </m:r>
      </m:oMath>
      <w:r>
        <w:t xml:space="preserve"> растет с увеличением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. Максимум достигается при максимальном допустимом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= 15</m:t>
        </m:r>
      </m:oMath>
      <w:r>
        <w:t xml:space="preserve"> (с учетом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≤ 18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≥ 10</m:t>
        </m:r>
      </m:oMath>
      <w:r>
        <w:t xml:space="preserve">, что дает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≤ 15</m:t>
        </m:r>
      </m:oMath>
      <w:r>
        <w:t xml:space="preserve">).</w:t>
      </w:r>
      <w:r/>
    </w:p>
    <w:p>
      <w:pPr>
        <w:pStyle w:val="975"/>
        <w:pBdr/>
        <w:spacing/>
        <w:ind/>
        <w:rPr/>
      </w:pPr>
      <w:r/>
      <w:bookmarkStart w:id="29" w:name="_Toc210420889"/>
      <w:r>
        <w:t xml:space="preserve">Ответ</w:t>
      </w:r>
      <w:bookmarkEnd w:id="29"/>
      <w:r/>
      <w:r/>
    </w:p>
    <w:p>
      <w:pPr>
        <w:pStyle w:val="1014"/>
        <w:pBdr/>
        <w:spacing/>
        <w:ind/>
        <w:rPr/>
      </w:pPr>
      <w:r>
        <w:t xml:space="preserve">Максимальный доход: 1</w:t>
      </w:r>
      <w:r>
        <w:t xml:space="preserve"> </w:t>
      </w:r>
      <w:r>
        <w:t xml:space="preserve">550</w:t>
      </w:r>
      <w:r>
        <w:t xml:space="preserve"> </w:t>
      </w:r>
      <w:r>
        <w:t xml:space="preserve">000 руб.</w:t>
      </w:r>
      <w:r/>
    </w:p>
    <w:p>
      <w:pPr>
        <w:pStyle w:val="1014"/>
        <w:pBdr/>
        <w:spacing/>
        <w:ind/>
        <w:rPr/>
      </w:pPr>
      <w:r>
        <w:t xml:space="preserve">Оптимальное распределение:</w:t>
      </w:r>
      <w:r/>
    </w:p>
    <w:p>
      <w:pPr>
        <w:pStyle w:val="1014"/>
        <w:pBdr/>
        <w:spacing/>
        <w:ind/>
        <w:rPr/>
      </w:pPr>
      <w:r>
        <w:t xml:space="preserve">Проект A: 15 разработчиков.</w:t>
      </w:r>
      <w:r/>
    </w:p>
    <w:p>
      <w:pPr>
        <w:pStyle w:val="1014"/>
        <w:pBdr/>
        <w:spacing/>
        <w:ind/>
        <w:rPr/>
      </w:pPr>
      <w:r>
        <w:t xml:space="preserve">Проект B: 10 разработчиков.</w:t>
      </w:r>
      <w:r/>
    </w:p>
    <w:p>
      <w:pPr>
        <w:pStyle w:val="1014"/>
        <w:pBdr/>
        <w:spacing/>
        <w:ind/>
        <w:rPr>
          <w:lang w:val="en-US"/>
        </w:rPr>
      </w:pPr>
      <w:r>
        <w:t xml:space="preserve">Использовано: 25 разработчиков (все доступные).</w:t>
      </w:r>
      <w:r>
        <w:rPr>
          <w:lang w:val="en-US"/>
        </w:rPr>
      </w:r>
      <w:r>
        <w:rPr>
          <w:lang w:val="en-US"/>
        </w:rPr>
      </w:r>
    </w:p>
    <w:p>
      <w:pPr>
        <w:pStyle w:val="974"/>
        <w:pBdr/>
        <w:spacing/>
        <w:ind/>
        <w:rPr/>
      </w:pPr>
      <w:r/>
      <w:bookmarkStart w:id="30" w:name="_Toc210420890"/>
      <w:r>
        <w:t xml:space="preserve">Задание 2: Оптимизация использования серверных мощностей</w:t>
      </w:r>
      <w:bookmarkEnd w:id="30"/>
      <w:r>
        <w:t xml:space="preserve"> </w:t>
      </w:r>
      <w:r/>
    </w:p>
    <w:p>
      <w:pPr>
        <w:pStyle w:val="975"/>
        <w:pBdr/>
        <w:spacing/>
        <w:ind/>
        <w:rPr/>
      </w:pPr>
      <w:r/>
      <w:bookmarkStart w:id="31" w:name="_Toc210420891"/>
      <w:r>
        <w:t xml:space="preserve">Постановка задачи</w:t>
      </w:r>
      <w:bookmarkEnd w:id="31"/>
      <w:r/>
      <w:r/>
    </w:p>
    <w:p>
      <w:pPr>
        <w:pStyle w:val="1014"/>
        <w:pBdr/>
        <w:spacing/>
        <w:ind/>
        <w:rPr/>
      </w:pPr>
      <w:r>
        <w:t xml:space="preserve">Сервер типа </w:t>
      </w:r>
      <w:r>
        <w:rPr>
          <w:lang w:val="en-US"/>
        </w:rPr>
        <w:t xml:space="preserve">X</w:t>
      </w:r>
      <w:r>
        <w:t xml:space="preserve"> обрабатывает 1200 запр./час, потребляет 3 кВт, стоимость 60 руб./час.</w:t>
      </w:r>
      <w:r/>
    </w:p>
    <w:p>
      <w:pPr>
        <w:pStyle w:val="1014"/>
        <w:pBdr/>
        <w:spacing/>
        <w:ind/>
        <w:rPr/>
      </w:pPr>
      <w:r>
        <w:t xml:space="preserve">Сервер типа </w:t>
      </w:r>
      <w:r>
        <w:rPr>
          <w:lang w:val="en-US"/>
        </w:rPr>
        <w:t xml:space="preserve">Y</w:t>
      </w:r>
      <w:r>
        <w:t xml:space="preserve"> обрабатывает 900 запр./час, потребляет 2 кВт, стоимость 45 руб./час. Требуется обработать не менее 15000 запросов/час.</w:t>
      </w:r>
      <w:r/>
    </w:p>
    <w:p>
      <w:pPr>
        <w:pStyle w:val="1014"/>
        <w:pBdr/>
        <w:spacing/>
        <w:ind/>
        <w:rPr/>
      </w:pPr>
      <w:r>
        <w:t xml:space="preserve">Максимальная мощность 25 кВт. </w:t>
      </w:r>
      <w:r/>
    </w:p>
    <w:p>
      <w:pPr>
        <w:pStyle w:val="975"/>
        <w:pBdr/>
        <w:spacing/>
        <w:ind/>
        <w:rPr/>
      </w:pPr>
      <w:r/>
      <w:bookmarkStart w:id="32" w:name="_Toc210420892"/>
      <w:r>
        <w:t xml:space="preserve">Решение</w:t>
      </w:r>
      <w:bookmarkEnd w:id="32"/>
      <w:r/>
      <w:r/>
    </w:p>
    <w:p>
      <w:pPr>
        <w:pStyle w:val="1014"/>
        <w:pBdr/>
        <w:spacing/>
        <w:ind/>
        <w:rPr/>
      </w:pPr>
      <w:r>
        <w:t xml:space="preserve">Решение:</w:t>
      </w:r>
      <w:r/>
    </w:p>
    <w:p>
      <w:pPr>
        <w:pStyle w:val="1014"/>
        <w:pBdr/>
        <w:spacing/>
        <w:ind/>
        <w:rPr/>
      </w:pPr>
      <w:r>
        <w:t xml:space="preserve">1</w:t>
      </w:r>
      <w:r>
        <w:rPr>
          <w:lang w:val="en-US"/>
        </w:rPr>
        <w:t xml:space="preserve"> </w:t>
      </w:r>
      <w:r>
        <w:t xml:space="preserve">Математическая модель:</w:t>
      </w:r>
      <w:r/>
    </w:p>
    <w:p>
      <w:pPr>
        <w:pStyle w:val="1014"/>
        <w:pBdr/>
        <w:spacing/>
        <w:ind/>
        <w:rPr/>
      </w:pPr>
      <w:r>
        <w:t xml:space="preserve">Переменные: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 - количество серверов типа X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y - количество серверов типа Y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/>
      </w:pPr>
      <w:r>
        <w:t xml:space="preserve">Целевая функция (минимизация затрат):</w:t>
      </w:r>
      <w:r/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Z=60x+45y→min</m:t>
          </m:r>
        </m:oMath>
      </m:oMathPara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/>
      </w:pPr>
      <w:r>
        <w:t xml:space="preserve">Ограничения:</w:t>
      </w:r>
      <w:r/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1200x+900y≥15000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3x+2y≤25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x,y≥0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/>
      </w:pPr>
      <w:r>
        <w:rPr>
          <w:rStyle w:val="1015"/>
        </w:rPr>
        <w:t xml:space="preserve">2 Приведение к стандартной форме</w:t>
      </w:r>
      <w:r>
        <w:t xml:space="preserve">: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4x+3y≥50</m:t>
          </m:r>
        </m:oMath>
      </m:oMathPara>
      <w:r>
        <w:rPr>
          <w:rFonts w:ascii="Cambria Math" w:hAnsi="Cambria Math"/>
          <w:lang w:val="en-US"/>
        </w:rPr>
      </w:r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3x+2y≤25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x,y≥0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/>
      </w:pPr>
      <w:r>
        <w:t xml:space="preserve">3</w:t>
      </w:r>
      <w:r>
        <w:t xml:space="preserve"> </w:t>
      </w:r>
      <w:r>
        <w:t xml:space="preserve">Графическое решение:</w:t>
      </w:r>
      <w:r/>
    </w:p>
    <w:p>
      <w:pPr>
        <w:pStyle w:val="1014"/>
        <w:pBdr/>
        <w:spacing/>
        <w:ind/>
        <w:rPr/>
      </w:pPr>
      <w:r>
        <w:t xml:space="preserve">Исходя из всех условий и ограничений, получим график (рисунок </w:t>
      </w:r>
      <w:r>
        <w:t xml:space="preserve">2</w:t>
      </w:r>
      <w:r>
        <w:t xml:space="preserve">).</w:t>
      </w:r>
      <w:r/>
    </w:p>
    <w:p>
      <w:pPr>
        <w:pStyle w:val="1021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28695"/>
                <wp:effectExtent l="19050" t="19050" r="13970" b="14604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30" cy="35286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277.85pt;mso-wrap-distance-left:0.00pt;mso-wrap-distance-top:0.00pt;mso-wrap-distance-right:0.00pt;mso-wrap-distance-bottom:0.00pt;z-index:1;" strokecolor="#000000" strokeweight="0.50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1006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График условий и ограничений</w:t>
      </w:r>
      <w:r/>
    </w:p>
    <w:p>
      <w:pPr>
        <w:pStyle w:val="1014"/>
        <w:pBdr/>
        <w:spacing/>
        <w:ind/>
        <w:rPr/>
      </w:pPr>
      <w:r>
        <w:t xml:space="preserve">Найдем вершины области допустимых решений. Линии </w:t>
      </w:r>
      <m:oMath>
        <m:r>
          <w:rPr>
            <w:rFonts w:ascii="Cambria Math" w:hAnsi="Cambria Math"/>
          </w:rPr>
          <m:rPr/>
          <m:t>4x + 3y = 50</m:t>
        </m:r>
      </m:oMath>
      <w:r>
        <w:t xml:space="preserve"> и </w:t>
      </w:r>
      <m:oMath>
        <m:r>
          <w:rPr>
            <w:rFonts w:ascii="Cambria Math" w:hAnsi="Cambria Math"/>
          </w:rPr>
          <m:rPr/>
          <m:t>3x + 2y = 25</m:t>
        </m:r>
      </m:oMath>
      <w:r>
        <w:t xml:space="preserve"> не пересекаются в положительной области (решение системы дает </w:t>
      </w:r>
      <m:oMath>
        <m:r>
          <w:rPr>
            <w:rFonts w:ascii="Cambria Math" w:hAnsi="Cambria Math"/>
          </w:rPr>
          <m:rPr/>
          <m:t>x = -25, y &gt; 0</m:t>
        </m:r>
      </m:oMath>
      <w:r>
        <w:t xml:space="preserve">, что недопустимо).</w:t>
      </w:r>
      <w:r/>
    </w:p>
    <w:p>
      <w:pPr>
        <w:pStyle w:val="1014"/>
        <w:pBdr/>
        <w:spacing/>
        <w:ind/>
        <w:rPr/>
      </w:pPr>
      <w:r>
        <w:t xml:space="preserve">Пересечения с осями:</w:t>
      </w:r>
      <w:r/>
    </w:p>
    <w:p>
      <w:pPr>
        <w:pStyle w:val="1014"/>
        <w:pBdr/>
        <w:spacing/>
        <w:ind/>
        <w:rPr>
          <w:rFonts w:eastAsiaTheme="minorEastAsia"/>
        </w:rPr>
      </w:pPr>
      <w:r>
        <w:t xml:space="preserve">Для </w:t>
      </w:r>
      <m:oMath>
        <m:r>
          <w:rPr>
            <w:rFonts w:ascii="Cambria Math" w:hAnsi="Cambria Math"/>
          </w:rPr>
          <m:rPr/>
          <m:t>4x + 3y = 50:</m:t>
        </m:r>
      </m:oMath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1014"/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(0;16,67), (50/4 = 12.5; 0)</m:t>
          </m:r>
        </m:oMath>
      </m:oMathPara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>
          <w:lang w:val="en-US"/>
        </w:rPr>
      </w:pPr>
      <w:r>
        <w:t xml:space="preserve">Для </w:t>
      </w:r>
      <m:oMath>
        <m:r>
          <w:rPr>
            <w:rFonts w:ascii="Cambria Math" w:hAnsi="Cambria Math"/>
          </w:rPr>
          <m:rPr/>
          <m:t>3x + 2y = 25</m:t>
        </m:r>
      </m:oMath>
      <w:r>
        <w:t xml:space="preserve">: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(0;12,5), (25/3 ≈ 8,33; 0)</m:t>
          </m:r>
        </m:oMath>
      </m:oMathPara>
      <w:r/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/>
      </w:pPr>
      <w:r>
        <w:t xml:space="preserve">Допустимая область (над первой линией, под второй) пуста, поскольку максимальная производительность под ограничением мощности 25 кВт составляет 11250 запросов/час (при использовании только </w:t>
      </w:r>
      <m:oMath>
        <m:r>
          <w:rPr>
            <w:rFonts w:ascii="Cambria Math" w:hAnsi="Cambria Math"/>
          </w:rPr>
          <m:rPr/>
          <m:t>Y</m:t>
        </m:r>
      </m:oMath>
      <w:r>
        <w:t xml:space="preserve">, как более эффективного по запросам на кВт: </w:t>
      </w:r>
      <m:oMath>
        <m:r>
          <w:rPr>
            <w:rFonts w:ascii="Cambria Math" w:hAnsi="Cambria Math"/>
          </w:rPr>
          <m:rPr/>
          <m:t>900/2 = 450</m:t>
        </m:r>
      </m:oMath>
      <w:r>
        <w:t xml:space="preserve"> запр./кВт, </w:t>
      </w:r>
      <m:oMath>
        <m:r>
          <w:rPr>
            <w:rFonts w:ascii="Cambria Math" w:hAnsi="Cambria Math"/>
          </w:rPr>
          <m:rPr/>
          <m:t>450 × </m:t>
        </m:r>
        <m:r>
          <w:rPr>
            <w:rFonts w:ascii="Cambria Math" w:hAnsi="Cambria Math" w:eastAsiaTheme="minorEastAsia"/>
          </w:rPr>
          <m:rPr/>
          <m:t>25 = 11 250 &lt; 15 000</m:t>
        </m:r>
      </m:oMath>
      <w:r>
        <w:t xml:space="preserve">). Аналогично для </w:t>
      </w:r>
      <m:oMath>
        <m:r>
          <w:rPr>
            <w:rFonts w:ascii="Cambria Math" w:hAnsi="Cambria Math"/>
          </w:rPr>
          <m:rPr/>
          <m:t>X: 1200/3 = 400</m:t>
        </m:r>
      </m:oMath>
      <w:r>
        <w:t xml:space="preserve"> запр./кВт, максимум </w:t>
      </w:r>
      <m:oMath>
        <m:r>
          <w:rPr>
            <w:rFonts w:ascii="Cambria Math" w:hAnsi="Cambria Math"/>
          </w:rPr>
          <m:rPr/>
          <m:t>10 000 &lt; 15 000</m:t>
        </m:r>
      </m:oMath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4</w:t>
      </w:r>
      <w:r>
        <w:t xml:space="preserve"> </w:t>
      </w:r>
      <w:r>
        <w:t xml:space="preserve">Расчет значений целевой функции:</w:t>
      </w:r>
      <w:r/>
    </w:p>
    <w:p>
      <w:pPr>
        <w:pStyle w:val="1014"/>
        <w:pBdr/>
        <w:spacing/>
        <w:ind/>
        <w:rPr/>
      </w:pPr>
      <w:r>
        <w:t xml:space="preserve">Нет допустимых точек для расчета.</w:t>
      </w:r>
      <w:r/>
    </w:p>
    <w:p>
      <w:pPr>
        <w:pStyle w:val="975"/>
        <w:pBdr/>
        <w:spacing/>
        <w:ind/>
        <w:rPr/>
      </w:pPr>
      <w:r/>
      <w:bookmarkStart w:id="33" w:name="_Toc210420893"/>
      <w:r>
        <w:t xml:space="preserve">Ответ</w:t>
      </w:r>
      <w:bookmarkEnd w:id="33"/>
      <w:r/>
      <w:r/>
    </w:p>
    <w:p>
      <w:pPr>
        <w:pStyle w:val="1014"/>
        <w:pBdr/>
        <w:spacing/>
        <w:ind/>
        <w:rPr/>
      </w:pPr>
      <w:r>
        <w:t xml:space="preserve">Задача не имеет допустимого решения при данных ограничениях. Требуется пересмотр условий.</w:t>
      </w:r>
      <w:r/>
    </w:p>
    <w:p>
      <w:pPr>
        <w:pStyle w:val="974"/>
        <w:pBdr/>
        <w:spacing/>
        <w:ind/>
        <w:rPr/>
      </w:pPr>
      <w:r/>
      <w:bookmarkStart w:id="34" w:name="_Toc210420894"/>
      <w:r>
        <w:t xml:space="preserve">Задание 3: Оптимизация процесса тестирования</w:t>
      </w:r>
      <w:bookmarkEnd w:id="34"/>
      <w:r>
        <w:t xml:space="preserve"> </w:t>
      </w:r>
      <w:r/>
    </w:p>
    <w:p>
      <w:pPr>
        <w:pStyle w:val="975"/>
        <w:pBdr/>
        <w:spacing/>
        <w:ind/>
        <w:rPr/>
      </w:pPr>
      <w:r/>
      <w:bookmarkStart w:id="35" w:name="_Toc210420895"/>
      <w:r>
        <w:t xml:space="preserve">Постановка задачи</w:t>
      </w:r>
      <w:bookmarkEnd w:id="35"/>
      <w:r/>
      <w:r/>
    </w:p>
    <w:p>
      <w:pPr>
        <w:pStyle w:val="1014"/>
        <w:pBdr/>
        <w:spacing/>
        <w:ind/>
        <w:rPr/>
      </w:pPr>
      <w:r>
        <w:t xml:space="preserve">Модульные тесты: 60 тест-кейсов/час, покрытие 75%. </w:t>
      </w:r>
      <w:r/>
    </w:p>
    <w:p>
      <w:pPr>
        <w:pStyle w:val="1014"/>
        <w:pBdr/>
        <w:spacing/>
        <w:ind/>
        <w:rPr/>
      </w:pPr>
      <w:r>
        <w:t xml:space="preserve">Интеграционные тесты: 35 тест-кейсов/час, покрытие 85%.</w:t>
      </w:r>
      <w:r/>
    </w:p>
    <w:p>
      <w:pPr>
        <w:pStyle w:val="1014"/>
        <w:pBdr/>
        <w:spacing/>
        <w:ind/>
        <w:rPr/>
      </w:pPr>
      <w:r>
        <w:t xml:space="preserve">Доступно 50 часов.</w:t>
      </w:r>
      <w:r/>
    </w:p>
    <w:p>
      <w:pPr>
        <w:pStyle w:val="1014"/>
        <w:pBdr/>
        <w:spacing/>
        <w:ind/>
        <w:rPr/>
      </w:pPr>
      <w:r>
        <w:t xml:space="preserve">Минимум модульных тестов: 800, интеграционных: 400.</w:t>
      </w:r>
      <w:r/>
    </w:p>
    <w:p>
      <w:pPr>
        <w:pStyle w:val="975"/>
        <w:pBdr/>
        <w:spacing/>
        <w:ind/>
        <w:rPr/>
      </w:pPr>
      <w:r/>
      <w:bookmarkStart w:id="36" w:name="_Toc210420896"/>
      <w:r>
        <w:t xml:space="preserve">Решение</w:t>
      </w:r>
      <w:bookmarkEnd w:id="36"/>
      <w:r/>
      <w:r/>
    </w:p>
    <w:p>
      <w:pPr>
        <w:pStyle w:val="1014"/>
        <w:pBdr/>
        <w:spacing/>
        <w:ind/>
        <w:rPr/>
      </w:pPr>
      <w:r>
        <w:t xml:space="preserve">1</w:t>
      </w:r>
      <w:r>
        <w:t xml:space="preserve"> </w:t>
      </w:r>
      <w:r>
        <w:t xml:space="preserve">Математическая модель:</w:t>
      </w:r>
      <w:r/>
    </w:p>
    <w:p>
      <w:pPr>
        <w:pStyle w:val="1014"/>
        <w:pBdr/>
        <w:spacing/>
        <w:ind/>
        <w:rPr/>
      </w:pPr>
      <w:r>
        <w:t xml:space="preserve">Переменные: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 - часов на модульные тесты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 - часов на интеграционные тесты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Целевая функци</w:t>
      </w:r>
      <w:r>
        <w:t xml:space="preserve">я</w:t>
      </w:r>
      <w: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Z=0,75⋅(60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)+0,85⋅(35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)=45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+29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</w:rPr>
            <m:rPr/>
            <m:t>75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→max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Ограничения: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≤50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60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≥800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35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≥400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2</w:t>
      </w:r>
      <w:r>
        <w:t xml:space="preserve"> </w:t>
      </w:r>
      <w:r>
        <w:t xml:space="preserve">Упрощение ограничений: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≤50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≥13,333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≥11,429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≥0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3</w:t>
      </w:r>
      <w:r>
        <w:t xml:space="preserve"> </w:t>
      </w:r>
      <w:r>
        <w:t xml:space="preserve">Графическое решение:</w:t>
      </w:r>
      <w:r/>
    </w:p>
    <w:p>
      <w:pPr>
        <w:pStyle w:val="1014"/>
        <w:pBdr/>
        <w:spacing/>
        <w:ind/>
        <w:rPr/>
      </w:pPr>
      <w:r>
        <w:t xml:space="preserve">Исходя из всех условий и ограничений, получим график (рисунок 3).</w:t>
      </w:r>
      <w:r/>
    </w:p>
    <w:p>
      <w:pPr>
        <w:pStyle w:val="1021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28695"/>
                <wp:effectExtent l="19050" t="19050" r="13970" b="14604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35286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77.85pt;mso-wrap-distance-left:0.00pt;mso-wrap-distance-top:0.00pt;mso-wrap-distance-right:0.00pt;mso-wrap-distance-bottom:0.00pt;z-index:1;" strokecolor="#000000" strokeweight="0.50pt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1006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График условий и ограничений</w:t>
      </w:r>
      <w:r/>
    </w:p>
    <w:p>
      <w:pPr>
        <w:pStyle w:val="1014"/>
        <w:pBdr/>
        <w:spacing/>
        <w:ind/>
        <w:rPr/>
      </w:pPr>
      <w:r>
        <w:t xml:space="preserve">Вершины области допустимых решений: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A:(13,333;11,429)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B:(13,333;36,667)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=13,333;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=50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  <w:lang w:val="en-US"/>
        </w:rPr>
      </w:pP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  <w:r>
        <w:rPr>
          <w:rFonts w:asciiTheme="majorHAnsi" w:hAnsiTheme="majorHAnsi" w:eastAsiaTheme="minorEastAsia" w:cstheme="majorHAnsi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C:(38,571;11,429)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=11,429;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/>
                <m:t>2</m:t>
              </m:r>
            </m:sub>
          </m:sSub>
          <m:r>
            <w:rPr>
              <w:rFonts w:ascii="Cambria Math" w:hAnsi="Cambria Math"/>
            </w:rPr>
            <m:rPr/>
            <m:t>=50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>
          <w:rFonts w:eastAsiaTheme="minorEastAsia"/>
          <w:lang w:val="en-US"/>
        </w:rPr>
      </w:pPr>
      <w:r>
        <w:t xml:space="preserve">Чтобы найти решение, рассмотрим целевую функцию на границе </w:t>
      </w:r>
      <m:oMath>
        <m:r>
          <w:rPr>
            <w:rFonts w:ascii="Cambria Math" w:hAnsi="Cambria Math"/>
          </w:rPr>
          <m:rPr/>
          <m:t>x1 + x2 = 50</m:t>
        </m:r>
      </m:oMath>
      <w:r>
        <w:t xml:space="preserve"> (где достигается максимум). Подставляем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= 50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: </m:t>
        </m:r>
      </m:oMath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</m:t>
          </m:r>
          <m:r>
            <w:rPr>
              <w:rFonts w:ascii="Cambria Math" w:hAnsi="Cambria Math"/>
            </w:rPr>
            <m:rPr>
              <m:sty m:val="p"/>
            </m:rPr>
            <m:t> = 45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>
                  <m:sty m:val="p"/>
                </m:rPr>
                <m:t>1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 + 29,75(50 -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>
                  <m:sty m:val="p"/>
                </m:rPr>
                <m:t>1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) = 15,25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x</m:t>
              </m:r>
            </m:e>
            <m:sub>
              <m:r>
                <w:rPr>
                  <w:rFonts w:ascii="Cambria Math" w:hAnsi="Cambria Math"/>
                </w:rPr>
                <m:rPr>
                  <m:sty m:val="p"/>
                </m:rPr>
                <m:t>1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 + 1487,5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/>
      </w:pPr>
      <w:r>
        <w:t xml:space="preserve">Поскольку коэффициент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 положительный (</w:t>
      </w:r>
      <m:oMath>
        <m:r>
          <w:rPr>
            <w:rFonts w:ascii="Cambria Math" w:hAnsi="Cambria Math"/>
          </w:rPr>
          <m:rPr/>
          <m:t>15,25 &gt; 0</m:t>
        </m:r>
      </m:oMath>
      <w:r>
        <w:t xml:space="preserve">), </w:t>
      </w:r>
      <m:oMath>
        <m:r>
          <w:rPr>
            <w:rFonts w:ascii="Cambria Math" w:hAnsi="Cambria Math"/>
          </w:rPr>
          <m:rPr/>
          <m:t>Z</m:t>
        </m:r>
      </m:oMath>
      <w:r>
        <w:t xml:space="preserve"> растет с увеличением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</m:oMath>
      <w:r>
        <w:t xml:space="preserve">. Максимум достигается при максимальном допустимом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= 38,571</m:t>
        </m:r>
      </m:oMath>
      <w:r>
        <w:t xml:space="preserve"> (с учетом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≥ 11,429</m:t>
        </m:r>
      </m:oMath>
      <w:r>
        <w:t xml:space="preserve">).</w:t>
      </w:r>
      <w:r/>
    </w:p>
    <w:p>
      <w:pPr>
        <w:pStyle w:val="1014"/>
        <w:pBdr/>
        <w:spacing/>
        <w:ind/>
        <w:rPr/>
      </w:pPr>
      <w:r>
        <w:t xml:space="preserve">4 Расчет значений целевой функции: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Z(A)=45×13,333+29,75×11,429≈600+340=940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Z(B)=45×13,333+29,75×36,667≈600+1091=1691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  <w:lang w:val="en-US"/>
        </w:rPr>
      </w:pP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  <w:r>
        <w:rPr>
          <w:rFonts w:eastAsiaTheme="minorEastAsia"/>
          <w:lang w:val="en-US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Z(C)=45×38,571+29,75×11,429≈1736+340=2076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Style w:val="975"/>
        <w:pBdr/>
        <w:spacing/>
        <w:ind/>
        <w:rPr/>
      </w:pPr>
      <w:r/>
      <w:bookmarkStart w:id="37" w:name="_Toc210420897"/>
      <w:r>
        <w:t xml:space="preserve">Ответ</w:t>
      </w:r>
      <w:bookmarkEnd w:id="37"/>
      <w:r/>
      <w:r/>
    </w:p>
    <w:p>
      <w:pPr>
        <w:pStyle w:val="1014"/>
        <w:pBdr/>
        <w:spacing/>
        <w:ind/>
        <w:rPr/>
      </w:pPr>
      <w:r>
        <w:t xml:space="preserve">Максимальное покрытие: 2076 "условных единиц покрытия".</w:t>
      </w:r>
      <w:r/>
    </w:p>
    <w:p>
      <w:pPr>
        <w:pStyle w:val="1014"/>
        <w:pBdr/>
        <w:spacing/>
        <w:ind/>
        <w:rPr/>
      </w:pPr>
      <w:r>
        <w:t xml:space="preserve">Оптимальное распределение времени:</w:t>
      </w:r>
      <w:r/>
    </w:p>
    <w:p>
      <w:pPr>
        <w:pStyle w:val="1014"/>
        <w:pBdr/>
        <w:spacing/>
        <w:ind/>
        <w:rPr/>
      </w:pPr>
      <w:r>
        <w:t xml:space="preserve">Модульные тесты: </w:t>
      </w:r>
      <m:oMath>
        <m:r>
          <w:rPr>
            <w:rFonts w:ascii="Cambria Math" w:hAnsi="Cambria Math"/>
          </w:rPr>
          <m:rPr/>
          <m:t>38,571</m:t>
        </m:r>
      </m:oMath>
      <w:r>
        <w:t xml:space="preserve"> часов.</w:t>
      </w:r>
      <w:r/>
    </w:p>
    <w:p>
      <w:pPr>
        <w:pStyle w:val="1014"/>
        <w:pBdr/>
        <w:spacing/>
        <w:ind/>
        <w:rPr/>
      </w:pPr>
      <w:r>
        <w:t xml:space="preserve">Интеграционные тесты: </w:t>
      </w:r>
      <m:oMath>
        <m:r>
          <w:rPr>
            <w:rFonts w:ascii="Cambria Math" w:hAnsi="Cambria Math"/>
          </w:rPr>
          <m:rPr/>
          <m:t>11,429</m:t>
        </m:r>
      </m:oMath>
      <w:r>
        <w:t xml:space="preserve"> часов.</w:t>
      </w:r>
      <w:r/>
    </w:p>
    <w:p>
      <w:pPr>
        <w:pStyle w:val="1014"/>
        <w:pBdr/>
        <w:spacing/>
        <w:ind/>
        <w:rPr/>
      </w:pPr>
      <w:r>
        <w:t xml:space="preserve">Выполнено тест-кейсов:</w:t>
      </w:r>
      <w:r/>
    </w:p>
    <w:p>
      <w:pPr>
        <w:pStyle w:val="1014"/>
        <w:pBdr/>
        <w:spacing/>
        <w:ind/>
        <w:rPr/>
      </w:pPr>
      <w:r>
        <w:t xml:space="preserve">Модульные: </w:t>
      </w:r>
      <m:oMath>
        <m:r>
          <w:rPr>
            <w:rFonts w:ascii="Cambria Math" w:hAnsi="Cambria Math"/>
          </w:rPr>
          <m:rPr/>
          <m:t>38</m:t>
        </m:r>
        <m:r>
          <w:rPr>
            <w:rFonts w:ascii="Cambria Math" w:hAnsi="Cambria Math"/>
            <w:lang w:val="en-US"/>
          </w:rPr>
          <m:rPr/>
          <m:t>,</m:t>
        </m:r>
        <m:r>
          <w:rPr>
            <w:rFonts w:ascii="Cambria Math" w:hAnsi="Cambria Math"/>
          </w:rPr>
          <m:rPr/>
          <m:t>571 × 60 ≈ 2314</m:t>
        </m:r>
      </m:oMath>
      <w:r>
        <w:t xml:space="preserve">.</w:t>
      </w:r>
      <w:r/>
    </w:p>
    <w:p>
      <w:pPr>
        <w:pStyle w:val="1014"/>
        <w:pBdr/>
        <w:spacing/>
        <w:ind/>
        <w:rPr>
          <w:lang w:val="en-US"/>
        </w:rPr>
      </w:pPr>
      <w:r>
        <w:t xml:space="preserve">Интеграционные: </w:t>
      </w:r>
      <m:oMath>
        <m:r>
          <w:rPr>
            <w:rFonts w:ascii="Cambria Math" w:hAnsi="Cambria Math"/>
          </w:rPr>
          <m:rPr/>
          <m:t>11,429 × 35 = 400</m:t>
        </m:r>
      </m:oMath>
      <w: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974"/>
        <w:pBdr/>
        <w:spacing/>
        <w:ind/>
        <w:rPr/>
      </w:pPr>
      <w:r/>
      <w:bookmarkStart w:id="38" w:name="_Toc210420898"/>
      <w:r>
        <w:t xml:space="preserve">Задание 4: Транспортная задача распределения ресурсов</w:t>
      </w:r>
      <w:bookmarkEnd w:id="38"/>
      <w:r>
        <w:t xml:space="preserve"> </w:t>
      </w:r>
      <w:r/>
    </w:p>
    <w:p>
      <w:pPr>
        <w:pStyle w:val="975"/>
        <w:pBdr/>
        <w:spacing/>
        <w:ind/>
        <w:rPr/>
      </w:pPr>
      <w:r/>
      <w:bookmarkStart w:id="39" w:name="_Toc210420899"/>
      <w:r>
        <w:t xml:space="preserve">Постановка задачи</w:t>
      </w:r>
      <w:bookmarkEnd w:id="39"/>
      <w:r/>
      <w:r/>
    </w:p>
    <w:p>
      <w:pPr>
        <w:pStyle w:val="1014"/>
        <w:pBdr/>
        <w:spacing/>
        <w:ind/>
        <w:rPr/>
      </w:pPr>
      <w:r>
        <w:t xml:space="preserve">Распределить разработчиков между тремя офисами и тремя проектами с </w:t>
      </w:r>
      <w:r/>
    </w:p>
    <w:p>
      <w:pPr>
        <w:pBdr/>
        <w:spacing/>
        <w:ind/>
        <w:rPr/>
      </w:pPr>
      <w:r>
        <w:t xml:space="preserve">минимальными затратами.</w:t>
      </w:r>
      <w:r>
        <w:t xml:space="preserve"> Вариант задания представлен в таблице 4.</w:t>
      </w:r>
      <w:r/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Вариант задания</w:t>
      </w:r>
      <w:r/>
    </w:p>
    <w:tbl>
      <w:tblPr>
        <w:tblStyle w:val="1007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9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8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8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18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975"/>
        <w:pBdr/>
        <w:spacing/>
        <w:ind/>
        <w:rPr/>
      </w:pPr>
      <w:r/>
      <w:bookmarkStart w:id="40" w:name="_Toc210420900"/>
      <w:r>
        <w:t xml:space="preserve">Решение</w:t>
      </w:r>
      <w:bookmarkEnd w:id="40"/>
      <w:r/>
      <w:r/>
    </w:p>
    <w:p>
      <w:pPr>
        <w:pStyle w:val="1014"/>
        <w:pBdr/>
        <w:spacing/>
        <w:ind/>
        <w:rPr/>
      </w:pPr>
      <w:r>
        <w:t xml:space="preserve">1 Проверка сбалансированности:</w:t>
      </w:r>
      <w:r/>
    </w:p>
    <w:p>
      <w:pPr>
        <w:pStyle w:val="1014"/>
        <w:pBdr/>
        <w:spacing/>
        <w:ind/>
        <w:rPr/>
      </w:pPr>
      <w:r>
        <w:t xml:space="preserve">Доступно:</w:t>
      </w:r>
      <w:r/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15 + 20 + 15 = 50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Требуется:</w:t>
      </w:r>
      <w:r/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18 + 12 + 20 = 50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Задача сбалансирована.</w:t>
      </w:r>
      <w:r/>
    </w:p>
    <w:p>
      <w:pPr>
        <w:pStyle w:val="1014"/>
        <w:pBdr/>
        <w:spacing/>
        <w:ind/>
        <w:rPr/>
      </w:pPr>
      <w:r>
        <w:t xml:space="preserve">2</w:t>
      </w:r>
      <w:r>
        <w:t xml:space="preserve"> </w:t>
      </w:r>
      <w:r>
        <w:t xml:space="preserve">Метод северо-западного угла:</w:t>
      </w:r>
      <w:r/>
    </w:p>
    <w:p>
      <w:pPr>
        <w:pStyle w:val="1014"/>
        <w:pBdr/>
        <w:spacing/>
        <w:ind/>
        <w:rPr/>
      </w:pPr>
      <w:r>
        <w:t xml:space="preserve">Вычисление по шагам:</w:t>
      </w:r>
      <w:r/>
    </w:p>
    <w:p>
      <w:pPr>
        <w:pStyle w:val="1014"/>
        <w:pBdr/>
        <w:spacing/>
        <w:ind/>
        <w:rPr/>
      </w:pPr>
      <w:r>
        <w:t xml:space="preserve">Шаг </w:t>
      </w:r>
      <w:r>
        <w:t xml:space="preserve">1</w:t>
      </w:r>
      <w:r>
        <w:t xml:space="preserve">.</w:t>
      </w:r>
      <w:r>
        <w:t xml:space="preserve"> </w:t>
      </w:r>
      <w:r>
        <w:rPr>
          <w:rFonts w:eastAsiaTheme="minorEastAsia"/>
        </w:rPr>
        <w:t xml:space="preserve">Офис 1</w:t>
      </w:r>
      <w:r>
        <w:t xml:space="preserve">, Проект </w:t>
      </w:r>
      <m:oMath>
        <m:r>
          <w:rPr>
            <w:rFonts w:ascii="Cambria Math" w:hAnsi="Cambria Math"/>
          </w:rPr>
          <m:rPr/>
          <m:t>A</m:t>
        </m:r>
      </m:oMath>
      <w:r>
        <w:t xml:space="preserve">:</w:t>
      </w:r>
      <w:r/>
    </w:p>
    <w:p>
      <w:pPr>
        <w:pStyle w:val="1014"/>
        <w:pBdr/>
        <w:spacing/>
        <w:ind/>
        <w:rPr/>
      </w:pPr>
      <w:r>
        <w:t xml:space="preserve">Доступно в Офисе </w:t>
      </w:r>
      <m:oMath>
        <m:r>
          <w:rPr>
            <w:rFonts w:ascii="Cambria Math" w:hAnsi="Cambria Math" w:cstheme="minorHAnsi"/>
          </w:rPr>
          <m:rPr/>
          <m:t>1 = 15</m:t>
        </m:r>
      </m:oMath>
      <w:r>
        <w:t xml:space="preserve">, требуется для Проекта </w:t>
      </w:r>
      <m:oMath>
        <m:r>
          <w:rPr>
            <w:rFonts w:ascii="Cambria Math" w:hAnsi="Cambria Math" w:eastAsiaTheme="minorEastAsia"/>
          </w:rPr>
          <m:rPr/>
          <m:t>A = 18</m:t>
        </m:r>
      </m:oMath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Можем выделить </w:t>
      </w:r>
      <m:oMath>
        <m:r>
          <w:rPr>
            <w:rFonts w:ascii="Cambria Math" w:hAnsi="Cambria Math"/>
          </w:rPr>
          <m:rPr/>
          <m:t>15</m:t>
        </m:r>
      </m:oMath>
      <w:r>
        <w:t xml:space="preserve"> (исчерпываем строку Офис 1).</w:t>
      </w:r>
      <w:r/>
    </w:p>
    <w:p>
      <w:pPr>
        <w:pStyle w:val="1014"/>
        <w:pBdr/>
        <w:spacing/>
        <w:ind/>
        <w:rPr/>
      </w:pPr>
      <w:r>
        <w:t xml:space="preserve">Обновляем:</w:t>
      </w:r>
      <w:r/>
    </w:p>
    <w:p>
      <w:pPr>
        <w:pStyle w:val="1014"/>
        <w:pBdr/>
        <w:spacing/>
        <w:ind/>
        <w:rPr/>
      </w:pPr>
      <w:r>
        <w:t xml:space="preserve">Доступно в Офисе 1: </w:t>
      </w:r>
      <m:oMath>
        <m:r>
          <w:rPr>
            <w:rFonts w:ascii="Cambria Math" w:hAnsi="Cambria Math"/>
          </w:rPr>
          <m:rPr/>
          <m:t>15 - 15 = 0</m:t>
        </m:r>
      </m:oMath>
      <w:r>
        <w:t xml:space="preserve"> (строка исчерпана).</w:t>
      </w:r>
      <w:r/>
    </w:p>
    <w:p>
      <w:pPr>
        <w:pStyle w:val="1014"/>
        <w:pBdr/>
        <w:spacing/>
        <w:ind/>
        <w:rPr/>
      </w:pPr>
      <w:r>
        <w:t xml:space="preserve">Требуется для Проекта A: </w:t>
      </w:r>
      <m:oMath>
        <m:r>
          <w:rPr>
            <w:rFonts w:ascii="Cambria Math" w:hAnsi="Cambria Math"/>
          </w:rPr>
          <m:rPr/>
          <m:t>18 - 15 = 3</m:t>
        </m:r>
      </m:oMath>
      <w:r>
        <w:t xml:space="preserve">.</w:t>
      </w:r>
      <w:r/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</w:t>
      </w:r>
      <w:r>
        <w:t xml:space="preserve">После шага 1</w:t>
      </w:r>
      <w:r/>
    </w:p>
    <w:tbl>
      <w:tblPr>
        <w:tblStyle w:val="1007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Шаг </w:t>
      </w:r>
      <w:r>
        <w:t xml:space="preserve">2</w:t>
      </w:r>
      <w:r>
        <w:t xml:space="preserve">.</w:t>
      </w:r>
      <w:r>
        <w:t xml:space="preserve"> </w:t>
      </w:r>
      <w:r>
        <w:t xml:space="preserve">Офис 2, Проект </w:t>
      </w:r>
      <m:oMath>
        <m:r>
          <w:rPr>
            <w:rFonts w:ascii="Cambria Math" w:hAnsi="Cambria Math"/>
          </w:rPr>
          <m:rPr/>
          <m:t>A</m:t>
        </m:r>
      </m:oMath>
      <w:r>
        <w:t xml:space="preserve">:</w:t>
      </w:r>
      <w:r/>
    </w:p>
    <w:p>
      <w:pPr>
        <w:pStyle w:val="1014"/>
        <w:pBdr/>
        <w:spacing/>
        <w:ind/>
        <w:rPr/>
      </w:pPr>
      <w:r>
        <w:t xml:space="preserve">Доступно в Офисе </w:t>
      </w:r>
      <m:oMath>
        <m:r>
          <w:rPr>
            <w:rFonts w:ascii="Cambria Math" w:hAnsi="Cambria Math"/>
          </w:rPr>
          <m:rPr/>
          <m:t>2 = 20</m:t>
        </m:r>
      </m:oMath>
      <w:r>
        <w:t xml:space="preserve">, требуется для Проекта </w:t>
      </w:r>
      <m:oMath>
        <m:r>
          <w:rPr>
            <w:rFonts w:ascii="Cambria Math" w:hAnsi="Cambria Math"/>
          </w:rPr>
          <m:rPr/>
          <m:t>A = 3</m:t>
        </m:r>
      </m:oMath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Выделяем </w:t>
      </w:r>
      <m:oMath>
        <m:r>
          <w:rPr>
            <w:rFonts w:ascii="Cambria Math" w:hAnsi="Cambria Math"/>
          </w:rPr>
          <m:rPr/>
          <m:t>3</m:t>
        </m:r>
      </m:oMath>
      <w:r>
        <w:t xml:space="preserve"> (исчерпываем столбец Проекта </w:t>
      </w:r>
      <m:oMath>
        <m:r>
          <w:rPr>
            <w:rFonts w:ascii="Cambria Math" w:hAnsi="Cambria Math"/>
          </w:rPr>
          <m:rPr/>
          <m:t>A</m:t>
        </m:r>
      </m:oMath>
      <w:r>
        <w:t xml:space="preserve">).</w:t>
      </w:r>
      <w:r/>
    </w:p>
    <w:p>
      <w:pPr>
        <w:pStyle w:val="1014"/>
        <w:pBdr/>
        <w:spacing/>
        <w:ind/>
        <w:rPr/>
      </w:pPr>
      <w:r>
        <w:t xml:space="preserve">Обновляем:</w:t>
      </w:r>
      <w:r/>
    </w:p>
    <w:p>
      <w:pPr>
        <w:pStyle w:val="1014"/>
        <w:pBdr/>
        <w:spacing/>
        <w:ind/>
        <w:rPr/>
      </w:pPr>
      <w:r>
        <w:t xml:space="preserve">Доступно в Офисе </w:t>
      </w:r>
      <m:oMath>
        <m:r>
          <w:rPr>
            <w:rFonts w:ascii="Cambria Math" w:hAnsi="Cambria Math"/>
          </w:rPr>
          <m:rPr/>
          <m:t>2</m:t>
        </m:r>
      </m:oMath>
      <w:r>
        <w:t xml:space="preserve">: </w:t>
      </w:r>
      <m:oMath>
        <m:r>
          <w:rPr>
            <w:rFonts w:ascii="Cambria Math" w:hAnsi="Cambria Math"/>
          </w:rPr>
          <m:rPr/>
          <m:t>20 - 3 = 17</m:t>
        </m:r>
      </m:oMath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Требуется для Проекта </w:t>
      </w:r>
      <m:oMath>
        <m:r>
          <w:rPr>
            <w:rFonts w:ascii="Cambria Math" w:hAnsi="Cambria Math"/>
          </w:rPr>
          <m:rPr/>
          <m:t>A</m:t>
        </m:r>
      </m:oMath>
      <w:r>
        <w:t xml:space="preserve">: </w:t>
      </w:r>
      <m:oMath>
        <m:r>
          <w:rPr>
            <w:rFonts w:ascii="Cambria Math" w:hAnsi="Cambria Math"/>
          </w:rPr>
          <m:rPr/>
          <m:t>3 - 3 = 0</m:t>
        </m:r>
      </m:oMath>
      <w:r>
        <w:t xml:space="preserve"> (столбец исчерпан).</w:t>
      </w:r>
      <w:r/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– После шага 2</w:t>
      </w:r>
      <w:r/>
    </w:p>
    <w:tbl>
      <w:tblPr>
        <w:tblStyle w:val="1007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17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Шаг </w:t>
      </w:r>
      <w:r>
        <w:t xml:space="preserve">3</w:t>
      </w:r>
      <w:r>
        <w:t xml:space="preserve">. </w:t>
      </w:r>
      <w:r>
        <w:t xml:space="preserve">Офис 2, Проект </w:t>
      </w:r>
      <m:oMath>
        <m:r>
          <w:rPr>
            <w:rFonts w:ascii="Cambria Math" w:hAnsi="Cambria Math"/>
          </w:rPr>
          <m:rPr/>
          <m:t>B</m:t>
        </m:r>
      </m:oMath>
      <w:r>
        <w:t xml:space="preserve">:</w:t>
      </w:r>
      <w:r/>
    </w:p>
    <w:p>
      <w:pPr>
        <w:pStyle w:val="1014"/>
        <w:pBdr/>
        <w:spacing/>
        <w:ind/>
        <w:rPr/>
      </w:pPr>
      <w:r>
        <w:t xml:space="preserve">Доступно в Офисе </w:t>
      </w:r>
      <m:oMath>
        <m:r>
          <w:rPr>
            <w:rFonts w:ascii="Cambria Math" w:hAnsi="Cambria Math"/>
          </w:rPr>
          <m:rPr/>
          <m:t>2 = 17</m:t>
        </m:r>
      </m:oMath>
      <w:r>
        <w:t xml:space="preserve">, требуется для Проекта </w:t>
      </w:r>
      <m:oMath>
        <m:r>
          <w:rPr>
            <w:rFonts w:ascii="Cambria Math" w:hAnsi="Cambria Math"/>
          </w:rPr>
          <m:rPr/>
          <m:t>B = 12</m:t>
        </m:r>
      </m:oMath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Выделяем 12 (исчерпываем столбец Проекта </w:t>
      </w:r>
      <m:oMath>
        <m:r>
          <w:rPr>
            <w:rFonts w:ascii="Cambria Math" w:hAnsi="Cambria Math"/>
          </w:rPr>
          <m:rPr/>
          <m:t>B</m:t>
        </m:r>
      </m:oMath>
      <w:r>
        <w:t xml:space="preserve">).</w:t>
      </w:r>
      <w:r/>
    </w:p>
    <w:p>
      <w:pPr>
        <w:pStyle w:val="1014"/>
        <w:pBdr/>
        <w:spacing/>
        <w:ind/>
        <w:rPr/>
      </w:pPr>
      <w:r>
        <w:t xml:space="preserve">Обновляем:</w:t>
      </w:r>
      <w:r/>
    </w:p>
    <w:p>
      <w:pPr>
        <w:pStyle w:val="1014"/>
        <w:pBdr/>
        <w:spacing/>
        <w:ind/>
        <w:rPr/>
      </w:pPr>
      <w:r>
        <w:t xml:space="preserve">Доступно в Офисе 2: </w:t>
      </w:r>
      <m:oMath>
        <m:r>
          <w:rPr>
            <w:rFonts w:ascii="Cambria Math" w:hAnsi="Cambria Math"/>
          </w:rPr>
          <m:rPr/>
          <m:t>17 - 12 = 5</m:t>
        </m:r>
      </m:oMath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Требуется для Проекта B: </w:t>
      </w:r>
      <m:oMath>
        <m:r>
          <w:rPr>
            <w:rFonts w:ascii="Cambria Math" w:hAnsi="Cambria Math"/>
          </w:rPr>
          <m:rPr/>
          <m:t>12 - 12 = 0</m:t>
        </m:r>
      </m:oMath>
      <w:r>
        <w:t xml:space="preserve"> (столбец исчерпан).</w:t>
      </w:r>
      <w:r/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– После шага 3</w:t>
      </w:r>
      <w:r/>
    </w:p>
    <w:tbl>
      <w:tblPr>
        <w:tblStyle w:val="1007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20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Шаг </w:t>
      </w:r>
      <w:r>
        <w:t xml:space="preserve">4</w:t>
      </w:r>
      <w:r>
        <w:t xml:space="preserve">. </w:t>
      </w:r>
      <w:r>
        <w:t xml:space="preserve">Офис 2, Проект </w:t>
      </w:r>
      <m:oMath>
        <m:r>
          <w:rPr>
            <w:rFonts w:ascii="Cambria Math" w:hAnsi="Cambria Math"/>
          </w:rPr>
          <m:rPr/>
          <m:t>C</m:t>
        </m:r>
      </m:oMath>
      <w:r>
        <w:t xml:space="preserve">:</w:t>
      </w:r>
      <w:r/>
    </w:p>
    <w:p>
      <w:pPr>
        <w:pStyle w:val="1014"/>
        <w:pBdr/>
        <w:spacing/>
        <w:ind/>
        <w:rPr/>
      </w:pPr>
      <w:r>
        <w:t xml:space="preserve">Доступно в Офисе </w:t>
      </w:r>
      <m:oMath>
        <m:r>
          <w:rPr>
            <w:rFonts w:ascii="Cambria Math" w:hAnsi="Cambria Math"/>
          </w:rPr>
          <m:rPr/>
          <m:t>2 = 5</m:t>
        </m:r>
      </m:oMath>
      <w:r>
        <w:t xml:space="preserve">, требуется для Проекта </w:t>
      </w:r>
      <m:oMath>
        <m:r>
          <w:rPr>
            <w:rFonts w:ascii="Cambria Math" w:hAnsi="Cambria Math"/>
          </w:rPr>
          <m:rPr/>
          <m:t>C = 20</m:t>
        </m:r>
      </m:oMath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Выделяем 5 (исчерпываем строку Офиса 2).</w:t>
      </w:r>
      <w:r/>
    </w:p>
    <w:p>
      <w:pPr>
        <w:pStyle w:val="1014"/>
        <w:pBdr/>
        <w:spacing/>
        <w:ind/>
        <w:rPr/>
      </w:pPr>
      <w:r>
        <w:t xml:space="preserve">Обновляем:</w:t>
      </w:r>
      <w:r/>
    </w:p>
    <w:p>
      <w:pPr>
        <w:pStyle w:val="1014"/>
        <w:pBdr/>
        <w:spacing/>
        <w:ind/>
        <w:rPr/>
      </w:pPr>
      <w:r>
        <w:t xml:space="preserve">Доступно в Офисе 2: </w:t>
      </w:r>
      <m:oMath>
        <m:r>
          <w:rPr>
            <w:rFonts w:ascii="Cambria Math" w:hAnsi="Cambria Math"/>
          </w:rPr>
          <m:rPr/>
          <m:t>5 - 5 = 0</m:t>
        </m:r>
      </m:oMath>
      <w:r>
        <w:t xml:space="preserve"> (строка исчерпана).</w:t>
      </w:r>
      <w:r/>
    </w:p>
    <w:p>
      <w:pPr>
        <w:pStyle w:val="1014"/>
        <w:pBdr/>
        <w:spacing/>
        <w:ind/>
        <w:rPr/>
      </w:pPr>
      <w:r>
        <w:t xml:space="preserve">Требуется для Проекта C: </w:t>
      </w:r>
      <m:oMath>
        <m:r>
          <w:rPr>
            <w:rFonts w:ascii="Cambria Math" w:hAnsi="Cambria Math"/>
          </w:rPr>
          <m:rPr/>
          <m:t>20 - 5 = 15</m:t>
        </m:r>
      </m:oMath>
      <w:r>
        <w:t xml:space="preserve">.</w:t>
      </w:r>
      <w:r/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8</w:t>
      </w:r>
      <w:r>
        <w:fldChar w:fldCharType="end"/>
      </w:r>
      <w:r>
        <w:t xml:space="preserve"> – После шага 4</w:t>
      </w:r>
      <w:r/>
    </w:p>
    <w:tbl>
      <w:tblPr>
        <w:tblStyle w:val="1007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Шаг </w:t>
      </w:r>
      <w:r>
        <w:t xml:space="preserve">5</w:t>
      </w:r>
      <w:r>
        <w:t xml:space="preserve">. </w:t>
      </w:r>
      <w:r>
        <w:t xml:space="preserve">Офис 3, Проект C:</w:t>
      </w:r>
      <w:r/>
    </w:p>
    <w:p>
      <w:pPr>
        <w:pStyle w:val="1014"/>
        <w:pBdr/>
        <w:spacing/>
        <w:ind/>
        <w:rPr/>
      </w:pPr>
      <w:r>
        <w:t xml:space="preserve">Доступно в Офисе 3 = 15, требуется для Проекта C = 15.</w:t>
      </w:r>
      <w:r/>
    </w:p>
    <w:p>
      <w:pPr>
        <w:pStyle w:val="1014"/>
        <w:pBdr/>
        <w:spacing/>
        <w:ind/>
        <w:rPr/>
      </w:pPr>
      <w:r>
        <w:t xml:space="preserve">Выделяем 15 (исчерпываем строку и столбец).</w:t>
      </w:r>
      <w:r/>
    </w:p>
    <w:p>
      <w:pPr>
        <w:pStyle w:val="1014"/>
        <w:pBdr/>
        <w:spacing/>
        <w:ind/>
        <w:rPr/>
      </w:pPr>
      <w:r>
        <w:t xml:space="preserve">Обновляем:</w:t>
      </w:r>
      <w:r/>
    </w:p>
    <w:p>
      <w:pPr>
        <w:pStyle w:val="1014"/>
        <w:pBdr/>
        <w:spacing/>
        <w:ind/>
        <w:rPr/>
      </w:pPr>
      <w:r>
        <w:t xml:space="preserve">Доступно в Офисе 3: </w:t>
      </w:r>
      <m:oMath>
        <m:r>
          <w:rPr>
            <w:rFonts w:ascii="Cambria Math" w:hAnsi="Cambria Math"/>
          </w:rPr>
          <m:rPr/>
          <m:t>15 - 15 = 0</m:t>
        </m:r>
      </m:oMath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Требуется для Проекта C: </w:t>
      </w:r>
      <m:oMath>
        <m:r>
          <w:rPr>
            <w:rFonts w:ascii="Cambria Math" w:hAnsi="Cambria Math"/>
          </w:rPr>
          <m:rPr/>
          <m:t>15 - 15 = 0</m:t>
        </m:r>
      </m:oMath>
      <w:r>
        <w:t xml:space="preserve">.</w:t>
      </w:r>
      <w:r/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9</w:t>
      </w:r>
      <w:r>
        <w:fldChar w:fldCharType="end"/>
      </w:r>
      <w:r>
        <w:t xml:space="preserve"> – После шага 5</w:t>
      </w:r>
      <w:r/>
    </w:p>
    <w:tbl>
      <w:tblPr>
        <w:tblStyle w:val="1007"/>
        <w:tblW w:w="0" w:type="auto"/>
        <w:tblBorders/>
        <w:tblLook w:val="04A0" w:firstRow="1" w:lastRow="0" w:firstColumn="1" w:lastColumn="0" w:noHBand="0" w:noVBand="1"/>
      </w:tblPr>
      <w:tblGrid>
        <w:gridCol w:w="2277"/>
        <w:gridCol w:w="1927"/>
        <w:gridCol w:w="1927"/>
        <w:gridCol w:w="1927"/>
        <w:gridCol w:w="1570"/>
      </w:tblGrid>
      <w:tr>
        <w:trPr/>
        <w:tc>
          <w:tcPr>
            <w:tcBorders>
              <w:bottom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Офис</w:t>
            </w:r>
            <w:r>
              <w:rPr>
                <w:rFonts w:eastAsia="Times New Roman"/>
                <w:b/>
                <w:bCs/>
                <w:lang w:eastAsia="ru-RU"/>
              </w:rPr>
              <w:t xml:space="preserve"> \ Проект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A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B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Проект </w:t>
            </w:r>
            <m:oMath>
              <m:r>
                <w:rPr>
                  <w:rFonts w:ascii="Cambria Math" w:hAnsi="Cambria Math" w:eastAsia="Times New Roman"/>
                  <w:lang w:val="en-US" w:eastAsia="ru-RU"/>
                </w:rPr>
                <m:rPr>
                  <m:sty m:val="bi"/>
                </m:rPr>
                <m:t>C</m:t>
              </m:r>
            </m:oMath>
            <w:r>
              <w:rPr>
                <w:rFonts w:eastAsia="Times New Roman"/>
                <w:b/>
                <w:bCs/>
                <w:lang w:val="en-US" w:eastAsia="ru-RU"/>
              </w:rPr>
            </w:r>
            <w:r>
              <w:rPr>
                <w:rFonts w:eastAsia="Times New Roman"/>
                <w:b/>
                <w:bCs/>
                <w:lang w:val="en-US"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Доступно</w:t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Офис1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auto" w:sz="4" w:space="0"/>
            </w:tcBorders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Офис3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227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Требуется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15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50</w:t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Начальное распределение (таблица</w:t>
      </w:r>
      <w:r>
        <w:t xml:space="preserve"> </w:t>
      </w:r>
      <w:r>
        <w:t xml:space="preserve">6</w:t>
      </w:r>
      <w:r>
        <w:t xml:space="preserve">):</w:t>
      </w:r>
      <w:r/>
    </w:p>
    <w:p>
      <w:pPr>
        <w:pStyle w:val="1027"/>
        <w:pBdr/>
        <w:spacing/>
        <w:ind/>
        <w:rPr/>
      </w:pPr>
      <w:r/>
      <w:r/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– </w:t>
      </w:r>
      <w:r>
        <w:t xml:space="preserve">Начальное распределение</w:t>
      </w:r>
      <w:r/>
    </w:p>
    <w:tbl>
      <w:tblPr>
        <w:tblStyle w:val="1007"/>
        <w:tblW w:w="5000" w:type="pct"/>
        <w:tblBorders/>
        <w:tblLook w:val="04A0" w:firstRow="1" w:lastRow="0" w:firstColumn="1" w:lastColumn="0" w:noHBand="0" w:noVBand="1"/>
      </w:tblPr>
      <w:tblGrid>
        <w:gridCol w:w="1922"/>
        <w:gridCol w:w="1937"/>
        <w:gridCol w:w="1916"/>
        <w:gridCol w:w="1937"/>
        <w:gridCol w:w="1916"/>
      </w:tblGrid>
      <w:tr>
        <w:trPr/>
        <w:tc>
          <w:tcPr>
            <w:tcBorders>
              <w:bottom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Офис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B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C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Доступно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Требуется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3 Расчет стоимости: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Z = 15×6 + 3×8 + 12×5 + 5×10 + 15×8 = = 90 + 24 + 60 + 50 + 120 = 344</m:t>
          </m:r>
        </m:oMath>
      </m:oMathPara>
      <w:r/>
      <w:r/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4 Оптимизация методом потенциалов:</w:t>
      </w:r>
      <w:r/>
    </w:p>
    <w:p>
      <w:pPr>
        <w:pStyle w:val="1014"/>
        <w:pBdr/>
        <w:spacing/>
        <w:ind/>
        <w:rPr/>
      </w:pPr>
      <w:r>
        <w:t xml:space="preserve">Назначаем потенциалы строк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</m:oMath>
      <w:r>
        <w:t xml:space="preserve">) и столбцов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</m:oMath>
      <w:r>
        <w:t xml:space="preserve">) так, чтобы для занятых ячеек выполнялось: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  <m:r>
          <w:rPr>
            <w:rFonts w:ascii="Cambria Math" w:hAnsi="Cambria Math"/>
          </w:rPr>
          <m:rPr/>
          <m:t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c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t xml:space="preserve"> (где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c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t xml:space="preserve"> — затраты)</w:t>
      </w:r>
      <w:r/>
    </w:p>
    <w:p>
      <w:pPr>
        <w:pStyle w:val="1014"/>
        <w:pBdr/>
        <w:spacing/>
        <w:ind/>
        <w:rPr/>
      </w:pPr>
      <w:r>
        <w:t xml:space="preserve">Проверяем незанятые ячейки:</w:t>
      </w:r>
      <w:r/>
    </w:p>
    <w:p>
      <w:pPr>
        <w:pStyle w:val="1014"/>
        <w:pBdr/>
        <w:spacing/>
        <w:ind/>
        <w:rPr/>
      </w:pPr>
      <w:r>
        <w:t xml:space="preserve">Е</w:t>
      </w:r>
      <w:r>
        <w:t xml:space="preserve">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  <m:r>
          <w:rPr>
            <w:rFonts w:ascii="Cambria Math" w:hAnsi="Cambria Math"/>
          </w:rPr>
          <m:rPr/>
          <m:t> &lt;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c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t xml:space="preserve">, то текущее распределение оптимально.</w:t>
      </w:r>
      <w:r/>
    </w:p>
    <w:p>
      <w:pPr>
        <w:pStyle w:val="1014"/>
        <w:pBdr/>
        <w:spacing/>
        <w:ind/>
        <w:rPr/>
      </w:pPr>
      <w:r>
        <w:t xml:space="preserve">Если есть ячейки,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  <m:r>
          <w:rPr>
            <w:rFonts w:ascii="Cambria Math" w:hAnsi="Cambria Math"/>
          </w:rPr>
          <m:rPr/>
          <m:t> 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c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t xml:space="preserve">, перераспределяем ресурсы.</w:t>
      </w:r>
      <w:r/>
    </w:p>
    <w:p>
      <w:pPr>
        <w:pStyle w:val="1014"/>
        <w:pBdr/>
        <w:spacing/>
        <w:ind/>
        <w:rPr/>
      </w:pPr>
      <w:r>
        <w:t xml:space="preserve">Вычисление по шагам</w:t>
      </w:r>
      <w:r>
        <w:t xml:space="preserve">:</w:t>
      </w:r>
      <w:r/>
    </w:p>
    <w:p>
      <w:pPr>
        <w:pStyle w:val="1014"/>
        <w:pBdr/>
        <w:spacing/>
        <w:ind/>
        <w:rPr/>
      </w:pPr>
      <w:r>
        <w:t xml:space="preserve">Итерация</w:t>
      </w:r>
      <w:r>
        <w:t xml:space="preserve"> </w:t>
      </w:r>
      <w:r>
        <w:t xml:space="preserve">1:</w:t>
      </w:r>
      <w:r/>
    </w:p>
    <w:p>
      <w:pPr>
        <w:pStyle w:val="1014"/>
        <w:pBdr/>
        <w:spacing/>
        <w:ind/>
        <w:rPr/>
      </w:pPr>
      <w:r>
        <w:t xml:space="preserve">Шаг</w:t>
      </w:r>
      <w:r>
        <w:t xml:space="preserve"> </w:t>
      </w:r>
      <w:r>
        <w:t xml:space="preserve">1</w:t>
      </w:r>
      <w:r>
        <w:t xml:space="preserve">. </w:t>
      </w:r>
      <w:r>
        <w:t xml:space="preserve">Для </w:t>
      </w:r>
      <w:r>
        <w:t xml:space="preserve">каждой занятой ячейки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i</m:t>
            </m:r>
          </m:sub>
        </m:sSub>
        <m:r>
          <w:rPr>
            <w:rFonts w:ascii="Cambria Math" w:hAnsi="Cambria Math"/>
          </w:rPr>
          <m:rPr/>
          <m:t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j</m:t>
            </m:r>
          </m:sub>
        </m:sSub>
        <m:r>
          <w:rPr>
            <w:rFonts w:ascii="Cambria Math" w:hAnsi="Cambria Math"/>
          </w:rPr>
          <m:rPr/>
          <m:t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c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rPr>
          <w:rFonts w:eastAsiaTheme="minorEastAsia"/>
        </w:rPr>
        <w:t xml:space="preserve">.</w:t>
      </w:r>
      <w:r/>
    </w:p>
    <w:p>
      <w:pPr>
        <w:pStyle w:val="1014"/>
        <w:pBdr/>
        <w:spacing/>
        <w:ind/>
        <w:rPr/>
      </w:pPr>
      <w:r>
        <w:t xml:space="preserve">Произвольно задаем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= 0</m:t>
        </m:r>
      </m:oMath>
      <w:r>
        <w:t xml:space="preserve">.</w:t>
      </w:r>
      <w:r>
        <w:t xml:space="preserve"> Получаем и решаем систему:</w:t>
      </w:r>
      <w:r/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1014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(1,A):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6 → 0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6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6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Style w:val="1014"/>
        <w:pBdr/>
        <w:spacing/>
        <w:ind/>
        <w:rPr>
          <w:rFonts w:ascii="Times New Roman" w:hAnsi="Times New Roman" w:eastAsiaTheme="minorEastAsia" w:cstheme="minorBidi"/>
        </w:rPr>
      </w:pP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</w:p>
    <w:p>
      <w:pPr>
        <w:pStyle w:val="1014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(2,A):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+ 6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= 2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Style w:val="1014"/>
        <w:pBdr/>
        <w:spacing/>
        <w:ind/>
        <w:rPr>
          <w:rFonts w:ascii="Times New Roman" w:hAnsi="Times New Roman" w:eastAsiaTheme="minorEastAsia" w:cstheme="minorBidi"/>
        </w:rPr>
      </w:pP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</w:p>
    <w:p>
      <w:pPr>
        <w:pStyle w:val="1014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(2,B):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5 → 2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5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3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Style w:val="1014"/>
        <w:pBdr/>
        <w:spacing/>
        <w:ind/>
        <w:rPr>
          <w:rFonts w:ascii="Times New Roman" w:hAnsi="Times New Roman" w:eastAsiaTheme="minorEastAsia" w:cstheme="minorBidi"/>
        </w:rPr>
      </w:pP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</w:p>
    <w:p>
      <w:pPr>
        <w:pStyle w:val="1014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(2,C):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10 → 2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10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8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Style w:val="1014"/>
        <w:pBdr/>
        <w:spacing/>
        <w:ind/>
        <w:rPr>
          <w:rFonts w:ascii="Times New Roman" w:hAnsi="Times New Roman" w:eastAsiaTheme="minorEastAsia" w:cstheme="minorBidi"/>
        </w:rPr>
      </w:pP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  <w:r>
        <w:rPr>
          <w:rFonts w:ascii="Times New Roman" w:hAnsi="Times New Roman" w:eastAsiaTheme="minorEastAsia" w:cstheme="minorBidi"/>
        </w:rPr>
      </w:r>
    </w:p>
    <w:p>
      <w:pPr>
        <w:pStyle w:val="1014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(3,C):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3</m:t>
              </m:r>
            </m:sub>
          </m:sSub>
          <m:r>
            <w:rPr>
              <w:rFonts w:ascii="Cambria Math" w:hAnsi="Cambria Math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C</m:t>
              </m:r>
            </m:sub>
          </m:sSub>
          <m:r>
            <w:rPr>
              <w:rFonts w:ascii="Cambria Math" w:hAnsi="Cambria Math"/>
            </w:rPr>
            <m:rPr/>
            <m:t> = 8 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3</m:t>
              </m:r>
            </m:sub>
          </m:sSub>
          <m:r>
            <w:rPr>
              <w:rFonts w:ascii="Cambria Math" w:hAnsi="Cambria Math"/>
            </w:rPr>
            <m:rPr/>
            <m:t> + 8 = 8 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3</m:t>
              </m:r>
            </m:sub>
          </m:sSub>
          <m:r>
            <w:rPr>
              <w:rFonts w:ascii="Cambria Math" w:hAnsi="Cambria Math"/>
            </w:rPr>
            <m:rPr/>
            <m:t> = 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Полученные потенциалы:</w:t>
      </w:r>
      <w:r/>
    </w:p>
    <w:p>
      <w:pPr>
        <w:pStyle w:val="1014"/>
        <w:pBdr/>
        <w:spacing/>
        <w:ind/>
        <w:rPr/>
      </w:pPr>
      <w:r>
        <w:t xml:space="preserve">Строки: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= 0</m:t>
        </m:r>
      </m:oMath>
      <w:r>
        <w:t xml:space="preserve"> (Офис 1),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= 2</m:t>
        </m:r>
      </m:oMath>
      <w:r>
        <w:t xml:space="preserve"> (Офис 2),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 = 0</m:t>
        </m:r>
      </m:oMath>
      <w:r>
        <w:t xml:space="preserve"> (Офис 3).</w:t>
      </w:r>
      <w:r/>
    </w:p>
    <w:p>
      <w:pPr>
        <w:pStyle w:val="1014"/>
        <w:pBdr/>
        <w:spacing/>
        <w:ind/>
        <w:rPr/>
      </w:pPr>
      <w:r>
        <w:t xml:space="preserve">Столбцы: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A</m:t>
            </m:r>
          </m:sub>
        </m:sSub>
        <m:r>
          <w:rPr>
            <w:rFonts w:ascii="Cambria Math" w:hAnsi="Cambria Math"/>
          </w:rPr>
          <m:rPr/>
          <m:t> = 6</m:t>
        </m:r>
      </m:oMath>
      <w:r>
        <w:t xml:space="preserve"> (Проект A),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B</m:t>
            </m:r>
          </m:sub>
        </m:sSub>
        <m:r>
          <w:rPr>
            <w:rFonts w:ascii="Cambria Math" w:hAnsi="Cambria Math"/>
          </w:rPr>
          <m:rPr/>
          <m:t> = 3</m:t>
        </m:r>
      </m:oMath>
      <w:r>
        <w:t xml:space="preserve"> (Проект B),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v</m:t>
            </m:r>
          </m:e>
          <m:sub>
            <m:r>
              <w:rPr>
                <w:rFonts w:ascii="Cambria Math" w:hAnsi="Cambria Math"/>
              </w:rPr>
              <m:rPr/>
              <m:t>C</m:t>
            </m:r>
          </m:sub>
        </m:sSub>
        <m:r>
          <w:rPr>
            <w:rFonts w:ascii="Cambria Math" w:hAnsi="Cambria Math"/>
          </w:rPr>
          <m:rPr/>
          <m:t> = 8</m:t>
        </m:r>
      </m:oMath>
      <w:r>
        <w:t xml:space="preserve"> (Проект C).</w:t>
      </w:r>
      <w:r/>
    </w:p>
    <w:p>
      <w:pPr>
        <w:pStyle w:val="1014"/>
        <w:pBdr/>
        <w:spacing/>
        <w:ind/>
        <w:rPr/>
      </w:pPr>
      <w:r>
        <w:t xml:space="preserve">Шаг </w:t>
      </w:r>
      <w:r>
        <w:t xml:space="preserve">2</w:t>
      </w:r>
      <w:r>
        <w:t xml:space="preserve">. </w:t>
      </w:r>
      <w:r>
        <w:t xml:space="preserve">Вычисление оценок (дельт) для незанятых ячеек</w:t>
      </w:r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Для каждой незанятой ячейки (где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  <m:r>
          <w:rPr>
            <w:rFonts w:ascii="Cambria Math" w:hAnsi="Cambria Math"/>
          </w:rPr>
          <m:rPr/>
          <m:t> = 0</m:t>
        </m:r>
      </m:oMath>
      <w:r>
        <w:t xml:space="preserve">) вычисляем</w:t>
      </w:r>
      <w:r>
        <w:t xml:space="preserve">:</w:t>
      </w:r>
      <w:r/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jc w:val="center"/>
        <w:rPr/>
      </w:pPr>
      <w:r/>
      <m:oMathPara>
        <m:oMathParaPr/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δ</m:t>
              </m:r>
            </m:e>
            <m:sub>
              <m:r>
                <w:rPr>
                  <w:rFonts w:ascii="Cambria Math" w:hAnsi="Cambria Math"/>
                </w:rPr>
                <m:rPr/>
                <m:t>ij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i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j</m:t>
              </m:r>
            </m:sub>
          </m:sSub>
          <m:r>
            <w:rPr>
              <w:rFonts w:ascii="Cambria Math" w:hAnsi="Cambria Math"/>
            </w:rPr>
            <m:rPr>
              <m:sty m:val="p"/>
            </m:rPr>
            <m:t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c</m:t>
              </m:r>
            </m:e>
            <m:sub>
              <m:r>
                <w:rPr>
                  <w:rFonts w:ascii="Cambria Math" w:hAnsi="Cambria Math"/>
                </w:rPr>
                <m:rPr/>
                <m:t>ij</m:t>
              </m:r>
            </m:sub>
          </m:sSub>
        </m:oMath>
      </m:oMathPara>
      <w:r/>
      <w:r/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Если все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  <m:r>
          <w:rPr>
            <w:rFonts w:ascii="Cambria Math" w:hAnsi="Cambria Math"/>
          </w:rPr>
          <m:rPr/>
          <m:t> ≤ 0</m:t>
        </m:r>
      </m:oMath>
      <w:r>
        <w:t xml:space="preserve">, план оптимален.</w:t>
      </w:r>
      <w:r/>
    </w:p>
    <w:p>
      <w:pPr>
        <w:pStyle w:val="1014"/>
        <w:pBdr/>
        <w:spacing/>
        <w:ind/>
        <w:rPr/>
      </w:pPr>
      <w:r>
        <w:t xml:space="preserve">Если есть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δ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  <m:r>
          <w:rPr>
            <w:rFonts w:ascii="Cambria Math" w:hAnsi="Cambria Math"/>
          </w:rPr>
          <m:rPr/>
          <m:t> &gt; 0</m:t>
        </m:r>
      </m:oMath>
      <w:r>
        <w:t xml:space="preserve">, план можно улучшить (включаем эту ячейку в базис).</w:t>
      </w:r>
      <w:r/>
    </w:p>
    <w:p>
      <w:pPr>
        <w:pStyle w:val="1014"/>
        <w:pBdr/>
        <w:spacing/>
        <w:ind/>
        <w:rPr/>
      </w:pPr>
      <w:r>
        <w:t xml:space="preserve">Незанятые ячейки:</w:t>
      </w:r>
      <w:r/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(1,B): δ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B</m:t>
              </m:r>
            </m:sub>
          </m:sSub>
          <m:r>
            <w:rPr>
              <w:rFonts w:ascii="Cambria Math" w:hAnsi="Cambria Math"/>
            </w:rPr>
            <m:rPr/>
            <m:t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c</m:t>
              </m:r>
            </m:e>
            <m:sub>
              <m:r>
                <w:rPr>
                  <w:rFonts w:ascii="Cambria Math" w:hAnsi="Cambria Math"/>
                </w:rPr>
                <m:rPr/>
                <m:t>1B</m:t>
              </m:r>
            </m:sub>
          </m:sSub>
          <m:r>
            <w:rPr>
              <w:rFonts w:ascii="Cambria Math" w:hAnsi="Cambria Math"/>
            </w:rPr>
            <m:rPr/>
            <m:t> = 0 + 3 - 9 = -6 ≤ 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(1,C): δ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u</m:t>
              </m:r>
            </m:e>
            <m:sub>
              <m:r>
                <w:rPr>
                  <w:rFonts w:ascii="Cambria Math" w:hAnsi="Cambria Math"/>
                </w:rPr>
                <m:rPr/>
                <m:t>1</m:t>
              </m:r>
            </m:sub>
          </m:sSub>
          <m:r>
            <w:rPr>
              <w:rFonts w:ascii="Cambria Math" w:hAnsi="Cambria Math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v</m:t>
              </m:r>
            </m:e>
            <m:sub>
              <m:r>
                <w:rPr>
                  <w:rFonts w:ascii="Cambria Math" w:hAnsi="Cambria Math"/>
                </w:rPr>
                <m:rPr/>
                <m:t>C</m:t>
              </m:r>
            </m:sub>
          </m:sSub>
          <m:r>
            <w:rPr>
              <w:rFonts w:ascii="Cambria Math" w:hAnsi="Cambria Math"/>
            </w:rPr>
            <m:rPr/>
            <m:t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rPr/>
                <m:t>c</m:t>
              </m:r>
            </m:e>
            <m:sub>
              <m:r>
                <w:rPr>
                  <w:rFonts w:ascii="Cambria Math" w:hAnsi="Cambria Math"/>
                </w:rPr>
                <m:rPr/>
                <m:t>1C</m:t>
              </m:r>
            </m:sub>
          </m:sSub>
          <m:r>
            <w:rPr>
              <w:rFonts w:ascii="Cambria Math" w:hAnsi="Cambria Math"/>
            </w:rPr>
            <m:rPr/>
            <m:t> = 0 + 8 - 7 = 1 &gt; 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(3,A): </m:t>
          </m:r>
          <m:r>
            <w:rPr>
              <w:rFonts w:ascii="Cambria Math" w:hAnsi="Cambria Math"/>
            </w:rPr>
            <m:rPr/>
            <m:t>δ</m:t>
          </m:r>
          <m:r>
            <w:rPr>
              <w:rFonts w:ascii="Cambria Math" w:hAnsi="Cambria Math"/>
              <w:lang w:val="en-US"/>
            </w:rPr>
            <m:rPr/>
            <m:t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 -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3A</m:t>
              </m:r>
            </m:sub>
          </m:sSub>
          <m:r>
            <w:rPr>
              <w:rFonts w:ascii="Cambria Math" w:hAnsi="Cambria Math"/>
              <w:lang w:val="en-US"/>
            </w:rPr>
            <m:rPr/>
            <m:t> = 0 + 6 - 7 = -1 ≤ 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asciiTheme="majorHAnsi" w:hAnsiTheme="majorHAnsi" w:eastAsiaTheme="minorEastAsia" w:cstheme="majorHAnsi"/>
        </w:rPr>
      </w:pP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  <w:r>
        <w:rPr>
          <w:rFonts w:asciiTheme="majorHAnsi" w:hAnsiTheme="majorHAnsi" w:eastAsiaTheme="minorEastAsia" w:cstheme="majorHAnsi"/>
        </w:rPr>
      </w:r>
    </w:p>
    <w:p>
      <w:pPr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(3,B): </m:t>
          </m:r>
          <m:r>
            <w:rPr>
              <w:rFonts w:ascii="Cambria Math" w:hAnsi="Cambria Math"/>
            </w:rPr>
            <m:rPr/>
            <m:t>δ</m:t>
          </m:r>
          <m:r>
            <w:rPr>
              <w:rFonts w:ascii="Cambria Math" w:hAnsi="Cambria Math"/>
              <w:lang w:val="en-US"/>
            </w:rPr>
            <m:rPr/>
            <m:t> 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-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3B</m:t>
              </m:r>
            </m:sub>
          </m:sSub>
          <m:r>
            <w:rPr>
              <w:rFonts w:ascii="Cambria Math" w:hAnsi="Cambria Math"/>
              <w:lang w:val="en-US"/>
            </w:rPr>
            <m:rPr/>
            <m:t> = 0 + 3 - 6 = -3 ≤ 0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Исходя из ячейки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1,C</m:t>
            </m:r>
          </m:e>
        </m:d>
      </m:oMath>
      <w:r>
        <w:rPr>
          <w:rFonts w:eastAsiaTheme="minorEastAsia"/>
        </w:rPr>
        <w:t xml:space="preserve"> план </w:t>
      </w:r>
      <w:r>
        <w:rPr>
          <w:rFonts w:eastAsiaTheme="minorEastAsia"/>
        </w:rPr>
        <w:t xml:space="preserve">не оптимален и </w:t>
      </w:r>
      <w:r>
        <w:rPr>
          <w:rFonts w:eastAsiaTheme="minorEastAsia"/>
        </w:rPr>
        <w:t xml:space="preserve">мож</w:t>
      </w:r>
      <w:r>
        <w:rPr>
          <w:rFonts w:eastAsiaTheme="minorEastAsia"/>
        </w:rPr>
        <w:t xml:space="preserve">ет быть</w:t>
      </w:r>
      <w:r>
        <w:rPr>
          <w:rFonts w:eastAsiaTheme="minorEastAsia"/>
        </w:rPr>
        <w:t xml:space="preserve"> улучш</w:t>
      </w:r>
      <w:r>
        <w:rPr>
          <w:rFonts w:eastAsiaTheme="minorEastAsia"/>
        </w:rPr>
        <w:t xml:space="preserve">ен</w:t>
      </w:r>
      <w:r>
        <w:rPr>
          <w:rFonts w:eastAsiaTheme="minorEastAsia"/>
        </w:rPr>
        <w:t xml:space="preserve">.</w:t>
      </w:r>
      <w:r/>
    </w:p>
    <w:p>
      <w:pPr>
        <w:pStyle w:val="1014"/>
        <w:pBdr/>
        <w:spacing/>
        <w:ind/>
        <w:rPr/>
      </w:pPr>
      <w:r>
        <w:t xml:space="preserve">Шаг </w:t>
      </w:r>
      <w:r>
        <w:t xml:space="preserve">3</w:t>
      </w:r>
      <w:r>
        <w:t xml:space="preserve">. </w:t>
      </w:r>
      <w:r>
        <w:t xml:space="preserve">Построение цикла перераспределений.</w:t>
      </w:r>
      <w:r/>
    </w:p>
    <w:p>
      <w:pPr>
        <w:pStyle w:val="1014"/>
        <w:pBdr/>
        <w:spacing/>
        <w:ind/>
        <w:rPr/>
      </w:pPr>
      <w:r>
        <w:t xml:space="preserve">Выбираем ячейку с наибольшей положительной δ</w:t>
      </w:r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Строим замкнутый цикл, начиная с этой ячейки, чередуя горизонтальные и вертикальные перемещения только по занятым ячейкам (базису).</w:t>
      </w:r>
      <w:r/>
    </w:p>
    <w:p>
      <w:pPr>
        <w:pStyle w:val="1014"/>
        <w:pBdr/>
        <w:spacing/>
        <w:ind/>
        <w:rPr/>
      </w:pPr>
      <w:r>
        <w:t xml:space="preserve">Цикл должен быть замкнутым и содержать четное количество ячеек (половина "+" для увеличения, половина "-" для уменьшения).</w:t>
      </w:r>
      <w:r/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11</w:t>
      </w:r>
      <w:r>
        <w:fldChar w:fldCharType="end"/>
      </w:r>
      <w:r>
        <w:rPr>
          <w:lang w:val="en-US"/>
        </w:rPr>
        <w:t xml:space="preserve"> – </w:t>
      </w:r>
      <w:r>
        <w:t xml:space="preserve">Занятые ячейки</w:t>
      </w:r>
      <w:r/>
    </w:p>
    <w:tbl>
      <w:tblPr>
        <w:tblStyle w:val="1007"/>
        <w:tblW w:w="5000" w:type="pct"/>
        <w:tblBorders/>
        <w:tblLook w:val="04A0" w:firstRow="1" w:lastRow="0" w:firstColumn="1" w:lastColumn="0" w:noHBand="0" w:noVBand="1"/>
      </w:tblPr>
      <w:tblGrid>
        <w:gridCol w:w="2398"/>
        <w:gridCol w:w="2419"/>
        <w:gridCol w:w="2392"/>
        <w:gridCol w:w="2419"/>
      </w:tblGrid>
      <w:tr>
        <w:trPr/>
        <w:tc>
          <w:tcPr>
            <w:tcBorders>
              <w:bottom w:val="single" w:color="auto" w:sz="4" w:space="0"/>
            </w:tcBorders>
            <w:tcW w:w="124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Офис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24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B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C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24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24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 xml:space="preserve">–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  <w:t xml:space="preserve">(Старт)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24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56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4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24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56" w:type="pc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 xml:space="preserve">–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42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 xml:space="preserve">–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5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Возможный цикл: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i/>
        </w:rPr>
      </w:pPr>
      <w:r/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1</m:t>
            </m:r>
            <m:r>
              <w:rPr>
                <w:rFonts w:ascii="Cambria Math" w:hAnsi="Cambria Math"/>
                <w:lang w:val="en-US"/>
              </w:rPr>
              <m:rPr/>
              <m:t>,C</m:t>
            </m:r>
          </m:e>
        </m:d>
        <m:r>
          <w:rPr>
            <w:rFonts w:ascii="Cambria Math" w:hAnsi="Cambria Math"/>
            <w:lang w:val="en-US"/>
          </w:rPr>
          <m:rPr/>
          <m:t>→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1,A</m:t>
            </m:r>
          </m:e>
        </m:d>
        <m:r>
          <w:rPr>
            <w:rFonts w:ascii="Cambria Math" w:hAnsi="Cambria Math"/>
            <w:lang w:val="en-US"/>
          </w:rPr>
          <m:rPr/>
          <m:t>[-]</m:t>
        </m:r>
      </m:oMath>
      <w:r>
        <w:rPr>
          <w:rFonts w:eastAsiaTheme="minorEastAsia"/>
          <w:iCs/>
          <w:lang w:val="en-US"/>
        </w:rPr>
        <w:t xml:space="preserve">,</w:t>
      </w:r>
      <w:r>
        <w:rPr>
          <w:rFonts w:eastAsiaTheme="minorEastAsia"/>
          <w:iCs/>
        </w:rPr>
        <w:t xml:space="preserve"> по</w:t>
      </w:r>
      <w:r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горизонтали</w:t>
      </w:r>
      <w:r>
        <w:rPr>
          <w:i/>
        </w:rPr>
      </w:r>
      <w:r>
        <w:rPr>
          <w:i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/>
      </w:pPr>
      <w:r/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1,A</m:t>
            </m:r>
          </m:e>
        </m:d>
        <m:r>
          <w:rPr>
            <w:rFonts w:ascii="Cambria Math" w:hAnsi="Cambria Math"/>
            <w:lang w:val="en-US"/>
          </w:rPr>
          <m:rPr/>
          <m:t>→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2,A</m:t>
            </m:r>
          </m:e>
        </m:d>
        <m:r>
          <w:rPr>
            <w:rFonts w:ascii="Cambria Math" w:hAnsi="Cambria Math"/>
            <w:lang w:val="en-US"/>
          </w:rPr>
          <m:rPr/>
          <m:t>[+]</m:t>
        </m:r>
      </m:oMath>
      <w:r>
        <w:rPr>
          <w:rFonts w:eastAsiaTheme="minorEastAsia"/>
        </w:rPr>
        <w:t xml:space="preserve">, по вертикали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/>
      </w:pPr>
      <w:r/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2,A</m:t>
            </m:r>
          </m:e>
        </m:d>
        <m:r>
          <w:rPr>
            <w:rFonts w:ascii="Cambria Math" w:hAnsi="Cambria Math"/>
            <w:lang w:val="en-US"/>
          </w:rPr>
          <m:rPr/>
          <m:t>→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2,C</m:t>
            </m:r>
          </m:e>
        </m:d>
        <m:r>
          <w:rPr>
            <w:rFonts w:ascii="Cambria Math" w:hAnsi="Cambria Math"/>
            <w:lang w:val="en-US"/>
          </w:rPr>
          <m:rPr/>
          <m:t>[-]</m:t>
        </m:r>
      </m:oMath>
      <w:r>
        <w:rPr>
          <w:rFonts w:eastAsiaTheme="minorEastAsia"/>
        </w:rPr>
        <w:t xml:space="preserve">, </w:t>
      </w:r>
      <w:r>
        <w:rPr>
          <w:rFonts w:eastAsiaTheme="minorEastAsia"/>
          <w:iCs/>
        </w:rPr>
        <w:t xml:space="preserve">по горизонтали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/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2,C</m:t>
            </m:r>
          </m:e>
        </m:d>
        <m:r>
          <w:rPr>
            <w:rFonts w:ascii="Cambria Math" w:hAnsi="Cambria Math"/>
            <w:lang w:val="en-US"/>
          </w:rPr>
          <m:rPr/>
          <m:t>→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rPr/>
              <m:t>1,C</m:t>
            </m:r>
          </m:e>
        </m:d>
        <m:r>
          <w:rPr>
            <w:rFonts w:ascii="Cambria Math" w:hAnsi="Cambria Math"/>
            <w:lang w:val="en-US"/>
          </w:rPr>
          <m:rPr/>
          <m:t>[+]</m:t>
        </m:r>
      </m:oMath>
      <w:r>
        <w:rPr>
          <w:rFonts w:eastAsiaTheme="minorEastAsia"/>
        </w:rPr>
        <w:t xml:space="preserve">, по вертикали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/>
      </w:pPr>
      <w:r>
        <w:t xml:space="preserve">Шаг </w:t>
      </w:r>
      <w:r>
        <w:t xml:space="preserve">4</w:t>
      </w:r>
      <w:r>
        <w:t xml:space="preserve">. </w:t>
      </w:r>
      <w:r>
        <w:t xml:space="preserve">Перераспределение ресурсов по циклу.</w:t>
      </w:r>
      <w:r/>
    </w:p>
    <w:p>
      <w:pPr>
        <w:pStyle w:val="1014"/>
        <w:pBdr/>
        <w:spacing/>
        <w:ind/>
        <w:rPr/>
      </w:pPr>
      <w:r>
        <w:t xml:space="preserve">В ячейках с "-" находим минимальное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rPr/>
              <m:t>x</m:t>
            </m:r>
          </m:e>
          <m:sub>
            <m:r>
              <w:rPr>
                <w:rFonts w:ascii="Cambria Math" w:hAnsi="Cambria Math"/>
              </w:rPr>
              <m:rPr/>
              <m:t>ij</m:t>
            </m:r>
          </m:sub>
        </m:sSub>
      </m:oMath>
      <w:r>
        <w:rPr>
          <w:rFonts w:eastAsiaTheme="minorEastAsia"/>
        </w:rPr>
        <w:t xml:space="preserve">(</w:t>
      </w:r>
      <w:r>
        <w:rPr>
          <w:rFonts w:eastAsiaTheme="minorEastAsia"/>
        </w:rPr>
        <w:t xml:space="preserve">берём из начального распределения, таблица 10</w:t>
      </w:r>
      <w:r>
        <w:rPr>
          <w:rFonts w:eastAsiaTheme="minorEastAsia"/>
        </w:rPr>
        <w:t xml:space="preserve">)</w:t>
      </w:r>
      <w:r>
        <w:t xml:space="preserve">. Найдём тем самым</w:t>
      </w:r>
      <w:r>
        <w:t xml:space="preserve"> </w:t>
      </w:r>
      <m:oMath>
        <m:r>
          <w:rPr>
            <w:rFonts w:ascii="Cambria Math" w:hAnsi="Cambria Math"/>
          </w:rPr>
          <m:rPr/>
          <m:t>θ</m:t>
        </m:r>
      </m:oMath>
      <w:r>
        <w:t xml:space="preserve"> </w:t>
      </w:r>
      <w:r>
        <w:t xml:space="preserve">– </w:t>
      </w:r>
      <w:r>
        <w:t xml:space="preserve">объем перераспределения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i/>
          <w:lang w:val="en-US"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rPr/>
                <m:t>1</m:t>
              </m:r>
              <m:r>
                <w:rPr>
                  <w:rFonts w:ascii="Cambria Math" w:hAnsi="Cambria Math"/>
                  <w:lang w:val="en-US"/>
                </w:rPr>
                <m:rPr/>
                <m:t>,A</m:t>
              </m:r>
            </m:e>
          </m:d>
          <m:r>
            <w:rPr>
              <w:rFonts w:ascii="Cambria Math" w:hAnsi="Cambria Math"/>
            </w:rPr>
            <m:rPr/>
            <m:t>:</m:t>
          </m:r>
          <m:r>
            <w:rPr>
              <w:rFonts w:ascii="Cambria Math" w:hAnsi="Cambria Math"/>
              <w:lang w:val="en-US"/>
            </w:rPr>
            <m:rPr/>
            <m:t>x=1</m:t>
          </m:r>
          <m:r>
            <w:rPr>
              <w:rFonts w:ascii="Cambria Math" w:hAnsi="Cambria Math"/>
            </w:rPr>
            <m:rPr/>
            <m:t>5</m:t>
          </m:r>
        </m:oMath>
      </m:oMathPara>
      <w:r>
        <w:rPr>
          <w:i/>
          <w:lang w:val="en-US"/>
        </w:rPr>
      </w:r>
      <w:r>
        <w:rPr>
          <w:i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2,C</m:t>
              </m:r>
            </m:e>
          </m:d>
          <m:r>
            <w:rPr>
              <w:rFonts w:ascii="Cambria Math" w:hAnsi="Cambria Math"/>
              <w:lang w:val="en-US"/>
            </w:rPr>
            <m:rPr/>
            <m:t>:x=5</m:t>
          </m:r>
        </m:oMath>
      </m:oMathPara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>
          <w:i/>
        </w:rPr>
      </w:pPr>
      <w:r>
        <w:t xml:space="preserve">Минимальной является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rPr/>
              <m:t>2,</m:t>
            </m:r>
            <m:r>
              <w:rPr>
                <w:rFonts w:ascii="Cambria Math" w:hAnsi="Cambria Math"/>
                <w:lang w:val="en-US"/>
              </w:rPr>
              <m:rPr/>
              <m:t>C</m:t>
            </m:r>
          </m:e>
        </m:d>
        <m:r>
          <w:rPr>
            <w:rFonts w:ascii="Cambria Math" w:hAnsi="Cambria Math" w:eastAsiaTheme="minorEastAsia"/>
          </w:rPr>
          <m:rPr/>
          <m:t>⇒</m:t>
        </m:r>
        <m:r>
          <w:rPr>
            <w:rFonts w:ascii="Cambria Math" w:hAnsi="Cambria Math"/>
          </w:rPr>
          <m:rPr/>
          <m:t>θ=5</m:t>
        </m:r>
      </m:oMath>
      <w:r>
        <w:rPr>
          <w:rFonts w:eastAsiaTheme="minorEastAsia"/>
        </w:rPr>
        <w:t xml:space="preserve">. </w:t>
      </w:r>
      <w:r>
        <w:rPr>
          <w:rFonts w:eastAsiaTheme="minorEastAsia"/>
        </w:rPr>
        <w:t xml:space="preserve">Обновляем ячейки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начального распределения (таблица 10)</w:t>
      </w:r>
      <w:r>
        <w:rPr>
          <w:rFonts w:eastAsiaTheme="minorEastAsia"/>
        </w:rPr>
        <w:t xml:space="preserve">:</w:t>
      </w:r>
      <w:r>
        <w:rPr>
          <w:i/>
        </w:rPr>
      </w:r>
      <w:r>
        <w:rPr>
          <w:i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i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1,С</m:t>
              </m:r>
            </m:e>
          </m:d>
          <m:r>
            <w:rPr>
              <w:rFonts w:ascii="Cambria Math" w:hAnsi="Cambria Math"/>
              <w:lang w:val="en-US"/>
            </w:rPr>
            <m:rPr/>
            <m:t>:</m:t>
          </m:r>
          <m:r>
            <w:rPr>
              <w:rFonts w:ascii="Cambria Math" w:hAnsi="Cambria Math"/>
            </w:rPr>
            <m:rPr/>
            <m:t>0+5=5</m:t>
          </m:r>
        </m:oMath>
      </m:oMathPara>
      <w:r>
        <w:rPr>
          <w:i/>
        </w:rPr>
      </w:r>
      <w:r>
        <w:rPr>
          <w:i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i/>
          <w:lang w:val="en-US"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1,A</m:t>
              </m:r>
            </m:e>
          </m:d>
          <m:r>
            <w:rPr>
              <w:rFonts w:ascii="Cambria Math" w:hAnsi="Cambria Math"/>
              <w:lang w:val="en-US"/>
            </w:rPr>
            <m:rPr/>
            <m:t>:15-5=10</m:t>
          </m:r>
        </m:oMath>
      </m:oMathPara>
      <w:r>
        <w:rPr>
          <w:i/>
          <w:lang w:val="en-US"/>
        </w:rPr>
      </w:r>
      <w:r>
        <w:rPr>
          <w:i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i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2,A</m:t>
              </m:r>
            </m:e>
          </m:d>
          <m:r>
            <w:rPr>
              <w:rFonts w:ascii="Cambria Math" w:hAnsi="Cambria Math"/>
              <w:lang w:val="en-US"/>
            </w:rPr>
            <m:rPr/>
            <m:t>:3+5=8</m:t>
          </m:r>
        </m:oMath>
      </m:oMathPara>
      <w:r>
        <w:rPr>
          <w:i/>
        </w:rPr>
      </w:r>
      <w:r>
        <w:rPr>
          <w:i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i/>
        </w:rPr>
      </w:pPr>
      <w:r/>
      <m:oMathPara>
        <m:oMathParaPr/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/>
                <m:t>2,C</m:t>
              </m:r>
            </m:e>
          </m:d>
          <m:r>
            <w:rPr>
              <w:rFonts w:ascii="Cambria Math" w:hAnsi="Cambria Math"/>
              <w:lang w:val="en-US"/>
            </w:rPr>
            <m:rPr/>
            <m:t>:5-5=0</m:t>
          </m:r>
        </m:oMath>
      </m:oMathPara>
      <w:r>
        <w:rPr>
          <w:i/>
        </w:rPr>
      </w:r>
      <w:r>
        <w:rPr>
          <w:i/>
        </w:rPr>
      </w:r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Обновлённ</w:t>
      </w:r>
      <w:r>
        <w:t xml:space="preserve">ое </w:t>
      </w:r>
      <w:r>
        <w:t xml:space="preserve">распределени</w:t>
      </w:r>
      <w:r>
        <w:t xml:space="preserve">е (таблица 11).</w:t>
      </w:r>
      <w:r/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12</w:t>
      </w:r>
      <w:r>
        <w:fldChar w:fldCharType="end"/>
      </w:r>
      <w:r>
        <w:t xml:space="preserve"> – </w:t>
      </w:r>
      <w:r>
        <w:t xml:space="preserve">Обновлённое распределение</w:t>
      </w:r>
      <w:r/>
    </w:p>
    <w:tbl>
      <w:tblPr>
        <w:tblStyle w:val="1007"/>
        <w:tblW w:w="5000" w:type="pct"/>
        <w:tblBorders/>
        <w:tblLook w:val="04A0" w:firstRow="1" w:lastRow="0" w:firstColumn="1" w:lastColumn="0" w:noHBand="0" w:noVBand="1"/>
      </w:tblPr>
      <w:tblGrid>
        <w:gridCol w:w="1922"/>
        <w:gridCol w:w="1937"/>
        <w:gridCol w:w="1916"/>
        <w:gridCol w:w="1937"/>
        <w:gridCol w:w="1916"/>
      </w:tblGrid>
      <w:tr>
        <w:trPr/>
        <w:tc>
          <w:tcPr>
            <w:tcBorders>
              <w:bottom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Офис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B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C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Доступно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Требуется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1014"/>
        <w:pBdr/>
        <w:spacing/>
        <w:ind/>
        <w:rPr/>
      </w:pPr>
      <w:r>
        <w:t xml:space="preserve">Итерация 2</w:t>
      </w:r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Шаг 1</w:t>
      </w:r>
      <w:r>
        <w:t xml:space="preserve">. </w:t>
      </w:r>
      <w:r>
        <w:t xml:space="preserve">Назначение новых потенциалов</w:t>
      </w:r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=0</m:t>
        </m:r>
      </m:oMath>
      <w:r>
        <w:rPr>
          <w:rFonts w:eastAsiaTheme="minorEastAsia"/>
        </w:rPr>
        <w:t xml:space="preserve">. </w:t>
      </w:r>
      <w:r>
        <w:rPr>
          <w:rFonts w:eastAsiaTheme="minorEastAsia"/>
        </w:rPr>
        <w:t xml:space="preserve">Решаем систему</w:t>
      </w:r>
      <w:r>
        <w:rPr>
          <w:rFonts w:eastAsiaTheme="minorEastAsia"/>
        </w:rPr>
        <w:t xml:space="preserve">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6→ v_A = 6.</m:t>
          </m:r>
        </m:oMath>
      </m:oMathPara>
      <w:r>
        <w:rPr>
          <w:rFonts w:ascii="Cambria Math" w:hAnsi="Cambria Math"/>
          <w:lang w:val="en-US"/>
        </w:rPr>
      </w:r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7 → 0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7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7.</m:t>
          </m:r>
        </m:oMath>
      </m:oMathPara>
      <w:r>
        <w:rPr>
          <w:rFonts w:ascii="Cambria Math" w:hAnsi="Cambria Math"/>
          <w:lang w:val="en-US"/>
        </w:rPr>
      </w:r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A</m:t>
              </m:r>
            </m:sub>
          </m:sSub>
          <m:r>
            <w:rPr>
              <w:rFonts w:ascii="Cambria Math" w:hAnsi="Cambria Math"/>
              <w:lang w:val="en-US"/>
            </w:rPr>
            <m:rPr/>
            <m:t>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+ 6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= 2.</m:t>
          </m:r>
        </m:oMath>
      </m:oMathPara>
      <w:r>
        <w:rPr>
          <w:rFonts w:ascii="Cambria Math" w:hAnsi="Cambria Math"/>
          <w:lang w:val="en-US"/>
        </w:rPr>
      </w:r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5 → 2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5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B</m:t>
              </m:r>
            </m:sub>
          </m:sSub>
          <m:r>
            <w:rPr>
              <w:rFonts w:ascii="Cambria Math" w:hAnsi="Cambria Math"/>
              <w:lang w:val="en-US"/>
            </w:rPr>
            <m:rPr/>
            <m:t> = 3.</m:t>
          </m:r>
        </m:oMath>
      </m:oMathPara>
      <w:r>
        <w:rPr>
          <w:rFonts w:ascii="Cambria Math" w:hAnsi="Cambria Math"/>
          <w:lang w:val="en-US"/>
        </w:rPr>
      </w:r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ascii="Cambria Math" w:hAnsi="Cambria Math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 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C</m:t>
              </m:r>
            </m:sub>
          </m:sSub>
          <m:r>
            <w:rPr>
              <w:rFonts w:ascii="Cambria Math" w:hAnsi="Cambria Math"/>
              <w:lang w:val="en-US"/>
            </w:rPr>
            <m:rPr/>
            <m:t>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 + 7 = 8 →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/>
              <w:lang w:val="en-US"/>
            </w:rPr>
            <m:rPr/>
            <m:t> = 1.</m:t>
          </m:r>
        </m:oMath>
      </m:oMathPara>
      <w:r>
        <w:rPr>
          <w:rFonts w:ascii="Cambria Math" w:hAnsi="Cambria Math"/>
          <w:lang w:val="en-US"/>
        </w:rPr>
      </w:r>
      <w:r>
        <w:rPr>
          <w:rFonts w:ascii="Cambria Math" w:hAnsi="Cambria Math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14"/>
        <w:pBdr/>
        <w:spacing/>
        <w:ind/>
        <w:rPr/>
      </w:pPr>
      <w:r>
        <w:t xml:space="preserve">Полученные потенциалы:</w:t>
      </w:r>
      <w:r/>
    </w:p>
    <w:p>
      <w:pPr>
        <w:pStyle w:val="1014"/>
        <w:pBdr/>
        <w:spacing/>
        <w:ind/>
        <w:rPr/>
      </w:pPr>
      <w:r>
        <w:t xml:space="preserve">Строки: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1</m:t>
            </m:r>
          </m:sub>
        </m:sSub>
        <m:r>
          <w:rPr>
            <w:rFonts w:ascii="Cambria Math" w:hAnsi="Cambria Math"/>
          </w:rPr>
          <m:rPr/>
          <m:t> = 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2</m:t>
            </m:r>
          </m:sub>
        </m:sSub>
        <m:r>
          <w:rPr>
            <w:rFonts w:ascii="Cambria Math" w:hAnsi="Cambria Math"/>
          </w:rPr>
          <m:rPr/>
          <m:t> = 2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u</m:t>
            </m:r>
          </m:e>
          <m:sub>
            <m:r>
              <w:rPr>
                <w:rFonts w:ascii="Cambria Math" w:hAnsi="Cambria Math"/>
              </w:rPr>
              <m:rPr/>
              <m:t>3</m:t>
            </m:r>
          </m:sub>
        </m:sSub>
        <m:r>
          <w:rPr>
            <w:rFonts w:ascii="Cambria Math" w:hAnsi="Cambria Math"/>
          </w:rPr>
          <m:rPr/>
          <m:t> = 1</m:t>
        </m:r>
      </m:oMath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Столбцы: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v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A</m:t>
            </m:r>
          </m:sub>
        </m:sSub>
        <m:r>
          <w:rPr>
            <w:rFonts w:ascii="Cambria Math" w:hAnsi="Cambria Math"/>
          </w:rPr>
          <m:rPr/>
          <m:t> = 6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v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B</m:t>
            </m:r>
          </m:sub>
        </m:sSub>
        <m:r>
          <w:rPr>
            <w:rFonts w:ascii="Cambria Math" w:hAnsi="Cambria Math"/>
          </w:rPr>
          <m:rPr/>
          <m:t> = 3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rPr/>
              <m:t>v</m:t>
            </m:r>
          </m:e>
          <m:sub>
            <m:r>
              <w:rPr>
                <w:rFonts w:ascii="Cambria Math" w:hAnsi="Cambria Math"/>
                <w:lang w:val="en-US"/>
              </w:rPr>
              <m:rPr/>
              <m:t>C</m:t>
            </m:r>
          </m:sub>
        </m:sSub>
        <m:r>
          <w:rPr>
            <w:rFonts w:ascii="Cambria Math" w:hAnsi="Cambria Math"/>
          </w:rPr>
          <m:rPr/>
          <m:t> = 7</m:t>
        </m:r>
      </m:oMath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Шаг </w:t>
      </w:r>
      <w:r>
        <w:t xml:space="preserve">2</w:t>
      </w:r>
      <w:r>
        <w:t xml:space="preserve">. </w:t>
      </w:r>
      <w:r>
        <w:t xml:space="preserve">Вычисление оценок (дельт) для незанятых ячеек</w:t>
      </w:r>
      <w:r>
        <w:t xml:space="preserve">.</w:t>
      </w:r>
      <w:r/>
    </w:p>
    <w:p>
      <w:pPr>
        <w:pStyle w:val="1014"/>
        <w:pBdr/>
        <w:spacing/>
        <w:ind/>
        <w:rPr/>
      </w:pPr>
      <w:r>
        <w:t xml:space="preserve">Незанятые ячейки:</w:t>
      </w:r>
      <w:r/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1014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(1,B): δ = 0 + 3 - 9 = -6 ≤ 0.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1014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(2,C): δ = 2 + 7 - 10 = -1 ≤ 0.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1014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(3,A): δ = 1 + 6 - 7 = 0 ≤ 0.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1014"/>
        <w:pBdr/>
        <w:spacing/>
        <w:ind/>
        <w:rPr>
          <w:rFonts w:ascii="Cambria Math" w:hAnsi="Cambria Math"/>
        </w:rPr>
      </w:pPr>
      <w:r/>
      <m:oMathPara>
        <m:oMathParaPr/>
        <m:oMath>
          <m:r>
            <w:rPr>
              <w:rFonts w:ascii="Cambria Math" w:hAnsi="Cambria Math"/>
            </w:rPr>
            <m:rPr/>
            <m:t>(3,B): δ = 1 + 3 - 6 = -2 ≤ 0.</m:t>
          </m:r>
        </m:oMath>
      </m:oMathPara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Bdr/>
        <w:spacing/>
        <w:ind/>
        <w:rPr/>
      </w:pPr>
      <w:r/>
      <w:r/>
    </w:p>
    <w:p>
      <w:pPr>
        <w:pStyle w:val="1014"/>
        <w:pBdr/>
        <w:spacing/>
        <w:ind/>
        <w:rPr>
          <w:i/>
        </w:rPr>
      </w:pPr>
      <w:r>
        <w:t xml:space="preserve">Все </w:t>
      </w:r>
      <m:oMath>
        <m:r>
          <w:rPr>
            <w:rFonts w:ascii="Cambria Math" w:hAnsi="Cambria Math"/>
          </w:rPr>
          <m:rPr/>
          <m:t>δ≤ 0⇒</m:t>
        </m:r>
      </m:oMath>
      <w:r>
        <w:rPr>
          <w:rFonts w:eastAsiaTheme="minorEastAsia"/>
        </w:rPr>
        <w:t xml:space="preserve"> План оптимален.</w:t>
      </w:r>
      <w:r>
        <w:rPr>
          <w:i/>
        </w:rPr>
      </w:r>
      <w:r>
        <w:rPr>
          <w:i/>
        </w:rPr>
      </w:r>
    </w:p>
    <w:p>
      <w:pPr>
        <w:pStyle w:val="975"/>
        <w:pBdr/>
        <w:spacing/>
        <w:ind/>
        <w:rPr/>
      </w:pPr>
      <w:r/>
      <w:bookmarkStart w:id="41" w:name="_Toc210420901"/>
      <w:r>
        <w:t xml:space="preserve">Ответ</w:t>
      </w:r>
      <w:bookmarkEnd w:id="41"/>
      <w:r/>
      <w:r/>
    </w:p>
    <w:p>
      <w:pPr>
        <w:pStyle w:val="1014"/>
        <w:pBdr/>
        <w:spacing/>
        <w:ind/>
        <w:rPr/>
      </w:pPr>
      <w:r>
        <w:t xml:space="preserve">Минимальные затраты: 339.</w:t>
      </w:r>
      <w:r/>
    </w:p>
    <w:p>
      <w:pPr>
        <w:pStyle w:val="1014"/>
        <w:pBdr/>
        <w:spacing/>
        <w:ind/>
        <w:rPr/>
      </w:pPr>
      <w:r>
        <w:t xml:space="preserve">Итоговое распределение представлено в таблице</w:t>
      </w:r>
      <w:r>
        <w:t xml:space="preserve"> 13.</w:t>
      </w:r>
      <w:r/>
    </w:p>
    <w:p>
      <w:pPr>
        <w:pStyle w:val="1027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 – </w:t>
      </w:r>
      <w:r>
        <w:t xml:space="preserve">Итоговое распределение</w:t>
      </w:r>
      <w:r/>
    </w:p>
    <w:tbl>
      <w:tblPr>
        <w:tblStyle w:val="1007"/>
        <w:tblW w:w="5000" w:type="pct"/>
        <w:tblBorders/>
        <w:tblLook w:val="04A0" w:firstRow="1" w:lastRow="0" w:firstColumn="1" w:lastColumn="0" w:noHBand="0" w:noVBand="1"/>
      </w:tblPr>
      <w:tblGrid>
        <w:gridCol w:w="1922"/>
        <w:gridCol w:w="1937"/>
        <w:gridCol w:w="1916"/>
        <w:gridCol w:w="1937"/>
        <w:gridCol w:w="1916"/>
      </w:tblGrid>
      <w:tr>
        <w:trPr/>
        <w:tc>
          <w:tcPr>
            <w:tcBorders>
              <w:bottom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Офис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B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Проект C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Доступно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 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8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Требуется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006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95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73"/>
        <w:pBdr/>
        <w:spacing/>
        <w:ind/>
        <w:rPr/>
      </w:pPr>
      <w:r/>
      <w:bookmarkStart w:id="42" w:name="_Toc210420902"/>
      <w:r>
        <w:t xml:space="preserve">ЗАКЛЮЧЕНИЕ</w:t>
      </w:r>
      <w:bookmarkEnd w:id="42"/>
      <w:r/>
      <w:r/>
    </w:p>
    <w:p>
      <w:pPr>
        <w:pStyle w:val="1014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593818423"/>
          <w:placeholder>
            <w:docPart w:val="1F1C86DB46D94BF9B9285901DEF9F6FD"/>
          </w:placeholder>
          <w:tag w:val="Тема практической"/>
          <w:rPr/>
        </w:sdtPr>
        <w:sdtContent>
          <w:r>
            <w:t xml:space="preserve">Решение задач линейного программирования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1011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1011"/>
      <w:pBdr/>
      <w:spacing/>
      <w:ind/>
      <w:rPr/>
    </w:pPr>
    <w:r/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4973DD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4">
    <w:nsid w:val="1518610D"/>
    <w:styleLink w:val="1018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1018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6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1000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nsid w:val="2D2948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3D5366D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49464C0B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  <w:position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13">
    <w:nsid w:val="5F411DA9"/>
    <w:lvl w:ilvl="0">
      <w:isLgl w:val="false"/>
      <w:lvlJc w:val="left"/>
      <w:lvlText w:val=""/>
      <w:numFmt w:val="bullet"/>
      <w:pPr>
        <w:pBdr/>
        <w:spacing/>
        <w:ind w:firstLine="0" w:left="0"/>
      </w:pPr>
      <w:rPr>
        <w:rFonts w:hint="default" w:ascii="Symbol" w:hAnsi="Symbol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1019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16">
    <w:nsid w:val="72AC72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8">
    <w:nsid w:val="73C646CC"/>
    <w:numStyleLink w:val="1018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73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974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975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20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12"/>
  </w:num>
  <w:num w:numId="2">
    <w:abstractNumId w:val="5"/>
  </w:num>
  <w:num w:numId="3">
    <w:abstractNumId w:val="7"/>
  </w:num>
  <w:num w:numId="4">
    <w:abstractNumId w:val="8"/>
  </w:num>
  <w:num w:numId="5">
    <w:abstractNumId w:val="14"/>
  </w:num>
  <w:num w:numId="6">
    <w:abstractNumId w:val="17"/>
  </w:num>
  <w:num w:numId="7">
    <w:abstractNumId w:val="0"/>
  </w:num>
  <w:num w:numId="8">
    <w:abstractNumId w:val="20"/>
  </w:num>
  <w:num w:numId="9">
    <w:abstractNumId w:val="4"/>
  </w:num>
  <w:num w:numId="10">
    <w:abstractNumId w:val="18"/>
  </w:num>
  <w:num w:numId="11">
    <w:abstractNumId w:val="6"/>
  </w:num>
  <w:num w:numId="12">
    <w:abstractNumId w:val="15"/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3"/>
  </w:num>
  <w:num w:numId="16">
    <w:abstractNumId w:val="19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</w:num>
  <w:num w:numId="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</w:num>
  <w:num w:numId="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1"/>
  </w:num>
  <w:num w:numId="4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5"/>
    <w:lvlOverride w:ilvl="0">
      <w:startOverride w:val="1"/>
    </w:lvlOverride>
  </w:num>
  <w:num w:numId="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5"/>
  </w:num>
  <w:num w:numId="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4">
    <w:name w:val="Table Grid Light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1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2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1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2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3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4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5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6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1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2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3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4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5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6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1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2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3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4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5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6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9">
    <w:name w:val="Heading 1 Char"/>
    <w:basedOn w:val="982"/>
    <w:link w:val="9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0">
    <w:name w:val="Heading 2 Char"/>
    <w:basedOn w:val="982"/>
    <w:link w:val="9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1">
    <w:name w:val="Heading 3 Char"/>
    <w:basedOn w:val="982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2">
    <w:name w:val="Heading 4 Char"/>
    <w:basedOn w:val="982"/>
    <w:link w:val="9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3">
    <w:name w:val="Heading 5 Char"/>
    <w:basedOn w:val="982"/>
    <w:link w:val="9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4">
    <w:name w:val="Heading 6 Char"/>
    <w:basedOn w:val="982"/>
    <w:link w:val="9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5">
    <w:name w:val="Heading 7 Char"/>
    <w:basedOn w:val="982"/>
    <w:link w:val="9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6">
    <w:name w:val="Heading 8 Char"/>
    <w:basedOn w:val="982"/>
    <w:link w:val="9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7">
    <w:name w:val="Heading 9 Char"/>
    <w:basedOn w:val="982"/>
    <w:link w:val="9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8">
    <w:name w:val="Title Char"/>
    <w:basedOn w:val="982"/>
    <w:link w:val="9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9">
    <w:name w:val="Subtitle Char"/>
    <w:basedOn w:val="982"/>
    <w:link w:val="9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0">
    <w:name w:val="Quote Char"/>
    <w:basedOn w:val="982"/>
    <w:link w:val="9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Intense Quote Char"/>
    <w:basedOn w:val="982"/>
    <w:link w:val="10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2">
    <w:name w:val="Subtle Emphasis"/>
    <w:basedOn w:val="9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3">
    <w:name w:val="Emphasis"/>
    <w:basedOn w:val="982"/>
    <w:uiPriority w:val="20"/>
    <w:qFormat/>
    <w:pPr>
      <w:pBdr/>
      <w:spacing/>
      <w:ind/>
    </w:pPr>
    <w:rPr>
      <w:i/>
      <w:iCs/>
    </w:rPr>
  </w:style>
  <w:style w:type="character" w:styleId="954">
    <w:name w:val="Subtle Reference"/>
    <w:basedOn w:val="9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5">
    <w:name w:val="Book Title"/>
    <w:basedOn w:val="9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6">
    <w:name w:val="Header Char"/>
    <w:basedOn w:val="982"/>
    <w:link w:val="1009"/>
    <w:uiPriority w:val="99"/>
    <w:pPr>
      <w:pBdr/>
      <w:spacing/>
      <w:ind/>
    </w:pPr>
  </w:style>
  <w:style w:type="character" w:styleId="957">
    <w:name w:val="Footer Char"/>
    <w:basedOn w:val="982"/>
    <w:link w:val="1011"/>
    <w:uiPriority w:val="99"/>
    <w:pPr>
      <w:pBdr/>
      <w:spacing/>
      <w:ind/>
    </w:pPr>
  </w:style>
  <w:style w:type="paragraph" w:styleId="958">
    <w:name w:val="footnote text"/>
    <w:basedOn w:val="972"/>
    <w:link w:val="9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9">
    <w:name w:val="Footnote Text Char"/>
    <w:basedOn w:val="982"/>
    <w:link w:val="958"/>
    <w:uiPriority w:val="99"/>
    <w:semiHidden/>
    <w:pPr>
      <w:pBdr/>
      <w:spacing/>
      <w:ind/>
    </w:pPr>
    <w:rPr>
      <w:sz w:val="20"/>
      <w:szCs w:val="20"/>
    </w:rPr>
  </w:style>
  <w:style w:type="character" w:styleId="960">
    <w:name w:val="footnote reference"/>
    <w:basedOn w:val="982"/>
    <w:uiPriority w:val="99"/>
    <w:semiHidden/>
    <w:unhideWhenUsed/>
    <w:pPr>
      <w:pBdr/>
      <w:spacing/>
      <w:ind/>
    </w:pPr>
    <w:rPr>
      <w:vertAlign w:val="superscript"/>
    </w:rPr>
  </w:style>
  <w:style w:type="paragraph" w:styleId="961">
    <w:name w:val="endnote text"/>
    <w:basedOn w:val="972"/>
    <w:link w:val="9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2">
    <w:name w:val="Endnote Text Char"/>
    <w:basedOn w:val="982"/>
    <w:link w:val="961"/>
    <w:uiPriority w:val="99"/>
    <w:semiHidden/>
    <w:pPr>
      <w:pBdr/>
      <w:spacing/>
      <w:ind/>
    </w:pPr>
    <w:rPr>
      <w:sz w:val="20"/>
      <w:szCs w:val="20"/>
    </w:rPr>
  </w:style>
  <w:style w:type="character" w:styleId="963">
    <w:name w:val="endnote reference"/>
    <w:basedOn w:val="982"/>
    <w:uiPriority w:val="99"/>
    <w:semiHidden/>
    <w:unhideWhenUsed/>
    <w:pPr>
      <w:pBdr/>
      <w:spacing/>
      <w:ind/>
    </w:pPr>
    <w:rPr>
      <w:vertAlign w:val="superscript"/>
    </w:rPr>
  </w:style>
  <w:style w:type="character" w:styleId="964">
    <w:name w:val="FollowedHyperlink"/>
    <w:basedOn w:val="9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5">
    <w:name w:val="toc 4"/>
    <w:basedOn w:val="972"/>
    <w:next w:val="972"/>
    <w:uiPriority w:val="39"/>
    <w:unhideWhenUsed/>
    <w:pPr>
      <w:pBdr/>
      <w:spacing w:after="100"/>
      <w:ind w:left="660"/>
    </w:pPr>
  </w:style>
  <w:style w:type="paragraph" w:styleId="966">
    <w:name w:val="toc 5"/>
    <w:basedOn w:val="972"/>
    <w:next w:val="972"/>
    <w:uiPriority w:val="39"/>
    <w:unhideWhenUsed/>
    <w:pPr>
      <w:pBdr/>
      <w:spacing w:after="100"/>
      <w:ind w:left="880"/>
    </w:pPr>
  </w:style>
  <w:style w:type="paragraph" w:styleId="967">
    <w:name w:val="toc 6"/>
    <w:basedOn w:val="972"/>
    <w:next w:val="972"/>
    <w:uiPriority w:val="39"/>
    <w:unhideWhenUsed/>
    <w:pPr>
      <w:pBdr/>
      <w:spacing w:after="100"/>
      <w:ind w:left="1100"/>
    </w:pPr>
  </w:style>
  <w:style w:type="paragraph" w:styleId="968">
    <w:name w:val="toc 7"/>
    <w:basedOn w:val="972"/>
    <w:next w:val="972"/>
    <w:uiPriority w:val="39"/>
    <w:unhideWhenUsed/>
    <w:pPr>
      <w:pBdr/>
      <w:spacing w:after="100"/>
      <w:ind w:left="1320"/>
    </w:pPr>
  </w:style>
  <w:style w:type="paragraph" w:styleId="969">
    <w:name w:val="toc 8"/>
    <w:basedOn w:val="972"/>
    <w:next w:val="972"/>
    <w:uiPriority w:val="39"/>
    <w:unhideWhenUsed/>
    <w:pPr>
      <w:pBdr/>
      <w:spacing w:after="100"/>
      <w:ind w:left="1540"/>
    </w:pPr>
  </w:style>
  <w:style w:type="paragraph" w:styleId="970">
    <w:name w:val="toc 9"/>
    <w:basedOn w:val="972"/>
    <w:next w:val="972"/>
    <w:uiPriority w:val="39"/>
    <w:unhideWhenUsed/>
    <w:pPr>
      <w:pBdr/>
      <w:spacing w:after="100"/>
      <w:ind w:left="1760"/>
    </w:pPr>
  </w:style>
  <w:style w:type="paragraph" w:styleId="971">
    <w:name w:val="table of figures"/>
    <w:basedOn w:val="972"/>
    <w:next w:val="972"/>
    <w:uiPriority w:val="99"/>
    <w:unhideWhenUsed/>
    <w:pPr>
      <w:pBdr/>
      <w:spacing w:after="0" w:afterAutospacing="0"/>
      <w:ind/>
    </w:pPr>
  </w:style>
  <w:style w:type="paragraph" w:styleId="972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973">
    <w:name w:val="Heading 1"/>
    <w:basedOn w:val="972"/>
    <w:next w:val="972"/>
    <w:link w:val="985"/>
    <w:uiPriority w:val="9"/>
    <w:qFormat/>
    <w:pPr>
      <w:keepNext w:val="true"/>
      <w:keepLines w:val="true"/>
      <w:numPr>
        <w:numId w:val="16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974">
    <w:name w:val="Heading 2"/>
    <w:basedOn w:val="972"/>
    <w:next w:val="972"/>
    <w:link w:val="986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975">
    <w:name w:val="Heading 3"/>
    <w:basedOn w:val="972"/>
    <w:next w:val="972"/>
    <w:link w:val="987"/>
    <w:uiPriority w:val="9"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976">
    <w:name w:val="Heading 4"/>
    <w:basedOn w:val="972"/>
    <w:next w:val="972"/>
    <w:link w:val="988"/>
    <w:uiPriority w:val="9"/>
    <w:semiHidden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977">
    <w:name w:val="Heading 5"/>
    <w:basedOn w:val="972"/>
    <w:next w:val="972"/>
    <w:link w:val="9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78">
    <w:name w:val="Heading 6"/>
    <w:basedOn w:val="972"/>
    <w:next w:val="972"/>
    <w:link w:val="990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79">
    <w:name w:val="Heading 7"/>
    <w:basedOn w:val="972"/>
    <w:next w:val="972"/>
    <w:link w:val="991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80">
    <w:name w:val="Heading 8"/>
    <w:basedOn w:val="972"/>
    <w:next w:val="972"/>
    <w:link w:val="992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81">
    <w:name w:val="Heading 9"/>
    <w:basedOn w:val="972"/>
    <w:next w:val="972"/>
    <w:link w:val="993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82" w:default="1">
    <w:name w:val="Default Paragraph Font"/>
    <w:uiPriority w:val="1"/>
    <w:semiHidden/>
    <w:unhideWhenUsed/>
    <w:pPr>
      <w:pBdr/>
      <w:spacing/>
      <w:ind/>
    </w:pPr>
  </w:style>
  <w:style w:type="table" w:styleId="9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4" w:default="1">
    <w:name w:val="No List"/>
    <w:uiPriority w:val="99"/>
    <w:semiHidden/>
    <w:unhideWhenUsed/>
    <w:pPr>
      <w:pBdr/>
      <w:spacing/>
      <w:ind/>
    </w:pPr>
  </w:style>
  <w:style w:type="character" w:styleId="985" w:customStyle="1">
    <w:name w:val="Заголовок 1 Знак"/>
    <w:basedOn w:val="982"/>
    <w:link w:val="973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986" w:customStyle="1">
    <w:name w:val="Заголовок 2 Знак"/>
    <w:basedOn w:val="982"/>
    <w:link w:val="974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987" w:customStyle="1">
    <w:name w:val="Заголовок 3 Знак"/>
    <w:basedOn w:val="982"/>
    <w:link w:val="975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988" w:customStyle="1">
    <w:name w:val="Заголовок 4 Знак"/>
    <w:basedOn w:val="982"/>
    <w:link w:val="976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989" w:customStyle="1">
    <w:name w:val="Заголовок 5 Знак"/>
    <w:basedOn w:val="982"/>
    <w:link w:val="97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90" w:customStyle="1">
    <w:name w:val="Заголовок 6 Знак"/>
    <w:basedOn w:val="982"/>
    <w:link w:val="97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91" w:customStyle="1">
    <w:name w:val="Заголовок 7 Знак"/>
    <w:basedOn w:val="982"/>
    <w:link w:val="97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92" w:customStyle="1">
    <w:name w:val="Заголовок 8 Знак"/>
    <w:basedOn w:val="982"/>
    <w:link w:val="98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93" w:customStyle="1">
    <w:name w:val="Заголовок 9 Знак"/>
    <w:basedOn w:val="982"/>
    <w:link w:val="98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94">
    <w:name w:val="Title"/>
    <w:basedOn w:val="972"/>
    <w:next w:val="972"/>
    <w:link w:val="995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995" w:customStyle="1">
    <w:name w:val="Заголовок Знак"/>
    <w:basedOn w:val="982"/>
    <w:link w:val="994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996">
    <w:name w:val="Subtitle"/>
    <w:basedOn w:val="972"/>
    <w:next w:val="972"/>
    <w:link w:val="997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97" w:customStyle="1">
    <w:name w:val="Подзаголовок Знак"/>
    <w:basedOn w:val="982"/>
    <w:link w:val="99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998">
    <w:name w:val="Quote"/>
    <w:basedOn w:val="972"/>
    <w:next w:val="972"/>
    <w:link w:val="999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99" w:customStyle="1">
    <w:name w:val="Цитата 2 Знак"/>
    <w:basedOn w:val="982"/>
    <w:link w:val="99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00">
    <w:name w:val="List Paragraph"/>
    <w:basedOn w:val="972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1001">
    <w:name w:val="Intense Emphasis"/>
    <w:basedOn w:val="982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1002">
    <w:name w:val="Intense Quote"/>
    <w:basedOn w:val="972"/>
    <w:next w:val="972"/>
    <w:link w:val="1003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3" w:customStyle="1">
    <w:name w:val="Выделенная цитата Знак"/>
    <w:basedOn w:val="982"/>
    <w:link w:val="10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4">
    <w:name w:val="Intense Reference"/>
    <w:basedOn w:val="982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5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1006">
    <w:name w:val="Caption"/>
    <w:basedOn w:val="972"/>
    <w:next w:val="972"/>
    <w:link w:val="1028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1007">
    <w:name w:val="Table Grid"/>
    <w:basedOn w:val="98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8">
    <w:name w:val="line number"/>
    <w:basedOn w:val="982"/>
    <w:uiPriority w:val="99"/>
    <w:semiHidden/>
    <w:unhideWhenUsed/>
    <w:pPr>
      <w:pBdr/>
      <w:spacing/>
      <w:ind/>
    </w:pPr>
  </w:style>
  <w:style w:type="paragraph" w:styleId="1009">
    <w:name w:val="Header"/>
    <w:basedOn w:val="972"/>
    <w:link w:val="101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10" w:customStyle="1">
    <w:name w:val="Верхний колонтитул Знак"/>
    <w:basedOn w:val="982"/>
    <w:link w:val="1009"/>
    <w:uiPriority w:val="99"/>
    <w:pPr>
      <w:pBdr/>
      <w:spacing/>
      <w:ind/>
    </w:pPr>
    <w:rPr>
      <w:rFonts w:ascii="Times New Roman" w:hAnsi="Times New Roman"/>
    </w:rPr>
  </w:style>
  <w:style w:type="paragraph" w:styleId="1011">
    <w:name w:val="Footer"/>
    <w:basedOn w:val="972"/>
    <w:link w:val="101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12" w:customStyle="1">
    <w:name w:val="Нижний колонтитул Знак"/>
    <w:basedOn w:val="982"/>
    <w:link w:val="1011"/>
    <w:uiPriority w:val="99"/>
    <w:pPr>
      <w:pBdr/>
      <w:spacing/>
      <w:ind/>
    </w:pPr>
    <w:rPr>
      <w:rFonts w:ascii="Times New Roman" w:hAnsi="Times New Roman"/>
    </w:rPr>
  </w:style>
  <w:style w:type="character" w:styleId="1013">
    <w:name w:val="Placeholder Text"/>
    <w:basedOn w:val="982"/>
    <w:uiPriority w:val="99"/>
    <w:semiHidden/>
    <w:pPr>
      <w:pBdr/>
      <w:spacing/>
      <w:ind/>
    </w:pPr>
    <w:rPr>
      <w:color w:val="666666"/>
    </w:rPr>
  </w:style>
  <w:style w:type="paragraph" w:styleId="1014" w:customStyle="1">
    <w:name w:val="Абзац"/>
    <w:basedOn w:val="972"/>
    <w:link w:val="1015"/>
    <w:qFormat/>
    <w:pPr>
      <w:pBdr/>
      <w:spacing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1015" w:customStyle="1">
    <w:name w:val="Абзац Знак"/>
    <w:basedOn w:val="982"/>
    <w:link w:val="1014"/>
    <w:pPr>
      <w:pBdr/>
      <w:spacing/>
      <w:ind/>
    </w:pPr>
    <w:rPr>
      <w:rFonts w:asciiTheme="majorHAnsi" w:hAnsiTheme="majorHAnsi" w:cstheme="majorHAnsi"/>
      <w:color w:val="000000"/>
    </w:rPr>
  </w:style>
  <w:style w:type="paragraph" w:styleId="1016">
    <w:name w:val="List"/>
    <w:basedOn w:val="972"/>
    <w:uiPriority w:val="99"/>
    <w:unhideWhenUsed/>
    <w:pPr>
      <w:pBdr/>
      <w:spacing/>
      <w:ind w:hanging="283" w:left="283"/>
      <w:contextualSpacing w:val="true"/>
    </w:pPr>
  </w:style>
  <w:style w:type="paragraph" w:styleId="1017">
    <w:name w:val="List Number"/>
    <w:basedOn w:val="972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1018" w:customStyle="1">
    <w:name w:val="Список элементов"/>
    <w:basedOn w:val="984"/>
    <w:uiPriority w:val="99"/>
    <w:pPr>
      <w:numPr>
        <w:numId w:val="9"/>
      </w:numPr>
      <w:pBdr/>
      <w:spacing/>
      <w:ind/>
    </w:pPr>
  </w:style>
  <w:style w:type="paragraph" w:styleId="1019" w:customStyle="1">
    <w:name w:val="Списочек"/>
    <w:basedOn w:val="972"/>
    <w:link w:val="1020"/>
    <w:qFormat/>
    <w:pPr>
      <w:numPr>
        <w:numId w:val="44"/>
      </w:numPr>
      <w:pBdr/>
      <w:spacing/>
      <w:ind/>
    </w:pPr>
  </w:style>
  <w:style w:type="character" w:styleId="1020" w:customStyle="1">
    <w:name w:val="Списочек Знак"/>
    <w:basedOn w:val="982"/>
    <w:link w:val="1019"/>
    <w:pPr>
      <w:pBdr/>
      <w:spacing/>
      <w:ind/>
    </w:pPr>
    <w:rPr>
      <w:rFonts w:ascii="Times New Roman" w:hAnsi="Times New Roman"/>
    </w:rPr>
  </w:style>
  <w:style w:type="paragraph" w:styleId="1021" w:customStyle="1">
    <w:name w:val="Изображение"/>
    <w:basedOn w:val="972"/>
    <w:link w:val="1022"/>
    <w:qFormat/>
    <w:pPr>
      <w:pBdr/>
      <w:spacing w:before="400"/>
      <w:ind/>
      <w:contextualSpacing w:val="true"/>
      <w:jc w:val="center"/>
    </w:pPr>
  </w:style>
  <w:style w:type="character" w:styleId="1022" w:customStyle="1">
    <w:name w:val="Изображение Знак"/>
    <w:basedOn w:val="982"/>
    <w:link w:val="1021"/>
    <w:pPr>
      <w:pBdr/>
      <w:spacing/>
      <w:ind/>
    </w:pPr>
    <w:rPr>
      <w:rFonts w:ascii="Times New Roman" w:hAnsi="Times New Roman"/>
    </w:rPr>
  </w:style>
  <w:style w:type="character" w:styleId="1023">
    <w:name w:val="Hyperlink"/>
    <w:basedOn w:val="982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24">
    <w:name w:val="Unresolved Mention"/>
    <w:basedOn w:val="98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25">
    <w:name w:val="Normal (Web)"/>
    <w:basedOn w:val="972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026">
    <w:name w:val="Strong"/>
    <w:basedOn w:val="982"/>
    <w:uiPriority w:val="22"/>
    <w:qFormat/>
    <w:pPr>
      <w:pBdr/>
      <w:spacing/>
      <w:ind/>
    </w:pPr>
    <w:rPr>
      <w:b/>
      <w:bCs/>
    </w:rPr>
  </w:style>
  <w:style w:type="paragraph" w:styleId="1027" w:customStyle="1">
    <w:name w:val="Название таблицы"/>
    <w:basedOn w:val="1006"/>
    <w:link w:val="1029"/>
    <w:qFormat/>
    <w:pPr>
      <w:keepNext w:val="true"/>
      <w:pBdr/>
      <w:spacing w:after="0" w:before="280"/>
      <w:ind/>
      <w:jc w:val="both"/>
    </w:pPr>
  </w:style>
  <w:style w:type="character" w:styleId="1028" w:customStyle="1">
    <w:name w:val="Название объекта Знак"/>
    <w:basedOn w:val="982"/>
    <w:link w:val="1006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1029" w:customStyle="1">
    <w:name w:val="Название таблицы Знак"/>
    <w:basedOn w:val="1028"/>
    <w:link w:val="1027"/>
    <w:pPr>
      <w:pBdr/>
      <w:spacing/>
      <w:ind/>
    </w:pPr>
    <w:rPr>
      <w:rFonts w:ascii="Times New Roman" w:hAnsi="Times New Roman"/>
      <w:iCs/>
      <w:szCs w:val="18"/>
    </w:rPr>
  </w:style>
  <w:style w:type="character" w:styleId="1030" w:customStyle="1">
    <w:name w:val="katex-mathml"/>
    <w:basedOn w:val="982"/>
    <w:pPr>
      <w:pBdr/>
      <w:spacing/>
      <w:ind/>
    </w:pPr>
  </w:style>
  <w:style w:type="character" w:styleId="1031" w:customStyle="1">
    <w:name w:val="mord"/>
    <w:basedOn w:val="982"/>
    <w:pPr>
      <w:pBdr/>
      <w:spacing/>
      <w:ind/>
    </w:pPr>
  </w:style>
  <w:style w:type="character" w:styleId="1032">
    <w:name w:val="annotation reference"/>
    <w:basedOn w:val="982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33">
    <w:name w:val="annotation text"/>
    <w:basedOn w:val="972"/>
    <w:link w:val="103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34" w:customStyle="1">
    <w:name w:val="Текст примечания Знак"/>
    <w:basedOn w:val="982"/>
    <w:link w:val="1033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1035">
    <w:name w:val="annotation subject"/>
    <w:basedOn w:val="1033"/>
    <w:next w:val="1033"/>
    <w:link w:val="1036"/>
    <w:uiPriority w:val="99"/>
    <w:semiHidden/>
    <w:unhideWhenUsed/>
    <w:pPr>
      <w:pBdr/>
      <w:spacing/>
      <w:ind/>
    </w:pPr>
    <w:rPr>
      <w:b/>
      <w:bCs/>
    </w:rPr>
  </w:style>
  <w:style w:type="character" w:styleId="1036" w:customStyle="1">
    <w:name w:val="Тема примечания Знак"/>
    <w:basedOn w:val="1034"/>
    <w:link w:val="1035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1037" w:customStyle="1">
    <w:name w:val="mopen"/>
    <w:basedOn w:val="982"/>
    <w:pPr>
      <w:pBdr/>
      <w:spacing/>
      <w:ind/>
    </w:pPr>
  </w:style>
  <w:style w:type="character" w:styleId="1038" w:customStyle="1">
    <w:name w:val="vlist-s"/>
    <w:basedOn w:val="982"/>
    <w:pPr>
      <w:pBdr/>
      <w:spacing/>
      <w:ind/>
    </w:pPr>
  </w:style>
  <w:style w:type="character" w:styleId="1039" w:customStyle="1">
    <w:name w:val="mclose"/>
    <w:basedOn w:val="982"/>
    <w:pPr>
      <w:pBdr/>
      <w:spacing/>
      <w:ind/>
    </w:pPr>
  </w:style>
  <w:style w:type="character" w:styleId="1040" w:customStyle="1">
    <w:name w:val="mpunct"/>
    <w:basedOn w:val="982"/>
    <w:pPr>
      <w:pBdr/>
      <w:spacing/>
      <w:ind/>
    </w:pPr>
  </w:style>
  <w:style w:type="paragraph" w:styleId="1041" w:customStyle="1">
    <w:name w:val="break-words"/>
    <w:basedOn w:val="972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042" w:customStyle="1">
    <w:name w:val="mrel"/>
    <w:basedOn w:val="982"/>
    <w:pPr>
      <w:pBdr/>
      <w:spacing/>
      <w:ind/>
    </w:pPr>
  </w:style>
  <w:style w:type="character" w:styleId="1043" w:customStyle="1">
    <w:name w:val="mbin"/>
    <w:basedOn w:val="982"/>
    <w:pPr>
      <w:pBdr/>
      <w:spacing/>
      <w:ind/>
    </w:pPr>
  </w:style>
  <w:style w:type="paragraph" w:styleId="1044">
    <w:name w:val="TOC Heading"/>
    <w:basedOn w:val="973"/>
    <w:next w:val="972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1045">
    <w:name w:val="toc 1"/>
    <w:basedOn w:val="972"/>
    <w:next w:val="972"/>
    <w:uiPriority w:val="39"/>
    <w:unhideWhenUsed/>
    <w:pPr>
      <w:pBdr/>
      <w:spacing w:after="100"/>
      <w:ind/>
    </w:pPr>
  </w:style>
  <w:style w:type="paragraph" w:styleId="1046">
    <w:name w:val="toc 2"/>
    <w:basedOn w:val="972"/>
    <w:next w:val="972"/>
    <w:uiPriority w:val="39"/>
    <w:unhideWhenUsed/>
    <w:pPr>
      <w:pBdr/>
      <w:spacing w:after="100"/>
      <w:ind w:left="280"/>
    </w:pPr>
  </w:style>
  <w:style w:type="paragraph" w:styleId="1047">
    <w:name w:val="toc 3"/>
    <w:basedOn w:val="972"/>
    <w:next w:val="972"/>
    <w:uiPriority w:val="39"/>
    <w:unhideWhenUsed/>
    <w:pPr>
      <w:pBdr/>
      <w:spacing w:after="100"/>
      <w:ind w:left="56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741"/>
            <w:pBdr/>
            <w:spacing/>
            <w:ind/>
            <w:rPr/>
          </w:pPr>
          <w:r>
            <w:rPr>
              <w:rStyle w:val="1740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742"/>
            <w:pBdr/>
            <w:spacing/>
            <w:ind/>
            <w:rPr/>
          </w:pPr>
          <w:r>
            <w:rPr>
              <w:rStyle w:val="1740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745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1F1C86DB46D94BF9B9285901DEF9F6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274D36-5934-43F6-84D2-910EACE41664}"/>
      </w:docPartPr>
      <w:docPartBody>
        <w:p>
          <w:pPr>
            <w:pStyle w:val="1748"/>
            <w:pBdr/>
            <w:spacing/>
            <w:ind/>
            <w:rPr/>
          </w:pPr>
          <w:r>
            <w:rPr>
              <w:rStyle w:val="1740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51">
    <w:name w:val="Table Grid"/>
    <w:basedOn w:val="1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Table Grid Light"/>
    <w:basedOn w:val="1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Plain Table 1"/>
    <w:basedOn w:val="1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Plain Table 2"/>
    <w:basedOn w:val="1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Plain Table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Plain Table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Plain Table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1 Light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1 Light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1 Light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1 Light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1 Light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1 Light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1 Light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2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2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2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2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2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2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3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3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3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3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3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3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4"/>
    <w:basedOn w:val="1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4 - Accent 1"/>
    <w:basedOn w:val="1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4 - Accent 2"/>
    <w:basedOn w:val="1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4 - Accent 3"/>
    <w:basedOn w:val="1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4 - Accent 4"/>
    <w:basedOn w:val="1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4 - Accent 5"/>
    <w:basedOn w:val="1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4 - Accent 6"/>
    <w:basedOn w:val="1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5 Dark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5 Dark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5 Dark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5 Dark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5 Dark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5 Dark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5 Dark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6 Colorful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6 Colorful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6 Colorful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6 Colorful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6 Colorful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6 Colorful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6 Colorful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7 Colorful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7 Colorful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7 Colorful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7 Colorful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7 Colorful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7 Colorful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7 Colorful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1 Light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1 Light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1 Light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1 Light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1 Light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1 Light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1 Light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2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2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2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2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2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2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3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3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3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3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3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3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4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4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4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4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4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4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5 Dark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5 Dark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5 Dark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5 Dark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5 Dark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5 Dark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5 Dark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6 Colorful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6 Colorful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6 Colorful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6 Colorful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6 Colorful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6 Colorful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6 Colorful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7 Colorful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7 Colorful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7 Colorful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7 Colorful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7 Colorful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7 Colorful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7 Colorful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ned - Accent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ned - Accent 1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ned - Accent 2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ned - Accent 3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ned - Accent 4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ned - Accent 5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ned - Accent 6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Bordered &amp; Lined - Accent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Bordered &amp; Lined - Accent 1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Bordered &amp; Lined - Accent 2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Bordered &amp; Lined - Accent 3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Bordered &amp; Lined - Accent 4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Bordered &amp; Lined - Accent 5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Bordered &amp; Lined - Accent 6"/>
    <w:basedOn w:val="1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Bordered - Accent 1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Bordered - Accent 2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Bordered - Accent 3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Bordered - Accent 4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Bordered - Accent 5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Bordered - Accent 6"/>
    <w:basedOn w:val="1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77">
    <w:name w:val="Heading 1"/>
    <w:basedOn w:val="1736"/>
    <w:next w:val="1736"/>
    <w:link w:val="16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78">
    <w:name w:val="Heading 2"/>
    <w:basedOn w:val="1736"/>
    <w:next w:val="1736"/>
    <w:link w:val="168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79">
    <w:name w:val="Heading 3"/>
    <w:basedOn w:val="1736"/>
    <w:next w:val="1736"/>
    <w:link w:val="168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80">
    <w:name w:val="Heading 4"/>
    <w:basedOn w:val="1736"/>
    <w:next w:val="1736"/>
    <w:link w:val="168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81">
    <w:name w:val="Heading 5"/>
    <w:basedOn w:val="1736"/>
    <w:next w:val="1736"/>
    <w:link w:val="169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82">
    <w:name w:val="Heading 6"/>
    <w:basedOn w:val="1736"/>
    <w:next w:val="1736"/>
    <w:link w:val="169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83">
    <w:name w:val="Heading 7"/>
    <w:basedOn w:val="1736"/>
    <w:next w:val="1736"/>
    <w:link w:val="169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84">
    <w:name w:val="Heading 8"/>
    <w:basedOn w:val="1736"/>
    <w:next w:val="1736"/>
    <w:link w:val="169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85">
    <w:name w:val="Heading 9"/>
    <w:basedOn w:val="1736"/>
    <w:next w:val="1736"/>
    <w:link w:val="169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86">
    <w:name w:val="Heading 1 Char"/>
    <w:basedOn w:val="1737"/>
    <w:link w:val="1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87">
    <w:name w:val="Heading 2 Char"/>
    <w:basedOn w:val="1737"/>
    <w:link w:val="1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88">
    <w:name w:val="Heading 3 Char"/>
    <w:basedOn w:val="1737"/>
    <w:link w:val="1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89">
    <w:name w:val="Heading 4 Char"/>
    <w:basedOn w:val="1737"/>
    <w:link w:val="16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90">
    <w:name w:val="Heading 5 Char"/>
    <w:basedOn w:val="1737"/>
    <w:link w:val="1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91">
    <w:name w:val="Heading 6 Char"/>
    <w:basedOn w:val="1737"/>
    <w:link w:val="16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92">
    <w:name w:val="Heading 7 Char"/>
    <w:basedOn w:val="1737"/>
    <w:link w:val="16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93">
    <w:name w:val="Heading 8 Char"/>
    <w:basedOn w:val="1737"/>
    <w:link w:val="16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94">
    <w:name w:val="Heading 9 Char"/>
    <w:basedOn w:val="1737"/>
    <w:link w:val="16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95">
    <w:name w:val="Title"/>
    <w:basedOn w:val="1736"/>
    <w:next w:val="1736"/>
    <w:link w:val="169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96">
    <w:name w:val="Title Char"/>
    <w:basedOn w:val="1737"/>
    <w:link w:val="16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97">
    <w:name w:val="Subtitle"/>
    <w:basedOn w:val="1736"/>
    <w:next w:val="1736"/>
    <w:link w:val="169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98">
    <w:name w:val="Subtitle Char"/>
    <w:basedOn w:val="1737"/>
    <w:link w:val="16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99">
    <w:name w:val="Quote"/>
    <w:basedOn w:val="1736"/>
    <w:next w:val="1736"/>
    <w:link w:val="170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00">
    <w:name w:val="Quote Char"/>
    <w:basedOn w:val="1737"/>
    <w:link w:val="169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01">
    <w:name w:val="List Paragraph"/>
    <w:basedOn w:val="1736"/>
    <w:uiPriority w:val="34"/>
    <w:qFormat/>
    <w:pPr>
      <w:pBdr/>
      <w:spacing/>
      <w:ind w:left="720"/>
      <w:contextualSpacing w:val="true"/>
    </w:pPr>
  </w:style>
  <w:style w:type="character" w:styleId="1702">
    <w:name w:val="Intense Emphasis"/>
    <w:basedOn w:val="17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03">
    <w:name w:val="Intense Quote"/>
    <w:basedOn w:val="1736"/>
    <w:next w:val="1736"/>
    <w:link w:val="17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04">
    <w:name w:val="Intense Quote Char"/>
    <w:basedOn w:val="1737"/>
    <w:link w:val="17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05">
    <w:name w:val="Intense Reference"/>
    <w:basedOn w:val="17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6">
    <w:name w:val="No Spacing"/>
    <w:basedOn w:val="1736"/>
    <w:uiPriority w:val="1"/>
    <w:qFormat/>
    <w:pPr>
      <w:pBdr/>
      <w:spacing w:after="0" w:line="240" w:lineRule="auto"/>
      <w:ind/>
    </w:pPr>
  </w:style>
  <w:style w:type="character" w:styleId="1707">
    <w:name w:val="Subtle Emphasis"/>
    <w:basedOn w:val="17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08">
    <w:name w:val="Emphasis"/>
    <w:basedOn w:val="1737"/>
    <w:uiPriority w:val="20"/>
    <w:qFormat/>
    <w:pPr>
      <w:pBdr/>
      <w:spacing/>
      <w:ind/>
    </w:pPr>
    <w:rPr>
      <w:i/>
      <w:iCs/>
    </w:rPr>
  </w:style>
  <w:style w:type="character" w:styleId="1709">
    <w:name w:val="Strong"/>
    <w:basedOn w:val="1737"/>
    <w:uiPriority w:val="22"/>
    <w:qFormat/>
    <w:pPr>
      <w:pBdr/>
      <w:spacing/>
      <w:ind/>
    </w:pPr>
    <w:rPr>
      <w:b/>
      <w:bCs/>
    </w:rPr>
  </w:style>
  <w:style w:type="character" w:styleId="1710">
    <w:name w:val="Subtle Reference"/>
    <w:basedOn w:val="17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11">
    <w:name w:val="Book Title"/>
    <w:basedOn w:val="17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12">
    <w:name w:val="Header"/>
    <w:basedOn w:val="1736"/>
    <w:link w:val="17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13">
    <w:name w:val="Header Char"/>
    <w:basedOn w:val="1737"/>
    <w:link w:val="1712"/>
    <w:uiPriority w:val="99"/>
    <w:pPr>
      <w:pBdr/>
      <w:spacing/>
      <w:ind/>
    </w:pPr>
  </w:style>
  <w:style w:type="paragraph" w:styleId="1714">
    <w:name w:val="Footer"/>
    <w:basedOn w:val="1736"/>
    <w:link w:val="17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15">
    <w:name w:val="Footer Char"/>
    <w:basedOn w:val="1737"/>
    <w:link w:val="1714"/>
    <w:uiPriority w:val="99"/>
    <w:pPr>
      <w:pBdr/>
      <w:spacing/>
      <w:ind/>
    </w:pPr>
  </w:style>
  <w:style w:type="paragraph" w:styleId="1716">
    <w:name w:val="Caption"/>
    <w:basedOn w:val="1736"/>
    <w:next w:val="17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17">
    <w:name w:val="footnote text"/>
    <w:basedOn w:val="1736"/>
    <w:link w:val="17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18">
    <w:name w:val="Footnote Text Char"/>
    <w:basedOn w:val="1737"/>
    <w:link w:val="1717"/>
    <w:uiPriority w:val="99"/>
    <w:semiHidden/>
    <w:pPr>
      <w:pBdr/>
      <w:spacing/>
      <w:ind/>
    </w:pPr>
    <w:rPr>
      <w:sz w:val="20"/>
      <w:szCs w:val="20"/>
    </w:rPr>
  </w:style>
  <w:style w:type="character" w:styleId="1719">
    <w:name w:val="footnote reference"/>
    <w:basedOn w:val="1737"/>
    <w:uiPriority w:val="99"/>
    <w:semiHidden/>
    <w:unhideWhenUsed/>
    <w:pPr>
      <w:pBdr/>
      <w:spacing/>
      <w:ind/>
    </w:pPr>
    <w:rPr>
      <w:vertAlign w:val="superscript"/>
    </w:rPr>
  </w:style>
  <w:style w:type="paragraph" w:styleId="1720">
    <w:name w:val="endnote text"/>
    <w:basedOn w:val="1736"/>
    <w:link w:val="1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1">
    <w:name w:val="Endnote Text Char"/>
    <w:basedOn w:val="1737"/>
    <w:link w:val="1720"/>
    <w:uiPriority w:val="99"/>
    <w:semiHidden/>
    <w:pPr>
      <w:pBdr/>
      <w:spacing/>
      <w:ind/>
    </w:pPr>
    <w:rPr>
      <w:sz w:val="20"/>
      <w:szCs w:val="20"/>
    </w:rPr>
  </w:style>
  <w:style w:type="character" w:styleId="1722">
    <w:name w:val="endnote reference"/>
    <w:basedOn w:val="1737"/>
    <w:uiPriority w:val="99"/>
    <w:semiHidden/>
    <w:unhideWhenUsed/>
    <w:pPr>
      <w:pBdr/>
      <w:spacing/>
      <w:ind/>
    </w:pPr>
    <w:rPr>
      <w:vertAlign w:val="superscript"/>
    </w:rPr>
  </w:style>
  <w:style w:type="character" w:styleId="1723">
    <w:name w:val="Hyperlink"/>
    <w:basedOn w:val="17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24">
    <w:name w:val="FollowedHyperlink"/>
    <w:basedOn w:val="17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25">
    <w:name w:val="toc 1"/>
    <w:basedOn w:val="1736"/>
    <w:next w:val="1736"/>
    <w:uiPriority w:val="39"/>
    <w:unhideWhenUsed/>
    <w:pPr>
      <w:pBdr/>
      <w:spacing w:after="100"/>
      <w:ind/>
    </w:pPr>
  </w:style>
  <w:style w:type="paragraph" w:styleId="1726">
    <w:name w:val="toc 2"/>
    <w:basedOn w:val="1736"/>
    <w:next w:val="1736"/>
    <w:uiPriority w:val="39"/>
    <w:unhideWhenUsed/>
    <w:pPr>
      <w:pBdr/>
      <w:spacing w:after="100"/>
      <w:ind w:left="220"/>
    </w:pPr>
  </w:style>
  <w:style w:type="paragraph" w:styleId="1727">
    <w:name w:val="toc 3"/>
    <w:basedOn w:val="1736"/>
    <w:next w:val="1736"/>
    <w:uiPriority w:val="39"/>
    <w:unhideWhenUsed/>
    <w:pPr>
      <w:pBdr/>
      <w:spacing w:after="100"/>
      <w:ind w:left="440"/>
    </w:pPr>
  </w:style>
  <w:style w:type="paragraph" w:styleId="1728">
    <w:name w:val="toc 4"/>
    <w:basedOn w:val="1736"/>
    <w:next w:val="1736"/>
    <w:uiPriority w:val="39"/>
    <w:unhideWhenUsed/>
    <w:pPr>
      <w:pBdr/>
      <w:spacing w:after="100"/>
      <w:ind w:left="660"/>
    </w:pPr>
  </w:style>
  <w:style w:type="paragraph" w:styleId="1729">
    <w:name w:val="toc 5"/>
    <w:basedOn w:val="1736"/>
    <w:next w:val="1736"/>
    <w:uiPriority w:val="39"/>
    <w:unhideWhenUsed/>
    <w:pPr>
      <w:pBdr/>
      <w:spacing w:after="100"/>
      <w:ind w:left="880"/>
    </w:pPr>
  </w:style>
  <w:style w:type="paragraph" w:styleId="1730">
    <w:name w:val="toc 6"/>
    <w:basedOn w:val="1736"/>
    <w:next w:val="1736"/>
    <w:uiPriority w:val="39"/>
    <w:unhideWhenUsed/>
    <w:pPr>
      <w:pBdr/>
      <w:spacing w:after="100"/>
      <w:ind w:left="1100"/>
    </w:pPr>
  </w:style>
  <w:style w:type="paragraph" w:styleId="1731">
    <w:name w:val="toc 7"/>
    <w:basedOn w:val="1736"/>
    <w:next w:val="1736"/>
    <w:uiPriority w:val="39"/>
    <w:unhideWhenUsed/>
    <w:pPr>
      <w:pBdr/>
      <w:spacing w:after="100"/>
      <w:ind w:left="1320"/>
    </w:pPr>
  </w:style>
  <w:style w:type="paragraph" w:styleId="1732">
    <w:name w:val="toc 8"/>
    <w:basedOn w:val="1736"/>
    <w:next w:val="1736"/>
    <w:uiPriority w:val="39"/>
    <w:unhideWhenUsed/>
    <w:pPr>
      <w:pBdr/>
      <w:spacing w:after="100"/>
      <w:ind w:left="1540"/>
    </w:pPr>
  </w:style>
  <w:style w:type="paragraph" w:styleId="1733">
    <w:name w:val="toc 9"/>
    <w:basedOn w:val="1736"/>
    <w:next w:val="1736"/>
    <w:uiPriority w:val="39"/>
    <w:unhideWhenUsed/>
    <w:pPr>
      <w:pBdr/>
      <w:spacing w:after="100"/>
      <w:ind w:left="1760"/>
    </w:pPr>
  </w:style>
  <w:style w:type="paragraph" w:styleId="1734">
    <w:name w:val="TOC Heading"/>
    <w:uiPriority w:val="39"/>
    <w:unhideWhenUsed/>
    <w:pPr>
      <w:pBdr/>
      <w:spacing/>
      <w:ind/>
    </w:pPr>
  </w:style>
  <w:style w:type="paragraph" w:styleId="1735">
    <w:name w:val="table of figures"/>
    <w:basedOn w:val="1736"/>
    <w:next w:val="1736"/>
    <w:uiPriority w:val="99"/>
    <w:unhideWhenUsed/>
    <w:pPr>
      <w:pBdr/>
      <w:spacing w:after="0" w:afterAutospacing="0"/>
      <w:ind/>
    </w:pPr>
  </w:style>
  <w:style w:type="paragraph" w:styleId="1736" w:default="1">
    <w:name w:val="Normal"/>
    <w:qFormat/>
    <w:pPr>
      <w:pBdr/>
      <w:spacing/>
      <w:ind/>
    </w:pPr>
  </w:style>
  <w:style w:type="character" w:styleId="1737" w:default="1">
    <w:name w:val="Default Paragraph Font"/>
    <w:uiPriority w:val="1"/>
    <w:semiHidden/>
    <w:unhideWhenUsed/>
    <w:pPr>
      <w:pBdr/>
      <w:spacing/>
      <w:ind/>
    </w:pPr>
  </w:style>
  <w:style w:type="table" w:styleId="17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739" w:default="1">
    <w:name w:val="No List"/>
    <w:uiPriority w:val="99"/>
    <w:semiHidden/>
    <w:unhideWhenUsed/>
    <w:pPr>
      <w:pBdr/>
      <w:spacing/>
      <w:ind/>
    </w:pPr>
  </w:style>
  <w:style w:type="character" w:styleId="1740">
    <w:name w:val="Placeholder Text"/>
    <w:basedOn w:val="1737"/>
    <w:uiPriority w:val="99"/>
    <w:semiHidden/>
    <w:pPr>
      <w:pBdr/>
      <w:spacing/>
      <w:ind/>
    </w:pPr>
    <w:rPr>
      <w:color w:val="666666"/>
    </w:rPr>
  </w:style>
  <w:style w:type="paragraph" w:styleId="1741" w:customStyle="1">
    <w:name w:val="D84159BBAEDF420C9A1F65AD544F52D4"/>
    <w:pPr>
      <w:pBdr/>
      <w:spacing/>
      <w:ind/>
    </w:pPr>
  </w:style>
  <w:style w:type="paragraph" w:styleId="1742" w:customStyle="1">
    <w:name w:val="F52C6BC6B61541B38A956148C55B8709"/>
    <w:pPr>
      <w:pBdr/>
      <w:spacing/>
      <w:ind/>
    </w:pPr>
  </w:style>
  <w:style w:type="paragraph" w:styleId="1743" w:customStyle="1">
    <w:name w:val="F308A82D03344465BE823ADE8DA9ECFE"/>
    <w:pPr>
      <w:pBdr/>
      <w:spacing/>
      <w:ind/>
    </w:pPr>
  </w:style>
  <w:style w:type="paragraph" w:styleId="1744" w:customStyle="1">
    <w:name w:val="7729D85F1F2D433FA83F632E0EB8E51F"/>
    <w:pPr>
      <w:pBdr/>
      <w:spacing/>
      <w:ind/>
    </w:pPr>
  </w:style>
  <w:style w:type="paragraph" w:styleId="1745" w:customStyle="1">
    <w:name w:val="0B804F642F7642E5977BCD5DCE8C93B2"/>
    <w:pPr>
      <w:pBdr/>
      <w:spacing/>
      <w:ind/>
    </w:pPr>
  </w:style>
  <w:style w:type="paragraph" w:styleId="1746" w:customStyle="1">
    <w:name w:val="13CCC0596D37495AAC9F6DBD18149AAC"/>
    <w:pPr>
      <w:pBdr/>
      <w:spacing/>
      <w:ind/>
    </w:pPr>
  </w:style>
  <w:style w:type="paragraph" w:styleId="1747" w:customStyle="1">
    <w:name w:val="39B097C7DFD54DFB886C6B38012AF623"/>
    <w:pPr>
      <w:pBdr/>
      <w:spacing/>
      <w:ind/>
    </w:pPr>
  </w:style>
  <w:style w:type="paragraph" w:styleId="1748" w:customStyle="1">
    <w:name w:val="1F1C86DB46D94BF9B9285901DEF9F6FD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9301</cp:revision>
  <dcterms:created xsi:type="dcterms:W3CDTF">2025-03-01T08:16:00Z</dcterms:created>
  <dcterms:modified xsi:type="dcterms:W3CDTF">2025-12-03T04:12:08Z</dcterms:modified>
</cp:coreProperties>
</file>