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4B6B" w:rsidRDefault="0096560E" w:rsidP="0096560E">
      <w:pPr>
        <w:jc w:val="center"/>
        <w:rPr>
          <w:rFonts w:ascii="Times New Roman" w:hAnsi="Times New Roman" w:cs="Times New Roman"/>
          <w:b/>
          <w:sz w:val="24"/>
        </w:rPr>
      </w:pPr>
      <w:r w:rsidRPr="0096560E">
        <w:rPr>
          <w:rFonts w:ascii="Times New Roman" w:hAnsi="Times New Roman" w:cs="Times New Roman"/>
          <w:b/>
          <w:sz w:val="24"/>
        </w:rPr>
        <w:t>Сценарии использования системы</w:t>
      </w:r>
    </w:p>
    <w:p w:rsidR="00992E1F" w:rsidRDefault="00992E1F" w:rsidP="00992E1F">
      <w:pPr>
        <w:rPr>
          <w:rFonts w:ascii="Times New Roman" w:hAnsi="Times New Roman" w:cs="Times New Roman"/>
          <w:sz w:val="24"/>
        </w:rPr>
      </w:pPr>
      <w:r w:rsidRPr="00992E1F">
        <w:rPr>
          <w:rFonts w:ascii="Times New Roman" w:hAnsi="Times New Roman" w:cs="Times New Roman"/>
          <w:sz w:val="24"/>
        </w:rPr>
        <w:t>Сценарий 1 представлен на рисунке 1 и таблице 1</w:t>
      </w:r>
    </w:p>
    <w:p w:rsidR="00992E1F" w:rsidRDefault="0088404A" w:rsidP="00992E1F">
      <w:pPr>
        <w:pStyle w:val="a4"/>
        <w:contextualSpacing/>
        <w:jc w:val="center"/>
      </w:pPr>
      <w:r>
        <w:rPr>
          <w:noProof/>
        </w:rPr>
        <w:drawing>
          <wp:inline distT="0" distB="0" distL="0" distR="0" wp14:anchorId="44B04446" wp14:editId="3937FBAF">
            <wp:extent cx="5940000" cy="3894000"/>
            <wp:effectExtent l="0" t="0" r="0" b="0"/>
            <wp:docPr id="101" name="Рисунок 1" descr="Диаграмма сценария «Регистрация найденной вещи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E1F" w:rsidRPr="00992E1F" w:rsidRDefault="00992E1F" w:rsidP="00992E1F">
      <w:pPr>
        <w:pStyle w:val="a4"/>
        <w:jc w:val="center"/>
      </w:pPr>
      <w:r>
        <w:t xml:space="preserve">Рисунок 1 – </w:t>
      </w:r>
      <w:r w:rsidR="00F916D6">
        <w:t>Диаграмма сценария «Регистрация найденной вещи»</w:t>
      </w:r>
    </w:p>
    <w:p w:rsidR="0096560E" w:rsidRDefault="0096560E" w:rsidP="0096560E">
      <w:pPr>
        <w:pStyle w:val="NORMALTEXT"/>
        <w:ind w:firstLine="0"/>
      </w:pPr>
      <w:r w:rsidRPr="00EA240F">
        <w:t>Таблица 1 – Сценарий использования системы 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67"/>
        <w:gridCol w:w="4678"/>
      </w:tblGrid>
      <w:tr w:rsidR="0096560E" w:rsidRPr="00E931B6" w:rsidTr="006103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67" w:type="dxa"/>
          </w:tcPr>
          <w:p w:rsidR="0096560E" w:rsidRPr="00E931B6" w:rsidRDefault="0096560E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Наименование</w:t>
            </w:r>
          </w:p>
        </w:tc>
        <w:tc>
          <w:tcPr>
            <w:tcW w:w="4678" w:type="dxa"/>
          </w:tcPr>
          <w:p w:rsidR="0096560E" w:rsidRPr="00E931B6" w:rsidRDefault="0096560E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>
              <w:rPr>
                <w:rFonts w:cs="Times New Roman"/>
                <w:szCs w:val="24"/>
              </w:rPr>
              <w:t>Регистрация найденной вещи</w:t>
            </w:r>
          </w:p>
        </w:tc>
      </w:tr>
      <w:tr w:rsidR="0096560E" w:rsidRPr="00E931B6" w:rsidTr="00610391">
        <w:tc>
          <w:tcPr>
            <w:tcW w:w="4667" w:type="dxa"/>
          </w:tcPr>
          <w:p w:rsidR="0096560E" w:rsidRPr="00E931B6" w:rsidRDefault="0096560E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Идентификатор</w:t>
            </w:r>
          </w:p>
        </w:tc>
        <w:tc>
          <w:tcPr>
            <w:tcW w:w="4678" w:type="dxa"/>
          </w:tcPr>
          <w:p w:rsidR="0096560E" w:rsidRPr="00E931B6" w:rsidRDefault="0096560E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EA240F">
              <w:rPr>
                <w:rFonts w:cs="Times New Roman"/>
                <w:szCs w:val="24"/>
              </w:rPr>
              <w:t>UC-01</w:t>
            </w:r>
          </w:p>
        </w:tc>
      </w:tr>
      <w:tr w:rsidR="0096560E" w:rsidRPr="00E931B6" w:rsidTr="00610391">
        <w:tc>
          <w:tcPr>
            <w:tcW w:w="4667" w:type="dxa"/>
          </w:tcPr>
          <w:p w:rsidR="0096560E" w:rsidRPr="00E931B6" w:rsidRDefault="0096560E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proofErr w:type="spellStart"/>
            <w:r w:rsidRPr="00E931B6">
              <w:rPr>
                <w:rFonts w:cs="Times New Roman"/>
                <w:szCs w:val="24"/>
              </w:rPr>
              <w:t>Актор</w:t>
            </w:r>
            <w:proofErr w:type="spellEnd"/>
          </w:p>
        </w:tc>
        <w:tc>
          <w:tcPr>
            <w:tcW w:w="4678" w:type="dxa"/>
          </w:tcPr>
          <w:p w:rsidR="0096560E" w:rsidRPr="00E931B6" w:rsidRDefault="0096560E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>
              <w:rPr>
                <w:rFonts w:cs="Times New Roman"/>
                <w:szCs w:val="24"/>
              </w:rPr>
              <w:t>Сотрудник организации</w:t>
            </w:r>
          </w:p>
        </w:tc>
      </w:tr>
      <w:tr w:rsidR="0096560E" w:rsidRPr="00E931B6" w:rsidTr="00610391">
        <w:tc>
          <w:tcPr>
            <w:tcW w:w="4667" w:type="dxa"/>
          </w:tcPr>
          <w:p w:rsidR="0096560E" w:rsidRPr="00E931B6" w:rsidRDefault="0096560E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Предусловие</w:t>
            </w:r>
          </w:p>
        </w:tc>
        <w:tc>
          <w:tcPr>
            <w:tcW w:w="4678" w:type="dxa"/>
          </w:tcPr>
          <w:p w:rsidR="0096560E" w:rsidRPr="00E931B6" w:rsidRDefault="0096560E" w:rsidP="0096560E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>
              <w:rPr>
                <w:rFonts w:cs="Times New Roman"/>
                <w:szCs w:val="24"/>
                <w:lang w:eastAsia="ru-RU"/>
              </w:rPr>
              <w:t>Сотрудник авторизован в системе, профиль организации создан.</w:t>
            </w:r>
          </w:p>
        </w:tc>
      </w:tr>
      <w:tr w:rsidR="0096560E" w:rsidRPr="00E931B6" w:rsidTr="00610391">
        <w:tc>
          <w:tcPr>
            <w:tcW w:w="4667" w:type="dxa"/>
          </w:tcPr>
          <w:p w:rsidR="0096560E" w:rsidRPr="00E931B6" w:rsidRDefault="0096560E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Основной поток событий</w:t>
            </w:r>
          </w:p>
        </w:tc>
        <w:tc>
          <w:tcPr>
            <w:tcW w:w="4678" w:type="dxa"/>
          </w:tcPr>
          <w:p w:rsidR="0096560E" w:rsidRDefault="0096560E" w:rsidP="0096560E">
            <w:pPr>
              <w:pStyle w:val="NORMALTEXT"/>
              <w:spacing w:before="0"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>
              <w:rPr>
                <w:rFonts w:eastAsia="Malgun Gothic"/>
                <w:lang w:eastAsia="ko-KR"/>
              </w:rPr>
              <w:t>1.</w:t>
            </w:r>
            <w:r>
              <w:t xml:space="preserve"> </w:t>
            </w:r>
            <w:r w:rsidRPr="0096560E">
              <w:rPr>
                <w:rFonts w:eastAsia="Malgun Gothic"/>
                <w:lang w:eastAsia="ko-KR"/>
              </w:rPr>
              <w:t>Сотрудник переходит в раздел «Найденные вещи» и нажимает «Добавить находку».</w:t>
            </w:r>
          </w:p>
          <w:p w:rsidR="0096560E" w:rsidRPr="0096560E" w:rsidRDefault="0096560E" w:rsidP="0096560E">
            <w:pPr>
              <w:pStyle w:val="NORMALTEXT"/>
              <w:spacing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>
              <w:rPr>
                <w:rFonts w:eastAsia="Malgun Gothic"/>
                <w:lang w:eastAsia="ko-KR"/>
              </w:rPr>
              <w:t xml:space="preserve">2. </w:t>
            </w:r>
            <w:r w:rsidRPr="0096560E">
              <w:rPr>
                <w:rFonts w:eastAsia="Malgun Gothic"/>
                <w:lang w:eastAsia="ko-KR"/>
              </w:rPr>
              <w:t>Система открывает форму регистрации найденной вещи.</w:t>
            </w:r>
          </w:p>
          <w:p w:rsidR="0096560E" w:rsidRPr="0096560E" w:rsidRDefault="0096560E" w:rsidP="0096560E">
            <w:pPr>
              <w:pStyle w:val="NORMALTEXT"/>
              <w:spacing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96560E">
              <w:rPr>
                <w:rFonts w:eastAsia="Malgun Gothic"/>
                <w:lang w:eastAsia="ko-KR"/>
              </w:rPr>
              <w:t>3. Сотрудник выбирает категорию вещи из справочника.</w:t>
            </w:r>
          </w:p>
          <w:p w:rsidR="0096560E" w:rsidRPr="0096560E" w:rsidRDefault="0096560E" w:rsidP="0096560E">
            <w:pPr>
              <w:pStyle w:val="NORMALTEXT"/>
              <w:spacing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>
              <w:rPr>
                <w:rFonts w:eastAsia="Malgun Gothic"/>
                <w:lang w:eastAsia="ko-KR"/>
              </w:rPr>
              <w:t xml:space="preserve">4. </w:t>
            </w:r>
            <w:r w:rsidRPr="0096560E">
              <w:rPr>
                <w:rFonts w:eastAsia="Malgun Gothic"/>
                <w:lang w:eastAsia="ko-KR"/>
              </w:rPr>
              <w:t>Сотрудник заполняет описание, указывает дату и место находки.</w:t>
            </w:r>
          </w:p>
          <w:p w:rsidR="0096560E" w:rsidRPr="0096560E" w:rsidRDefault="0096560E" w:rsidP="0096560E">
            <w:pPr>
              <w:pStyle w:val="NORMALTEXT"/>
              <w:spacing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96560E">
              <w:rPr>
                <w:rFonts w:eastAsia="Malgun Gothic"/>
                <w:lang w:eastAsia="ko-KR"/>
              </w:rPr>
              <w:t>5. Сотрудник загружает фотографию вещи.</w:t>
            </w:r>
          </w:p>
          <w:p w:rsidR="0096560E" w:rsidRPr="0096560E" w:rsidRDefault="0096560E" w:rsidP="0096560E">
            <w:pPr>
              <w:pStyle w:val="NORMALTEXT"/>
              <w:spacing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>
              <w:rPr>
                <w:rFonts w:eastAsia="Malgun Gothic"/>
                <w:lang w:eastAsia="ko-KR"/>
              </w:rPr>
              <w:t xml:space="preserve">6. </w:t>
            </w:r>
            <w:r w:rsidRPr="0096560E">
              <w:rPr>
                <w:rFonts w:eastAsia="Malgun Gothic"/>
                <w:lang w:eastAsia="ko-KR"/>
              </w:rPr>
              <w:t>Система проверяет заполнение обязательных полей: категория, описание, фото, дата находки.</w:t>
            </w:r>
          </w:p>
          <w:p w:rsidR="0096560E" w:rsidRPr="0096560E" w:rsidRDefault="0096560E" w:rsidP="0096560E">
            <w:pPr>
              <w:pStyle w:val="NORMALTEXT"/>
              <w:spacing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96560E">
              <w:rPr>
                <w:rFonts w:eastAsia="Malgun Gothic"/>
                <w:lang w:eastAsia="ko-KR"/>
              </w:rPr>
              <w:t>7. Система сохраняет информацию о вещи и присваивает ей статус «Найдена».</w:t>
            </w:r>
          </w:p>
          <w:p w:rsidR="0096560E" w:rsidRPr="00E931B6" w:rsidRDefault="0096560E" w:rsidP="0096560E">
            <w:pPr>
              <w:pStyle w:val="NORMALTEXT"/>
              <w:spacing w:before="0"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96560E">
              <w:rPr>
                <w:rFonts w:eastAsia="Malgun Gothic"/>
                <w:lang w:eastAsia="ko-KR"/>
              </w:rPr>
              <w:lastRenderedPageBreak/>
              <w:t>8. Система отображает вещь в общем каталоге находок.</w:t>
            </w:r>
          </w:p>
        </w:tc>
      </w:tr>
      <w:tr w:rsidR="0096560E" w:rsidRPr="00E931B6" w:rsidTr="00610391">
        <w:tc>
          <w:tcPr>
            <w:tcW w:w="4667" w:type="dxa"/>
          </w:tcPr>
          <w:p w:rsidR="0096560E" w:rsidRPr="00E931B6" w:rsidRDefault="0096560E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lastRenderedPageBreak/>
              <w:t>Альтернативный поток событий</w:t>
            </w:r>
          </w:p>
        </w:tc>
        <w:tc>
          <w:tcPr>
            <w:tcW w:w="4678" w:type="dxa"/>
          </w:tcPr>
          <w:p w:rsidR="0096560E" w:rsidRPr="0096560E" w:rsidRDefault="0096560E" w:rsidP="0096560E">
            <w:pPr>
              <w:pStyle w:val="NORMALTEXT"/>
              <w:spacing w:line="276" w:lineRule="auto"/>
              <w:ind w:firstLine="0"/>
              <w:rPr>
                <w:rFonts w:eastAsia="Malgun Gothic"/>
                <w:lang w:eastAsia="ko-KR"/>
              </w:rPr>
            </w:pPr>
            <w:r w:rsidRPr="0096560E">
              <w:rPr>
                <w:rFonts w:eastAsia="Malgun Gothic"/>
                <w:lang w:eastAsia="ko-KR"/>
              </w:rPr>
              <w:t>На шаге 6 не заполнены обязательные поля. Система выделяет незаполненные поля и блокирует кнопку сохранения. Сотрудник заполняет недостающие данные</w:t>
            </w:r>
            <w:r>
              <w:rPr>
                <w:rFonts w:eastAsia="Malgun Gothic"/>
                <w:lang w:eastAsia="ko-KR"/>
              </w:rPr>
              <w:t>.</w:t>
            </w:r>
          </w:p>
          <w:p w:rsidR="0096560E" w:rsidRPr="00E931B6" w:rsidRDefault="0096560E" w:rsidP="0096560E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96560E">
              <w:rPr>
                <w:rFonts w:eastAsia="Malgun Gothic"/>
                <w:lang w:eastAsia="ko-KR"/>
              </w:rPr>
              <w:t>На шаге 5 загружаемый файл не является изображением или превышает допустимый размер. Система выводит сообщение об ошибке и пр</w:t>
            </w:r>
            <w:r>
              <w:rPr>
                <w:rFonts w:eastAsia="Malgun Gothic"/>
                <w:lang w:eastAsia="ko-KR"/>
              </w:rPr>
              <w:t>едлагает загрузить другой файл.</w:t>
            </w:r>
          </w:p>
        </w:tc>
      </w:tr>
      <w:tr w:rsidR="0096560E" w:rsidRPr="00E931B6" w:rsidTr="00610391">
        <w:tc>
          <w:tcPr>
            <w:tcW w:w="4667" w:type="dxa"/>
          </w:tcPr>
          <w:p w:rsidR="0096560E" w:rsidRPr="00E931B6" w:rsidRDefault="0096560E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Постусловие</w:t>
            </w:r>
          </w:p>
        </w:tc>
        <w:tc>
          <w:tcPr>
            <w:tcW w:w="4678" w:type="dxa"/>
          </w:tcPr>
          <w:p w:rsidR="0096560E" w:rsidRPr="00E931B6" w:rsidRDefault="0096560E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96560E">
              <w:rPr>
                <w:rFonts w:eastAsia="Malgun Gothic"/>
                <w:lang w:eastAsia="ko-KR"/>
              </w:rPr>
              <w:t>Информация о найденной вещи зарегистрирована в системе, вещь отображается в каталоге находок со статусом «Найдена».</w:t>
            </w:r>
          </w:p>
        </w:tc>
      </w:tr>
      <w:tr w:rsidR="0096560E" w:rsidRPr="00E931B6" w:rsidTr="00610391">
        <w:tc>
          <w:tcPr>
            <w:tcW w:w="4667" w:type="dxa"/>
          </w:tcPr>
          <w:p w:rsidR="0096560E" w:rsidRPr="00E931B6" w:rsidRDefault="0096560E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 xml:space="preserve">Специальные </w:t>
            </w:r>
            <w:r>
              <w:rPr>
                <w:rFonts w:cs="Times New Roman"/>
                <w:szCs w:val="24"/>
              </w:rPr>
              <w:t>требования</w:t>
            </w:r>
          </w:p>
        </w:tc>
        <w:tc>
          <w:tcPr>
            <w:tcW w:w="4678" w:type="dxa"/>
          </w:tcPr>
          <w:p w:rsidR="0096560E" w:rsidRPr="00E931B6" w:rsidRDefault="00610391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610391">
              <w:rPr>
                <w:rFonts w:eastAsia="Malgun Gothic"/>
                <w:lang w:eastAsia="ko-KR"/>
              </w:rPr>
              <w:t>Дата находки должна фиксироваться на основе системного времени сервера для исключения искажений.</w:t>
            </w:r>
          </w:p>
        </w:tc>
      </w:tr>
    </w:tbl>
    <w:p w:rsidR="00A72B37" w:rsidRDefault="00A72B37" w:rsidP="00610391">
      <w:pPr>
        <w:pStyle w:val="NORMALTEXT"/>
        <w:ind w:firstLine="0"/>
      </w:pPr>
    </w:p>
    <w:p w:rsidR="00A72B37" w:rsidRDefault="00A72B37">
      <w:pPr>
        <w:rPr>
          <w:rFonts w:ascii="Times New Roman" w:eastAsiaTheme="minorEastAsia" w:hAnsi="Times New Roman"/>
          <w:sz w:val="24"/>
          <w:lang w:eastAsia="ja-JP"/>
        </w:rPr>
      </w:pPr>
      <w:r>
        <w:br w:type="page"/>
      </w:r>
    </w:p>
    <w:p w:rsidR="00F916D6" w:rsidRDefault="00F916D6" w:rsidP="00610391">
      <w:pPr>
        <w:pStyle w:val="NORMALTEXT"/>
        <w:ind w:firstLine="0"/>
      </w:pPr>
      <w:r>
        <w:lastRenderedPageBreak/>
        <w:t>Сценарий 2 представлен на рисунке 2 и таблице 2</w:t>
      </w:r>
    </w:p>
    <w:p w:rsidR="00F916D6" w:rsidRDefault="00BE4B6B" w:rsidP="00F916D6">
      <w:pPr>
        <w:pStyle w:val="a4"/>
        <w:contextualSpacing/>
        <w:jc w:val="center"/>
      </w:pPr>
      <w:r>
        <w:rPr>
          <w:noProof/>
        </w:rPr>
        <w:drawing>
          <wp:inline distT="0" distB="0" distL="0" distR="0" wp14:anchorId="5954B358" wp14:editId="217111DC">
            <wp:extent cx="5940000" cy="3894000"/>
            <wp:effectExtent l="0" t="0" r="0" b="0"/>
            <wp:docPr id="102" name="Рисунок 2" descr="Диаграмма сценария «Поиск потерянной вещи в каталоге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2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6D6" w:rsidRDefault="00F916D6" w:rsidP="00F916D6">
      <w:pPr>
        <w:pStyle w:val="a4"/>
        <w:jc w:val="center"/>
      </w:pPr>
      <w:r>
        <w:t>Рисунок 2 – Диаграмма сценария «Поиск потерянной вещи в каталоге»</w:t>
      </w:r>
    </w:p>
    <w:p w:rsidR="00610391" w:rsidRDefault="00610391" w:rsidP="00610391">
      <w:pPr>
        <w:pStyle w:val="NORMALTEXT"/>
        <w:ind w:firstLine="0"/>
      </w:pPr>
      <w:r>
        <w:t>Таблица 2</w:t>
      </w:r>
      <w:r w:rsidRPr="00EA240F">
        <w:t xml:space="preserve"> – </w:t>
      </w:r>
      <w:r>
        <w:t>Сценарий использования системы 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46"/>
        <w:gridCol w:w="4699"/>
      </w:tblGrid>
      <w:tr w:rsidR="00610391" w:rsidRPr="00E931B6" w:rsidTr="006103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46" w:type="dxa"/>
          </w:tcPr>
          <w:p w:rsidR="00610391" w:rsidRPr="00E931B6" w:rsidRDefault="00610391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Наименование</w:t>
            </w:r>
          </w:p>
        </w:tc>
        <w:tc>
          <w:tcPr>
            <w:tcW w:w="4699" w:type="dxa"/>
          </w:tcPr>
          <w:p w:rsidR="00610391" w:rsidRPr="00E931B6" w:rsidRDefault="00610391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>
              <w:rPr>
                <w:rFonts w:cs="Times New Roman"/>
                <w:szCs w:val="24"/>
              </w:rPr>
              <w:t>Поиск потерянной вещи в каталоге</w:t>
            </w:r>
          </w:p>
        </w:tc>
      </w:tr>
      <w:tr w:rsidR="00610391" w:rsidRPr="00E931B6" w:rsidTr="00610391">
        <w:tc>
          <w:tcPr>
            <w:tcW w:w="4646" w:type="dxa"/>
          </w:tcPr>
          <w:p w:rsidR="00610391" w:rsidRPr="00E931B6" w:rsidRDefault="00610391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Идентификатор</w:t>
            </w:r>
          </w:p>
        </w:tc>
        <w:tc>
          <w:tcPr>
            <w:tcW w:w="4699" w:type="dxa"/>
          </w:tcPr>
          <w:p w:rsidR="00610391" w:rsidRPr="00E931B6" w:rsidRDefault="00610391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>
              <w:rPr>
                <w:rFonts w:cs="Times New Roman"/>
                <w:szCs w:val="24"/>
              </w:rPr>
              <w:t>UC-02</w:t>
            </w:r>
          </w:p>
        </w:tc>
      </w:tr>
      <w:tr w:rsidR="00610391" w:rsidRPr="00E931B6" w:rsidTr="00610391">
        <w:tc>
          <w:tcPr>
            <w:tcW w:w="4646" w:type="dxa"/>
          </w:tcPr>
          <w:p w:rsidR="00610391" w:rsidRPr="00E931B6" w:rsidRDefault="00610391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proofErr w:type="spellStart"/>
            <w:r w:rsidRPr="00E931B6">
              <w:rPr>
                <w:rFonts w:cs="Times New Roman"/>
                <w:szCs w:val="24"/>
              </w:rPr>
              <w:t>Актор</w:t>
            </w:r>
            <w:proofErr w:type="spellEnd"/>
          </w:p>
        </w:tc>
        <w:tc>
          <w:tcPr>
            <w:tcW w:w="4699" w:type="dxa"/>
          </w:tcPr>
          <w:p w:rsidR="00610391" w:rsidRPr="00E931B6" w:rsidRDefault="00610391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>
              <w:rPr>
                <w:rFonts w:cs="Times New Roman"/>
                <w:szCs w:val="24"/>
              </w:rPr>
              <w:t>Владелец потерянной вещи</w:t>
            </w:r>
          </w:p>
        </w:tc>
      </w:tr>
      <w:tr w:rsidR="00610391" w:rsidRPr="00E931B6" w:rsidTr="00610391">
        <w:tc>
          <w:tcPr>
            <w:tcW w:w="4646" w:type="dxa"/>
          </w:tcPr>
          <w:p w:rsidR="00610391" w:rsidRPr="00E931B6" w:rsidRDefault="00610391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Предусловие</w:t>
            </w:r>
          </w:p>
        </w:tc>
        <w:tc>
          <w:tcPr>
            <w:tcW w:w="4699" w:type="dxa"/>
          </w:tcPr>
          <w:p w:rsidR="00610391" w:rsidRPr="00E931B6" w:rsidRDefault="00610391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610391">
              <w:rPr>
                <w:rFonts w:cs="Times New Roman"/>
                <w:szCs w:val="24"/>
                <w:lang w:eastAsia="ru-RU"/>
              </w:rPr>
              <w:t>Владелец авторизован в системе, в каталоге имеются зарегистрированные находки</w:t>
            </w:r>
          </w:p>
        </w:tc>
      </w:tr>
      <w:tr w:rsidR="00610391" w:rsidRPr="00E931B6" w:rsidTr="00610391">
        <w:tc>
          <w:tcPr>
            <w:tcW w:w="4646" w:type="dxa"/>
          </w:tcPr>
          <w:p w:rsidR="00610391" w:rsidRPr="00E931B6" w:rsidRDefault="00610391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Основной поток событий</w:t>
            </w:r>
          </w:p>
        </w:tc>
        <w:tc>
          <w:tcPr>
            <w:tcW w:w="4699" w:type="dxa"/>
          </w:tcPr>
          <w:p w:rsidR="00610391" w:rsidRPr="00610391" w:rsidRDefault="00610391" w:rsidP="00610391">
            <w:pPr>
              <w:pStyle w:val="NORMALTEXT"/>
              <w:spacing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610391">
              <w:rPr>
                <w:rFonts w:eastAsia="Malgun Gothic"/>
                <w:lang w:eastAsia="ko-KR"/>
              </w:rPr>
              <w:t>1. Владелец переходит в раздел «Каталог находок».</w:t>
            </w:r>
          </w:p>
          <w:p w:rsidR="00610391" w:rsidRPr="00610391" w:rsidRDefault="00610391" w:rsidP="00610391">
            <w:pPr>
              <w:pStyle w:val="NORMALTEXT"/>
              <w:spacing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610391">
              <w:rPr>
                <w:rFonts w:eastAsia="Malgun Gothic"/>
                <w:lang w:eastAsia="ko-KR"/>
              </w:rPr>
              <w:t>2. Система отображает список всех найденных вещей.</w:t>
            </w:r>
          </w:p>
          <w:p w:rsidR="00610391" w:rsidRPr="00610391" w:rsidRDefault="00610391" w:rsidP="00610391">
            <w:pPr>
              <w:pStyle w:val="NORMALTEXT"/>
              <w:spacing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610391">
              <w:rPr>
                <w:rFonts w:eastAsia="Malgun Gothic"/>
                <w:lang w:eastAsia="ko-KR"/>
              </w:rPr>
              <w:t>3. Владелец выбирает категорию для фильтрации.</w:t>
            </w:r>
          </w:p>
          <w:p w:rsidR="00610391" w:rsidRPr="00610391" w:rsidRDefault="00610391" w:rsidP="00610391">
            <w:pPr>
              <w:pStyle w:val="NORMALTEXT"/>
              <w:spacing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610391">
              <w:rPr>
                <w:rFonts w:eastAsia="Malgun Gothic"/>
                <w:lang w:eastAsia="ko-KR"/>
              </w:rPr>
              <w:t>4. Владелец вводит ключевые слова в строку поиска.</w:t>
            </w:r>
          </w:p>
          <w:p w:rsidR="00610391" w:rsidRPr="00610391" w:rsidRDefault="00610391" w:rsidP="00610391">
            <w:pPr>
              <w:pStyle w:val="NORMALTEXT"/>
              <w:spacing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610391">
              <w:rPr>
                <w:rFonts w:eastAsia="Malgun Gothic"/>
                <w:lang w:eastAsia="ko-KR"/>
              </w:rPr>
              <w:t>5. Система фильтрует каталог по выбранной категории и ключевым словам.</w:t>
            </w:r>
          </w:p>
          <w:p w:rsidR="00610391" w:rsidRPr="00610391" w:rsidRDefault="00610391" w:rsidP="00610391">
            <w:pPr>
              <w:pStyle w:val="NORMALTEXT"/>
              <w:spacing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610391">
              <w:rPr>
                <w:rFonts w:eastAsia="Malgun Gothic"/>
                <w:lang w:eastAsia="ko-KR"/>
              </w:rPr>
              <w:t>6. Система отображает подходящие найденные вещи с фото и описанием.</w:t>
            </w:r>
          </w:p>
          <w:p w:rsidR="00610391" w:rsidRPr="00610391" w:rsidRDefault="00610391" w:rsidP="00610391">
            <w:pPr>
              <w:pStyle w:val="NORMALTEXT"/>
              <w:spacing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610391">
              <w:rPr>
                <w:rFonts w:eastAsia="Malgun Gothic"/>
                <w:lang w:eastAsia="ko-KR"/>
              </w:rPr>
              <w:t>7. Владелец просматривает карточки найденных вещей.</w:t>
            </w:r>
          </w:p>
          <w:p w:rsidR="00610391" w:rsidRPr="00E931B6" w:rsidRDefault="00610391" w:rsidP="00610391">
            <w:pPr>
              <w:pStyle w:val="NORMALTEXT"/>
              <w:spacing w:before="0"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610391">
              <w:rPr>
                <w:rFonts w:eastAsia="Malgun Gothic"/>
                <w:lang w:eastAsia="ko-KR"/>
              </w:rPr>
              <w:lastRenderedPageBreak/>
              <w:t>8. Владелец выбирает вещь, которая соответствует его потерянному предмету.</w:t>
            </w:r>
          </w:p>
        </w:tc>
      </w:tr>
      <w:tr w:rsidR="00610391" w:rsidRPr="00E931B6" w:rsidTr="00610391">
        <w:tc>
          <w:tcPr>
            <w:tcW w:w="4646" w:type="dxa"/>
          </w:tcPr>
          <w:p w:rsidR="00610391" w:rsidRPr="00E931B6" w:rsidRDefault="00610391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lastRenderedPageBreak/>
              <w:t>Альтернативный поток событий</w:t>
            </w:r>
          </w:p>
        </w:tc>
        <w:tc>
          <w:tcPr>
            <w:tcW w:w="4699" w:type="dxa"/>
          </w:tcPr>
          <w:p w:rsidR="00610391" w:rsidRPr="00610391" w:rsidRDefault="00610391" w:rsidP="00610391">
            <w:pPr>
              <w:pStyle w:val="NORMALTEXT"/>
              <w:spacing w:line="276" w:lineRule="auto"/>
              <w:ind w:firstLine="0"/>
              <w:rPr>
                <w:rFonts w:eastAsia="Malgun Gothic"/>
                <w:lang w:eastAsia="ko-KR"/>
              </w:rPr>
            </w:pPr>
            <w:r w:rsidRPr="00610391">
              <w:rPr>
                <w:rFonts w:eastAsia="Malgun Gothic"/>
                <w:lang w:eastAsia="ko-KR"/>
              </w:rPr>
              <w:t>На шаге 5 по заданным критериям не найдено ни одной вещи. Система выводит сообщение «Ничего не найдено» и предла</w:t>
            </w:r>
            <w:r>
              <w:rPr>
                <w:rFonts w:eastAsia="Malgun Gothic"/>
                <w:lang w:eastAsia="ko-KR"/>
              </w:rPr>
              <w:t>гает изменить параметры поиска.</w:t>
            </w:r>
          </w:p>
          <w:p w:rsidR="00610391" w:rsidRPr="00E931B6" w:rsidRDefault="00610391" w:rsidP="00610391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610391">
              <w:rPr>
                <w:rFonts w:eastAsia="Malgun Gothic"/>
                <w:lang w:eastAsia="ko-KR"/>
              </w:rPr>
              <w:t>На шаге 7 владелец не находит свою вещь среди отображённых. Владелец изменяет ключевые слова и</w:t>
            </w:r>
            <w:r>
              <w:rPr>
                <w:rFonts w:eastAsia="Malgun Gothic"/>
                <w:lang w:eastAsia="ko-KR"/>
              </w:rPr>
              <w:t>ли категорию и повторяет поиск.</w:t>
            </w:r>
          </w:p>
        </w:tc>
      </w:tr>
      <w:tr w:rsidR="00610391" w:rsidRPr="00E931B6" w:rsidTr="00610391">
        <w:tc>
          <w:tcPr>
            <w:tcW w:w="4646" w:type="dxa"/>
          </w:tcPr>
          <w:p w:rsidR="00610391" w:rsidRPr="00E931B6" w:rsidRDefault="00610391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Постусловие</w:t>
            </w:r>
          </w:p>
        </w:tc>
        <w:tc>
          <w:tcPr>
            <w:tcW w:w="4699" w:type="dxa"/>
          </w:tcPr>
          <w:p w:rsidR="00610391" w:rsidRPr="00E931B6" w:rsidRDefault="00610391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>
              <w:rPr>
                <w:rFonts w:eastAsia="Malgun Gothic"/>
                <w:lang w:eastAsia="ko-KR"/>
              </w:rPr>
              <w:t>Владелец ознакомился</w:t>
            </w:r>
            <w:r w:rsidRPr="00610391">
              <w:rPr>
                <w:rFonts w:eastAsia="Malgun Gothic"/>
                <w:lang w:eastAsia="ko-KR"/>
              </w:rPr>
              <w:t xml:space="preserve"> с каталогом найденных вещей и выбрал подходящую вещь для подачи заявки на возврат.</w:t>
            </w:r>
          </w:p>
        </w:tc>
      </w:tr>
      <w:tr w:rsidR="00610391" w:rsidRPr="00E931B6" w:rsidTr="00610391">
        <w:tc>
          <w:tcPr>
            <w:tcW w:w="4646" w:type="dxa"/>
          </w:tcPr>
          <w:p w:rsidR="00610391" w:rsidRPr="00E931B6" w:rsidRDefault="00610391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 xml:space="preserve">Специальные </w:t>
            </w:r>
            <w:r>
              <w:rPr>
                <w:rFonts w:cs="Times New Roman"/>
                <w:szCs w:val="24"/>
              </w:rPr>
              <w:t>требования</w:t>
            </w:r>
          </w:p>
        </w:tc>
        <w:tc>
          <w:tcPr>
            <w:tcW w:w="4699" w:type="dxa"/>
          </w:tcPr>
          <w:p w:rsidR="00610391" w:rsidRPr="00E931B6" w:rsidRDefault="00610391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610391">
              <w:rPr>
                <w:rFonts w:eastAsia="Malgun Gothic"/>
                <w:lang w:eastAsia="ko-KR"/>
              </w:rPr>
              <w:t>Поиск должен обрабатывать запросы без задержки, превышающей 3 секунды. Фильтрация должна корректно работать при комбинации категории и ключевых слов.</w:t>
            </w:r>
          </w:p>
        </w:tc>
      </w:tr>
    </w:tbl>
    <w:p w:rsidR="00A72B37" w:rsidRDefault="00A72B37" w:rsidP="00610391">
      <w:pPr>
        <w:pStyle w:val="NORMALTEXT"/>
        <w:ind w:firstLine="0"/>
      </w:pPr>
    </w:p>
    <w:p w:rsidR="00A72B37" w:rsidRDefault="00A72B37">
      <w:pPr>
        <w:rPr>
          <w:rFonts w:ascii="Times New Roman" w:eastAsiaTheme="minorEastAsia" w:hAnsi="Times New Roman"/>
          <w:sz w:val="24"/>
          <w:lang w:eastAsia="ja-JP"/>
        </w:rPr>
      </w:pPr>
      <w:r>
        <w:br w:type="page"/>
      </w:r>
    </w:p>
    <w:p w:rsidR="00F916D6" w:rsidRDefault="00F916D6" w:rsidP="00610391">
      <w:pPr>
        <w:pStyle w:val="NORMALTEXT"/>
        <w:ind w:firstLine="0"/>
      </w:pPr>
      <w:r>
        <w:lastRenderedPageBreak/>
        <w:t>Сценарий 3 представлен на рисунке 3 и таблице 3</w:t>
      </w:r>
    </w:p>
    <w:p w:rsidR="00F916D6" w:rsidRDefault="00BE4B6B" w:rsidP="00F916D6">
      <w:pPr>
        <w:pStyle w:val="a4"/>
        <w:contextualSpacing/>
        <w:jc w:val="center"/>
      </w:pPr>
      <w:r>
        <w:rPr>
          <w:noProof/>
        </w:rPr>
        <w:drawing>
          <wp:inline distT="0" distB="0" distL="0" distR="0" wp14:anchorId="6610A0B5" wp14:editId="26F23ADD">
            <wp:extent cx="5940000" cy="3894000"/>
            <wp:effectExtent l="0" t="0" r="0" b="0"/>
            <wp:docPr id="103" name="Рисунок 3" descr="Диаграмма сценария «Управление учетными записями организаций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6D6" w:rsidRDefault="00F916D6" w:rsidP="00F916D6">
      <w:pPr>
        <w:pStyle w:val="a4"/>
        <w:jc w:val="center"/>
      </w:pPr>
      <w:r>
        <w:t>Рисунок 3 – Диаграмма сценария «Управлен</w:t>
      </w:r>
      <w:r w:rsidR="00A72B37">
        <w:t>ие учетными записями организаций</w:t>
      </w:r>
      <w:r>
        <w:t>»</w:t>
      </w:r>
    </w:p>
    <w:p w:rsidR="00610391" w:rsidRDefault="00610391" w:rsidP="00610391">
      <w:pPr>
        <w:pStyle w:val="NORMALTEXT"/>
        <w:ind w:firstLine="0"/>
      </w:pPr>
      <w:r>
        <w:t>Таблица 3</w:t>
      </w:r>
      <w:r w:rsidRPr="00EA240F">
        <w:t xml:space="preserve"> – </w:t>
      </w:r>
      <w:r>
        <w:t>Сценарий использования системы 3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45"/>
        <w:gridCol w:w="4700"/>
      </w:tblGrid>
      <w:tr w:rsidR="00610391" w:rsidRPr="00E931B6" w:rsidTr="00502E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45" w:type="dxa"/>
          </w:tcPr>
          <w:p w:rsidR="00610391" w:rsidRPr="00E931B6" w:rsidRDefault="00610391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Наименование</w:t>
            </w:r>
          </w:p>
        </w:tc>
        <w:tc>
          <w:tcPr>
            <w:tcW w:w="4700" w:type="dxa"/>
          </w:tcPr>
          <w:p w:rsidR="00610391" w:rsidRPr="00E931B6" w:rsidRDefault="00CE43F7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>
              <w:rPr>
                <w:rFonts w:cs="Times New Roman"/>
                <w:szCs w:val="24"/>
              </w:rPr>
              <w:t>Управление учетными записями организаций</w:t>
            </w:r>
          </w:p>
        </w:tc>
      </w:tr>
      <w:tr w:rsidR="00610391" w:rsidRPr="00E931B6" w:rsidTr="00502E10">
        <w:tc>
          <w:tcPr>
            <w:tcW w:w="4645" w:type="dxa"/>
          </w:tcPr>
          <w:p w:rsidR="00610391" w:rsidRPr="00E931B6" w:rsidRDefault="00610391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Идентификатор</w:t>
            </w:r>
          </w:p>
        </w:tc>
        <w:tc>
          <w:tcPr>
            <w:tcW w:w="4700" w:type="dxa"/>
          </w:tcPr>
          <w:p w:rsidR="00610391" w:rsidRPr="00E931B6" w:rsidRDefault="00CE43F7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>
              <w:rPr>
                <w:rFonts w:cs="Times New Roman"/>
                <w:szCs w:val="24"/>
              </w:rPr>
              <w:t>UC-03</w:t>
            </w:r>
          </w:p>
        </w:tc>
      </w:tr>
      <w:tr w:rsidR="00610391" w:rsidRPr="00E931B6" w:rsidTr="00502E10">
        <w:tc>
          <w:tcPr>
            <w:tcW w:w="4645" w:type="dxa"/>
          </w:tcPr>
          <w:p w:rsidR="00610391" w:rsidRPr="00E931B6" w:rsidRDefault="00610391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proofErr w:type="spellStart"/>
            <w:r w:rsidRPr="00E931B6">
              <w:rPr>
                <w:rFonts w:cs="Times New Roman"/>
                <w:szCs w:val="24"/>
              </w:rPr>
              <w:t>Актор</w:t>
            </w:r>
            <w:proofErr w:type="spellEnd"/>
          </w:p>
        </w:tc>
        <w:tc>
          <w:tcPr>
            <w:tcW w:w="4700" w:type="dxa"/>
          </w:tcPr>
          <w:p w:rsidR="00610391" w:rsidRPr="00E931B6" w:rsidRDefault="00CE43F7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>
              <w:rPr>
                <w:rFonts w:cs="Times New Roman"/>
                <w:szCs w:val="24"/>
              </w:rPr>
              <w:t>Администратор</w:t>
            </w:r>
          </w:p>
        </w:tc>
      </w:tr>
      <w:tr w:rsidR="00610391" w:rsidRPr="00E931B6" w:rsidTr="00502E10">
        <w:tc>
          <w:tcPr>
            <w:tcW w:w="4645" w:type="dxa"/>
          </w:tcPr>
          <w:p w:rsidR="00610391" w:rsidRPr="00E931B6" w:rsidRDefault="00610391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Предусловие</w:t>
            </w:r>
          </w:p>
        </w:tc>
        <w:tc>
          <w:tcPr>
            <w:tcW w:w="4700" w:type="dxa"/>
          </w:tcPr>
          <w:p w:rsidR="00610391" w:rsidRPr="00E931B6" w:rsidRDefault="00CE43F7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>
              <w:rPr>
                <w:rFonts w:cs="Times New Roman"/>
                <w:szCs w:val="24"/>
                <w:lang w:eastAsia="ru-RU"/>
              </w:rPr>
              <w:t>Администратор авторизован в системе, имеются зарегистрированные организации.</w:t>
            </w:r>
          </w:p>
        </w:tc>
      </w:tr>
      <w:tr w:rsidR="00610391" w:rsidRPr="00E931B6" w:rsidTr="00502E10">
        <w:tc>
          <w:tcPr>
            <w:tcW w:w="4645" w:type="dxa"/>
          </w:tcPr>
          <w:p w:rsidR="00610391" w:rsidRPr="00E931B6" w:rsidRDefault="00610391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Основной поток событий</w:t>
            </w:r>
          </w:p>
        </w:tc>
        <w:tc>
          <w:tcPr>
            <w:tcW w:w="4700" w:type="dxa"/>
          </w:tcPr>
          <w:p w:rsidR="00CE43F7" w:rsidRPr="00CE43F7" w:rsidRDefault="00CE43F7" w:rsidP="00CE43F7">
            <w:pPr>
              <w:pStyle w:val="NORMALTEXT"/>
              <w:spacing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CE43F7">
              <w:rPr>
                <w:rFonts w:eastAsia="Malgun Gothic"/>
                <w:lang w:eastAsia="ko-KR"/>
              </w:rPr>
              <w:t>1. Администратор переходит в раздел «Управление организациями».</w:t>
            </w:r>
          </w:p>
          <w:p w:rsidR="00CE43F7" w:rsidRPr="00CE43F7" w:rsidRDefault="00CE43F7" w:rsidP="00CE43F7">
            <w:pPr>
              <w:pStyle w:val="NORMALTEXT"/>
              <w:spacing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CE43F7">
              <w:rPr>
                <w:rFonts w:eastAsia="Malgun Gothic"/>
                <w:lang w:eastAsia="ko-KR"/>
              </w:rPr>
              <w:t>2. Система отображает список всех зарегистрированных организаций с их статусами.</w:t>
            </w:r>
          </w:p>
          <w:p w:rsidR="00CE43F7" w:rsidRPr="00CE43F7" w:rsidRDefault="00CE43F7" w:rsidP="00CE43F7">
            <w:pPr>
              <w:pStyle w:val="NORMALTEXT"/>
              <w:spacing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CE43F7">
              <w:rPr>
                <w:rFonts w:eastAsia="Malgun Gothic"/>
                <w:lang w:eastAsia="ko-KR"/>
              </w:rPr>
              <w:t>3. Администратор выбирает организацию для просмотра подробной информации.</w:t>
            </w:r>
          </w:p>
          <w:p w:rsidR="00CE43F7" w:rsidRPr="00CE43F7" w:rsidRDefault="00CE43F7" w:rsidP="00CE43F7">
            <w:pPr>
              <w:pStyle w:val="NORMALTEXT"/>
              <w:spacing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CE43F7">
              <w:rPr>
                <w:rFonts w:eastAsia="Malgun Gothic"/>
                <w:lang w:eastAsia="ko-KR"/>
              </w:rPr>
              <w:t>4. Система отображает данные организации: название, адрес, контакты, дату регистрации, статус.</w:t>
            </w:r>
          </w:p>
          <w:p w:rsidR="00CE43F7" w:rsidRPr="00CE43F7" w:rsidRDefault="00CE43F7" w:rsidP="00CE43F7">
            <w:pPr>
              <w:pStyle w:val="NORMALTEXT"/>
              <w:spacing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CE43F7">
              <w:rPr>
                <w:rFonts w:eastAsia="Malgun Gothic"/>
                <w:lang w:eastAsia="ko-KR"/>
              </w:rPr>
              <w:t>5. Администратор принимает решение: подтвердить, заблокировать или разблокировать организацию.</w:t>
            </w:r>
          </w:p>
          <w:p w:rsidR="00CE43F7" w:rsidRPr="00CE43F7" w:rsidRDefault="00CE43F7" w:rsidP="00CE43F7">
            <w:pPr>
              <w:pStyle w:val="NORMALTEXT"/>
              <w:spacing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CE43F7">
              <w:rPr>
                <w:rFonts w:eastAsia="Malgun Gothic"/>
                <w:lang w:eastAsia="ko-KR"/>
              </w:rPr>
              <w:t>6. Администратор нажимает соответствующую кнопку действия.</w:t>
            </w:r>
          </w:p>
          <w:p w:rsidR="00CE43F7" w:rsidRPr="00CE43F7" w:rsidRDefault="00CE43F7" w:rsidP="00CE43F7">
            <w:pPr>
              <w:pStyle w:val="NORMALTEXT"/>
              <w:spacing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CE43F7">
              <w:rPr>
                <w:rFonts w:eastAsia="Malgun Gothic"/>
                <w:lang w:eastAsia="ko-KR"/>
              </w:rPr>
              <w:lastRenderedPageBreak/>
              <w:t>7. Система запрашивает подтверждение действия.</w:t>
            </w:r>
          </w:p>
          <w:p w:rsidR="00CE43F7" w:rsidRPr="00CE43F7" w:rsidRDefault="00CE43F7" w:rsidP="00CE43F7">
            <w:pPr>
              <w:pStyle w:val="NORMALTEXT"/>
              <w:spacing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CE43F7">
              <w:rPr>
                <w:rFonts w:eastAsia="Malgun Gothic"/>
                <w:lang w:eastAsia="ko-KR"/>
              </w:rPr>
              <w:t>8. Администратор подтверждает действие.</w:t>
            </w:r>
          </w:p>
          <w:p w:rsidR="00610391" w:rsidRPr="00E931B6" w:rsidRDefault="00CE43F7" w:rsidP="00032FF1">
            <w:pPr>
              <w:pStyle w:val="NORMALTEXT"/>
              <w:spacing w:before="0"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CE43F7">
              <w:rPr>
                <w:rFonts w:eastAsia="Malgun Gothic"/>
                <w:lang w:eastAsia="ko-KR"/>
              </w:rPr>
              <w:t>9. Сист</w:t>
            </w:r>
            <w:r w:rsidR="00032FF1">
              <w:rPr>
                <w:rFonts w:eastAsia="Malgun Gothic"/>
                <w:lang w:eastAsia="ko-KR"/>
              </w:rPr>
              <w:t>ема изменяет статус организации и фиксирует действие в журнале администратора.</w:t>
            </w:r>
          </w:p>
        </w:tc>
      </w:tr>
      <w:tr w:rsidR="00610391" w:rsidRPr="00E931B6" w:rsidTr="00502E10">
        <w:tc>
          <w:tcPr>
            <w:tcW w:w="4645" w:type="dxa"/>
          </w:tcPr>
          <w:p w:rsidR="00610391" w:rsidRPr="00E931B6" w:rsidRDefault="00610391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lastRenderedPageBreak/>
              <w:t>Альтернативный поток событий</w:t>
            </w:r>
          </w:p>
        </w:tc>
        <w:tc>
          <w:tcPr>
            <w:tcW w:w="4700" w:type="dxa"/>
          </w:tcPr>
          <w:p w:rsidR="00032FF1" w:rsidRPr="00032FF1" w:rsidRDefault="00032FF1" w:rsidP="00032FF1">
            <w:pPr>
              <w:pStyle w:val="NORMALTEXT"/>
              <w:spacing w:line="276" w:lineRule="auto"/>
              <w:ind w:firstLine="0"/>
              <w:rPr>
                <w:rFonts w:eastAsia="Malgun Gothic"/>
                <w:lang w:eastAsia="ko-KR"/>
              </w:rPr>
            </w:pPr>
            <w:r w:rsidRPr="00032FF1">
              <w:rPr>
                <w:rFonts w:eastAsia="Malgun Gothic"/>
                <w:lang w:eastAsia="ko-KR"/>
              </w:rPr>
              <w:t>На шаге 5 администратор выбирает «Заблокировать организацию». Система запрашивает причину блокировки. Администратор указывает причину, система сохраняет её и уведомляет организацию о блокировке.</w:t>
            </w:r>
          </w:p>
          <w:p w:rsidR="00610391" w:rsidRPr="00E931B6" w:rsidRDefault="00032FF1" w:rsidP="00032FF1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032FF1">
              <w:rPr>
                <w:rFonts w:eastAsia="Malgun Gothic"/>
                <w:lang w:eastAsia="ko-KR"/>
              </w:rPr>
              <w:t>На шаге 8 администратор отменяет действие. Система возвращает организацию в предыдущий статус, изменения не сохраняются.</w:t>
            </w:r>
          </w:p>
        </w:tc>
      </w:tr>
      <w:tr w:rsidR="00610391" w:rsidRPr="00E931B6" w:rsidTr="00502E10">
        <w:tc>
          <w:tcPr>
            <w:tcW w:w="4645" w:type="dxa"/>
          </w:tcPr>
          <w:p w:rsidR="00610391" w:rsidRPr="00E931B6" w:rsidRDefault="00610391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Постусловие</w:t>
            </w:r>
          </w:p>
        </w:tc>
        <w:tc>
          <w:tcPr>
            <w:tcW w:w="4700" w:type="dxa"/>
          </w:tcPr>
          <w:p w:rsidR="00610391" w:rsidRPr="00032FF1" w:rsidRDefault="00032FF1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032FF1">
              <w:rPr>
                <w:rFonts w:eastAsia="Malgun Gothic"/>
                <w:lang w:eastAsia="ko-KR"/>
              </w:rPr>
              <w:t>Статус орган</w:t>
            </w:r>
            <w:r>
              <w:rPr>
                <w:rFonts w:eastAsia="Malgun Gothic"/>
                <w:lang w:eastAsia="ko-KR"/>
              </w:rPr>
              <w:t>изации изменён, действие зафиксировано в журнале администратора.</w:t>
            </w:r>
          </w:p>
        </w:tc>
      </w:tr>
      <w:tr w:rsidR="00610391" w:rsidRPr="00E931B6" w:rsidTr="00502E10">
        <w:tc>
          <w:tcPr>
            <w:tcW w:w="4645" w:type="dxa"/>
          </w:tcPr>
          <w:p w:rsidR="00610391" w:rsidRPr="00E931B6" w:rsidRDefault="00610391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 xml:space="preserve">Специальные </w:t>
            </w:r>
            <w:r>
              <w:rPr>
                <w:rFonts w:cs="Times New Roman"/>
                <w:szCs w:val="24"/>
              </w:rPr>
              <w:t>требования</w:t>
            </w:r>
          </w:p>
        </w:tc>
        <w:tc>
          <w:tcPr>
            <w:tcW w:w="4700" w:type="dxa"/>
          </w:tcPr>
          <w:p w:rsidR="00610391" w:rsidRPr="00E931B6" w:rsidRDefault="00032FF1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032FF1">
              <w:rPr>
                <w:rFonts w:eastAsia="Malgun Gothic"/>
                <w:lang w:eastAsia="ko-KR"/>
              </w:rPr>
              <w:t>Все действия администратора по управлению организациями должны протоколироваться с указанием даты, времени и причины.</w:t>
            </w:r>
          </w:p>
        </w:tc>
      </w:tr>
    </w:tbl>
    <w:p w:rsidR="00502E10" w:rsidRDefault="00502E10" w:rsidP="00502E10">
      <w:pPr>
        <w:pStyle w:val="NORMALTEXT"/>
        <w:ind w:firstLine="0"/>
      </w:pPr>
      <w:r>
        <w:t>Сценарий 4 представлен на рисунке 4 и таблице 4</w:t>
      </w:r>
    </w:p>
    <w:p w:rsidR="00BE4B6B" w:rsidRDefault="00BE4B6B" w:rsidP="00BE4B6B">
      <w:pPr>
        <w:pStyle w:val="NORMALTEXT"/>
        <w:spacing w:before="0" w:line="240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14E218BC" wp14:editId="40DBAB41">
            <wp:extent cx="5940000" cy="3894000"/>
            <wp:effectExtent l="0" t="0" r="0" b="0"/>
            <wp:docPr id="104" name="Рисунок 4" descr="Диаграмма сценария «Регистрация в системе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B6B" w:rsidRDefault="00BE4B6B" w:rsidP="00BE4B6B">
      <w:pPr>
        <w:pStyle w:val="NORMALTEXT"/>
        <w:ind w:firstLine="0"/>
        <w:jc w:val="center"/>
      </w:pPr>
      <w:r>
        <w:t>Рисунок 4 – Диаграмма сценария «Регистрация в системе»</w:t>
      </w:r>
    </w:p>
    <w:p w:rsidR="00BE4B6B" w:rsidRDefault="00BE4B6B" w:rsidP="00BE4B6B">
      <w:r>
        <w:br w:type="page"/>
      </w:r>
    </w:p>
    <w:p w:rsidR="00BE4B6B" w:rsidRPr="00BE4B6B" w:rsidRDefault="00BE4B6B" w:rsidP="00BE4B6B">
      <w:pPr>
        <w:pStyle w:val="NORMALTEXT"/>
        <w:ind w:firstLine="0"/>
      </w:pPr>
      <w:r>
        <w:lastRenderedPageBreak/>
        <w:t>Таблица 4</w:t>
      </w:r>
      <w:r w:rsidRPr="00EA240F">
        <w:t xml:space="preserve"> – </w:t>
      </w:r>
      <w:r>
        <w:t>Сценарий использования системы 4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67"/>
        <w:gridCol w:w="4678"/>
      </w:tblGrid>
      <w:tr w:rsidR="00502E10" w:rsidTr="00BE4B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67" w:type="dxa"/>
          </w:tcPr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Наименование</w:t>
            </w:r>
          </w:p>
        </w:tc>
        <w:tc>
          <w:tcPr>
            <w:tcW w:w="4678" w:type="dxa"/>
          </w:tcPr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Регистрация в системе</w:t>
            </w:r>
          </w:p>
        </w:tc>
      </w:tr>
      <w:tr w:rsidR="00502E10" w:rsidTr="00BE4B6B">
        <w:tc>
          <w:tcPr>
            <w:tcW w:w="4667" w:type="dxa"/>
          </w:tcPr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Идентификатор</w:t>
            </w:r>
          </w:p>
        </w:tc>
        <w:tc>
          <w:tcPr>
            <w:tcW w:w="4678" w:type="dxa"/>
          </w:tcPr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UC-04</w:t>
            </w:r>
          </w:p>
        </w:tc>
      </w:tr>
      <w:tr w:rsidR="00502E10" w:rsidTr="00BE4B6B">
        <w:tc>
          <w:tcPr>
            <w:tcW w:w="4667" w:type="dxa"/>
          </w:tcPr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proofErr w:type="spellStart"/>
            <w:r>
              <w:rPr>
                <w:rFonts w:cs="Times New Roman"/>
                <w:szCs w:val="24"/>
              </w:rPr>
              <w:t>Актор</w:t>
            </w:r>
            <w:proofErr w:type="spellEnd"/>
          </w:p>
        </w:tc>
        <w:tc>
          <w:tcPr>
            <w:tcW w:w="4678" w:type="dxa"/>
          </w:tcPr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Сотрудник организации, владелец вещи</w:t>
            </w:r>
          </w:p>
        </w:tc>
      </w:tr>
      <w:tr w:rsidR="00502E10" w:rsidTr="00BE4B6B">
        <w:tc>
          <w:tcPr>
            <w:tcW w:w="4667" w:type="dxa"/>
          </w:tcPr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Предусловие</w:t>
            </w:r>
          </w:p>
        </w:tc>
        <w:tc>
          <w:tcPr>
            <w:tcW w:w="4678" w:type="dxa"/>
          </w:tcPr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proofErr w:type="spellStart"/>
            <w:r>
              <w:rPr>
                <w:rFonts w:cs="Times New Roman"/>
                <w:szCs w:val="24"/>
              </w:rPr>
              <w:t>Актор</w:t>
            </w:r>
            <w:proofErr w:type="spellEnd"/>
            <w:r>
              <w:rPr>
                <w:rFonts w:cs="Times New Roman"/>
                <w:szCs w:val="24"/>
              </w:rPr>
              <w:t xml:space="preserve"> не авторизован в системе, открыто главное окно системы.</w:t>
            </w:r>
          </w:p>
        </w:tc>
      </w:tr>
      <w:tr w:rsidR="00502E10" w:rsidTr="00BE4B6B">
        <w:tc>
          <w:tcPr>
            <w:tcW w:w="4667" w:type="dxa"/>
          </w:tcPr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Основной поток событий</w:t>
            </w:r>
          </w:p>
        </w:tc>
        <w:tc>
          <w:tcPr>
            <w:tcW w:w="4678" w:type="dxa"/>
          </w:tcPr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1. Сотрудник организации нажимает кнопку «Регистрация» в главном окне.</w:t>
            </w:r>
          </w:p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2. Система открывает окно регистрации с кнопками выбора роли «Я владелец вещи» и «Я представитель организации».</w:t>
            </w:r>
          </w:p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3. Сотрудник организации выбирает роль «Я представитель организации».</w:t>
            </w:r>
          </w:p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4. Система отображает поля данных организации («Название организации», «Адрес», «Контактный телефон») и данных сотрудника («ФИО», «Логин», «Пароль»).</w:t>
            </w:r>
          </w:p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5. Сотрудник организации заполняет поля и нажимает «Зарегистрироваться».</w:t>
            </w:r>
          </w:p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6. Система проверяет заполнение всех полей и уникальность логина.</w:t>
            </w:r>
          </w:p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 xml:space="preserve">7. Система создает профиль организации со статусом «Ожидает подтверждения» и учетную запись сотрудника с ролью «Сотрудник организации», пароль сохраняется в </w:t>
            </w:r>
            <w:proofErr w:type="spellStart"/>
            <w:r>
              <w:rPr>
                <w:rFonts w:cs="Times New Roman"/>
                <w:szCs w:val="24"/>
              </w:rPr>
              <w:t>хэшированном</w:t>
            </w:r>
            <w:proofErr w:type="spellEnd"/>
            <w:r>
              <w:rPr>
                <w:rFonts w:cs="Times New Roman"/>
                <w:szCs w:val="24"/>
              </w:rPr>
              <w:t xml:space="preserve"> виде.</w:t>
            </w:r>
          </w:p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8. Система сообщает об успешной регистрации и предлагает выполнить вход в систему.</w:t>
            </w:r>
          </w:p>
        </w:tc>
      </w:tr>
      <w:tr w:rsidR="00502E10" w:rsidTr="00BE4B6B">
        <w:tc>
          <w:tcPr>
            <w:tcW w:w="4667" w:type="dxa"/>
          </w:tcPr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Альтернативный поток событий</w:t>
            </w:r>
          </w:p>
        </w:tc>
        <w:tc>
          <w:tcPr>
            <w:tcW w:w="4678" w:type="dxa"/>
          </w:tcPr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На шаге 3 владелец вещи выбирает роль «Я владелец вещи». Система скрывает поля организации и оставляет поля «ФИО», «Логин» и «Пароль». После проверки на шаге 6 система создает учетную запись с ролью «Владелец вещи» без подтверждения администратором, сценарий продолжается с шага 8.</w:t>
            </w:r>
          </w:p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На шаге 6 не заполнено обязательное поле. Система выделяет незаполненные поля и блокирует создание учетной записи до исправления.</w:t>
            </w:r>
          </w:p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 xml:space="preserve">На шаге 6 введенный логин уже используется. Система сообщает об этом и предлагает указать другой логин, </w:t>
            </w:r>
            <w:r>
              <w:rPr>
                <w:rFonts w:cs="Times New Roman"/>
                <w:szCs w:val="24"/>
              </w:rPr>
              <w:lastRenderedPageBreak/>
              <w:t>остальные введенные данные сохраняются в форме.</w:t>
            </w:r>
          </w:p>
        </w:tc>
      </w:tr>
      <w:tr w:rsidR="00502E10" w:rsidTr="00BE4B6B">
        <w:tc>
          <w:tcPr>
            <w:tcW w:w="4667" w:type="dxa"/>
          </w:tcPr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lastRenderedPageBreak/>
              <w:t>Постусловие</w:t>
            </w:r>
          </w:p>
        </w:tc>
        <w:tc>
          <w:tcPr>
            <w:tcW w:w="4678" w:type="dxa"/>
          </w:tcPr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Создана учетная запись с выбранной ролью; для представителя организации создан профиль организации со статусом «Ожидает подтверждения».</w:t>
            </w:r>
          </w:p>
        </w:tc>
      </w:tr>
      <w:tr w:rsidR="00502E10" w:rsidTr="00BE4B6B">
        <w:tc>
          <w:tcPr>
            <w:tcW w:w="4667" w:type="dxa"/>
          </w:tcPr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Специальные требования</w:t>
            </w:r>
          </w:p>
        </w:tc>
        <w:tc>
          <w:tcPr>
            <w:tcW w:w="4678" w:type="dxa"/>
          </w:tcPr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 xml:space="preserve">Пароль хранится только в </w:t>
            </w:r>
            <w:proofErr w:type="spellStart"/>
            <w:r>
              <w:rPr>
                <w:rFonts w:cs="Times New Roman"/>
                <w:szCs w:val="24"/>
              </w:rPr>
              <w:t>хэшированном</w:t>
            </w:r>
            <w:proofErr w:type="spellEnd"/>
            <w:r>
              <w:rPr>
                <w:rFonts w:cs="Times New Roman"/>
                <w:szCs w:val="24"/>
              </w:rPr>
              <w:t xml:space="preserve"> виде, данные передаются по защищенному протоколу HTTPS. Обработка персональных данных (ФИО, контактный телефон) выполняется в соответствии с 152-ФЗ. Роль «Администратор» при регистрации выбрать нельзя. Работа организации с находками становится доступной после подтверждения организации администратором.</w:t>
            </w:r>
          </w:p>
        </w:tc>
      </w:tr>
    </w:tbl>
    <w:p w:rsidR="00502E10" w:rsidRDefault="00502E10" w:rsidP="00502E10">
      <w:pPr>
        <w:pStyle w:val="NORMALTEXT"/>
        <w:ind w:firstLine="0"/>
      </w:pPr>
      <w:r>
        <w:t>Сценарий 5 представлен на рисунке 5 и таблице 5</w:t>
      </w:r>
    </w:p>
    <w:p w:rsidR="00BE4B6B" w:rsidRDefault="00BE4B6B" w:rsidP="00BE4B6B">
      <w:pPr>
        <w:pStyle w:val="NORMALTEXT"/>
        <w:spacing w:before="0" w:line="240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7C63AB61" wp14:editId="16B2ABF7">
            <wp:extent cx="5940000" cy="3894000"/>
            <wp:effectExtent l="0" t="0" r="0" b="0"/>
            <wp:docPr id="105" name="Рисунок 5" descr="Диаграмма сценария «Авторизация в системе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B6B" w:rsidRDefault="00BE4B6B" w:rsidP="00BE4B6B">
      <w:pPr>
        <w:pStyle w:val="NORMALTEXT"/>
        <w:ind w:firstLine="0"/>
        <w:jc w:val="center"/>
      </w:pPr>
      <w:r>
        <w:t>Рисунок 5 – Диаграмма сценария «Авторизация в системе»</w:t>
      </w:r>
    </w:p>
    <w:p w:rsidR="00BE4B6B" w:rsidRDefault="00BE4B6B" w:rsidP="00BE4B6B">
      <w:r>
        <w:br w:type="page"/>
      </w:r>
    </w:p>
    <w:p w:rsidR="00BE4B6B" w:rsidRPr="00BE4B6B" w:rsidRDefault="00BE4B6B" w:rsidP="00BE4B6B">
      <w:pPr>
        <w:pStyle w:val="NORMALTEXT"/>
        <w:ind w:firstLine="0"/>
      </w:pPr>
      <w:r>
        <w:lastRenderedPageBreak/>
        <w:t>Таблица 5</w:t>
      </w:r>
      <w:r w:rsidRPr="00EA240F">
        <w:t xml:space="preserve"> – </w:t>
      </w:r>
      <w:r>
        <w:t>Сценарий использования системы 5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67"/>
        <w:gridCol w:w="4678"/>
      </w:tblGrid>
      <w:tr w:rsidR="00502E10" w:rsidTr="00BE4B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67" w:type="dxa"/>
          </w:tcPr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Наименование</w:t>
            </w:r>
          </w:p>
        </w:tc>
        <w:tc>
          <w:tcPr>
            <w:tcW w:w="4678" w:type="dxa"/>
          </w:tcPr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Авторизация в системе</w:t>
            </w:r>
          </w:p>
        </w:tc>
      </w:tr>
      <w:tr w:rsidR="00502E10" w:rsidTr="00BE4B6B">
        <w:tc>
          <w:tcPr>
            <w:tcW w:w="4667" w:type="dxa"/>
          </w:tcPr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Идентификатор</w:t>
            </w:r>
          </w:p>
        </w:tc>
        <w:tc>
          <w:tcPr>
            <w:tcW w:w="4678" w:type="dxa"/>
          </w:tcPr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UC-05</w:t>
            </w:r>
          </w:p>
        </w:tc>
      </w:tr>
      <w:tr w:rsidR="00502E10" w:rsidTr="00BE4B6B">
        <w:tc>
          <w:tcPr>
            <w:tcW w:w="4667" w:type="dxa"/>
          </w:tcPr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proofErr w:type="spellStart"/>
            <w:r>
              <w:rPr>
                <w:rFonts w:cs="Times New Roman"/>
                <w:szCs w:val="24"/>
              </w:rPr>
              <w:t>Актор</w:t>
            </w:r>
            <w:proofErr w:type="spellEnd"/>
          </w:p>
        </w:tc>
        <w:tc>
          <w:tcPr>
            <w:tcW w:w="4678" w:type="dxa"/>
          </w:tcPr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Владелец вещи, сотрудник организации, администратор</w:t>
            </w:r>
          </w:p>
        </w:tc>
      </w:tr>
      <w:tr w:rsidR="00502E10" w:rsidTr="00BE4B6B">
        <w:tc>
          <w:tcPr>
            <w:tcW w:w="4667" w:type="dxa"/>
          </w:tcPr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Предусловие</w:t>
            </w:r>
          </w:p>
        </w:tc>
        <w:tc>
          <w:tcPr>
            <w:tcW w:w="4678" w:type="dxa"/>
          </w:tcPr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proofErr w:type="spellStart"/>
            <w:r>
              <w:rPr>
                <w:rFonts w:cs="Times New Roman"/>
                <w:szCs w:val="24"/>
              </w:rPr>
              <w:t>Актор</w:t>
            </w:r>
            <w:proofErr w:type="spellEnd"/>
            <w:r>
              <w:rPr>
                <w:rFonts w:cs="Times New Roman"/>
                <w:szCs w:val="24"/>
              </w:rPr>
              <w:t xml:space="preserve"> зарегистрирован в системе и не авторизован.</w:t>
            </w:r>
          </w:p>
        </w:tc>
      </w:tr>
      <w:tr w:rsidR="00502E10" w:rsidTr="00BE4B6B">
        <w:tc>
          <w:tcPr>
            <w:tcW w:w="4667" w:type="dxa"/>
          </w:tcPr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Основной поток событий</w:t>
            </w:r>
          </w:p>
        </w:tc>
        <w:tc>
          <w:tcPr>
            <w:tcW w:w="4678" w:type="dxa"/>
          </w:tcPr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1. Пользователь нажимает кнопку «Войти» в главном окне.</w:t>
            </w:r>
          </w:p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2. Система открывает окно входа с полями «Логин» и «Пароль».</w:t>
            </w:r>
          </w:p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3. Пользователь вводит логин и пароль и нажимает «Войти».</w:t>
            </w:r>
          </w:p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 xml:space="preserve">4. Система проверяет заполнение полей и сверяет логин и пароль (в </w:t>
            </w:r>
            <w:proofErr w:type="spellStart"/>
            <w:r>
              <w:rPr>
                <w:rFonts w:cs="Times New Roman"/>
                <w:szCs w:val="24"/>
              </w:rPr>
              <w:t>хэшированном</w:t>
            </w:r>
            <w:proofErr w:type="spellEnd"/>
            <w:r>
              <w:rPr>
                <w:rFonts w:cs="Times New Roman"/>
                <w:szCs w:val="24"/>
              </w:rPr>
              <w:t xml:space="preserve"> виде) с данными учетной записи.</w:t>
            </w:r>
          </w:p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5. Система определяет роль пользователя и, для сотрудника, статус его организации.</w:t>
            </w:r>
          </w:p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6. Система создает сеанс работы и открывает окно в соответствии с ролью: владельцу – каталог находок, сотруднику – окно «Найденные вещи» организации, администратору – окно «Управление организациями».</w:t>
            </w:r>
          </w:p>
        </w:tc>
      </w:tr>
      <w:tr w:rsidR="00502E10" w:rsidTr="00BE4B6B">
        <w:tc>
          <w:tcPr>
            <w:tcW w:w="4667" w:type="dxa"/>
          </w:tcPr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Альтернативный поток событий</w:t>
            </w:r>
          </w:p>
        </w:tc>
        <w:tc>
          <w:tcPr>
            <w:tcW w:w="4678" w:type="dxa"/>
          </w:tcPr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На шаге 4 поля не заполнены. Система выделяет незаполненные поля, вход не выполняется.</w:t>
            </w:r>
          </w:p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На шаге 4 введена неверная пара логин и пароль. Система сообщает о неверных данных входа, не уточняя, что именно указано неверно, и оставляет пользователя в окне входа.</w:t>
            </w:r>
          </w:p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На шаге 5 организация сотрудника имеет статус «Ожидает подтверждения» или «Заблокирована». Система не открывает рабочие разделы организации и сообщает, что доступ ограничен из-за статуса организации.</w:t>
            </w:r>
          </w:p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После шага 6 пользователь нажимает кнопку «Выйти». Система завершает сеанс и открывает главное окно.</w:t>
            </w:r>
          </w:p>
        </w:tc>
      </w:tr>
      <w:tr w:rsidR="00502E10" w:rsidTr="00BE4B6B">
        <w:tc>
          <w:tcPr>
            <w:tcW w:w="4667" w:type="dxa"/>
          </w:tcPr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Постусловие</w:t>
            </w:r>
          </w:p>
        </w:tc>
        <w:tc>
          <w:tcPr>
            <w:tcW w:w="4678" w:type="dxa"/>
          </w:tcPr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Пользователь авторизован, ему открыт раздел в соответствии с ролью; при неуспешном входе сеанс не создан.</w:t>
            </w:r>
          </w:p>
        </w:tc>
      </w:tr>
      <w:tr w:rsidR="00502E10" w:rsidTr="00BE4B6B">
        <w:tc>
          <w:tcPr>
            <w:tcW w:w="4667" w:type="dxa"/>
          </w:tcPr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lastRenderedPageBreak/>
              <w:t>Специальные требования</w:t>
            </w:r>
          </w:p>
        </w:tc>
        <w:tc>
          <w:tcPr>
            <w:tcW w:w="4678" w:type="dxa"/>
          </w:tcPr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 xml:space="preserve">Пароль сверяется в </w:t>
            </w:r>
            <w:proofErr w:type="spellStart"/>
            <w:r>
              <w:rPr>
                <w:rFonts w:cs="Times New Roman"/>
                <w:szCs w:val="24"/>
              </w:rPr>
              <w:t>хэшированном</w:t>
            </w:r>
            <w:proofErr w:type="spellEnd"/>
            <w:r>
              <w:rPr>
                <w:rFonts w:cs="Times New Roman"/>
                <w:szCs w:val="24"/>
              </w:rPr>
              <w:t xml:space="preserve"> виде, данные передаются по HTTPS. Доступные пользователю разделы определяются только его ролью.</w:t>
            </w:r>
          </w:p>
        </w:tc>
      </w:tr>
    </w:tbl>
    <w:p w:rsidR="00502E10" w:rsidRDefault="00502E10" w:rsidP="00502E10">
      <w:pPr>
        <w:pStyle w:val="NORMALTEXT"/>
        <w:ind w:firstLine="0"/>
      </w:pPr>
      <w:r>
        <w:t>Сценарий 6 представлен на рисунке 6 и таблице 6</w:t>
      </w:r>
    </w:p>
    <w:p w:rsidR="00BE4B6B" w:rsidRDefault="00BE4B6B" w:rsidP="00BE4B6B">
      <w:pPr>
        <w:pStyle w:val="NORMALTEXT"/>
        <w:spacing w:before="0" w:line="240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FFC95D6" wp14:editId="580D01CA">
            <wp:extent cx="5940000" cy="3894000"/>
            <wp:effectExtent l="0" t="0" r="0" b="0"/>
            <wp:docPr id="106" name="Рисунок 6" descr="Диаграмма сценария «Создание заявки на возврат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B6B" w:rsidRDefault="00BE4B6B" w:rsidP="00BE4B6B">
      <w:pPr>
        <w:pStyle w:val="NORMALTEXT"/>
        <w:spacing w:before="0" w:after="240"/>
        <w:ind w:firstLine="0"/>
        <w:contextualSpacing w:val="0"/>
        <w:jc w:val="center"/>
      </w:pPr>
      <w:r>
        <w:t>Рисунок 6 – Диаграмма сценария «Создание заявки на возврат»</w:t>
      </w:r>
    </w:p>
    <w:p w:rsidR="00BE4B6B" w:rsidRDefault="00BE4B6B" w:rsidP="00BE4B6B">
      <w:pPr>
        <w:pStyle w:val="NORMALTEXT"/>
        <w:ind w:firstLine="0"/>
      </w:pPr>
      <w:r>
        <w:t>Таблица 6</w:t>
      </w:r>
      <w:r w:rsidRPr="00EA240F">
        <w:t xml:space="preserve"> – </w:t>
      </w:r>
      <w:r>
        <w:t>Сценарий использования системы 6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67"/>
        <w:gridCol w:w="4678"/>
      </w:tblGrid>
      <w:tr w:rsidR="00502E10" w:rsidTr="00BE4B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67" w:type="dxa"/>
          </w:tcPr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Наименование</w:t>
            </w:r>
          </w:p>
        </w:tc>
        <w:tc>
          <w:tcPr>
            <w:tcW w:w="4678" w:type="dxa"/>
          </w:tcPr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Создание заявки на возврат</w:t>
            </w:r>
          </w:p>
        </w:tc>
      </w:tr>
      <w:tr w:rsidR="00502E10" w:rsidTr="00BE4B6B">
        <w:tc>
          <w:tcPr>
            <w:tcW w:w="4667" w:type="dxa"/>
          </w:tcPr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Идентификатор</w:t>
            </w:r>
          </w:p>
        </w:tc>
        <w:tc>
          <w:tcPr>
            <w:tcW w:w="4678" w:type="dxa"/>
          </w:tcPr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UC-06</w:t>
            </w:r>
          </w:p>
        </w:tc>
      </w:tr>
      <w:tr w:rsidR="00502E10" w:rsidTr="00BE4B6B">
        <w:tc>
          <w:tcPr>
            <w:tcW w:w="4667" w:type="dxa"/>
          </w:tcPr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proofErr w:type="spellStart"/>
            <w:r>
              <w:rPr>
                <w:rFonts w:cs="Times New Roman"/>
                <w:szCs w:val="24"/>
              </w:rPr>
              <w:t>Актор</w:t>
            </w:r>
            <w:proofErr w:type="spellEnd"/>
          </w:p>
        </w:tc>
        <w:tc>
          <w:tcPr>
            <w:tcW w:w="4678" w:type="dxa"/>
          </w:tcPr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Владелец вещи</w:t>
            </w:r>
          </w:p>
        </w:tc>
      </w:tr>
      <w:tr w:rsidR="00502E10" w:rsidTr="00BE4B6B">
        <w:tc>
          <w:tcPr>
            <w:tcW w:w="4667" w:type="dxa"/>
          </w:tcPr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Предусловие</w:t>
            </w:r>
          </w:p>
        </w:tc>
        <w:tc>
          <w:tcPr>
            <w:tcW w:w="4678" w:type="dxa"/>
          </w:tcPr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Владелец авторизован в системе, открыта карточка найденной вещи.</w:t>
            </w:r>
          </w:p>
        </w:tc>
      </w:tr>
      <w:tr w:rsidR="00502E10" w:rsidTr="00BE4B6B">
        <w:tc>
          <w:tcPr>
            <w:tcW w:w="4667" w:type="dxa"/>
          </w:tcPr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Основной поток событий</w:t>
            </w:r>
          </w:p>
        </w:tc>
        <w:tc>
          <w:tcPr>
            <w:tcW w:w="4678" w:type="dxa"/>
          </w:tcPr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1. Владелец нажимает кнопку «Оставить заявку» в карточке находки.</w:t>
            </w:r>
          </w:p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2. Система открывает форму заявки с полями «Категория», «Телефон» и «Описание потерянной вещи».</w:t>
            </w:r>
          </w:p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3. Владелец заполняет поля формы.</w:t>
            </w:r>
          </w:p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4. Владелец нажимает кнопку «Отправить заявку».</w:t>
            </w:r>
          </w:p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5. Система проверяет заполнение обязательных полей (категория, телефон, описание).</w:t>
            </w:r>
          </w:p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lastRenderedPageBreak/>
              <w:t>6. Система создает заявку со статусом «На рассмотрении», связывает ее с владельцем и сохраняет дату создания.</w:t>
            </w:r>
          </w:p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7. Система запускает автоматическое сопостав</w:t>
            </w:r>
            <w:r w:rsidR="0088404A">
              <w:rPr>
                <w:rFonts w:cs="Times New Roman"/>
                <w:szCs w:val="24"/>
              </w:rPr>
              <w:t>ление заявки с находками</w:t>
            </w:r>
            <w:r>
              <w:rPr>
                <w:rFonts w:cs="Times New Roman"/>
                <w:szCs w:val="24"/>
              </w:rPr>
              <w:t>.</w:t>
            </w:r>
          </w:p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8. Система сообщает, что заявка принята, и отображает ее в разделе «Мои заявки».</w:t>
            </w:r>
          </w:p>
        </w:tc>
      </w:tr>
      <w:tr w:rsidR="00502E10" w:rsidTr="00BE4B6B">
        <w:tc>
          <w:tcPr>
            <w:tcW w:w="4667" w:type="dxa"/>
          </w:tcPr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lastRenderedPageBreak/>
              <w:t>Альтернативный поток событий</w:t>
            </w:r>
          </w:p>
        </w:tc>
        <w:tc>
          <w:tcPr>
            <w:tcW w:w="4678" w:type="dxa"/>
          </w:tcPr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На шаге 1 владелец не авторизован. Система предлагает войти или з</w:t>
            </w:r>
            <w:r w:rsidR="0088404A">
              <w:rPr>
                <w:rFonts w:cs="Times New Roman"/>
                <w:szCs w:val="24"/>
              </w:rPr>
              <w:t>арегистрироваться</w:t>
            </w:r>
            <w:r>
              <w:rPr>
                <w:rFonts w:cs="Times New Roman"/>
                <w:szCs w:val="24"/>
              </w:rPr>
              <w:t>, после авторизации возвращает владельца в карточку находки, сценарий продолжается с шага 1.</w:t>
            </w:r>
          </w:p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На шаге 5 не заполнены обязательные поля. Система выделяет их и блокирует отправку заявки до исправления.</w:t>
            </w:r>
          </w:p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На шаге 5 телефон указан в неверном формате. Система сообщает об ошибке и просит исправить значение.</w:t>
            </w:r>
          </w:p>
        </w:tc>
      </w:tr>
      <w:tr w:rsidR="00502E10" w:rsidTr="00BE4B6B">
        <w:tc>
          <w:tcPr>
            <w:tcW w:w="4667" w:type="dxa"/>
          </w:tcPr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Постусловие</w:t>
            </w:r>
          </w:p>
        </w:tc>
        <w:tc>
          <w:tcPr>
            <w:tcW w:w="4678" w:type="dxa"/>
          </w:tcPr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Заявка создана со статусом «На рассмотрении», доступна владельцу в разделе «Мои заявки» и участвует в автоматическом сопоставлении.</w:t>
            </w:r>
          </w:p>
        </w:tc>
      </w:tr>
      <w:tr w:rsidR="00502E10" w:rsidTr="00BE4B6B">
        <w:tc>
          <w:tcPr>
            <w:tcW w:w="4667" w:type="dxa"/>
          </w:tcPr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Специальные требования</w:t>
            </w:r>
          </w:p>
        </w:tc>
        <w:tc>
          <w:tcPr>
            <w:tcW w:w="4678" w:type="dxa"/>
          </w:tcPr>
          <w:p w:rsidR="00502E10" w:rsidRDefault="00502E10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 xml:space="preserve">Контактный телефон владельца относится к персональным данным (152-ФЗ). Он доступен владельцу, администратору при </w:t>
            </w:r>
            <w:proofErr w:type="spellStart"/>
            <w:r>
              <w:rPr>
                <w:rFonts w:cs="Times New Roman"/>
                <w:szCs w:val="24"/>
              </w:rPr>
              <w:t>модерации</w:t>
            </w:r>
            <w:proofErr w:type="spellEnd"/>
            <w:r>
              <w:rPr>
                <w:rFonts w:cs="Times New Roman"/>
                <w:szCs w:val="24"/>
              </w:rPr>
              <w:t xml:space="preserve"> и сотруднику организации только по заявкам-кандидатам на вещи этой организации.</w:t>
            </w:r>
          </w:p>
        </w:tc>
      </w:tr>
    </w:tbl>
    <w:p w:rsidR="00BE4B6B" w:rsidRDefault="00BE4B6B" w:rsidP="00502E10">
      <w:pPr>
        <w:pStyle w:val="NORMALTEXT"/>
        <w:ind w:firstLine="0"/>
      </w:pPr>
    </w:p>
    <w:p w:rsidR="00BE4B6B" w:rsidRDefault="00BE4B6B">
      <w:pPr>
        <w:rPr>
          <w:rFonts w:ascii="Times New Roman" w:eastAsiaTheme="minorEastAsia" w:hAnsi="Times New Roman"/>
          <w:sz w:val="24"/>
          <w:lang w:eastAsia="ja-JP"/>
        </w:rPr>
      </w:pPr>
      <w:r>
        <w:br w:type="page"/>
      </w:r>
    </w:p>
    <w:p w:rsidR="00502E10" w:rsidRDefault="00502E10" w:rsidP="00502E10">
      <w:pPr>
        <w:pStyle w:val="NORMALTEXT"/>
        <w:ind w:firstLine="0"/>
      </w:pPr>
      <w:r>
        <w:lastRenderedPageBreak/>
        <w:t>Сценарий 7 представлен на рисунке 7 и таблице 7</w:t>
      </w:r>
    </w:p>
    <w:p w:rsidR="00BE4B6B" w:rsidRDefault="00BE4B6B" w:rsidP="00BE4B6B">
      <w:pPr>
        <w:pStyle w:val="NORMALTEXT"/>
        <w:spacing w:line="240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6779ECF8" wp14:editId="4B84D211">
            <wp:extent cx="5940000" cy="3894000"/>
            <wp:effectExtent l="0" t="0" r="0" b="0"/>
            <wp:docPr id="107" name="Рисунок 7" descr="Диаграмма сценария «Автоматическое сопоставление заявки с находками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B6B" w:rsidRDefault="00BE4B6B" w:rsidP="00BE4B6B">
      <w:pPr>
        <w:pStyle w:val="NORMALTEXT"/>
        <w:spacing w:before="0" w:after="240"/>
        <w:ind w:firstLine="0"/>
        <w:contextualSpacing w:val="0"/>
        <w:jc w:val="center"/>
      </w:pPr>
      <w:r>
        <w:t>Рисунок 7 – Диаграмма сценария «Автоматическое сопоставление заявки с находками»</w:t>
      </w:r>
    </w:p>
    <w:p w:rsidR="00BE4B6B" w:rsidRDefault="00BE4B6B" w:rsidP="00BE4B6B">
      <w:pPr>
        <w:pStyle w:val="NORMALTEXT"/>
        <w:keepNext/>
        <w:ind w:firstLine="0"/>
      </w:pPr>
      <w:r>
        <w:t>Таблица 7 – Сценарий использования системы 7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67"/>
        <w:gridCol w:w="4678"/>
      </w:tblGrid>
      <w:tr w:rsidR="0088404A" w:rsidTr="00BE4B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67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Наименование</w:t>
            </w:r>
          </w:p>
        </w:tc>
        <w:tc>
          <w:tcPr>
            <w:tcW w:w="4678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Автоматическое сопоставление заявки с находками</w:t>
            </w:r>
          </w:p>
        </w:tc>
      </w:tr>
      <w:tr w:rsidR="0088404A" w:rsidTr="00BE4B6B">
        <w:tc>
          <w:tcPr>
            <w:tcW w:w="4667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Идентификатор</w:t>
            </w:r>
          </w:p>
        </w:tc>
        <w:tc>
          <w:tcPr>
            <w:tcW w:w="4678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UC-07</w:t>
            </w:r>
          </w:p>
        </w:tc>
      </w:tr>
      <w:tr w:rsidR="0088404A" w:rsidTr="00BE4B6B">
        <w:tc>
          <w:tcPr>
            <w:tcW w:w="4667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proofErr w:type="spellStart"/>
            <w:r>
              <w:rPr>
                <w:rFonts w:cs="Times New Roman"/>
                <w:szCs w:val="24"/>
              </w:rPr>
              <w:t>Актор</w:t>
            </w:r>
            <w:proofErr w:type="spellEnd"/>
          </w:p>
        </w:tc>
        <w:tc>
          <w:tcPr>
            <w:tcW w:w="4678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Владелец вещи (запуск после создания заявки), сотрудник организации (запуск после регистрации находки)</w:t>
            </w:r>
          </w:p>
        </w:tc>
      </w:tr>
      <w:tr w:rsidR="0088404A" w:rsidTr="00BE4B6B">
        <w:tc>
          <w:tcPr>
            <w:tcW w:w="4667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Предусловие</w:t>
            </w:r>
          </w:p>
        </w:tc>
        <w:tc>
          <w:tcPr>
            <w:tcW w:w="4678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В системе создана новая заявка со статусом «На рассмотрении»; в каталоге есть находки со статусом «Найдена».</w:t>
            </w:r>
          </w:p>
        </w:tc>
      </w:tr>
      <w:tr w:rsidR="0088404A" w:rsidTr="00BE4B6B">
        <w:tc>
          <w:tcPr>
            <w:tcW w:w="4667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Основной поток событий</w:t>
            </w:r>
          </w:p>
        </w:tc>
        <w:tc>
          <w:tcPr>
            <w:tcW w:w="4678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1. Система запускает сопоставление сразу после создания заявки.</w:t>
            </w:r>
          </w:p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2. Система выбирает находки со статусом «Найдена».</w:t>
            </w:r>
          </w:p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3. Система сравнивает категорию, описание и ключевые слова заявки с данными каждой находки.</w:t>
            </w:r>
          </w:p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4. Система определяет степень совпадения заявки с каждой находкой.</w:t>
            </w:r>
          </w:p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5. Система формирует список наиболее вероятных соответствий, упорядоченный по убыванию степени совпадения.</w:t>
            </w:r>
          </w:p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lastRenderedPageBreak/>
              <w:t>6. Система сохраняет список соответствий для заявки.</w:t>
            </w:r>
          </w:p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7. Система меняет статус заявки на «Совпадение найдено» и фиксирует количество соответствий.</w:t>
            </w:r>
          </w:p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8. Система создает уведомление владельцу.</w:t>
            </w:r>
          </w:p>
        </w:tc>
      </w:tr>
      <w:tr w:rsidR="0088404A" w:rsidTr="00BE4B6B">
        <w:tc>
          <w:tcPr>
            <w:tcW w:w="4667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lastRenderedPageBreak/>
              <w:t>Альтернативный поток событий</w:t>
            </w:r>
          </w:p>
        </w:tc>
        <w:tc>
          <w:tcPr>
            <w:tcW w:w="4678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На шаге 5 ни одна находка не имеет достаточной степени совпадения. Система оставляет заявку в статусе «На рассмотрении», количество совпадений равно нулю, уведомление не создается.</w:t>
            </w:r>
          </w:p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Сопоставление запускается при регистрации новой находки. Система сравнивает новую находку с заявками в статусах «На рассмотрении» и «Совпадение найдено», добавляет находку в список соответствий подходящих заявок и выполняет шаги 7–8 для каждой такой заявки.</w:t>
            </w:r>
          </w:p>
        </w:tc>
      </w:tr>
      <w:tr w:rsidR="0088404A" w:rsidTr="00BE4B6B">
        <w:tc>
          <w:tcPr>
            <w:tcW w:w="4667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Постусловие</w:t>
            </w:r>
          </w:p>
        </w:tc>
        <w:tc>
          <w:tcPr>
            <w:tcW w:w="4678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Для заявки сохранен список возможных соответствий (возможно, пустой), статус заявки и количество совпадений обновлены; при наличии совпадений создано уведомление владельцу.</w:t>
            </w:r>
          </w:p>
        </w:tc>
      </w:tr>
      <w:tr w:rsidR="0088404A" w:rsidTr="00BE4B6B">
        <w:tc>
          <w:tcPr>
            <w:tcW w:w="4667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Специальные требования</w:t>
            </w:r>
          </w:p>
        </w:tc>
        <w:tc>
          <w:tcPr>
            <w:tcW w:w="4678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В сопоставлении участвуют только находки со статусом «Найдена». Результат сопоставления – список вероятных соответствий, решение о выдаче вещи принимает сотрудник организации. Критерий достаточной степени совпадения определяется при проектировании алгоритма и уточняется при тестировании.</w:t>
            </w:r>
          </w:p>
        </w:tc>
      </w:tr>
    </w:tbl>
    <w:p w:rsidR="00BE4B6B" w:rsidRDefault="00BE4B6B" w:rsidP="00502E10">
      <w:pPr>
        <w:pStyle w:val="NORMALTEXT"/>
        <w:ind w:firstLine="0"/>
      </w:pPr>
    </w:p>
    <w:p w:rsidR="00BE4B6B" w:rsidRDefault="00BE4B6B">
      <w:pPr>
        <w:rPr>
          <w:rFonts w:ascii="Times New Roman" w:eastAsiaTheme="minorEastAsia" w:hAnsi="Times New Roman"/>
          <w:sz w:val="24"/>
          <w:lang w:eastAsia="ja-JP"/>
        </w:rPr>
      </w:pPr>
      <w:r>
        <w:br w:type="page"/>
      </w:r>
    </w:p>
    <w:p w:rsidR="00502E10" w:rsidRDefault="00502E10" w:rsidP="00502E10">
      <w:pPr>
        <w:pStyle w:val="NORMALTEXT"/>
        <w:ind w:firstLine="0"/>
      </w:pPr>
      <w:r>
        <w:lastRenderedPageBreak/>
        <w:t>Сценарий 8 представлен на рисунке 8 и таблице 8</w:t>
      </w:r>
    </w:p>
    <w:p w:rsidR="00BE4B6B" w:rsidRDefault="00BE4B6B" w:rsidP="00BE4B6B">
      <w:pPr>
        <w:pStyle w:val="NORMALTEXT"/>
        <w:spacing w:line="240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69DC0392" wp14:editId="3881E729">
            <wp:extent cx="5940000" cy="3894000"/>
            <wp:effectExtent l="0" t="0" r="0" b="0"/>
            <wp:docPr id="108" name="Рисунок 8" descr="Диаграмма сценария «Уведомление владельца о совпадении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B6B" w:rsidRDefault="00BE4B6B" w:rsidP="00BE4B6B">
      <w:pPr>
        <w:pStyle w:val="NORMALTEXT"/>
        <w:spacing w:before="0" w:after="240"/>
        <w:ind w:firstLine="0"/>
        <w:contextualSpacing w:val="0"/>
        <w:jc w:val="center"/>
      </w:pPr>
      <w:r>
        <w:t>Рисунок 8 – Диаграмма сценария «Уведомление владельца о совпадении»</w:t>
      </w:r>
    </w:p>
    <w:p w:rsidR="00BE4B6B" w:rsidRDefault="00BE4B6B" w:rsidP="00BE4B6B">
      <w:pPr>
        <w:pStyle w:val="NORMALTEXT"/>
        <w:keepNext/>
        <w:ind w:firstLine="0"/>
      </w:pPr>
      <w:r>
        <w:t>Таблица 8 – Сценарий использования системы 8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67"/>
        <w:gridCol w:w="4678"/>
      </w:tblGrid>
      <w:tr w:rsidR="0088404A" w:rsidTr="00BE4B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67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Наименование</w:t>
            </w:r>
          </w:p>
        </w:tc>
        <w:tc>
          <w:tcPr>
            <w:tcW w:w="4678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Уведомление владельца о совпадении</w:t>
            </w:r>
          </w:p>
        </w:tc>
      </w:tr>
      <w:tr w:rsidR="0088404A" w:rsidTr="00BE4B6B">
        <w:tc>
          <w:tcPr>
            <w:tcW w:w="4667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Идентификатор</w:t>
            </w:r>
          </w:p>
        </w:tc>
        <w:tc>
          <w:tcPr>
            <w:tcW w:w="4678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UC-08</w:t>
            </w:r>
          </w:p>
        </w:tc>
      </w:tr>
      <w:tr w:rsidR="0088404A" w:rsidTr="00BE4B6B">
        <w:tc>
          <w:tcPr>
            <w:tcW w:w="4667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proofErr w:type="spellStart"/>
            <w:r>
              <w:rPr>
                <w:rFonts w:cs="Times New Roman"/>
                <w:szCs w:val="24"/>
              </w:rPr>
              <w:t>Актор</w:t>
            </w:r>
            <w:proofErr w:type="spellEnd"/>
          </w:p>
        </w:tc>
        <w:tc>
          <w:tcPr>
            <w:tcW w:w="4678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Владелец вещи</w:t>
            </w:r>
          </w:p>
        </w:tc>
      </w:tr>
      <w:tr w:rsidR="0088404A" w:rsidTr="00BE4B6B">
        <w:tc>
          <w:tcPr>
            <w:tcW w:w="4667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Предусловие</w:t>
            </w:r>
          </w:p>
        </w:tc>
        <w:tc>
          <w:tcPr>
            <w:tcW w:w="4678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Владелец авторизован в системе; по его заявке найдено совпадение.</w:t>
            </w:r>
          </w:p>
        </w:tc>
      </w:tr>
      <w:tr w:rsidR="0088404A" w:rsidTr="00BE4B6B">
        <w:tc>
          <w:tcPr>
            <w:tcW w:w="4667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Основной поток событий</w:t>
            </w:r>
          </w:p>
        </w:tc>
        <w:tc>
          <w:tcPr>
            <w:tcW w:w="4678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1. Система создает уведомление о совпадении заявки с находкой: название вещи, организация, место нахождения (адрес) и контактный телефон организации.</w:t>
            </w:r>
          </w:p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2. Владелец открывает личный кабинет; система отображает информационное сообщение о найденном совпадении по заявке.</w:t>
            </w:r>
          </w:p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3. Владелец переходит на вкладку «Уведомления».</w:t>
            </w:r>
          </w:p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4. Система отображает список уведомлений о совпадениях.</w:t>
            </w:r>
          </w:p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5. Владелец открывает уведомление; система показывает название вещи, организацию, адрес и контактный телефон.</w:t>
            </w:r>
          </w:p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lastRenderedPageBreak/>
              <w:t>6. Владелец просматривает раздел «Возможные соответствия по заявке» и сверяет фотографию и описание найденной вещи.</w:t>
            </w:r>
          </w:p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7. Владелец связывается с организацией по указанным контактам для получения вещи.</w:t>
            </w:r>
          </w:p>
        </w:tc>
      </w:tr>
      <w:tr w:rsidR="0088404A" w:rsidTr="00BE4B6B">
        <w:tc>
          <w:tcPr>
            <w:tcW w:w="4667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lastRenderedPageBreak/>
              <w:t>Альтернативный поток событий</w:t>
            </w:r>
          </w:p>
        </w:tc>
        <w:tc>
          <w:tcPr>
            <w:tcW w:w="4678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На шаге 2 владелец вошел в систему позже создания уведомления. Система хранит уведомление и отображает его при входе.</w:t>
            </w:r>
          </w:p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На шаге 5 вещь уже имеет статус «Выдана владельцу» или «Утилизирована». Система показывает текущий статус вещи и сообщает, что она недоступна для получения.</w:t>
            </w:r>
          </w:p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На шаге 4 совпадений по заявкам нет. Система отображает сообщение «Уведомлений нет».</w:t>
            </w:r>
          </w:p>
        </w:tc>
      </w:tr>
      <w:tr w:rsidR="0088404A" w:rsidTr="00BE4B6B">
        <w:tc>
          <w:tcPr>
            <w:tcW w:w="4667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Постусловие</w:t>
            </w:r>
          </w:p>
        </w:tc>
        <w:tc>
          <w:tcPr>
            <w:tcW w:w="4678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Владелец ознакомлен с уведомлением и знает, где находится вещь и как связаться с организацией.</w:t>
            </w:r>
          </w:p>
        </w:tc>
      </w:tr>
      <w:tr w:rsidR="0088404A" w:rsidTr="00BE4B6B">
        <w:tc>
          <w:tcPr>
            <w:tcW w:w="4667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Специальные требования</w:t>
            </w:r>
          </w:p>
        </w:tc>
        <w:tc>
          <w:tcPr>
            <w:tcW w:w="4678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Уведомление создается автоматически сразу после сопоставления. В уведомлении указываются только сведения о вещи и об организации, персональные данные других пользователей не раскрываются.</w:t>
            </w:r>
          </w:p>
        </w:tc>
      </w:tr>
    </w:tbl>
    <w:p w:rsidR="00502E10" w:rsidRDefault="00502E10" w:rsidP="00502E10">
      <w:pPr>
        <w:pStyle w:val="NORMALTEXT"/>
        <w:ind w:firstLine="0"/>
      </w:pPr>
      <w:r>
        <w:t>Сценарий 9 представлен на рисунке 9 и таблице 9</w:t>
      </w:r>
    </w:p>
    <w:p w:rsidR="00BE4B6B" w:rsidRDefault="00BE4B6B" w:rsidP="00BE4B6B">
      <w:pPr>
        <w:pStyle w:val="NORMALTEXT"/>
        <w:spacing w:line="240" w:lineRule="auto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ACDD314" wp14:editId="5527966F">
            <wp:extent cx="5940000" cy="3894000"/>
            <wp:effectExtent l="0" t="0" r="0" b="0"/>
            <wp:docPr id="109" name="Рисунок 9" descr="Диаграмма сценария «Просмотр заявок и возможных соответствий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B6B" w:rsidRDefault="00BE4B6B" w:rsidP="00BE4B6B">
      <w:pPr>
        <w:pStyle w:val="NORMALTEXT"/>
        <w:spacing w:before="0" w:after="240"/>
        <w:ind w:firstLine="0"/>
        <w:contextualSpacing w:val="0"/>
        <w:jc w:val="center"/>
      </w:pPr>
      <w:r>
        <w:t>Рисунок 9 – Диаграмма сценария «Просмотр заявок и возможных соответствий»</w:t>
      </w:r>
    </w:p>
    <w:p w:rsidR="00BE4B6B" w:rsidRDefault="00BE4B6B" w:rsidP="00BE4B6B">
      <w:pPr>
        <w:pStyle w:val="NORMALTEXT"/>
        <w:keepNext/>
        <w:ind w:firstLine="0"/>
      </w:pPr>
      <w:r>
        <w:t>Таблица 9 – Сценарий использования системы 9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67"/>
        <w:gridCol w:w="4678"/>
      </w:tblGrid>
      <w:tr w:rsidR="0088404A" w:rsidTr="00BE4B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67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Наименование</w:t>
            </w:r>
          </w:p>
        </w:tc>
        <w:tc>
          <w:tcPr>
            <w:tcW w:w="4678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Просмотр заявок и возможных соответствий</w:t>
            </w:r>
          </w:p>
        </w:tc>
      </w:tr>
      <w:tr w:rsidR="0088404A" w:rsidTr="00BE4B6B">
        <w:tc>
          <w:tcPr>
            <w:tcW w:w="4667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Идентификатор</w:t>
            </w:r>
          </w:p>
        </w:tc>
        <w:tc>
          <w:tcPr>
            <w:tcW w:w="4678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UC-09</w:t>
            </w:r>
          </w:p>
        </w:tc>
      </w:tr>
      <w:tr w:rsidR="0088404A" w:rsidTr="00BE4B6B">
        <w:tc>
          <w:tcPr>
            <w:tcW w:w="4667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proofErr w:type="spellStart"/>
            <w:r>
              <w:rPr>
                <w:rFonts w:cs="Times New Roman"/>
                <w:szCs w:val="24"/>
              </w:rPr>
              <w:t>Актор</w:t>
            </w:r>
            <w:proofErr w:type="spellEnd"/>
          </w:p>
        </w:tc>
        <w:tc>
          <w:tcPr>
            <w:tcW w:w="4678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Владелец вещи</w:t>
            </w:r>
          </w:p>
        </w:tc>
      </w:tr>
      <w:tr w:rsidR="0088404A" w:rsidTr="00BE4B6B">
        <w:tc>
          <w:tcPr>
            <w:tcW w:w="4667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Предусловие</w:t>
            </w:r>
          </w:p>
        </w:tc>
        <w:tc>
          <w:tcPr>
            <w:tcW w:w="4678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Владелец авторизован в системе, им создана хотя бы одна заявка.</w:t>
            </w:r>
          </w:p>
        </w:tc>
      </w:tr>
      <w:tr w:rsidR="0088404A" w:rsidTr="00BE4B6B">
        <w:tc>
          <w:tcPr>
            <w:tcW w:w="4667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Основной поток событий</w:t>
            </w:r>
          </w:p>
        </w:tc>
        <w:tc>
          <w:tcPr>
            <w:tcW w:w="4678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1. Владелец открывает личный кабинет и переходит на вкладку «Заявки».</w:t>
            </w:r>
          </w:p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2. Система отображает таблицу заявок владельца со столбцами «№», «Описание», «Создана», «Статус», «Совпадения».</w:t>
            </w:r>
          </w:p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3. Владелец просматривает статусы заявок («На рассмотрении», «Совпадение найдено») и количество совпадений.</w:t>
            </w:r>
          </w:p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4. Владелец выбирает заявку.</w:t>
            </w:r>
          </w:p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5. Система отображает раздел «Возможные соответствия по заявке» с карточками найденных вещей: фотография, название и отметка о совпадении.</w:t>
            </w:r>
          </w:p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6. Владелец выбирает карточку вещи; система открывает окно подробной информации о находке.</w:t>
            </w:r>
          </w:p>
        </w:tc>
      </w:tr>
      <w:tr w:rsidR="0088404A" w:rsidTr="00BE4B6B">
        <w:tc>
          <w:tcPr>
            <w:tcW w:w="4667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lastRenderedPageBreak/>
              <w:t>Альтернативный поток событий</w:t>
            </w:r>
          </w:p>
        </w:tc>
        <w:tc>
          <w:tcPr>
            <w:tcW w:w="4678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На шаге 2 у владельца нет заявок. Система сообщает об этом и предлагает перейти в каталог находок.</w:t>
            </w:r>
          </w:p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На шаге 5 по заявке нет совпадений (статус «На рассмотрении»). Система сообщает «Совпадений пока нет», сценарий завершается.</w:t>
            </w:r>
          </w:p>
        </w:tc>
      </w:tr>
      <w:tr w:rsidR="0088404A" w:rsidTr="00BE4B6B">
        <w:tc>
          <w:tcPr>
            <w:tcW w:w="4667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Постусловие</w:t>
            </w:r>
          </w:p>
        </w:tc>
        <w:tc>
          <w:tcPr>
            <w:tcW w:w="4678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Владелец ознакомился со статусами своих заявок и возможными соответствиями.</w:t>
            </w:r>
          </w:p>
        </w:tc>
      </w:tr>
      <w:tr w:rsidR="0088404A" w:rsidTr="00BE4B6B">
        <w:tc>
          <w:tcPr>
            <w:tcW w:w="4667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Специальные требования</w:t>
            </w:r>
          </w:p>
        </w:tc>
        <w:tc>
          <w:tcPr>
            <w:tcW w:w="4678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Владелец видит только свои заявки. Время отклика экрана личного кабинета – не более 2 секунд. В интерфейсе не отображаются внутренние идентификаторы базы данных.</w:t>
            </w:r>
          </w:p>
        </w:tc>
      </w:tr>
    </w:tbl>
    <w:p w:rsidR="00502E10" w:rsidRDefault="00502E10" w:rsidP="00502E10">
      <w:pPr>
        <w:pStyle w:val="NORMALTEXT"/>
        <w:ind w:firstLine="0"/>
      </w:pPr>
      <w:r>
        <w:t>Сценарий 10 представлен на рисунке 10 и таблице 10</w:t>
      </w:r>
    </w:p>
    <w:p w:rsidR="00BE4B6B" w:rsidRDefault="00BE4B6B" w:rsidP="00BE4B6B">
      <w:pPr>
        <w:pStyle w:val="NORMALTEXT"/>
        <w:spacing w:line="240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44B9AD37" wp14:editId="2236F252">
            <wp:extent cx="5940000" cy="4422000"/>
            <wp:effectExtent l="0" t="0" r="0" b="0"/>
            <wp:docPr id="110" name="Рисунок 10" descr="Диаграмма сценария «Управление статусами вещей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1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2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B6B" w:rsidRDefault="00BE4B6B" w:rsidP="00BE4B6B">
      <w:pPr>
        <w:pStyle w:val="NORMALTEXT"/>
        <w:spacing w:before="0" w:after="240"/>
        <w:ind w:firstLine="0"/>
        <w:contextualSpacing w:val="0"/>
        <w:jc w:val="center"/>
      </w:pPr>
      <w:r>
        <w:t>Рисунок 10 – Диаграмма сценария «Управление статусами вещей»</w:t>
      </w:r>
    </w:p>
    <w:p w:rsidR="00BE4B6B" w:rsidRDefault="00BE4B6B" w:rsidP="00BE4B6B">
      <w:pPr>
        <w:pStyle w:val="NORMALTEXT"/>
        <w:keepNext/>
        <w:ind w:firstLine="0"/>
      </w:pPr>
      <w:r>
        <w:t>Таблица 10 – Сценарий использования системы 10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67"/>
        <w:gridCol w:w="4678"/>
      </w:tblGrid>
      <w:tr w:rsidR="0088404A" w:rsidTr="00BE4B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67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Наименование</w:t>
            </w:r>
          </w:p>
        </w:tc>
        <w:tc>
          <w:tcPr>
            <w:tcW w:w="4678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Управление статусами вещей</w:t>
            </w:r>
          </w:p>
        </w:tc>
      </w:tr>
      <w:tr w:rsidR="0088404A" w:rsidTr="00BE4B6B">
        <w:tc>
          <w:tcPr>
            <w:tcW w:w="4667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Идентификатор</w:t>
            </w:r>
          </w:p>
        </w:tc>
        <w:tc>
          <w:tcPr>
            <w:tcW w:w="4678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UC-10</w:t>
            </w:r>
          </w:p>
        </w:tc>
      </w:tr>
      <w:tr w:rsidR="0088404A" w:rsidTr="00BE4B6B">
        <w:tc>
          <w:tcPr>
            <w:tcW w:w="4667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proofErr w:type="spellStart"/>
            <w:r>
              <w:rPr>
                <w:rFonts w:cs="Times New Roman"/>
                <w:szCs w:val="24"/>
              </w:rPr>
              <w:t>Актор</w:t>
            </w:r>
            <w:proofErr w:type="spellEnd"/>
          </w:p>
        </w:tc>
        <w:tc>
          <w:tcPr>
            <w:tcW w:w="4678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Сотрудник организации</w:t>
            </w:r>
          </w:p>
        </w:tc>
      </w:tr>
      <w:tr w:rsidR="0088404A" w:rsidTr="00BE4B6B">
        <w:tc>
          <w:tcPr>
            <w:tcW w:w="4667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lastRenderedPageBreak/>
              <w:t>Предусловие</w:t>
            </w:r>
          </w:p>
        </w:tc>
        <w:tc>
          <w:tcPr>
            <w:tcW w:w="4678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Сотрудник авторизован в системе, организация подтверждена, в организации есть зарегистрированные находки.</w:t>
            </w:r>
          </w:p>
        </w:tc>
      </w:tr>
      <w:tr w:rsidR="0088404A" w:rsidTr="00BE4B6B">
        <w:tc>
          <w:tcPr>
            <w:tcW w:w="4667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Основной поток событий</w:t>
            </w:r>
          </w:p>
        </w:tc>
        <w:tc>
          <w:tcPr>
            <w:tcW w:w="4678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1. Сотрудник открывает окно «Найденные вещи» организации.</w:t>
            </w:r>
          </w:p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2. Система отображает таблицу находок организации: фото, вещь (название и категория), даты «Найдена» и «Хранить до», текущий статус, действия.</w:t>
            </w:r>
          </w:p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3. Сотрудник выбирает вещь и действие в столбце «Действия».</w:t>
            </w:r>
          </w:p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4. Система проверяет допустимость перехода из текущего статуса: из «Найдена» допустимы «Выдана владельцу» и «Утилизирована» (только после истечения срока хранения).</w:t>
            </w:r>
          </w:p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5. Для перехода в «Выдана владельцу» система открывает форму выдачи, для перехода в «Утилизирована» запрашивает подтверждение.</w:t>
            </w:r>
          </w:p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6. Сотрудник выполняет действие и подтверждает его.</w:t>
            </w:r>
          </w:p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7. Система сохраняет новый статус и обновляет строку таблицы; у вещи отображается один текущий статус.</w:t>
            </w:r>
          </w:p>
        </w:tc>
      </w:tr>
      <w:tr w:rsidR="0088404A" w:rsidTr="00BE4B6B">
        <w:tc>
          <w:tcPr>
            <w:tcW w:w="4667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Альтернативный поток событий</w:t>
            </w:r>
          </w:p>
        </w:tc>
        <w:tc>
          <w:tcPr>
            <w:tcW w:w="4678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На шаге 1 сотрудник применяет фильтры: поиск, «Категория», «Статус», «Дата». Система отображает находки, подходящие под выбранные условия.</w:t>
            </w:r>
          </w:p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На шаге 4 вещь уже имеет статус «Выдана владельцу» или «Утилизирована». Изменение статуса недоступно, у вещи доступно только действие «Просмотр».</w:t>
            </w:r>
          </w:p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На шаге 4 сотрудник пытается утилизировать вещь, срок хранения которой не истек. Система отклоняет действие и сообщает дату «Хранить до».</w:t>
            </w:r>
          </w:p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На шаге 6 сотрудник отменяет действие. Статус вещи не изменяется.</w:t>
            </w:r>
          </w:p>
        </w:tc>
      </w:tr>
      <w:tr w:rsidR="0088404A" w:rsidTr="00BE4B6B">
        <w:tc>
          <w:tcPr>
            <w:tcW w:w="4667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Постусловие</w:t>
            </w:r>
          </w:p>
        </w:tc>
        <w:tc>
          <w:tcPr>
            <w:tcW w:w="4678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Статус вещи изменен в соответствии с допустимым переходом, у вещи отображается один текущий статус.</w:t>
            </w:r>
          </w:p>
        </w:tc>
      </w:tr>
      <w:tr w:rsidR="0088404A" w:rsidTr="00BE4B6B">
        <w:tc>
          <w:tcPr>
            <w:tcW w:w="4667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Специальные требования</w:t>
            </w:r>
          </w:p>
        </w:tc>
        <w:tc>
          <w:tcPr>
            <w:tcW w:w="4678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 xml:space="preserve">У каждой вещи в каждый момент времени один текущий статус. Из статусов «Выдана владельцу» и «Утилизирована» вернуться </w:t>
            </w:r>
            <w:r>
              <w:rPr>
                <w:rFonts w:cs="Times New Roman"/>
                <w:szCs w:val="24"/>
              </w:rPr>
              <w:lastRenderedPageBreak/>
              <w:t>в «Найдена» нельзя. Сотрудник видит и изменяет статусы только находок своей организации.</w:t>
            </w:r>
          </w:p>
        </w:tc>
      </w:tr>
    </w:tbl>
    <w:p w:rsidR="00502E10" w:rsidRDefault="00502E10" w:rsidP="00502E10">
      <w:pPr>
        <w:pStyle w:val="NORMALTEXT"/>
        <w:ind w:firstLine="0"/>
      </w:pPr>
      <w:r>
        <w:lastRenderedPageBreak/>
        <w:t>Сценарий 11 представлен на рисунке 11 и таблице 11</w:t>
      </w:r>
    </w:p>
    <w:p w:rsidR="00BE4B6B" w:rsidRDefault="00BE4B6B" w:rsidP="00BE4B6B">
      <w:pPr>
        <w:pStyle w:val="NORMALTEXT"/>
        <w:spacing w:line="240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B7B39DC" wp14:editId="2167814B">
            <wp:extent cx="5940000" cy="4422000"/>
            <wp:effectExtent l="0" t="0" r="0" b="0"/>
            <wp:docPr id="111" name="Рисунок 11" descr="Диаграмма сценария «Фиксация факта выдачи вещи владельцу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1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2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B6B" w:rsidRDefault="00BE4B6B" w:rsidP="00BE4B6B">
      <w:pPr>
        <w:pStyle w:val="NORMALTEXT"/>
        <w:spacing w:before="0" w:after="240"/>
        <w:ind w:firstLine="0"/>
        <w:contextualSpacing w:val="0"/>
        <w:jc w:val="center"/>
      </w:pPr>
      <w:r>
        <w:t>Рисунок 11 – Диаграмма сценария «Фиксация факта выдачи вещи владельцу»</w:t>
      </w:r>
    </w:p>
    <w:p w:rsidR="00BE4B6B" w:rsidRDefault="00BE4B6B" w:rsidP="00BE4B6B">
      <w:pPr>
        <w:pStyle w:val="NORMALTEXT"/>
        <w:keepNext/>
        <w:ind w:firstLine="0"/>
      </w:pPr>
      <w:r>
        <w:t>Таблица 11 – Сценарий использования системы 11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67"/>
        <w:gridCol w:w="4678"/>
      </w:tblGrid>
      <w:tr w:rsidR="0088404A" w:rsidTr="00BE4B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67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Наименование</w:t>
            </w:r>
          </w:p>
        </w:tc>
        <w:tc>
          <w:tcPr>
            <w:tcW w:w="4678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Фиксация факта выдачи вещи владельцу</w:t>
            </w:r>
          </w:p>
        </w:tc>
      </w:tr>
      <w:tr w:rsidR="0088404A" w:rsidTr="00BE4B6B">
        <w:tc>
          <w:tcPr>
            <w:tcW w:w="4667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Идентификатор</w:t>
            </w:r>
          </w:p>
        </w:tc>
        <w:tc>
          <w:tcPr>
            <w:tcW w:w="4678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UC-11</w:t>
            </w:r>
          </w:p>
        </w:tc>
      </w:tr>
      <w:tr w:rsidR="0088404A" w:rsidTr="00BE4B6B">
        <w:tc>
          <w:tcPr>
            <w:tcW w:w="4667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proofErr w:type="spellStart"/>
            <w:r>
              <w:rPr>
                <w:rFonts w:cs="Times New Roman"/>
                <w:szCs w:val="24"/>
              </w:rPr>
              <w:t>Актор</w:t>
            </w:r>
            <w:proofErr w:type="spellEnd"/>
          </w:p>
        </w:tc>
        <w:tc>
          <w:tcPr>
            <w:tcW w:w="4678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Сотрудник организации</w:t>
            </w:r>
          </w:p>
        </w:tc>
      </w:tr>
      <w:tr w:rsidR="0088404A" w:rsidTr="00BE4B6B">
        <w:tc>
          <w:tcPr>
            <w:tcW w:w="4667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Предусловие</w:t>
            </w:r>
          </w:p>
        </w:tc>
        <w:tc>
          <w:tcPr>
            <w:tcW w:w="4678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Сотрудник авторизован в системе; находка организации имеет статус «Найдена».</w:t>
            </w:r>
          </w:p>
        </w:tc>
      </w:tr>
      <w:tr w:rsidR="0088404A" w:rsidTr="00BE4B6B">
        <w:tc>
          <w:tcPr>
            <w:tcW w:w="4667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Основной поток событий</w:t>
            </w:r>
          </w:p>
        </w:tc>
        <w:tc>
          <w:tcPr>
            <w:tcW w:w="4678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1. Сотрудник нажимает кнопку «Выдать» для нужной вещи в окне «Найденные вещи».</w:t>
            </w:r>
          </w:p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2. Система открывает окно выдачи: сведения о вещи (фотография, категория, дата и место находки, срок хранения) и раздел «Заявки-кандидаты» с таблицей («№», «ФИО», «Совпадение»).</w:t>
            </w:r>
          </w:p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lastRenderedPageBreak/>
              <w:t>3. Сотрудник выбирает заявку в поле «Заявка» раздела «Выдача вещи владельцу».</w:t>
            </w:r>
          </w:p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4. Сотрудник указывает дату выдачи, ФИО и телефон получателя.</w:t>
            </w:r>
          </w:p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5. Сотрудник нажимает кнопку «Отметить как “Выдана владельцу”».</w:t>
            </w:r>
          </w:p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6. Система проверяет заполнение обязательных полей (дата выдачи, ФИО и телефон получателя).</w:t>
            </w:r>
          </w:p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7. Система сохраняет факт выдачи (дата, данные получателя, выбранная заявка) и меняет статус вещи на «Выдана владельцу».</w:t>
            </w:r>
          </w:p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8. Система закрывает окно выдачи и отображает вещь в списке с новым статусом, для нее доступно только действие «Просмотр».</w:t>
            </w:r>
          </w:p>
        </w:tc>
      </w:tr>
      <w:tr w:rsidR="0088404A" w:rsidTr="00BE4B6B">
        <w:tc>
          <w:tcPr>
            <w:tcW w:w="4667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lastRenderedPageBreak/>
              <w:t>Альтернативный поток событий</w:t>
            </w:r>
          </w:p>
        </w:tc>
        <w:tc>
          <w:tcPr>
            <w:tcW w:w="4678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На шаге 3 сотрудник нажимает «Просмотр» рядом с заявкой-кандидатом, система показывает подробную информацию о заявке; сотрудник сверяет описание с вещью и возвращается к шагу 3.</w:t>
            </w:r>
          </w:p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На шаге 2 заявок-кандидатов нет. Таблица пуста, поле «Заявка» не заполняется, выдача оформляется по данным получателя (шаги 4–8).</w:t>
            </w:r>
          </w:p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На шаге 6 не заполнены обязательные поля. Система выделяет их и блокирует фиксацию выдачи до исправления.</w:t>
            </w:r>
          </w:p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На шаге 5 сотрудник нажимает «Отмена». Система закрывает окно без сохранения, статус вещи остается «Найдена».</w:t>
            </w:r>
          </w:p>
        </w:tc>
      </w:tr>
      <w:tr w:rsidR="0088404A" w:rsidTr="00BE4B6B">
        <w:tc>
          <w:tcPr>
            <w:tcW w:w="4667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Постусловие</w:t>
            </w:r>
          </w:p>
        </w:tc>
        <w:tc>
          <w:tcPr>
            <w:tcW w:w="4678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Факт выдачи зафиксирован (дата, ФИО и телефон получателя), вещь имеет статус «Выдана владельцу».</w:t>
            </w:r>
          </w:p>
        </w:tc>
      </w:tr>
      <w:tr w:rsidR="0088404A" w:rsidTr="00BE4B6B">
        <w:tc>
          <w:tcPr>
            <w:tcW w:w="4667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Специальные требования</w:t>
            </w:r>
          </w:p>
        </w:tc>
        <w:tc>
          <w:tcPr>
            <w:tcW w:w="4678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Персональные данные получателя хранятся в соответствии с 152-ФЗ и доступны сотрудникам организации, выдавшей вещь, и администратору. Выдать вещь повторно нельзя. Сотрудник работает только с вещами и заявками-кандидатами своей организации.</w:t>
            </w:r>
          </w:p>
        </w:tc>
      </w:tr>
    </w:tbl>
    <w:p w:rsidR="00502E10" w:rsidRDefault="00502E10" w:rsidP="00502E10">
      <w:pPr>
        <w:pStyle w:val="NORMALTEXT"/>
        <w:ind w:firstLine="0"/>
      </w:pPr>
      <w:r>
        <w:t>Сценарий 12 представлен на рисунке 12 и таблице 12</w:t>
      </w:r>
    </w:p>
    <w:p w:rsidR="00BE4B6B" w:rsidRDefault="00BE4B6B" w:rsidP="00BE4B6B">
      <w:pPr>
        <w:pStyle w:val="NORMALTEXT"/>
        <w:spacing w:line="240" w:lineRule="auto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5C496AD" wp14:editId="71D54236">
            <wp:extent cx="5940000" cy="4422000"/>
            <wp:effectExtent l="0" t="0" r="0" b="0"/>
            <wp:docPr id="112" name="Рисунок 12" descr="Диаграмма сценария «Учет сроков хранения и утилизация вещей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1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2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B6B" w:rsidRDefault="00BE4B6B" w:rsidP="00BE4B6B">
      <w:pPr>
        <w:pStyle w:val="NORMALTEXT"/>
        <w:spacing w:before="0" w:after="240"/>
        <w:ind w:firstLine="0"/>
        <w:contextualSpacing w:val="0"/>
        <w:jc w:val="center"/>
      </w:pPr>
      <w:r>
        <w:t>Рисунок 12 – Диаграмма сценария «Учет сроков хранения и утилизация вещей»</w:t>
      </w:r>
    </w:p>
    <w:p w:rsidR="00BE4B6B" w:rsidRDefault="00BE4B6B" w:rsidP="00BE4B6B">
      <w:pPr>
        <w:pStyle w:val="NORMALTEXT"/>
        <w:keepNext/>
        <w:ind w:firstLine="0"/>
      </w:pPr>
      <w:r>
        <w:t>Таблица 12 – Сценарий использования системы 12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67"/>
        <w:gridCol w:w="4678"/>
      </w:tblGrid>
      <w:tr w:rsidR="0088404A" w:rsidTr="00BE4B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67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Наименование</w:t>
            </w:r>
          </w:p>
        </w:tc>
        <w:tc>
          <w:tcPr>
            <w:tcW w:w="4678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Учет сроков хранения и утилизация вещей</w:t>
            </w:r>
          </w:p>
        </w:tc>
      </w:tr>
      <w:tr w:rsidR="0088404A" w:rsidTr="00BE4B6B">
        <w:tc>
          <w:tcPr>
            <w:tcW w:w="4667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Идентификатор</w:t>
            </w:r>
          </w:p>
        </w:tc>
        <w:tc>
          <w:tcPr>
            <w:tcW w:w="4678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UC-12</w:t>
            </w:r>
          </w:p>
        </w:tc>
      </w:tr>
      <w:tr w:rsidR="0088404A" w:rsidTr="00BE4B6B">
        <w:tc>
          <w:tcPr>
            <w:tcW w:w="4667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proofErr w:type="spellStart"/>
            <w:r>
              <w:rPr>
                <w:rFonts w:cs="Times New Roman"/>
                <w:szCs w:val="24"/>
              </w:rPr>
              <w:t>Актор</w:t>
            </w:r>
            <w:proofErr w:type="spellEnd"/>
          </w:p>
        </w:tc>
        <w:tc>
          <w:tcPr>
            <w:tcW w:w="4678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Сотрудник организации</w:t>
            </w:r>
          </w:p>
        </w:tc>
      </w:tr>
      <w:tr w:rsidR="0088404A" w:rsidTr="00BE4B6B">
        <w:tc>
          <w:tcPr>
            <w:tcW w:w="4667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Предусловие</w:t>
            </w:r>
          </w:p>
        </w:tc>
        <w:tc>
          <w:tcPr>
            <w:tcW w:w="4678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Сотрудник авторизован в системе; у находок организации со статусом «Найдена» заданы даты «Хранить до»; срок хранения хотя бы одной находки истек.</w:t>
            </w:r>
          </w:p>
        </w:tc>
      </w:tr>
      <w:tr w:rsidR="0088404A" w:rsidTr="00BE4B6B">
        <w:tc>
          <w:tcPr>
            <w:tcW w:w="4667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Основной поток событий</w:t>
            </w:r>
          </w:p>
        </w:tc>
        <w:tc>
          <w:tcPr>
            <w:tcW w:w="4678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1. Система автоматически сравнивает текущую дату с датой «Хранить до» каждой находки со статусом «Найдена».</w:t>
            </w:r>
          </w:p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2. Для находок с истекшим сроком система устанавливает отметку «Срок истёк» и формирует уведомление сотруднику организации.</w:t>
            </w:r>
          </w:p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3. Сотрудник открывает окно «Найденные вещи»; система отображает информационное сообщение о вещах с истекшим сроком хранения.</w:t>
            </w:r>
          </w:p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lastRenderedPageBreak/>
              <w:t>4. Сотрудник выбирает вещь с отметкой «Срок истёк» и нажимает «Утилизировать».</w:t>
            </w:r>
          </w:p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5. Система запрашивает подтверждение утилизации.</w:t>
            </w:r>
          </w:p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6. Сотрудник подтверждает утилизацию.</w:t>
            </w:r>
          </w:p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7. Система меняет статус вещи на «Утилизирована» и обновляет информационное сообщение.</w:t>
            </w:r>
          </w:p>
        </w:tc>
      </w:tr>
      <w:tr w:rsidR="0088404A" w:rsidTr="00BE4B6B">
        <w:tc>
          <w:tcPr>
            <w:tcW w:w="4667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lastRenderedPageBreak/>
              <w:t>Альтернативный поток событий</w:t>
            </w:r>
          </w:p>
        </w:tc>
        <w:tc>
          <w:tcPr>
            <w:tcW w:w="4678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На шаге 3 сотрудник выбирает в фильтре «Статус» значение «Срок истёк». Система отображает только вещи с истекшим сроком хранения.</w:t>
            </w:r>
          </w:p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На шаге 6 сотрудник отменяет утилизацию. Статус вещи не изменяется, отметка «Срок истёк» сохраняется.</w:t>
            </w:r>
          </w:p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После шага 2 сотрудник не утилизировал вещь. При каждом следующем входе система повторно отображает информационное сообщение, пока вещь не будет утилизирована.</w:t>
            </w:r>
          </w:p>
        </w:tc>
      </w:tr>
      <w:tr w:rsidR="0088404A" w:rsidTr="00BE4B6B">
        <w:tc>
          <w:tcPr>
            <w:tcW w:w="4667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Постусловие</w:t>
            </w:r>
          </w:p>
        </w:tc>
        <w:tc>
          <w:tcPr>
            <w:tcW w:w="4678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Вещи с истекшим сроком хранения выделены, сотрудник уведомлен; утилизированные вещи имеют статус «Утилизирована».</w:t>
            </w:r>
          </w:p>
        </w:tc>
      </w:tr>
      <w:tr w:rsidR="0088404A" w:rsidTr="00BE4B6B">
        <w:tc>
          <w:tcPr>
            <w:tcW w:w="4667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Специальные требования</w:t>
            </w:r>
          </w:p>
        </w:tc>
        <w:tc>
          <w:tcPr>
            <w:tcW w:w="4678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Проверка сроков хранения выполняется автоматически и не требует действий сотрудника. Утилизировать можно только вещи с истекшим сроком хранения. Уведомление об истекших сроках получают только сотрудники организации, у которой находится вещь.</w:t>
            </w:r>
          </w:p>
        </w:tc>
      </w:tr>
    </w:tbl>
    <w:p w:rsidR="00502E10" w:rsidRDefault="00502E10" w:rsidP="00502E10">
      <w:pPr>
        <w:pStyle w:val="NORMALTEXT"/>
        <w:ind w:firstLine="0"/>
      </w:pPr>
      <w:r>
        <w:t>Сценарий 13 представлен на рисунке 13 и таблице 13</w:t>
      </w:r>
    </w:p>
    <w:p w:rsidR="00BE4B6B" w:rsidRDefault="00BE4B6B" w:rsidP="00BE4B6B">
      <w:pPr>
        <w:pStyle w:val="NORMALTEXT"/>
        <w:spacing w:line="240" w:lineRule="auto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54CF435" wp14:editId="644169B2">
            <wp:extent cx="5940000" cy="4422000"/>
            <wp:effectExtent l="0" t="0" r="0" b="0"/>
            <wp:docPr id="113" name="Рисунок 13" descr="Диаграмма сценария «Модерация находок и заявок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1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2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B6B" w:rsidRDefault="00BE4B6B" w:rsidP="00BE4B6B">
      <w:pPr>
        <w:pStyle w:val="NORMALTEXT"/>
        <w:spacing w:before="0" w:after="240"/>
        <w:ind w:firstLine="0"/>
        <w:contextualSpacing w:val="0"/>
        <w:jc w:val="center"/>
      </w:pPr>
      <w:r>
        <w:t>Рисунок 13 – Диаграмма сценария «</w:t>
      </w:r>
      <w:proofErr w:type="spellStart"/>
      <w:r>
        <w:t>Модерация</w:t>
      </w:r>
      <w:proofErr w:type="spellEnd"/>
      <w:r>
        <w:t xml:space="preserve"> находок и заявок»</w:t>
      </w:r>
    </w:p>
    <w:p w:rsidR="00BE4B6B" w:rsidRDefault="00BE4B6B" w:rsidP="00BE4B6B">
      <w:pPr>
        <w:pStyle w:val="NORMALTEXT"/>
        <w:keepNext/>
        <w:ind w:firstLine="0"/>
      </w:pPr>
      <w:r>
        <w:t>Таблица 13 – Сценарий использования системы 13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67"/>
        <w:gridCol w:w="4678"/>
      </w:tblGrid>
      <w:tr w:rsidR="0088404A" w:rsidTr="00BE4B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67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Наименование</w:t>
            </w:r>
          </w:p>
        </w:tc>
        <w:tc>
          <w:tcPr>
            <w:tcW w:w="4678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proofErr w:type="spellStart"/>
            <w:r>
              <w:rPr>
                <w:rFonts w:cs="Times New Roman"/>
                <w:szCs w:val="24"/>
              </w:rPr>
              <w:t>Модерация</w:t>
            </w:r>
            <w:proofErr w:type="spellEnd"/>
            <w:r>
              <w:rPr>
                <w:rFonts w:cs="Times New Roman"/>
                <w:szCs w:val="24"/>
              </w:rPr>
              <w:t xml:space="preserve"> находок и заявок</w:t>
            </w:r>
          </w:p>
        </w:tc>
      </w:tr>
      <w:tr w:rsidR="0088404A" w:rsidTr="00BE4B6B">
        <w:tc>
          <w:tcPr>
            <w:tcW w:w="4667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Идентификатор</w:t>
            </w:r>
          </w:p>
        </w:tc>
        <w:tc>
          <w:tcPr>
            <w:tcW w:w="4678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UC-13</w:t>
            </w:r>
          </w:p>
        </w:tc>
      </w:tr>
      <w:tr w:rsidR="0088404A" w:rsidTr="00BE4B6B">
        <w:tc>
          <w:tcPr>
            <w:tcW w:w="4667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proofErr w:type="spellStart"/>
            <w:r>
              <w:rPr>
                <w:rFonts w:cs="Times New Roman"/>
                <w:szCs w:val="24"/>
              </w:rPr>
              <w:t>Актор</w:t>
            </w:r>
            <w:proofErr w:type="spellEnd"/>
          </w:p>
        </w:tc>
        <w:tc>
          <w:tcPr>
            <w:tcW w:w="4678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Администратор</w:t>
            </w:r>
          </w:p>
        </w:tc>
      </w:tr>
      <w:tr w:rsidR="0088404A" w:rsidTr="00BE4B6B">
        <w:tc>
          <w:tcPr>
            <w:tcW w:w="4667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Предусловие</w:t>
            </w:r>
          </w:p>
        </w:tc>
        <w:tc>
          <w:tcPr>
            <w:tcW w:w="4678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 xml:space="preserve">Администратор авторизован в системе; на </w:t>
            </w:r>
            <w:proofErr w:type="spellStart"/>
            <w:r>
              <w:rPr>
                <w:rFonts w:cs="Times New Roman"/>
                <w:szCs w:val="24"/>
              </w:rPr>
              <w:t>модерацию</w:t>
            </w:r>
            <w:proofErr w:type="spellEnd"/>
            <w:r>
              <w:rPr>
                <w:rFonts w:cs="Times New Roman"/>
                <w:szCs w:val="24"/>
              </w:rPr>
              <w:t xml:space="preserve"> поступили находки или заявки.</w:t>
            </w:r>
          </w:p>
        </w:tc>
      </w:tr>
      <w:tr w:rsidR="0088404A" w:rsidTr="00BE4B6B">
        <w:tc>
          <w:tcPr>
            <w:tcW w:w="4667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Основной поток событий</w:t>
            </w:r>
          </w:p>
        </w:tc>
        <w:tc>
          <w:tcPr>
            <w:tcW w:w="4678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1. Администратор выбирает раздел «</w:t>
            </w:r>
            <w:proofErr w:type="spellStart"/>
            <w:r>
              <w:rPr>
                <w:rFonts w:cs="Times New Roman"/>
                <w:szCs w:val="24"/>
              </w:rPr>
              <w:t>Модерация</w:t>
            </w:r>
            <w:proofErr w:type="spellEnd"/>
            <w:r>
              <w:rPr>
                <w:rFonts w:cs="Times New Roman"/>
                <w:szCs w:val="24"/>
              </w:rPr>
              <w:t>» в боковом меню.</w:t>
            </w:r>
          </w:p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2. Система отображает таблицу объектов на проверку со столбцами «Объект», «Автор», «Причина», «Действие».</w:t>
            </w:r>
          </w:p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3. Администратор выбирает объект и открывает его содержимое (описание, фотографию, данные заявки).</w:t>
            </w:r>
          </w:p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 xml:space="preserve">4. Администратор проверяет корректность объекта и причину обращения к </w:t>
            </w:r>
            <w:proofErr w:type="spellStart"/>
            <w:r>
              <w:rPr>
                <w:rFonts w:cs="Times New Roman"/>
                <w:szCs w:val="24"/>
              </w:rPr>
              <w:t>модерации</w:t>
            </w:r>
            <w:proofErr w:type="spellEnd"/>
            <w:r>
              <w:rPr>
                <w:rFonts w:cs="Times New Roman"/>
                <w:szCs w:val="24"/>
              </w:rPr>
              <w:t>.</w:t>
            </w:r>
          </w:p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5. Администратор признает объект некорректным и нажимает кнопку удаления в столбце «Действие».</w:t>
            </w:r>
          </w:p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lastRenderedPageBreak/>
              <w:t>6. Система запрашивает подтверждение решения.</w:t>
            </w:r>
          </w:p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7. Администратор подтверждает решение.</w:t>
            </w:r>
          </w:p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8. Система удаляет объект (находка исключается из каталога и сопоставления, заявка – из сопоставления), убирает его из таблицы и фиксирует действие в журнале администратора.</w:t>
            </w:r>
          </w:p>
        </w:tc>
      </w:tr>
      <w:tr w:rsidR="0088404A" w:rsidTr="00BE4B6B">
        <w:tc>
          <w:tcPr>
            <w:tcW w:w="4667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lastRenderedPageBreak/>
              <w:t>Альтернативный поток событий</w:t>
            </w:r>
          </w:p>
        </w:tc>
        <w:tc>
          <w:tcPr>
            <w:tcW w:w="4678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 xml:space="preserve">На шаге 5 объект корректен. Администратор нажимает кнопку отклонения обращения, система снимает объект с </w:t>
            </w:r>
            <w:proofErr w:type="spellStart"/>
            <w:r>
              <w:rPr>
                <w:rFonts w:cs="Times New Roman"/>
                <w:szCs w:val="24"/>
              </w:rPr>
              <w:t>модерации</w:t>
            </w:r>
            <w:proofErr w:type="spellEnd"/>
            <w:r>
              <w:rPr>
                <w:rFonts w:cs="Times New Roman"/>
                <w:szCs w:val="24"/>
              </w:rPr>
              <w:t>, объект остается в системе, действие фиксируется в журнале.</w:t>
            </w:r>
          </w:p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На шаге 5 администратор не может принять решение сразу (спорная ситуация). Он откладывает решение, объект остается в таблице, изменения не сохраняются.</w:t>
            </w:r>
          </w:p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 xml:space="preserve">На шаге 7 администратор отменяет решение. Система закрывает окно подтверждения, объект остается на </w:t>
            </w:r>
            <w:proofErr w:type="spellStart"/>
            <w:r>
              <w:rPr>
                <w:rFonts w:cs="Times New Roman"/>
                <w:szCs w:val="24"/>
              </w:rPr>
              <w:t>модерации</w:t>
            </w:r>
            <w:proofErr w:type="spellEnd"/>
            <w:r>
              <w:rPr>
                <w:rFonts w:cs="Times New Roman"/>
                <w:szCs w:val="24"/>
              </w:rPr>
              <w:t>.</w:t>
            </w:r>
          </w:p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 xml:space="preserve">На шаге 2 объектов на </w:t>
            </w:r>
            <w:proofErr w:type="spellStart"/>
            <w:r>
              <w:rPr>
                <w:rFonts w:cs="Times New Roman"/>
                <w:szCs w:val="24"/>
              </w:rPr>
              <w:t>модерации</w:t>
            </w:r>
            <w:proofErr w:type="spellEnd"/>
            <w:r>
              <w:rPr>
                <w:rFonts w:cs="Times New Roman"/>
                <w:szCs w:val="24"/>
              </w:rPr>
              <w:t xml:space="preserve"> нет. Система выводит сообщение «Объектов на </w:t>
            </w:r>
            <w:proofErr w:type="spellStart"/>
            <w:r>
              <w:rPr>
                <w:rFonts w:cs="Times New Roman"/>
                <w:szCs w:val="24"/>
              </w:rPr>
              <w:t>модерации</w:t>
            </w:r>
            <w:proofErr w:type="spellEnd"/>
            <w:r>
              <w:rPr>
                <w:rFonts w:cs="Times New Roman"/>
                <w:szCs w:val="24"/>
              </w:rPr>
              <w:t xml:space="preserve"> нет».</w:t>
            </w:r>
          </w:p>
        </w:tc>
      </w:tr>
      <w:tr w:rsidR="0088404A" w:rsidTr="00BE4B6B">
        <w:tc>
          <w:tcPr>
            <w:tcW w:w="4667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Постусловие</w:t>
            </w:r>
          </w:p>
        </w:tc>
        <w:tc>
          <w:tcPr>
            <w:tcW w:w="4678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 xml:space="preserve">По объектам принято решение: некорректные удалены, корректные сняты с </w:t>
            </w:r>
            <w:proofErr w:type="spellStart"/>
            <w:r>
              <w:rPr>
                <w:rFonts w:cs="Times New Roman"/>
                <w:szCs w:val="24"/>
              </w:rPr>
              <w:t>модерации</w:t>
            </w:r>
            <w:proofErr w:type="spellEnd"/>
            <w:r>
              <w:rPr>
                <w:rFonts w:cs="Times New Roman"/>
                <w:szCs w:val="24"/>
              </w:rPr>
              <w:t>; все действия записаны в журнал администратора.</w:t>
            </w:r>
          </w:p>
        </w:tc>
      </w:tr>
      <w:tr w:rsidR="0088404A" w:rsidTr="00BE4B6B">
        <w:tc>
          <w:tcPr>
            <w:tcW w:w="4667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Специальные требования</w:t>
            </w:r>
          </w:p>
        </w:tc>
        <w:tc>
          <w:tcPr>
            <w:tcW w:w="4678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Раздел «</w:t>
            </w:r>
            <w:proofErr w:type="spellStart"/>
            <w:r>
              <w:rPr>
                <w:rFonts w:cs="Times New Roman"/>
                <w:szCs w:val="24"/>
              </w:rPr>
              <w:t>Модерация</w:t>
            </w:r>
            <w:proofErr w:type="spellEnd"/>
            <w:r>
              <w:rPr>
                <w:rFonts w:cs="Times New Roman"/>
                <w:szCs w:val="24"/>
              </w:rPr>
              <w:t xml:space="preserve">» доступен только администратору. Все действия по </w:t>
            </w:r>
            <w:proofErr w:type="spellStart"/>
            <w:r>
              <w:rPr>
                <w:rFonts w:cs="Times New Roman"/>
                <w:szCs w:val="24"/>
              </w:rPr>
              <w:t>модерации</w:t>
            </w:r>
            <w:proofErr w:type="spellEnd"/>
            <w:r>
              <w:rPr>
                <w:rFonts w:cs="Times New Roman"/>
                <w:szCs w:val="24"/>
              </w:rPr>
              <w:t xml:space="preserve"> протоколируются с указанием даты, времени и причины. Персональные данные авторов отображаются администратору в объеме, необходимом для проверки.</w:t>
            </w:r>
          </w:p>
        </w:tc>
      </w:tr>
    </w:tbl>
    <w:p w:rsidR="00502E10" w:rsidRDefault="00502E10" w:rsidP="00502E10">
      <w:pPr>
        <w:pStyle w:val="NORMALTEXT"/>
        <w:ind w:firstLine="0"/>
      </w:pPr>
      <w:r>
        <w:t>Сценарий 14 представлен на рисунке 14 и таблице 14</w:t>
      </w:r>
    </w:p>
    <w:p w:rsidR="00BE4B6B" w:rsidRDefault="00BE4B6B" w:rsidP="00A859BB">
      <w:pPr>
        <w:pStyle w:val="NORMALTEXT"/>
        <w:spacing w:before="0" w:after="240" w:line="240" w:lineRule="auto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B0D96FB" wp14:editId="1365F40D">
            <wp:extent cx="5940000" cy="3894000"/>
            <wp:effectExtent l="0" t="0" r="0" b="0"/>
            <wp:docPr id="114" name="Рисунок 14" descr="Диаграмма сценария «Разграничение доступа и защита персональных данных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1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B6B" w:rsidRDefault="00BE4B6B" w:rsidP="00A859BB">
      <w:pPr>
        <w:pStyle w:val="NORMALTEXT"/>
        <w:spacing w:before="0" w:after="240"/>
        <w:ind w:firstLine="0"/>
        <w:contextualSpacing w:val="0"/>
        <w:jc w:val="center"/>
      </w:pPr>
      <w:r>
        <w:t>Рисунок 14 – Диаграмма сценария «Разграничение доступа и защита персональных данных»</w:t>
      </w:r>
      <w:bookmarkStart w:id="0" w:name="_GoBack"/>
      <w:bookmarkEnd w:id="0"/>
    </w:p>
    <w:p w:rsidR="00BE4B6B" w:rsidRDefault="00A859BB" w:rsidP="00A859BB">
      <w:pPr>
        <w:pStyle w:val="NORMALTEXT"/>
        <w:keepNext/>
        <w:ind w:firstLine="0"/>
      </w:pPr>
      <w:r>
        <w:t>Таблица 14 – Сценарий использования системы 14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67"/>
        <w:gridCol w:w="4678"/>
      </w:tblGrid>
      <w:tr w:rsidR="0088404A" w:rsidTr="00BE4B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67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Наименование</w:t>
            </w:r>
          </w:p>
        </w:tc>
        <w:tc>
          <w:tcPr>
            <w:tcW w:w="4678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Разграничение доступа и защита персональных данных</w:t>
            </w:r>
          </w:p>
        </w:tc>
      </w:tr>
      <w:tr w:rsidR="0088404A" w:rsidTr="00BE4B6B">
        <w:tc>
          <w:tcPr>
            <w:tcW w:w="4667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Идентификатор</w:t>
            </w:r>
          </w:p>
        </w:tc>
        <w:tc>
          <w:tcPr>
            <w:tcW w:w="4678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UC-14</w:t>
            </w:r>
          </w:p>
        </w:tc>
      </w:tr>
      <w:tr w:rsidR="0088404A" w:rsidTr="00BE4B6B">
        <w:tc>
          <w:tcPr>
            <w:tcW w:w="4667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proofErr w:type="spellStart"/>
            <w:r>
              <w:rPr>
                <w:rFonts w:cs="Times New Roman"/>
                <w:szCs w:val="24"/>
              </w:rPr>
              <w:t>Актор</w:t>
            </w:r>
            <w:proofErr w:type="spellEnd"/>
          </w:p>
        </w:tc>
        <w:tc>
          <w:tcPr>
            <w:tcW w:w="4678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Владелец вещи, сотрудник организации, администратор</w:t>
            </w:r>
          </w:p>
        </w:tc>
      </w:tr>
      <w:tr w:rsidR="0088404A" w:rsidTr="00BE4B6B">
        <w:tc>
          <w:tcPr>
            <w:tcW w:w="4667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Предусловие</w:t>
            </w:r>
          </w:p>
        </w:tc>
        <w:tc>
          <w:tcPr>
            <w:tcW w:w="4678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proofErr w:type="spellStart"/>
            <w:r>
              <w:rPr>
                <w:rFonts w:cs="Times New Roman"/>
                <w:szCs w:val="24"/>
              </w:rPr>
              <w:t>Актор</w:t>
            </w:r>
            <w:proofErr w:type="spellEnd"/>
            <w:r>
              <w:rPr>
                <w:rFonts w:cs="Times New Roman"/>
                <w:szCs w:val="24"/>
              </w:rPr>
              <w:t xml:space="preserve"> авторизован в системе.</w:t>
            </w:r>
          </w:p>
        </w:tc>
      </w:tr>
      <w:tr w:rsidR="0088404A" w:rsidTr="00BE4B6B">
        <w:tc>
          <w:tcPr>
            <w:tcW w:w="4667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Основной поток событий</w:t>
            </w:r>
          </w:p>
        </w:tc>
        <w:tc>
          <w:tcPr>
            <w:tcW w:w="4678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1. Система определяет роль авторизованного пользователя.</w:t>
            </w:r>
          </w:p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2. Система формирует интерфейс и меню в соответствии с ролью: владелец – «Главная», «Мои заявки», «Уведомления», «Профиль»; сотрудник – «Найденные вещи» организации; администратор – «Управление организациями» и «</w:t>
            </w:r>
            <w:proofErr w:type="spellStart"/>
            <w:r>
              <w:rPr>
                <w:rFonts w:cs="Times New Roman"/>
                <w:szCs w:val="24"/>
              </w:rPr>
              <w:t>Модерация</w:t>
            </w:r>
            <w:proofErr w:type="spellEnd"/>
            <w:r>
              <w:rPr>
                <w:rFonts w:cs="Times New Roman"/>
                <w:szCs w:val="24"/>
              </w:rPr>
              <w:t>».</w:t>
            </w:r>
          </w:p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3. Пользователь открывает раздел или запрашивает данные.</w:t>
            </w:r>
          </w:p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 xml:space="preserve">4. Система проверяет права роли на раздел и принадлежность данных: владелец получает только свои заявки и уведомления; сотрудник – находки своей </w:t>
            </w:r>
            <w:r>
              <w:rPr>
                <w:rFonts w:cs="Times New Roman"/>
                <w:szCs w:val="24"/>
              </w:rPr>
              <w:lastRenderedPageBreak/>
              <w:t xml:space="preserve">организации и заявки-кандидаты по ним; администратор – данные в рамках </w:t>
            </w:r>
            <w:proofErr w:type="spellStart"/>
            <w:r>
              <w:rPr>
                <w:rFonts w:cs="Times New Roman"/>
                <w:szCs w:val="24"/>
              </w:rPr>
              <w:t>модерации</w:t>
            </w:r>
            <w:proofErr w:type="spellEnd"/>
            <w:r>
              <w:rPr>
                <w:rFonts w:cs="Times New Roman"/>
                <w:szCs w:val="24"/>
              </w:rPr>
              <w:t xml:space="preserve"> и управления организациями.</w:t>
            </w:r>
          </w:p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5. Система выдает только разрешенные данные; персональные данные (ФИО, телефон) отображаются в объеме, необходимом роли для выполнения ее функций.</w:t>
            </w:r>
          </w:p>
        </w:tc>
      </w:tr>
      <w:tr w:rsidR="0088404A" w:rsidTr="00BE4B6B">
        <w:tc>
          <w:tcPr>
            <w:tcW w:w="4667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lastRenderedPageBreak/>
              <w:t>Альтернативный поток событий</w:t>
            </w:r>
          </w:p>
        </w:tc>
        <w:tc>
          <w:tcPr>
            <w:tcW w:w="4678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На шаге 4 доступ к разделу или данным запрещен (например, переход по прямой ссылке на чужой раздел). Система отказывает в доступе, сообщает «Недостаточно прав», данные не выдаются.</w:t>
            </w:r>
          </w:p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На шаге 3 неавторизованный пользователь запрашивает защищенный раздел. Система перенаправляет его в окно входа; без авторизации доступен только публичный каталог находок.</w:t>
            </w:r>
          </w:p>
        </w:tc>
      </w:tr>
      <w:tr w:rsidR="0088404A" w:rsidTr="00BE4B6B">
        <w:tc>
          <w:tcPr>
            <w:tcW w:w="4667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Постусловие</w:t>
            </w:r>
          </w:p>
        </w:tc>
        <w:tc>
          <w:tcPr>
            <w:tcW w:w="4678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Пользователь получил только данные, доступные его роли; персональные данные не раскрыты лицам без права доступа.</w:t>
            </w:r>
          </w:p>
        </w:tc>
      </w:tr>
      <w:tr w:rsidR="0088404A" w:rsidTr="00BE4B6B">
        <w:tc>
          <w:tcPr>
            <w:tcW w:w="4667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>Специальные требования</w:t>
            </w:r>
          </w:p>
        </w:tc>
        <w:tc>
          <w:tcPr>
            <w:tcW w:w="4678" w:type="dxa"/>
          </w:tcPr>
          <w:p w:rsidR="0088404A" w:rsidRDefault="0088404A" w:rsidP="00BE4B6B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>
              <w:rPr>
                <w:rFonts w:cs="Times New Roman"/>
                <w:szCs w:val="24"/>
              </w:rPr>
              <w:t xml:space="preserve">Обработка персональных данных выполняется в соответствии с 152-ФЗ. Пароли хранятся в </w:t>
            </w:r>
            <w:proofErr w:type="spellStart"/>
            <w:r>
              <w:rPr>
                <w:rFonts w:cs="Times New Roman"/>
                <w:szCs w:val="24"/>
              </w:rPr>
              <w:t>хэшированном</w:t>
            </w:r>
            <w:proofErr w:type="spellEnd"/>
            <w:r>
              <w:rPr>
                <w:rFonts w:cs="Times New Roman"/>
                <w:szCs w:val="24"/>
              </w:rPr>
              <w:t xml:space="preserve"> виде, обмен данными между клиентом и сервером – по HTTPS. Публичный каталог находок и карточка находки не содержат персональных данных пользователей.</w:t>
            </w:r>
          </w:p>
        </w:tc>
      </w:tr>
    </w:tbl>
    <w:p w:rsidR="00502E10" w:rsidRDefault="00502E10" w:rsidP="00502E10">
      <w:pPr>
        <w:pStyle w:val="NORMALTEXT"/>
        <w:ind w:firstLine="0"/>
      </w:pPr>
    </w:p>
    <w:p w:rsidR="0096560E" w:rsidRPr="0096560E" w:rsidRDefault="0096560E" w:rsidP="0096560E">
      <w:pPr>
        <w:rPr>
          <w:rFonts w:ascii="Times New Roman" w:hAnsi="Times New Roman" w:cs="Times New Roman"/>
          <w:b/>
        </w:rPr>
      </w:pPr>
    </w:p>
    <w:sectPr w:rsidR="0096560E" w:rsidRPr="009656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A04"/>
    <w:rsid w:val="00032FF1"/>
    <w:rsid w:val="002B6A04"/>
    <w:rsid w:val="00502E10"/>
    <w:rsid w:val="005D3782"/>
    <w:rsid w:val="00610391"/>
    <w:rsid w:val="0088404A"/>
    <w:rsid w:val="0096560E"/>
    <w:rsid w:val="00992E1F"/>
    <w:rsid w:val="00A72B37"/>
    <w:rsid w:val="00A859BB"/>
    <w:rsid w:val="00BE4B6B"/>
    <w:rsid w:val="00CE43F7"/>
    <w:rsid w:val="00E16931"/>
    <w:rsid w:val="00F91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F2068"/>
  <w15:chartTrackingRefBased/>
  <w15:docId w15:val="{1FA583B5-098E-4828-B65C-4E6659CEB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TEXT">
    <w:name w:val="NORMAL TEXT"/>
    <w:basedOn w:val="a"/>
    <w:link w:val="NORMALTEXT0"/>
    <w:qFormat/>
    <w:rsid w:val="0096560E"/>
    <w:pPr>
      <w:spacing w:before="240" w:after="0" w:line="360" w:lineRule="auto"/>
      <w:ind w:firstLine="851"/>
      <w:contextualSpacing/>
      <w:jc w:val="both"/>
    </w:pPr>
    <w:rPr>
      <w:rFonts w:ascii="Times New Roman" w:eastAsiaTheme="minorEastAsia" w:hAnsi="Times New Roman"/>
      <w:sz w:val="24"/>
      <w:lang w:eastAsia="ja-JP"/>
    </w:rPr>
  </w:style>
  <w:style w:type="character" w:customStyle="1" w:styleId="NORMALTEXT0">
    <w:name w:val="NORMAL TEXT Знак"/>
    <w:basedOn w:val="a0"/>
    <w:link w:val="NORMALTEXT"/>
    <w:rsid w:val="0096560E"/>
    <w:rPr>
      <w:rFonts w:ascii="Times New Roman" w:eastAsiaTheme="minorEastAsia" w:hAnsi="Times New Roman"/>
      <w:sz w:val="24"/>
      <w:lang w:eastAsia="ja-JP"/>
    </w:rPr>
  </w:style>
  <w:style w:type="table" w:styleId="a3">
    <w:name w:val="Table Grid"/>
    <w:basedOn w:val="a1"/>
    <w:uiPriority w:val="39"/>
    <w:rsid w:val="0096560E"/>
    <w:pPr>
      <w:spacing w:after="0" w:line="240" w:lineRule="auto"/>
    </w:pPr>
    <w:rPr>
      <w:rFonts w:ascii="Times New Roman" w:eastAsiaTheme="minorEastAsia" w:hAnsi="Times New Roman"/>
      <w:sz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styleId="a4">
    <w:name w:val="Normal (Web)"/>
    <w:basedOn w:val="a"/>
    <w:uiPriority w:val="99"/>
    <w:unhideWhenUsed/>
    <w:rsid w:val="00992E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49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26</Pages>
  <Words>3791</Words>
  <Characters>21611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Юдин</dc:creator>
  <cp:keywords/>
  <dc:description/>
  <cp:lastModifiedBy>Егор Юдин</cp:lastModifiedBy>
  <cp:revision>4</cp:revision>
  <dcterms:created xsi:type="dcterms:W3CDTF">2026-09-29T07:19:00Z</dcterms:created>
  <dcterms:modified xsi:type="dcterms:W3CDTF">2026-10-05T23:07:00Z</dcterms:modified>
</cp:coreProperties>
</file>