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3996A" w14:textId="22803D17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t>1) Общее описание инструментальных средств языка Java.</w:t>
      </w:r>
    </w:p>
    <w:p w14:paraId="2CB47293" w14:textId="3DB1DE52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1D16F9B0" wp14:editId="05C3A587">
            <wp:extent cx="5940425" cy="21329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C50E" w14:textId="6DBE2F36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64776EEC" wp14:editId="6821A4DA">
            <wp:extent cx="5940425" cy="10718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19A9" w14:textId="781B2B98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7F3DE297" wp14:editId="50235FB3">
            <wp:extent cx="5940425" cy="22066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50B1" w14:textId="5119B810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2B7237D" w14:textId="26D95EE8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C1AC4B7" w14:textId="29F9A9E7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9F7BB7D" w14:textId="5FE08991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40A73BD" w14:textId="6007015C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7CC0F40" w14:textId="3A71C226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931F29D" w14:textId="4C353D76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183BC33" w14:textId="25D7AC52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5DFA9DAE" w14:textId="727FF885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26DFE21" w14:textId="40BAFC8C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077686A" w14:textId="5FED9761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8D53B28" w14:textId="674B3BFB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C48ECD7" w14:textId="24B2DA16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C6539A2" w14:textId="77777777" w:rsidR="00B418A3" w:rsidRP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CE161E7" w14:textId="5260EC2B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2) Инструментальные средства командной строки.</w:t>
      </w:r>
    </w:p>
    <w:p w14:paraId="6B51123F" w14:textId="3AA745A7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6FD8B6E4" wp14:editId="6F94CDC7">
            <wp:extent cx="5940425" cy="56654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E2F9" w14:textId="32AE89B8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drawing>
          <wp:inline distT="0" distB="0" distL="0" distR="0" wp14:anchorId="6EF12990" wp14:editId="73E85269">
            <wp:extent cx="5940425" cy="5181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302F" w14:textId="62DC6222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17C2954A" wp14:editId="3EB9396A">
            <wp:extent cx="5940425" cy="26206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AF42" w14:textId="01153265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53B0AA9" w14:textId="6514B130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5DE61D4" w14:textId="1F5BED04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4A0749E" w14:textId="3AA693C9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3805D50" w14:textId="77777777" w:rsidR="00B418A3" w:rsidRP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D75D86D" w14:textId="0E8890FE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3) Пакетная организация языка Java.</w:t>
      </w:r>
    </w:p>
    <w:p w14:paraId="282F2C54" w14:textId="67EC4876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3B7E8E79" wp14:editId="3C56C5BA">
            <wp:extent cx="5940425" cy="6839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B32D" w14:textId="30759E17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drawing>
          <wp:inline distT="0" distB="0" distL="0" distR="0" wp14:anchorId="6DE80F6A" wp14:editId="57F36BA6">
            <wp:extent cx="5940425" cy="4784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A994" w14:textId="5FEA6EAD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drawing>
          <wp:inline distT="0" distB="0" distL="0" distR="0" wp14:anchorId="656AB951" wp14:editId="5AA3A179">
            <wp:extent cx="5940425" cy="67341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C89A" w14:textId="26ADD613" w:rsidR="006D338A" w:rsidRPr="00B418A3" w:rsidRDefault="006D338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6D338A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75FA710A" wp14:editId="72F6FD12">
            <wp:extent cx="5940425" cy="24384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8AAA" w14:textId="5690BD32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4) Инструментальные средства Eclipse.</w:t>
      </w:r>
    </w:p>
    <w:p w14:paraId="09B71264" w14:textId="504C0068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507B56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64C750D2" wp14:editId="0AF0BB3E">
            <wp:extent cx="5940425" cy="22396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692E" w14:textId="4B280EC6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5ACB9540" w14:textId="4F29917D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8BF4F11" w14:textId="2E48ECCF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EB18C6D" w14:textId="3C651986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D91010D" w14:textId="0EE1FB42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E70DAE9" w14:textId="1A8ADE82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5C86EE1A" w14:textId="3F694339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444AB23" w14:textId="196637DB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17993BF" w14:textId="3025A8EE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FCE8230" w14:textId="2065349B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59FF33D" w14:textId="444353F3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5F858E8" w14:textId="0377AF00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1814A00" w14:textId="7800A1E9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B506586" w14:textId="6653A583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20178A5" w14:textId="7D7E148D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8E7516B" w14:textId="0D2B5ACE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534737A6" w14:textId="6E2EB897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16C582B" w14:textId="047F1EE6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BD116A7" w14:textId="3F5EC7E1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226D9F5" w14:textId="17844FF7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9FC86E7" w14:textId="77D03364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9507D9D" w14:textId="6FEFB44B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59E48D4B" w14:textId="300D4D64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95EB253" w14:textId="10EBC816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067B4BB" w14:textId="658D415F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711D8BD" w14:textId="02B4B4D6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98A380D" w14:textId="77777777" w:rsidR="00507B56" w:rsidRPr="00B418A3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F607706" w14:textId="76954169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5) Классы и простые типы данных.</w:t>
      </w:r>
    </w:p>
    <w:p w14:paraId="56FB3F32" w14:textId="47DBE438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507B56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3ED9DE83" wp14:editId="4C1B215E">
            <wp:extent cx="5940425" cy="71107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26B6" w14:textId="203C730C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A1654C6" w14:textId="55BEF95C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A711890" w14:textId="7FC8137E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9A0B80B" w14:textId="65C14DCB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3D24FBE" w14:textId="764A148C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FECD710" w14:textId="4C0365F7" w:rsidR="00507B56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96B96D0" w14:textId="77777777" w:rsidR="00507B56" w:rsidRPr="00B418A3" w:rsidRDefault="00507B56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2C2DDCD" w14:textId="061833A4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6) Операторы и простые типы данных.</w:t>
      </w:r>
    </w:p>
    <w:p w14:paraId="6981DFBC" w14:textId="52686D74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C96BDF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571E2607" wp14:editId="0F6936CF">
            <wp:extent cx="5940425" cy="64598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D535" w14:textId="7A1814EC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C96BDF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drawing>
          <wp:inline distT="0" distB="0" distL="0" distR="0" wp14:anchorId="63E4A69D" wp14:editId="4D5612B2">
            <wp:extent cx="5940425" cy="56997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8EE9" w14:textId="3D4DB430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9067532" w14:textId="37CADE40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CBD03FB" w14:textId="7A4EA001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55D2EE4" w14:textId="52DCA34A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5712C24" w14:textId="11B74E40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041B9C1" w14:textId="347FE60C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9A93865" w14:textId="5BE552F5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7AC59CC" w14:textId="79FDA3F3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2878E00" w14:textId="755F5F0D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6CE79BF" w14:textId="1A217054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FDEF520" w14:textId="776E7F59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5187869" w14:textId="76D03061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BDCEA15" w14:textId="550CF062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C6EC7C0" w14:textId="77777777" w:rsidR="00C96BDF" w:rsidRPr="00B418A3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8C3B2EE" w14:textId="70F1FD05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7) Синтаксис определения классов.</w:t>
      </w:r>
    </w:p>
    <w:p w14:paraId="0E8494CB" w14:textId="1EF918DC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C96BDF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7DC92112" wp14:editId="4444D055">
            <wp:extent cx="5940425" cy="50031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6A71" w14:textId="0C32B194" w:rsidR="00C96BDF" w:rsidRPr="00B418A3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C96BDF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0FD33477" wp14:editId="603DD4F1">
            <wp:extent cx="5940425" cy="38741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0371" w14:textId="3F1EFDA3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8) Синтаксис и семантика методов.</w:t>
      </w:r>
    </w:p>
    <w:p w14:paraId="22F5391F" w14:textId="4CFF45CE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C96BDF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01665C53" wp14:editId="7ADB6003">
            <wp:extent cx="5940425" cy="71062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CD45" w14:textId="312D5B11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C96BDF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5A58B034" wp14:editId="570D3815">
            <wp:extent cx="5940425" cy="13449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620F" w14:textId="2F4E9A9C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323C35A" w14:textId="77777777" w:rsidR="00C96BDF" w:rsidRPr="00B418A3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52F4F29D" w14:textId="2E0A1EED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9) Синтаксис определения интерфейсов.</w:t>
      </w:r>
    </w:p>
    <w:p w14:paraId="55512BA9" w14:textId="4E58778C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694EB9" wp14:editId="7DC01E54">
            <wp:extent cx="5940425" cy="48323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1997" w14:textId="67A0318A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7997160" w14:textId="249F151E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5F9DDF1" w14:textId="5DC4294F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971B5D5" w14:textId="2A598911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7EC1F1A" w14:textId="4871FEB0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58448266" w14:textId="574B6270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20C454C" w14:textId="2BCB2996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C072315" w14:textId="28D9A0F7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000F062" w14:textId="7F12B278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B55A1C1" w14:textId="6F2B1BD6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3D7DFD2" w14:textId="6BB25786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3D4A086" w14:textId="7F1EFD6E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2ED7379" w14:textId="4A73D561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58CDBDB5" w14:textId="67F3AFEE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AB11BE0" w14:textId="47870EC1" w:rsidR="00C96BDF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34DECAA" w14:textId="77777777" w:rsidR="00C96BDF" w:rsidRPr="00B418A3" w:rsidRDefault="00C96BDF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A0C4329" w14:textId="3EE6EDFA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10) Объекты и переменные.</w:t>
      </w:r>
    </w:p>
    <w:p w14:paraId="3C446F48" w14:textId="702F6CC0" w:rsidR="001E64FE" w:rsidRDefault="001E64FE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1E64FE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1D2DA581" wp14:editId="760C068A">
            <wp:extent cx="5940425" cy="10312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F61D" w14:textId="607CFBBC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06158D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6BD5917E" wp14:editId="52FA1ED0">
            <wp:extent cx="5940425" cy="70243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43E6" w14:textId="3BF8810A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77B36D9" w14:textId="5CF3F0FB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570B855" w14:textId="77777777" w:rsidR="0006158D" w:rsidRPr="00B418A3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379325E" w14:textId="205C64FB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11) Управляющие операторы языка.</w:t>
      </w:r>
    </w:p>
    <w:p w14:paraId="139AAB55" w14:textId="489ECA58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06158D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658F30C6" wp14:editId="57573BD2">
            <wp:extent cx="5940425" cy="73869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70C2" w14:textId="25DEE164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06158D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drawing>
          <wp:inline distT="0" distB="0" distL="0" distR="0" wp14:anchorId="554668C7" wp14:editId="24A3401A">
            <wp:extent cx="5940425" cy="57238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28E5" w14:textId="4627299C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06158D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069BB565" wp14:editId="4DAB77FE">
            <wp:extent cx="5940425" cy="23869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1372" w14:textId="1D884B3E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0BB585A" w14:textId="7E392B77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2456BF7" w14:textId="6C4BC6C2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214ED33" w14:textId="77777777" w:rsidR="0006158D" w:rsidRPr="00B418A3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B8E1C03" w14:textId="67DC8695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12) Потоки ввода-вывода.</w:t>
      </w:r>
    </w:p>
    <w:p w14:paraId="1223DFCB" w14:textId="01CEF65A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06158D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04B4672D" wp14:editId="25C7ECAA">
            <wp:extent cx="5940425" cy="49079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7DD5" w14:textId="41E1D16C" w:rsidR="0006158D" w:rsidRPr="00B418A3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06158D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0F2C02D1" wp14:editId="2DE8DDF1">
            <wp:extent cx="5940425" cy="39630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6D17" w14:textId="599726B0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13) Стандартный ввод/вывод.</w:t>
      </w:r>
    </w:p>
    <w:p w14:paraId="16B41A5D" w14:textId="16640EE5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79C2802" w14:textId="5CB78CC6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8A05CAD" w14:textId="0B101D09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436A0FD" w14:textId="3ECABEA9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3012E71" w14:textId="5F5F5EBE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8C299FB" w14:textId="0C9A25CD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0A8E75E" w14:textId="3AC0B5F9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E11ED79" w14:textId="60CFF087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44B6660" w14:textId="7BA349F6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2596172" w14:textId="79FC2EA6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5A968725" w14:textId="5BCB858F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9CFA71A" w14:textId="1E4A565B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4DFA698" w14:textId="3306DE46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98A0117" w14:textId="2E58AB25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AAA717A" w14:textId="17D0104B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40DBEDA" w14:textId="3E5F6E1D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E101BDC" w14:textId="7B09B224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E040C95" w14:textId="3C63938F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5320B036" w14:textId="2814EA99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578C766" w14:textId="45866966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5086439F" w14:textId="49DD153C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1847CE8" w14:textId="12B8AF85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52322F9F" w14:textId="6A59CA57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1B454CF" w14:textId="4E263D93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C1508F8" w14:textId="3E05E065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27E556B" w14:textId="439F8B5D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5AB2500B" w14:textId="05B59E00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37B1DF9" w14:textId="4539A73C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FD1711A" w14:textId="30ECD726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906AB71" w14:textId="5FEBD156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4CAAE6D" w14:textId="1E9271CD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3249605" w14:textId="5D9C21C5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9C86865" w14:textId="2859BEC3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5F8110A" w14:textId="68B26A12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F9C32A5" w14:textId="464FB251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A78A71D" w14:textId="77777777" w:rsidR="0006158D" w:rsidRPr="00B418A3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7C6E890" w14:textId="01AFEDA3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14) Классы потоков ввода.</w:t>
      </w:r>
    </w:p>
    <w:p w14:paraId="553C417B" w14:textId="00616211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06158D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697B73BF" wp14:editId="37F65681">
            <wp:extent cx="5940425" cy="76530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D96E" w14:textId="7240C2E5" w:rsidR="0006158D" w:rsidRPr="00B418A3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06158D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3981CBFE" wp14:editId="1B940A63">
            <wp:extent cx="5940425" cy="12547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DB05" w14:textId="195F3C01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15) Классы потоков вывода.</w:t>
      </w:r>
    </w:p>
    <w:p w14:paraId="758DA323" w14:textId="24D6C397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06158D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3ADD802D" wp14:editId="68FF4A6A">
            <wp:extent cx="5940425" cy="65862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2DBA" w14:textId="6482760A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06158D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drawing>
          <wp:inline distT="0" distB="0" distL="0" distR="0" wp14:anchorId="0E3C0B23" wp14:editId="0D5DDA0A">
            <wp:extent cx="5940425" cy="46716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579D" w14:textId="59E99AAC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1DF9B16" w14:textId="2A4D9CB2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E811C52" w14:textId="3A2876D1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D6301AC" w14:textId="1A4403D8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E543F93" w14:textId="4117B688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5C247DD" w14:textId="494BB590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8812BB4" w14:textId="0E7682CB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3845686" w14:textId="36F83609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B3DCBB6" w14:textId="3CBCFA28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8D59FE2" w14:textId="76636249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5DBE8BC5" w14:textId="7204EB24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1BDB778" w14:textId="263445F2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E6C161A" w14:textId="5398BE55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5CAA962" w14:textId="6AD0DAA8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96158DD" w14:textId="569AFD9C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3003605" w14:textId="0A252A52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ED550B9" w14:textId="6886A73D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0CACDCB" w14:textId="77777777" w:rsidR="0006158D" w:rsidRPr="00B418A3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4E3084A" w14:textId="4F45972C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16)Управление сетевыми соединениями.</w:t>
      </w:r>
    </w:p>
    <w:p w14:paraId="3BC55631" w14:textId="6BB8D713" w:rsidR="0006158D" w:rsidRPr="00B418A3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06158D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2D1FD5E9" wp14:editId="7C4E6C08">
            <wp:extent cx="5940425" cy="24650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BE92" w14:textId="679372B4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t>17) Сетевая адресация языка Java.</w:t>
      </w:r>
    </w:p>
    <w:p w14:paraId="1EA450B7" w14:textId="01AD6A7D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06158D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1DE088BA" wp14:editId="36A20BDA">
            <wp:extent cx="5940425" cy="40589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EB0A" w14:textId="6AFD2CF5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06158D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drawing>
          <wp:inline distT="0" distB="0" distL="0" distR="0" wp14:anchorId="3CB0E2C3" wp14:editId="7F368E47">
            <wp:extent cx="5940425" cy="368744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93E4" w14:textId="5955C092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06158D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2232392A" wp14:editId="2CB93C94">
            <wp:extent cx="5940425" cy="3190875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93D4" w14:textId="721A4D43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612FB26" w14:textId="5139CBBA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1498034" w14:textId="6BC8185D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65BA0F1" w14:textId="343A32D1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7BC39BE" w14:textId="4B00023E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5A62E4A8" w14:textId="1EEADC99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31D8BB6" w14:textId="0F858C74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169EE9F" w14:textId="27F4113F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1A77BEE" w14:textId="77777777" w:rsidR="0006158D" w:rsidRPr="00B418A3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7B8D003" w14:textId="514A3818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18) Сокеты стека протоколов TCP/IP.</w:t>
      </w:r>
    </w:p>
    <w:p w14:paraId="2756DA5F" w14:textId="5CEED14C" w:rsidR="0006158D" w:rsidRDefault="0006158D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06158D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2EBC78C9" wp14:editId="2E69A55B">
            <wp:extent cx="5940425" cy="64852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2760" w14:textId="425374C0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6B2D2A7" w14:textId="65480F88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888BD75" w14:textId="50D8FE4E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FA0D725" w14:textId="486A73FE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6F0B10A" w14:textId="4AC49756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72EE9BC0" w14:textId="46DA08F7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596BB15" w14:textId="7293D5D0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C7E8DD1" w14:textId="0E134B25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536711B" w14:textId="649DE828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8E02E16" w14:textId="77777777" w:rsidR="00CA63DA" w:rsidRPr="00B418A3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810EF4A" w14:textId="6B54B684" w:rsidR="00B418A3" w:rsidRDefault="00B418A3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19) Организация доступа к базам данных.</w:t>
      </w:r>
    </w:p>
    <w:p w14:paraId="2BEACC75" w14:textId="4FFFDC01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  <w:r w:rsidRPr="00CA63DA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0D7C284B" wp14:editId="475CD90E">
            <wp:extent cx="5940425" cy="61525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FE1D" w14:textId="1F1E2258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21847EF" w14:textId="588C7DFB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0C9DE14" w14:textId="7B595B36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E0D1E6E" w14:textId="48552685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5B39DE0" w14:textId="56BC60E2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13DD9505" w14:textId="36AAAF44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4D12A45C" w14:textId="5F384366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0C7E8210" w14:textId="6C5069C4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3F668C1" w14:textId="7F1DAB52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3042689E" w14:textId="7EB44ABD" w:rsidR="00CA63DA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65A43097" w14:textId="77777777" w:rsidR="00CA63DA" w:rsidRPr="00B418A3" w:rsidRDefault="00CA63DA" w:rsidP="00B418A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b/>
          <w:bCs/>
          <w:sz w:val="32"/>
          <w:szCs w:val="32"/>
        </w:rPr>
      </w:pPr>
    </w:p>
    <w:p w14:paraId="28B2B6D7" w14:textId="75E90C80" w:rsidR="00E82890" w:rsidRPr="00B418A3" w:rsidRDefault="00B418A3" w:rsidP="00B418A3">
      <w:pPr>
        <w:rPr>
          <w:b/>
          <w:bCs/>
          <w:sz w:val="32"/>
          <w:szCs w:val="32"/>
        </w:rPr>
      </w:pPr>
      <w:r w:rsidRPr="00B418A3">
        <w:rPr>
          <w:rFonts w:ascii="TimesNewRomanPSMT" w:hAnsi="TimesNewRomanPSMT" w:cs="TimesNewRomanPSMT"/>
          <w:b/>
          <w:bCs/>
          <w:sz w:val="32"/>
          <w:szCs w:val="32"/>
        </w:rPr>
        <w:lastRenderedPageBreak/>
        <w:t>20) Инструментальные средства СУБД Apache Derby.</w:t>
      </w:r>
      <w:r w:rsidR="00CA63DA" w:rsidRPr="00CA63DA">
        <w:rPr>
          <w:noProof/>
        </w:rPr>
        <w:t xml:space="preserve"> </w:t>
      </w:r>
      <w:r w:rsidR="00CA63DA" w:rsidRPr="00CA63DA">
        <w:rPr>
          <w:rFonts w:ascii="TimesNewRomanPSMT" w:hAnsi="TimesNewRomanPSMT" w:cs="TimesNewRomanPSMT"/>
          <w:b/>
          <w:bCs/>
          <w:sz w:val="32"/>
          <w:szCs w:val="32"/>
        </w:rPr>
        <w:drawing>
          <wp:inline distT="0" distB="0" distL="0" distR="0" wp14:anchorId="5D4F3F52" wp14:editId="0FF43F1A">
            <wp:extent cx="5940425" cy="486791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890" w:rsidRPr="00B418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5D9"/>
    <w:rsid w:val="0006158D"/>
    <w:rsid w:val="001C55D9"/>
    <w:rsid w:val="001E64FE"/>
    <w:rsid w:val="00507B56"/>
    <w:rsid w:val="006D338A"/>
    <w:rsid w:val="00B418A3"/>
    <w:rsid w:val="00C96BDF"/>
    <w:rsid w:val="00CA63DA"/>
    <w:rsid w:val="00E82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BE154"/>
  <w15:chartTrackingRefBased/>
  <w15:docId w15:val="{C1B8DAD7-CF5D-42CA-B2D0-FECBB73A4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18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26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Бекиш Егор</cp:lastModifiedBy>
  <cp:revision>3</cp:revision>
  <dcterms:created xsi:type="dcterms:W3CDTF">2024-05-22T05:28:00Z</dcterms:created>
  <dcterms:modified xsi:type="dcterms:W3CDTF">2024-05-22T08:32:00Z</dcterms:modified>
</cp:coreProperties>
</file>