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FE856" w14:textId="789AF2E0" w:rsidR="00F405BE" w:rsidRDefault="00DC185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C1858">
        <w:rPr>
          <w:rFonts w:ascii="Times New Roman" w:hAnsi="Times New Roman" w:cs="Times New Roman"/>
          <w:b/>
          <w:bCs/>
          <w:sz w:val="36"/>
          <w:szCs w:val="36"/>
          <w:lang w:val="en-US"/>
        </w:rPr>
        <w:t>Proxy</w:t>
      </w:r>
    </w:p>
    <w:p w14:paraId="6B64762E" w14:textId="19140449" w:rsidR="00DC1858" w:rsidRDefault="00DC185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C1858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419B261" wp14:editId="1AA3CD9F">
            <wp:extent cx="5940425" cy="2923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2EDA" w14:textId="1C0B73C4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C1858">
        <w:rPr>
          <w:rFonts w:ascii="Times New Roman" w:hAnsi="Times New Roman" w:cs="Times New Roman"/>
          <w:sz w:val="32"/>
          <w:szCs w:val="32"/>
        </w:rPr>
        <w:t xml:space="preserve">промежуточный </w:t>
      </w:r>
      <w:hyperlink r:id="rId5" w:tooltip="Сервер (программное обеспечение)" w:history="1">
        <w:r w:rsidRPr="00DC1858">
          <w:rPr>
            <w:rStyle w:val="a3"/>
            <w:rFonts w:ascii="Times New Roman" w:hAnsi="Times New Roman" w:cs="Times New Roman"/>
            <w:sz w:val="32"/>
            <w:szCs w:val="32"/>
          </w:rPr>
          <w:t>сервер</w:t>
        </w:r>
      </w:hyperlink>
      <w:r w:rsidRPr="00DC1858">
        <w:rPr>
          <w:rFonts w:ascii="Times New Roman" w:hAnsi="Times New Roman" w:cs="Times New Roman"/>
          <w:sz w:val="32"/>
          <w:szCs w:val="32"/>
        </w:rPr>
        <w:t xml:space="preserve"> (комплекс программ) в </w:t>
      </w:r>
      <w:hyperlink r:id="rId6" w:tooltip="Компьютерная сеть" w:history="1">
        <w:r w:rsidRPr="00DC1858">
          <w:rPr>
            <w:rStyle w:val="a3"/>
            <w:rFonts w:ascii="Times New Roman" w:hAnsi="Times New Roman" w:cs="Times New Roman"/>
            <w:sz w:val="32"/>
            <w:szCs w:val="32"/>
          </w:rPr>
          <w:t>компьютерных сетях</w:t>
        </w:r>
      </w:hyperlink>
      <w:r w:rsidRPr="00DC1858">
        <w:rPr>
          <w:rFonts w:ascii="Times New Roman" w:hAnsi="Times New Roman" w:cs="Times New Roman"/>
          <w:sz w:val="32"/>
          <w:szCs w:val="32"/>
        </w:rPr>
        <w:t xml:space="preserve">, выполняющий роль посредника между пользователем и целевым сервером, позволяющий </w:t>
      </w:r>
      <w:hyperlink r:id="rId7" w:tooltip="Клиент (информатика)" w:history="1">
        <w:r w:rsidRPr="00DC1858">
          <w:rPr>
            <w:rStyle w:val="a3"/>
            <w:rFonts w:ascii="Times New Roman" w:hAnsi="Times New Roman" w:cs="Times New Roman"/>
            <w:sz w:val="32"/>
            <w:szCs w:val="32"/>
          </w:rPr>
          <w:t>клиентам</w:t>
        </w:r>
      </w:hyperlink>
      <w:r w:rsidRPr="00DC1858">
        <w:rPr>
          <w:rFonts w:ascii="Times New Roman" w:hAnsi="Times New Roman" w:cs="Times New Roman"/>
          <w:sz w:val="32"/>
          <w:szCs w:val="32"/>
        </w:rPr>
        <w:t xml:space="preserve"> как выполнять косвенные запросы к другим сетевым службам, так и получать ответы. Сначала клиент подключается к прокси-серверу и запрашивает какой-либо ресурс (например </w:t>
      </w:r>
      <w:hyperlink r:id="rId8" w:tooltip="E-mail" w:history="1">
        <w:proofErr w:type="spellStart"/>
        <w:r w:rsidRPr="00DC1858">
          <w:rPr>
            <w:rStyle w:val="a3"/>
            <w:rFonts w:ascii="Times New Roman" w:hAnsi="Times New Roman" w:cs="Times New Roman"/>
            <w:sz w:val="32"/>
            <w:szCs w:val="32"/>
          </w:rPr>
          <w:t>e-mail</w:t>
        </w:r>
        <w:proofErr w:type="spellEnd"/>
      </w:hyperlink>
      <w:r w:rsidRPr="00DC1858">
        <w:rPr>
          <w:rFonts w:ascii="Times New Roman" w:hAnsi="Times New Roman" w:cs="Times New Roman"/>
          <w:sz w:val="32"/>
          <w:szCs w:val="32"/>
        </w:rPr>
        <w:t xml:space="preserve">), расположенный на другом </w:t>
      </w:r>
      <w:hyperlink r:id="rId9" w:tooltip="Сервер (программное обеспечение)" w:history="1">
        <w:r w:rsidRPr="00DC1858">
          <w:rPr>
            <w:rStyle w:val="a3"/>
            <w:rFonts w:ascii="Times New Roman" w:hAnsi="Times New Roman" w:cs="Times New Roman"/>
            <w:sz w:val="32"/>
            <w:szCs w:val="32"/>
          </w:rPr>
          <w:t>сервере</w:t>
        </w:r>
      </w:hyperlink>
      <w:r w:rsidRPr="00DC1858">
        <w:rPr>
          <w:rFonts w:ascii="Times New Roman" w:hAnsi="Times New Roman" w:cs="Times New Roman"/>
          <w:sz w:val="32"/>
          <w:szCs w:val="32"/>
        </w:rPr>
        <w:t>.</w:t>
      </w:r>
    </w:p>
    <w:p w14:paraId="7E64EFEE" w14:textId="0155737A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463BC618" w14:textId="7E2B5817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5FDF59B3" w14:textId="1680FEDF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6DBE787E" w14:textId="3F215E8D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7E352CE6" w14:textId="5908600D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3159AD2A" w14:textId="5854E0F3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4B46A910" w14:textId="70D09C08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0DFEDB37" w14:textId="052C8DA6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1942C36B" w14:textId="314F967F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554D4992" w14:textId="110C522A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20B8CCDB" w14:textId="6C97BEDA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1481B479" w14:textId="4EF5426C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3202197A" w14:textId="15983AE9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0C18AB1B" w14:textId="2968CF9A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34F1018A" w14:textId="1CD4E69F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2EA03349" w14:textId="52DC42F9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3AE8A937" w14:textId="0AB07C86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2FA5D67B" w14:textId="1538AEDD" w:rsidR="00DC1858" w:rsidRPr="0068645C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DC1858">
        <w:rPr>
          <w:rFonts w:ascii="Times New Roman" w:hAnsi="Times New Roman" w:cs="Times New Roman"/>
          <w:b/>
          <w:bCs/>
          <w:sz w:val="44"/>
          <w:szCs w:val="44"/>
          <w:lang w:val="en-US"/>
        </w:rPr>
        <w:lastRenderedPageBreak/>
        <w:t>Socks</w:t>
      </w:r>
      <w:r w:rsidRPr="0068645C">
        <w:rPr>
          <w:rFonts w:ascii="Times New Roman" w:hAnsi="Times New Roman" w:cs="Times New Roman"/>
          <w:b/>
          <w:bCs/>
          <w:sz w:val="44"/>
          <w:szCs w:val="44"/>
        </w:rPr>
        <w:t>5</w:t>
      </w:r>
    </w:p>
    <w:p w14:paraId="3A9908A9" w14:textId="3FD98868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C185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DB5EF77" wp14:editId="1752CE1B">
            <wp:simplePos x="0" y="0"/>
            <wp:positionH relativeFrom="margin">
              <wp:align>right</wp:align>
            </wp:positionH>
            <wp:positionV relativeFrom="page">
              <wp:posOffset>4389120</wp:posOffset>
            </wp:positionV>
            <wp:extent cx="5940425" cy="3190875"/>
            <wp:effectExtent l="0" t="0" r="3175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185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A9B2CC9" wp14:editId="4519E305">
            <wp:simplePos x="0" y="0"/>
            <wp:positionH relativeFrom="margin">
              <wp:posOffset>1905</wp:posOffset>
            </wp:positionH>
            <wp:positionV relativeFrom="page">
              <wp:posOffset>1805940</wp:posOffset>
            </wp:positionV>
            <wp:extent cx="5940425" cy="2583180"/>
            <wp:effectExtent l="0" t="0" r="3175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1858">
        <w:rPr>
          <w:rFonts w:ascii="Times New Roman" w:hAnsi="Times New Roman" w:cs="Times New Roman"/>
          <w:sz w:val="32"/>
          <w:szCs w:val="32"/>
        </w:rPr>
        <w:t>SOCKS – это интернет-протокол, который используется для передачи пакетов с данными от сервера к клиенту с помощью промежуточного прокси-сервера.</w:t>
      </w:r>
    </w:p>
    <w:p w14:paraId="50D3BF2F" w14:textId="6C6AF328" w:rsidR="00DC1858" w:rsidRDefault="00DC1858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DFF2537" w14:textId="3B7EEA2A" w:rsidR="004B4DBC" w:rsidRDefault="004B4DB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EEA133F" w14:textId="44F0FE06" w:rsidR="004B4DBC" w:rsidRDefault="004B4DB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C4E177A" w14:textId="0AE7815C" w:rsidR="004B4DBC" w:rsidRDefault="004B4DB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E5A5866" w14:textId="1AFE20D1" w:rsidR="004B4DBC" w:rsidRDefault="004B4DB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23DAACC" w14:textId="32CE28C8" w:rsidR="004B4DBC" w:rsidRDefault="004B4DB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9FF3DE0" w14:textId="3FF57D36" w:rsidR="004B4DBC" w:rsidRDefault="004B4DB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7D15B5B" w14:textId="45AA8AA0" w:rsidR="004B4DBC" w:rsidRDefault="004B4DB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A94EA6D" w14:textId="7DF22A51" w:rsidR="004B4DBC" w:rsidRDefault="004B4DB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E4E53A5" w14:textId="2DEBC246" w:rsidR="004B4DBC" w:rsidRDefault="004B4DB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888CF65" w14:textId="67C00E62" w:rsidR="004B4DBC" w:rsidRDefault="004B4DB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B4DBC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6444A13B" wp14:editId="4DF4A775">
            <wp:simplePos x="0" y="0"/>
            <wp:positionH relativeFrom="margin">
              <wp:align>left</wp:align>
            </wp:positionH>
            <wp:positionV relativeFrom="page">
              <wp:posOffset>3870960</wp:posOffset>
            </wp:positionV>
            <wp:extent cx="5940425" cy="2512695"/>
            <wp:effectExtent l="0" t="0" r="3175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DBC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308A19C6" wp14:editId="3F3F960A">
            <wp:simplePos x="0" y="0"/>
            <wp:positionH relativeFrom="margin">
              <wp:align>left</wp:align>
            </wp:positionH>
            <wp:positionV relativeFrom="page">
              <wp:posOffset>982980</wp:posOffset>
            </wp:positionV>
            <wp:extent cx="5940425" cy="292227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Цепочка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proxy</w:t>
      </w:r>
    </w:p>
    <w:p w14:paraId="1BCEE71D" w14:textId="00C4AAE6" w:rsidR="004B4DBC" w:rsidRDefault="004B4DB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3DCE58A" w14:textId="1C5EAA84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6C03E96" w14:textId="482E04A1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8746796" w14:textId="14B6A9D4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E9DF6AB" w14:textId="4D0CD0FE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FBA7610" w14:textId="2F504331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52E808C" w14:textId="54065B37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2E63D73" w14:textId="25D030E8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EF0FCBD" w14:textId="3E1CAAF0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CD68F94" w14:textId="7E4F0B29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96C2166" w14:textId="044A297D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C265550" w14:textId="55A39AAE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071DD08" w14:textId="2B392AE3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B2F1C09" w14:textId="695354E1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CEC2889" w14:textId="4ADBDFB8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022686A" w14:textId="5FECF280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645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D02F759" wp14:editId="2E57232B">
            <wp:extent cx="5940425" cy="24358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F616" w14:textId="1EB4392D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0244E0" w14:textId="0918EA78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BE7ADB4" w14:textId="21FF8E07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3F85D3F" w14:textId="4A1E3302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97B24A" w14:textId="6D9F7D33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A92EFD6" w14:textId="1207A436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A335953" w14:textId="2EF6975A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5191523" w14:textId="6E4CB774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26D1E2" w14:textId="3C4E7E94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A5AC570" w14:textId="77553313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A95547E" w14:textId="6DD73186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93D404" w14:textId="0939A4DA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75FB5E" w14:textId="6038F327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D50D3E" w14:textId="1F69B07C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4A437ED" w14:textId="1B023F64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0468CF6" w14:textId="6D9A8498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BDDA325" w14:textId="60C899E2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AC44BF8" w14:textId="27A32CE8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9FE8285" w14:textId="73E1F1AB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E0126A8" w14:textId="4D34C67C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CAF5983" w14:textId="6E09E7F4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D14751A" w14:textId="64DD2ADA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3C1E72E" w14:textId="10CE9E77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1A1EB08" w14:textId="1BC28DC4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1C55559" w14:textId="5A67F333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0E9CA63" w14:textId="04061029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7A6A05A" w14:textId="4E628405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46FA03D" w14:textId="396317A2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23283F6" w14:textId="06FD291F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91F38F1" w14:textId="71CEC5E6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645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026EB23" wp14:editId="0E0F08BC">
            <wp:extent cx="5940425" cy="47688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EBD6" w14:textId="14642251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0854A60" w14:textId="7483339E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8602011" w14:textId="4ABB2D21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9BF159F" w14:textId="02AD24F2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76F0386" w14:textId="08E6FA96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027FAE0" w14:textId="38D0278F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48A7E08" w14:textId="7011ADA7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13FDB12" w14:textId="39C44809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A0C5CE8" w14:textId="07550FBE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549AF3B" w14:textId="56D46803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DA7256A" w14:textId="005323AF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8CB1B1" w14:textId="008980DD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6214A8D" w14:textId="3635CBF6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DE717C" w14:textId="18B48913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0FB6E60" w14:textId="28C635DD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0D22B8" w14:textId="2DF9D8F7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50559B0" w14:textId="194EAC9A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A40467D" w14:textId="0EDD329B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6EB2E43" w14:textId="45878808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B7A671B" w14:textId="403663CE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645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DE18343" wp14:editId="7C4F89C3">
            <wp:extent cx="5940425" cy="42233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B4A0" w14:textId="6EB0A880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A3D2D44" w14:textId="67FE396E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EEE25DA" w14:textId="312EDD76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DF2B35C" w14:textId="12D7B2CE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7F34F57" w14:textId="4C37B9E3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E307EB" w14:textId="70B37CAA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0C26BBD" w14:textId="2DABED61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7BE7329" w14:textId="2054CC54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02F8396" w14:textId="69D7FFDC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E7F8A31" w14:textId="1DE54987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0427DB7" w14:textId="11DD7567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7EDB26E" w14:textId="74E30F23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5C8BAC2" w14:textId="40B186DC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58F6C5A" w14:textId="1A3CAF02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512B260" w14:textId="5951CDC3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24F9738" w14:textId="32690FF8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9661A8" w14:textId="3B2D253A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DF9E894" w14:textId="075C4CB0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AF6A405" w14:textId="62FF5AD6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94CA9DE" w14:textId="0D1D9998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39A1E15" w14:textId="0A80D882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FEB4A4" w14:textId="57691131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645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28131CF" wp14:editId="0668ED6C">
            <wp:extent cx="5940425" cy="11258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45C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4302F6E6" wp14:editId="63C6A9B3">
            <wp:extent cx="4801270" cy="330563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647B" w14:textId="6A0C2D5E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0356589" w14:textId="4B852950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E8EB54F" w14:textId="53CE69F8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0C439DE" w14:textId="72ECCD44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18B9ED2" w14:textId="64588E2B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452E416" w14:textId="6B04E479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5BDF6E9" w14:textId="53B61359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111AD9" w14:textId="2A3F9E52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5A97F10" w14:textId="327C6965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9E426B3" w14:textId="70AD8727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C26D31C" w14:textId="087DC167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B7132EE" w14:textId="20BBBC3D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D313997" w14:textId="447B2FFF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4ED10D2" w14:textId="55AB1131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EBF7AE4" w14:textId="32DA3A7F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902E06B" w14:textId="7E68513E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01B8C7" w14:textId="741A6A81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474CA42" w14:textId="7F800609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D749315" w14:textId="2C3B8ABC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461CC0" w14:textId="33C9AC0C" w:rsidR="0068645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ADA07F9" w14:textId="77D61868" w:rsidR="0068645C" w:rsidRPr="004B4DBC" w:rsidRDefault="0068645C" w:rsidP="00DC1858">
      <w:pPr>
        <w:pStyle w:val="a4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645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B733A80" wp14:editId="518F5BBC">
            <wp:extent cx="5940425" cy="3848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45C" w:rsidRPr="004B4D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528"/>
    <w:rsid w:val="000A0076"/>
    <w:rsid w:val="003F7528"/>
    <w:rsid w:val="004B4DBC"/>
    <w:rsid w:val="0068645C"/>
    <w:rsid w:val="00DC1858"/>
    <w:rsid w:val="00F4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A27E7"/>
  <w15:chartTrackingRefBased/>
  <w15:docId w15:val="{FD03E7AE-50B4-4280-B0F5-22FABA31B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C1858"/>
    <w:rPr>
      <w:color w:val="0000FF"/>
      <w:u w:val="single"/>
    </w:rPr>
  </w:style>
  <w:style w:type="paragraph" w:styleId="a4">
    <w:name w:val="No Spacing"/>
    <w:uiPriority w:val="1"/>
    <w:qFormat/>
    <w:rsid w:val="00DC185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E-mai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ru.wikipedia.org/wiki/%D0%9A%D0%BB%D0%B8%D0%B5%D0%BD%D1%82_(%D0%B8%D0%BD%D1%84%D0%BE%D1%80%D0%BC%D0%B0%D1%82%D0%B8%D0%BA%D0%B0)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u.wikipedia.org/wiki/%D0%9A%D0%BE%D0%BC%D0%BF%D1%8C%D1%8E%D1%82%D0%B5%D1%80%D0%BD%D0%B0%D1%8F_%D1%81%D0%B5%D1%82%D1%8C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Бекиш Егор</cp:lastModifiedBy>
  <cp:revision>4</cp:revision>
  <dcterms:created xsi:type="dcterms:W3CDTF">2024-04-02T04:10:00Z</dcterms:created>
  <dcterms:modified xsi:type="dcterms:W3CDTF">2024-04-10T04:16:00Z</dcterms:modified>
</cp:coreProperties>
</file>