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5613" w14:textId="3BEF77A6" w:rsidR="0016056E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</w:rPr>
        <w:t>Дистанционны векторные протоколы (DVA)</w:t>
      </w:r>
    </w:p>
    <w:p w14:paraId="6CCDF84A" w14:textId="2A294D8E" w:rsidR="0016056E" w:rsidRDefault="0016056E" w:rsidP="0016056E">
      <w:pPr>
        <w:autoSpaceDE w:val="0"/>
        <w:autoSpaceDN w:val="0"/>
        <w:adjustRightInd w:val="0"/>
        <w:spacing w:after="0" w:line="240" w:lineRule="auto"/>
      </w:pPr>
      <w:hyperlink r:id="rId5" w:tooltip="Маршрутизация" w:history="1">
        <w:r>
          <w:rPr>
            <w:rStyle w:val="a3"/>
          </w:rPr>
          <w:t>маршрутизация</w:t>
        </w:r>
      </w:hyperlink>
      <w:r>
        <w:t>, протоколы которой основаны на дистанционно-векторном алгоритме</w:t>
      </w:r>
      <w:r>
        <w:t>.</w:t>
      </w:r>
    </w:p>
    <w:p w14:paraId="0D91193B" w14:textId="1D7F5741" w:rsidR="0016056E" w:rsidRDefault="0016056E" w:rsidP="0016056E">
      <w:pPr>
        <w:autoSpaceDE w:val="0"/>
        <w:autoSpaceDN w:val="0"/>
        <w:adjustRightInd w:val="0"/>
        <w:spacing w:after="0" w:line="240" w:lineRule="auto"/>
      </w:pPr>
      <w:r w:rsidRPr="0016056E">
        <w:drawing>
          <wp:anchor distT="0" distB="0" distL="114300" distR="114300" simplePos="0" relativeHeight="251658240" behindDoc="0" locked="0" layoutInCell="1" allowOverlap="1" wp14:anchorId="51BF0872" wp14:editId="394323B1">
            <wp:simplePos x="0" y="0"/>
            <wp:positionH relativeFrom="page">
              <wp:align>center</wp:align>
            </wp:positionH>
            <wp:positionV relativeFrom="paragraph">
              <wp:posOffset>256540</wp:posOffset>
            </wp:positionV>
            <wp:extent cx="7388860" cy="1339552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860" cy="1339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EAB38" w14:textId="2F95B64C" w:rsidR="0016056E" w:rsidRDefault="0016056E" w:rsidP="0016056E">
      <w:pPr>
        <w:autoSpaceDE w:val="0"/>
        <w:autoSpaceDN w:val="0"/>
        <w:adjustRightInd w:val="0"/>
        <w:spacing w:after="0" w:line="240" w:lineRule="auto"/>
      </w:pPr>
    </w:p>
    <w:p w14:paraId="0F694971" w14:textId="77777777" w:rsidR="0016056E" w:rsidRPr="0016056E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6"/>
          <w:szCs w:val="36"/>
        </w:rPr>
      </w:pPr>
    </w:p>
    <w:p w14:paraId="01385566" w14:textId="04A3B0C8" w:rsidR="0016056E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</w:rPr>
        <w:t>RIP протокол</w:t>
      </w:r>
    </w:p>
    <w:p w14:paraId="16C197F0" w14:textId="07973510" w:rsidR="003641C7" w:rsidRDefault="003641C7" w:rsidP="0016056E">
      <w:pPr>
        <w:autoSpaceDE w:val="0"/>
        <w:autoSpaceDN w:val="0"/>
        <w:adjustRightInd w:val="0"/>
        <w:spacing w:after="0" w:line="240" w:lineRule="auto"/>
      </w:pPr>
      <w:r>
        <w:t xml:space="preserve">Применяется в небольших </w:t>
      </w:r>
      <w:hyperlink r:id="rId7" w:tooltip="Компьютерная сеть" w:history="1">
        <w:r>
          <w:rPr>
            <w:rStyle w:val="a3"/>
          </w:rPr>
          <w:t>компьютерных сетях</w:t>
        </w:r>
      </w:hyperlink>
      <w:r>
        <w:t xml:space="preserve">, позволяет </w:t>
      </w:r>
      <w:hyperlink r:id="rId8" w:tooltip="Маршрутизатор" w:history="1">
        <w:r>
          <w:rPr>
            <w:rStyle w:val="a3"/>
          </w:rPr>
          <w:t>маршрутизаторам</w:t>
        </w:r>
      </w:hyperlink>
      <w:r>
        <w:t xml:space="preserve"> динамически обновлять маршрутную информацию (направление и дальность в </w:t>
      </w:r>
      <w:hyperlink r:id="rId9" w:tooltip="Транзитный участок" w:history="1">
        <w:proofErr w:type="spellStart"/>
        <w:r>
          <w:rPr>
            <w:rStyle w:val="a3"/>
          </w:rPr>
          <w:t>хопах</w:t>
        </w:r>
        <w:proofErr w:type="spellEnd"/>
      </w:hyperlink>
      <w:r>
        <w:t>), получая ее от соседних маршрутизаторов.</w:t>
      </w:r>
    </w:p>
    <w:p w14:paraId="4EDB66CD" w14:textId="4BFDD6E5" w:rsidR="003641C7" w:rsidRDefault="003641C7" w:rsidP="0016056E">
      <w:pPr>
        <w:autoSpaceDE w:val="0"/>
        <w:autoSpaceDN w:val="0"/>
        <w:adjustRightInd w:val="0"/>
        <w:spacing w:after="0" w:line="240" w:lineRule="auto"/>
      </w:pPr>
      <w:r>
        <w:t xml:space="preserve">Каждый RIP-маршрутизатор по умолчанию вещает в сеть свою полную таблицу маршрутизации раз в 30 секунд, довольно сильно нагружая низкоскоростные линии связи. RIP работает в сетях </w:t>
      </w:r>
      <w:hyperlink r:id="rId10" w:tooltip="TCP/IP" w:history="1">
        <w:r>
          <w:rPr>
            <w:rStyle w:val="a3"/>
          </w:rPr>
          <w:t>TCP/IP</w:t>
        </w:r>
      </w:hyperlink>
      <w:r>
        <w:t xml:space="preserve">, используя </w:t>
      </w:r>
      <w:hyperlink r:id="rId11" w:tooltip="UDP" w:history="1">
        <w:r>
          <w:rPr>
            <w:rStyle w:val="a3"/>
          </w:rPr>
          <w:t>UDP</w:t>
        </w:r>
      </w:hyperlink>
      <w:r>
        <w:t xml:space="preserve"> порт 520.</w:t>
      </w:r>
    </w:p>
    <w:p w14:paraId="6429DD31" w14:textId="77777777" w:rsidR="0017195D" w:rsidRPr="0016056E" w:rsidRDefault="0017195D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34581845" w14:textId="1B9D4645" w:rsidR="0016056E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</w:rPr>
        <w:t>триггерное обновление</w:t>
      </w:r>
    </w:p>
    <w:p w14:paraId="789E91FF" w14:textId="77777777" w:rsidR="0017195D" w:rsidRDefault="0017195D" w:rsidP="0017195D">
      <w:pPr>
        <w:pStyle w:val="a4"/>
      </w:pPr>
      <w:r>
        <w:t>Способ триггерных обновлений состоит в том, что маршрутизатор, получив данные об изменении метрики до какой-либо сети, не ждет истечения периода передачи таблицы маршрутизации, а передает данные об изменившемся маршруте немедленно. Этот прием может во многих случаях предотвратить передачу устаревших сведений об отказавшем маршруте, но он перегружает сеть служебными сообщениями, поэтому триггерные объявления также делаются с некоторой задержкой. Поэтому возможна ситуация, когда регулярное обновление в каком-либо маршрутизаторе чуть опередит по времени приход триггерного обновления от предыдущего в цепочке маршрутизатора и данный маршрутизатор успеет передать по сети устаревшую информацию о несуществующем маршруте.</w:t>
      </w:r>
    </w:p>
    <w:p w14:paraId="104B37A1" w14:textId="57055599" w:rsidR="0016056E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</w:rPr>
        <w:t>замораживание изменений</w:t>
      </w:r>
    </w:p>
    <w:p w14:paraId="758B5DE9" w14:textId="77777777" w:rsidR="00097D9E" w:rsidRDefault="00097D9E" w:rsidP="00097D9E">
      <w:pPr>
        <w:pStyle w:val="a4"/>
      </w:pPr>
      <w:r>
        <w:t>Второй прием позволяет исключить подобные ситуации. Он связан с введением тайм-аута на принятие новых данных о сети, которая только что стала недоступной. Этот тайм-аут предотвращает принятие устаревших сведений о некотором маршруте от тех маршрутизаторов, которые находятся на некотором расстоянии от отказавшей связи и передают устаревшие сведения о ее работоспособности. Предполагается, что в течение тайм-аута «замораживания изменений» эти маршрутизаторы вычеркнут данный маршрут из своих таблиц, так как не получат о нем новых записей и не будут распространять устаревшие сведения по сети.</w:t>
      </w:r>
    </w:p>
    <w:p w14:paraId="160724F4" w14:textId="11312D4B" w:rsidR="00097D9E" w:rsidRDefault="00097D9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26A341EE" w14:textId="77777777" w:rsidR="007B775E" w:rsidRPr="0016056E" w:rsidRDefault="007B775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37DDE301" w14:textId="67A35674" w:rsidR="007B775E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</w:rPr>
        <w:lastRenderedPageBreak/>
        <w:t>расщепление</w:t>
      </w:r>
      <w:r w:rsidRPr="0016056E">
        <w:rPr>
          <w:rFonts w:ascii="TimesNewRoman" w:hAnsi="TimesNewRoman" w:cs="TimesNewRoman"/>
          <w:b/>
          <w:bCs/>
          <w:sz w:val="36"/>
          <w:szCs w:val="36"/>
          <w:lang w:val="en-US"/>
        </w:rPr>
        <w:t xml:space="preserve"> </w:t>
      </w:r>
      <w:r w:rsidRPr="0016056E">
        <w:rPr>
          <w:rFonts w:ascii="TimesNewRoman" w:hAnsi="TimesNewRoman" w:cs="TimesNewRoman"/>
          <w:b/>
          <w:bCs/>
          <w:sz w:val="36"/>
          <w:szCs w:val="36"/>
        </w:rPr>
        <w:t>горизонта</w:t>
      </w:r>
    </w:p>
    <w:p w14:paraId="00388B71" w14:textId="144A25BA" w:rsidR="006E5FF5" w:rsidRDefault="006E5FF5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7B960279" w14:textId="6E8C3D79" w:rsidR="006E5FF5" w:rsidRPr="006E5FF5" w:rsidRDefault="006E5FF5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  <w:r>
        <w:t>Суть этого механизма состоит в том, что для предотвращения зацикливания маршрутов между соседними роутерами (маршрутизаторами), информация об изменении маршрута не должна распространяться в направлении того роутера, от которого она пришла.</w:t>
      </w:r>
    </w:p>
    <w:p w14:paraId="7230155B" w14:textId="77777777" w:rsidR="007B775E" w:rsidRDefault="007B775E" w:rsidP="007B775E">
      <w:pPr>
        <w:pStyle w:val="a4"/>
      </w:pPr>
      <w:r>
        <w:t xml:space="preserve">метод предотвращения </w:t>
      </w:r>
      <w:hyperlink r:id="rId12" w:tooltip="Маршрутная петля" w:history="1">
        <w:r>
          <w:rPr>
            <w:rStyle w:val="a3"/>
          </w:rPr>
          <w:t>петель маршрутизации</w:t>
        </w:r>
      </w:hyperlink>
      <w:r>
        <w:t xml:space="preserve">, вызванных медленной сходимостью </w:t>
      </w:r>
      <w:hyperlink r:id="rId13" w:anchor="Дистанционно-векторные_протоколы" w:tooltip="Дистанционно-векторная маршрутизация" w:history="1">
        <w:r>
          <w:rPr>
            <w:rStyle w:val="a3"/>
          </w:rPr>
          <w:t>дистанционно-векторных протоколов маршрутизации</w:t>
        </w:r>
      </w:hyperlink>
      <w:r>
        <w:t xml:space="preserve">. Может применяться вместе с отправлением обратного маршрута. </w:t>
      </w:r>
    </w:p>
    <w:p w14:paraId="39B04A7B" w14:textId="77777777" w:rsidR="007B775E" w:rsidRDefault="007B775E" w:rsidP="007B775E">
      <w:pPr>
        <w:pStyle w:val="a4"/>
      </w:pPr>
      <w:r>
        <w:t xml:space="preserve">Правило расщеплённого горизонта говорит, что </w:t>
      </w:r>
      <w:hyperlink r:id="rId14" w:tooltip="Маршрутизатор" w:history="1">
        <w:r>
          <w:rPr>
            <w:rStyle w:val="a3"/>
          </w:rPr>
          <w:t>маршрутизатор</w:t>
        </w:r>
      </w:hyperlink>
      <w:r>
        <w:t xml:space="preserve"> не должен распространять информацию о сети через </w:t>
      </w:r>
      <w:hyperlink r:id="rId15" w:tooltip="Интерфейс" w:history="1">
        <w:r>
          <w:rPr>
            <w:rStyle w:val="a3"/>
          </w:rPr>
          <w:t>интерфейс</w:t>
        </w:r>
      </w:hyperlink>
      <w:r>
        <w:t xml:space="preserve">, на который прибыло обновление. </w:t>
      </w:r>
    </w:p>
    <w:p w14:paraId="3B26256E" w14:textId="77777777" w:rsidR="007B775E" w:rsidRDefault="007B775E" w:rsidP="007B775E">
      <w:pPr>
        <w:pStyle w:val="a4"/>
      </w:pPr>
      <w:r>
        <w:t xml:space="preserve">Возьмём для примера три маршрутизатора — R1, R2, R3. R1 анонсирует R2 некую сеть, R2 принимает информацию и обновляет свою </w:t>
      </w:r>
      <w:hyperlink r:id="rId16" w:tooltip="Таблица маршрутизации" w:history="1">
        <w:r>
          <w:rPr>
            <w:rStyle w:val="a3"/>
          </w:rPr>
          <w:t>таблицу маршрутизации</w:t>
        </w:r>
      </w:hyperlink>
      <w:r>
        <w:t xml:space="preserve">, после чего пересылает обновлённую информацию только к R3, не затрагивая R1, так как именно от R1 пришёл анонс некой сети. </w:t>
      </w:r>
    </w:p>
    <w:p w14:paraId="4176B125" w14:textId="77777777" w:rsidR="007B775E" w:rsidRDefault="007B775E" w:rsidP="007B775E">
      <w:pPr>
        <w:pStyle w:val="a4"/>
      </w:pPr>
      <w:r>
        <w:t xml:space="preserve">Расщепление горизонта не позволяет распространять неверную информацию о маршрутизации и уменьшает объём передаваемых служебных сообщений. Применяется в дистанционно-векторных протоколах, таких как </w:t>
      </w:r>
      <w:hyperlink r:id="rId17" w:tooltip="RIP (сетевой протокол)" w:history="1">
        <w:r>
          <w:rPr>
            <w:rStyle w:val="a3"/>
          </w:rPr>
          <w:t>RIPv1</w:t>
        </w:r>
      </w:hyperlink>
      <w:r>
        <w:t xml:space="preserve">, </w:t>
      </w:r>
      <w:hyperlink r:id="rId18" w:tooltip="RIP (сетевой протокол)" w:history="1">
        <w:r>
          <w:rPr>
            <w:rStyle w:val="a3"/>
          </w:rPr>
          <w:t>RIPv2</w:t>
        </w:r>
      </w:hyperlink>
      <w:r>
        <w:t xml:space="preserve">, </w:t>
      </w:r>
      <w:hyperlink r:id="rId19" w:tooltip="Interior Gateway Routing Protocol" w:history="1">
        <w:r>
          <w:rPr>
            <w:rStyle w:val="a3"/>
          </w:rPr>
          <w:t>IGRP</w:t>
        </w:r>
      </w:hyperlink>
      <w:r>
        <w:t xml:space="preserve">, </w:t>
      </w:r>
      <w:hyperlink r:id="rId20" w:tooltip="EIGRP" w:history="1">
        <w:r>
          <w:rPr>
            <w:rStyle w:val="a3"/>
          </w:rPr>
          <w:t>EIGRP</w:t>
        </w:r>
      </w:hyperlink>
      <w:r>
        <w:t xml:space="preserve"> и др. </w:t>
      </w:r>
    </w:p>
    <w:p w14:paraId="4B84E048" w14:textId="18956F5C" w:rsidR="0016056E" w:rsidRPr="007B775E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  <w:r w:rsidRPr="007B775E">
        <w:rPr>
          <w:rFonts w:ascii="TimesNewRoman" w:hAnsi="TimesNewRoman" w:cs="TimesNewRoman"/>
          <w:b/>
          <w:bCs/>
          <w:sz w:val="36"/>
          <w:szCs w:val="36"/>
        </w:rPr>
        <w:t xml:space="preserve"> </w:t>
      </w:r>
    </w:p>
    <w:p w14:paraId="783F2FDC" w14:textId="5FBA20E7" w:rsidR="0016056E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  <w:lang w:val="en-US"/>
        </w:rPr>
        <w:t>route poisoning</w:t>
      </w:r>
    </w:p>
    <w:p w14:paraId="2846F8B6" w14:textId="77777777" w:rsidR="005039E3" w:rsidRPr="005039E3" w:rsidRDefault="005039E3" w:rsidP="0050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39E3">
        <w:rPr>
          <w:rFonts w:ascii="Courier New" w:eastAsia="Times New Roman" w:hAnsi="Courier New" w:cs="Courier New"/>
          <w:sz w:val="20"/>
          <w:szCs w:val="20"/>
          <w:lang w:eastAsia="ru-RU"/>
        </w:rPr>
        <w:t>это метод, позволяющий предотвратить отправку маршрутизатором пакетов по маршруту, который стал недействительным в компьютерных сетях. Протоколы маршрутизации на основе вектора расстояния в компьютерных сетях используют отравление маршрутов, чтобы указать другим маршрутизаторам, что маршрут больше недоступен и не должен учитываться в их таблицах маршрутизации. В отличие от разделения горизонта с обратным отравлением, отравление маршрута обеспечивает отправку обновлений с количеством недостижимых переходов немедленно всем узлам в сети.</w:t>
      </w:r>
    </w:p>
    <w:p w14:paraId="028D1ECE" w14:textId="77777777" w:rsidR="005039E3" w:rsidRPr="005039E3" w:rsidRDefault="005039E3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32A7E60F" w14:textId="7E56C337" w:rsidR="0016056E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  <w:lang w:val="en-US"/>
        </w:rPr>
        <w:t>poison reverse</w:t>
      </w:r>
    </w:p>
    <w:p w14:paraId="2DDB8D5C" w14:textId="77777777" w:rsidR="00A24269" w:rsidRDefault="00A24269" w:rsidP="00A24269">
      <w:pPr>
        <w:pStyle w:val="HTML"/>
      </w:pPr>
      <w:r>
        <w:rPr>
          <w:rStyle w:val="y2iqfc"/>
        </w:rPr>
        <w:t>В компьютерной сети, использующей протокол маршрутной информации (RIP) или другой протокол маршрутизации на основе вектора расстояния, обратная токсичность — это процесс предотвращения петель. Это обеспечивает точный обмен информацией о состоянии соединения и отключения, когда узел шлюза сообщает своим соседним шлюзам, что IP-сеть или подсеть больше не подключены. Для этого уведомляющий шлюз устанавливает число переходов к неподключенному шлюзу на число, которое указывает на бесконечное число — то есть оно недостижимо. Поскольку RIP допускает до 15 переходов к другому шлюзу, установка количества переходов на 16 будет означать бесконечность.</w:t>
      </w:r>
    </w:p>
    <w:p w14:paraId="618C157B" w14:textId="56A87D8D" w:rsidR="00A24269" w:rsidRDefault="00A24269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18E56650" w14:textId="3392C79B" w:rsidR="00A24269" w:rsidRDefault="00A24269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21005629" w14:textId="24F615FF" w:rsidR="00A24269" w:rsidRDefault="00A24269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0FB6ACD5" w14:textId="6E112F02" w:rsidR="00A24269" w:rsidRDefault="00A24269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24455272" w14:textId="77777777" w:rsidR="00A24269" w:rsidRPr="00A24269" w:rsidRDefault="00A24269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6C626DB3" w14:textId="3732004B" w:rsidR="0016056E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</w:rPr>
        <w:lastRenderedPageBreak/>
        <w:t>протокол BGP</w:t>
      </w:r>
    </w:p>
    <w:p w14:paraId="144210A5" w14:textId="4237C4D3" w:rsidR="00A24269" w:rsidRDefault="00A24269" w:rsidP="0016056E">
      <w:pPr>
        <w:autoSpaceDE w:val="0"/>
        <w:autoSpaceDN w:val="0"/>
        <w:adjustRightInd w:val="0"/>
        <w:spacing w:after="0" w:line="240" w:lineRule="auto"/>
      </w:pPr>
      <w:r>
        <w:t xml:space="preserve">это протокол динамической маршрутизации, являющийся единственным EGP( </w:t>
      </w:r>
      <w:proofErr w:type="spellStart"/>
      <w:r>
        <w:t>External</w:t>
      </w:r>
      <w:proofErr w:type="spellEnd"/>
      <w:r>
        <w:t xml:space="preserve"> Gateway Protocol) протоколом. Данный протокол используется для построения маршрутизации в интернете.</w:t>
      </w:r>
    </w:p>
    <w:p w14:paraId="7086A6A5" w14:textId="77777777" w:rsidR="00A24269" w:rsidRPr="0016056E" w:rsidRDefault="00A24269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1C6FF97F" w14:textId="77777777" w:rsidR="003962B3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</w:rPr>
        <w:t>IGRP</w:t>
      </w:r>
    </w:p>
    <w:p w14:paraId="0FC55DE1" w14:textId="77777777" w:rsidR="003962B3" w:rsidRDefault="003962B3" w:rsidP="003962B3">
      <w:pPr>
        <w:pStyle w:val="a4"/>
      </w:pPr>
      <w:hyperlink r:id="rId21" w:tooltip="Протокол передачи данных" w:history="1">
        <w:r>
          <w:rPr>
            <w:rStyle w:val="a3"/>
          </w:rPr>
          <w:t>протокол</w:t>
        </w:r>
      </w:hyperlink>
      <w:r>
        <w:t xml:space="preserve"> </w:t>
      </w:r>
      <w:hyperlink r:id="rId22" w:tooltip="Маршрутизация" w:history="1">
        <w:r>
          <w:rPr>
            <w:rStyle w:val="a3"/>
          </w:rPr>
          <w:t>маршрутизации</w:t>
        </w:r>
      </w:hyperlink>
      <w:r>
        <w:t xml:space="preserve">, разработанный фирмой </w:t>
      </w:r>
      <w:hyperlink r:id="rId23" w:tooltip="Cisco" w:history="1">
        <w:r>
          <w:rPr>
            <w:rStyle w:val="a3"/>
          </w:rPr>
          <w:t>Cisco</w:t>
        </w:r>
      </w:hyperlink>
      <w:r>
        <w:t xml:space="preserve">, для своих многопротокольных </w:t>
      </w:r>
      <w:hyperlink r:id="rId24" w:tooltip="Маршрутизатор" w:history="1">
        <w:r>
          <w:rPr>
            <w:rStyle w:val="a3"/>
          </w:rPr>
          <w:t>маршрутизаторов</w:t>
        </w:r>
      </w:hyperlink>
      <w:r>
        <w:t xml:space="preserve"> в середине 1980-х годов для связи в пределах </w:t>
      </w:r>
      <w:hyperlink r:id="rId25" w:tooltip="Автономная система (интернет)" w:history="1">
        <w:r>
          <w:rPr>
            <w:rStyle w:val="a3"/>
          </w:rPr>
          <w:t>автономной системы</w:t>
        </w:r>
      </w:hyperlink>
      <w:r>
        <w:t xml:space="preserve"> (AS), имеющей сложную топологию и разные характеристики </w:t>
      </w:r>
      <w:hyperlink r:id="rId26" w:tooltip="Полоса пропускания" w:history="1">
        <w:r>
          <w:rPr>
            <w:rStyle w:val="a3"/>
          </w:rPr>
          <w:t>полосы пропускания</w:t>
        </w:r>
      </w:hyperlink>
      <w:r>
        <w:t xml:space="preserve"> и задержки. </w:t>
      </w:r>
      <w:hyperlink r:id="rId27" w:tooltip="IGMP" w:history="1">
        <w:r>
          <w:rPr>
            <w:rStyle w:val="a3"/>
          </w:rPr>
          <w:t>IGRP</w:t>
        </w:r>
      </w:hyperlink>
      <w:r>
        <w:t xml:space="preserve"> является протоколом внутренних </w:t>
      </w:r>
      <w:hyperlink r:id="rId28" w:tooltip="Роутер" w:history="1">
        <w:r>
          <w:rPr>
            <w:rStyle w:val="a3"/>
          </w:rPr>
          <w:t>роутеров</w:t>
        </w:r>
      </w:hyperlink>
      <w:r>
        <w:t xml:space="preserve"> (</w:t>
      </w:r>
      <w:hyperlink r:id="rId29" w:tooltip="IGP" w:history="1">
        <w:r>
          <w:rPr>
            <w:rStyle w:val="a3"/>
          </w:rPr>
          <w:t>IGP</w:t>
        </w:r>
      </w:hyperlink>
      <w:r>
        <w:t xml:space="preserve">) с </w:t>
      </w:r>
      <w:hyperlink r:id="rId30" w:tooltip="Алгоритмы маршрутизации" w:history="1">
        <w:r>
          <w:rPr>
            <w:rStyle w:val="a3"/>
          </w:rPr>
          <w:t>вектором расстояния</w:t>
        </w:r>
      </w:hyperlink>
      <w:r>
        <w:t xml:space="preserve">. </w:t>
      </w:r>
    </w:p>
    <w:p w14:paraId="21AF2B26" w14:textId="77777777" w:rsidR="003962B3" w:rsidRDefault="003962B3" w:rsidP="003962B3">
      <w:pPr>
        <w:pStyle w:val="a4"/>
      </w:pPr>
      <w:r>
        <w:rPr>
          <w:b/>
          <w:bCs/>
        </w:rPr>
        <w:t>IGRP</w:t>
      </w:r>
      <w:r>
        <w:t xml:space="preserve"> различает множество </w:t>
      </w:r>
      <w:hyperlink r:id="rId31" w:tooltip="Метрика" w:history="1">
        <w:r>
          <w:rPr>
            <w:rStyle w:val="a3"/>
          </w:rPr>
          <w:t>метрик</w:t>
        </w:r>
      </w:hyperlink>
      <w:r>
        <w:t xml:space="preserve">, таких как задержка сети, пропускная способность, надежность, загруженность сети, </w:t>
      </w:r>
      <w:hyperlink r:id="rId32" w:tooltip="Maximum transmission unit" w:history="1">
        <w:r>
          <w:rPr>
            <w:rStyle w:val="a3"/>
          </w:rPr>
          <w:t>MTU</w:t>
        </w:r>
      </w:hyperlink>
      <w:r>
        <w:t xml:space="preserve"> и </w:t>
      </w:r>
      <w:proofErr w:type="spellStart"/>
      <w:r>
        <w:t>reliability</w:t>
      </w:r>
      <w:proofErr w:type="spellEnd"/>
      <w:r>
        <w:t xml:space="preserve"> интерфейса. Для сравнения маршрутов эти метрики используются в формуле, которая вычисляет итоговую метрику. Весовой коэффициент этих показателей может выбираться автоматически или задаваться администратором сети. Для надежности и загруженности сети это значения от 1 до 255, полоса пропускания — от 1200 бит/с до 10 Гбит/с, задержка может принимать значение до 24-го порядка. </w:t>
      </w:r>
    </w:p>
    <w:p w14:paraId="761EE1F1" w14:textId="2C45713C" w:rsidR="0016056E" w:rsidRPr="0016056E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</w:rPr>
        <w:t xml:space="preserve"> </w:t>
      </w:r>
    </w:p>
    <w:p w14:paraId="2AE7A7A4" w14:textId="77777777" w:rsidR="005039E3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</w:rPr>
        <w:t>EIGRP</w:t>
      </w:r>
    </w:p>
    <w:p w14:paraId="2095D707" w14:textId="77777777" w:rsidR="005039E3" w:rsidRDefault="005039E3" w:rsidP="005039E3">
      <w:pPr>
        <w:pStyle w:val="a4"/>
      </w:pPr>
      <w:hyperlink r:id="rId33" w:tooltip="Протокол передачи данных" w:history="1">
        <w:r>
          <w:rPr>
            <w:rStyle w:val="a3"/>
          </w:rPr>
          <w:t>протокол</w:t>
        </w:r>
      </w:hyperlink>
      <w:r>
        <w:t xml:space="preserve"> </w:t>
      </w:r>
      <w:hyperlink r:id="rId34" w:tooltip="Маршрутизация" w:history="1">
        <w:r>
          <w:rPr>
            <w:rStyle w:val="a3"/>
          </w:rPr>
          <w:t>маршрутизации</w:t>
        </w:r>
      </w:hyperlink>
      <w:r>
        <w:t xml:space="preserve">, разработанный фирмой </w:t>
      </w:r>
      <w:hyperlink r:id="rId35" w:tooltip="Cisco" w:history="1">
        <w:r>
          <w:rPr>
            <w:rStyle w:val="a3"/>
          </w:rPr>
          <w:t>Cisco</w:t>
        </w:r>
      </w:hyperlink>
      <w:r>
        <w:t xml:space="preserve"> на основе протокола </w:t>
      </w:r>
      <w:hyperlink r:id="rId36" w:tooltip="IGRP" w:history="1">
        <w:r>
          <w:rPr>
            <w:rStyle w:val="a3"/>
          </w:rPr>
          <w:t>IGRP</w:t>
        </w:r>
      </w:hyperlink>
      <w:r>
        <w:t xml:space="preserve"> той же фирмы. Релиз протокола состоялся в </w:t>
      </w:r>
      <w:hyperlink r:id="rId37" w:tooltip="1994 год" w:history="1">
        <w:r>
          <w:rPr>
            <w:rStyle w:val="a3"/>
          </w:rPr>
          <w:t>1994 году</w:t>
        </w:r>
      </w:hyperlink>
      <w:r>
        <w:t xml:space="preserve">. EIGRP использует механизм DUAL для выбора наиболее короткого </w:t>
      </w:r>
      <w:hyperlink r:id="rId38" w:tooltip="Маршрут" w:history="1">
        <w:r>
          <w:rPr>
            <w:rStyle w:val="a3"/>
          </w:rPr>
          <w:t>маршрута</w:t>
        </w:r>
      </w:hyperlink>
      <w:r>
        <w:t xml:space="preserve">. </w:t>
      </w:r>
    </w:p>
    <w:p w14:paraId="2F66FC70" w14:textId="77777777" w:rsidR="005039E3" w:rsidRDefault="005039E3" w:rsidP="005039E3">
      <w:pPr>
        <w:pStyle w:val="a4"/>
      </w:pPr>
      <w:r>
        <w:t xml:space="preserve">Более ранний и практически не используемый ныне протокол </w:t>
      </w:r>
      <w:hyperlink r:id="rId39" w:tooltip="IGRP" w:history="1">
        <w:r>
          <w:rPr>
            <w:rStyle w:val="a3"/>
          </w:rPr>
          <w:t>IGRP</w:t>
        </w:r>
      </w:hyperlink>
      <w:r>
        <w:t xml:space="preserve"> был создан как альтернатива протоколу </w:t>
      </w:r>
      <w:hyperlink r:id="rId40" w:tooltip="RIP2" w:history="1">
        <w:r>
          <w:rPr>
            <w:rStyle w:val="a3"/>
          </w:rPr>
          <w:t>RIP</w:t>
        </w:r>
      </w:hyperlink>
      <w:r>
        <w:t xml:space="preserve"> (до того, как был разработан </w:t>
      </w:r>
      <w:hyperlink r:id="rId41" w:tooltip="OSPF" w:history="1">
        <w:r>
          <w:rPr>
            <w:rStyle w:val="a3"/>
          </w:rPr>
          <w:t>OSPF</w:t>
        </w:r>
      </w:hyperlink>
      <w:r>
        <w:t xml:space="preserve">). После появления OSPF Cisco представила EIGRP — переработанный и улучшенный вариант IGRP, свободный от основного недостатка дистанционно-векторных протоколов — особых ситуаций с зацикливанием маршрутов — благодаря специальному </w:t>
      </w:r>
      <w:hyperlink r:id="rId42" w:tooltip="Алгоритм" w:history="1">
        <w:r>
          <w:rPr>
            <w:rStyle w:val="a3"/>
          </w:rPr>
          <w:t>алгоритму</w:t>
        </w:r>
      </w:hyperlink>
      <w:r>
        <w:t xml:space="preserve"> распространения информации об изменениях в </w:t>
      </w:r>
      <w:hyperlink r:id="rId43" w:tooltip="Топология сети" w:history="1">
        <w:r>
          <w:rPr>
            <w:rStyle w:val="a3"/>
          </w:rPr>
          <w:t>топологии сети</w:t>
        </w:r>
      </w:hyperlink>
      <w:r>
        <w:t xml:space="preserve">. EIGRP более прост в реализации и менее требователен к вычислительным ресурсам </w:t>
      </w:r>
      <w:hyperlink r:id="rId44" w:tooltip="Маршрутизатор" w:history="1">
        <w:r>
          <w:rPr>
            <w:rStyle w:val="a3"/>
          </w:rPr>
          <w:t>маршрутизатора</w:t>
        </w:r>
      </w:hyperlink>
      <w:r>
        <w:t>, чем OSPF.</w:t>
      </w:r>
    </w:p>
    <w:p w14:paraId="2F5793B0" w14:textId="08100EB0" w:rsidR="0016056E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</w:rPr>
        <w:t xml:space="preserve"> </w:t>
      </w:r>
    </w:p>
    <w:p w14:paraId="6B102DE8" w14:textId="66BE116B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24AF24B1" w14:textId="6E1F6693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45AF1228" w14:textId="68587301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2440CB7A" w14:textId="64CAC030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513BEC78" w14:textId="02EB9B2D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23ACD030" w14:textId="37BB75D1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2DA39C22" w14:textId="78A98995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1B10130A" w14:textId="77777777" w:rsidR="0029476E" w:rsidRPr="001605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48190745" w14:textId="7A51D145" w:rsidR="0016056E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</w:rPr>
        <w:lastRenderedPageBreak/>
        <w:t xml:space="preserve">внутренний протокол </w:t>
      </w:r>
    </w:p>
    <w:p w14:paraId="780A2812" w14:textId="77777777" w:rsidR="0029476E" w:rsidRPr="0029476E" w:rsidRDefault="0029476E" w:rsidP="00294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Внутренние протоколы имеют общее название IGP </w:t>
      </w:r>
      <w:r w:rsidRPr="0029476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29476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Interior</w:t>
      </w:r>
      <w:proofErr w:type="spellEnd"/>
      <w:r w:rsidRPr="0029476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Gateway Protocol, протоколы внутреннего шлюза)</w:t>
      </w:r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947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 ним относятся любой протокол маршрутизации, используемый исключительно внутри автономной системы</w:t>
      </w:r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>, к таким протоколам относятся, например =</w:t>
      </w:r>
    </w:p>
    <w:p w14:paraId="38B03EF0" w14:textId="77777777" w:rsidR="0029476E" w:rsidRPr="0029476E" w:rsidRDefault="0029476E" w:rsidP="002947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RIP, </w:t>
      </w:r>
    </w:p>
    <w:p w14:paraId="5C6B5587" w14:textId="77777777" w:rsidR="0029476E" w:rsidRPr="0029476E" w:rsidRDefault="0029476E" w:rsidP="002947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>EIGRP</w:t>
      </w:r>
    </w:p>
    <w:p w14:paraId="1CBCFBCE" w14:textId="77777777" w:rsidR="0029476E" w:rsidRPr="0029476E" w:rsidRDefault="0029476E" w:rsidP="002947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>и OSPF.</w:t>
      </w:r>
    </w:p>
    <w:p w14:paraId="1914C68F" w14:textId="53DFF784" w:rsidR="0029476E" w:rsidRPr="0029476E" w:rsidRDefault="0029476E" w:rsidP="00294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IGP протокол представляет один домен маршрутизации внутри AS. В пределах автономной системы может существовать множество IGP доменов (Рисунок 3.5).</w:t>
      </w:r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947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BB9F574" wp14:editId="160834D8">
                <wp:extent cx="304800" cy="304800"/>
                <wp:effectExtent l="0" t="0" r="0" b="0"/>
                <wp:docPr id="2" name="Прямоугольник 2" descr="внтуренние протоколы  - фкн вг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0EEEF8" id="Прямоугольник 2" o:spid="_x0000_s1026" alt="внтуренние протоколы  - фкн вг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zdU6+z4CAAAWBAAADgAAAAAAAAAA&#10;AAAAAAAuAgAAZHJzL2Uyb0RvYy54bWxQSwECLQAUAAYACAAAACEATKDpLNgAAAADAQAADwAAAAAA&#10;AAAAAAAAAACYBAAAZHJzL2Rvd25yZXYueG1sUEsFBgAAAAAEAAQA8wAAAJ0FAAAAAA==&#10;" filled="f" stroked="f">
                <o:lock v:ext="edit" aspectratio="t"/>
                <w10:anchorlock/>
              </v:rect>
            </w:pict>
          </mc:Fallback>
        </mc:AlternateContent>
      </w:r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Маршрутизаторы, поддерживающие один и тот же протокол IGP обмениваются информацией друг с другом в пределах домена маршрутизации. Маршрутизаторы, работающие более чем с одним протоколом IGP, например, использующие протоколы RIP и OSPF, являются участниками двух отдельным доменов маршрутизации. </w:t>
      </w:r>
      <w:r w:rsidRPr="002947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Такие маршрутизаторы называются граничными.</w:t>
      </w:r>
    </w:p>
    <w:p w14:paraId="2FD632F6" w14:textId="77777777" w:rsidR="0029476E" w:rsidRPr="001605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0C4CAEC9" w14:textId="52B72E7D" w:rsidR="0016056E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</w:rPr>
        <w:t>и внешний протокол маршрутизации</w:t>
      </w:r>
      <w:r w:rsidRPr="0016056E">
        <w:rPr>
          <w:rFonts w:ascii="TimesNewRoman" w:hAnsi="TimesNewRoman" w:cs="TimesNewRoman"/>
          <w:b/>
          <w:bCs/>
          <w:sz w:val="36"/>
          <w:szCs w:val="36"/>
        </w:rPr>
        <w:t xml:space="preserve"> </w:t>
      </w:r>
      <w:r w:rsidRPr="0016056E">
        <w:rPr>
          <w:rFonts w:ascii="TimesNewRoman" w:hAnsi="TimesNewRoman" w:cs="TimesNewRoman"/>
          <w:b/>
          <w:bCs/>
          <w:sz w:val="36"/>
          <w:szCs w:val="36"/>
        </w:rPr>
        <w:t xml:space="preserve">IGP EGP. </w:t>
      </w:r>
    </w:p>
    <w:p w14:paraId="42B705DD" w14:textId="77777777" w:rsidR="0029476E" w:rsidRPr="0029476E" w:rsidRDefault="0029476E" w:rsidP="00294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7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Внешние протоколы</w:t>
      </w:r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29476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EGP (</w:t>
      </w:r>
      <w:proofErr w:type="spellStart"/>
      <w:r w:rsidRPr="0029476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Exterior</w:t>
      </w:r>
      <w:proofErr w:type="spellEnd"/>
      <w:r w:rsidRPr="0029476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Gateway Protocol протоколы внешнего шлюза</w:t>
      </w:r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это протоколы маршрутизации, обеспечивающие маршрутизацию между различными автономными системами. Протокол </w:t>
      </w:r>
      <w:hyperlink r:id="rId45" w:history="1">
        <w:r w:rsidRPr="002947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BGP (</w:t>
        </w:r>
        <w:proofErr w:type="spellStart"/>
        <w:r w:rsidRPr="002947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Border</w:t>
        </w:r>
        <w:proofErr w:type="spellEnd"/>
        <w:r w:rsidRPr="002947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 Gateway Protocol, протокол пограничного шлюза) </w:t>
        </w:r>
      </w:hyperlink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одним из наиболее известных межсистемных протоколов маршрутизации. </w:t>
      </w:r>
    </w:p>
    <w:p w14:paraId="0268BD97" w14:textId="02F76329" w:rsidR="0029476E" w:rsidRPr="0029476E" w:rsidRDefault="0029476E" w:rsidP="00294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Протоколы EGP </w:t>
      </w:r>
      <w:r w:rsidRPr="002947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обеспечивают соединение отдельных AS и транзит передаваемых данных между этими AS и через AS</w:t>
      </w:r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3.6).</w:t>
      </w:r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947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2C3F5BC" wp14:editId="7B7CEF5B">
                <wp:extent cx="304800" cy="304800"/>
                <wp:effectExtent l="0" t="0" r="0" b="0"/>
                <wp:docPr id="3" name="Прямоугольник 3" descr="внешние протоколы маршрутизации - фкн вг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58EC41" id="Прямоугольник 3" o:spid="_x0000_s1026" alt="внешние протоколы маршрутизации - фкн вг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oFt3zk0C&#10;AAAqBAAADgAAAAAAAAAAAAAAAAAuAgAAZHJzL2Uyb0RvYy54bWxQSwECLQAUAAYACAAAACEATKDp&#10;LNgAAAADAQAADwAAAAAAAAAAAAAAAACnBAAAZHJzL2Rvd25yZXYueG1sUEsFBgAAAAAEAAQA8wAA&#10;AKwFAAAAAA==&#10;" filled="f" stroked="f">
                <o:lock v:ext="edit" aspectratio="t"/>
                <w10:anchorlock/>
              </v:rect>
            </w:pict>
          </mc:Fallback>
        </mc:AlternateContent>
      </w:r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Протоколы EGP только распознают автономные системы в иерархии маршрутизации, игнорируя внутренние протоколы маршрутизации. Граничные маршрутизаторы различных AS обычно поддерживают, во-первых, какой-либо тип IGP через интерфейсы внутри своих AS, и, во-вторых, </w:t>
      </w:r>
      <w:hyperlink r:id="rId46" w:history="1">
        <w:r w:rsidRPr="002947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BGP</w:t>
        </w:r>
      </w:hyperlink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иной тип внешнего протокола через внешние интерфейсы, соединяющие собственную AS с удаленной.</w:t>
      </w:r>
    </w:p>
    <w:p w14:paraId="587F52AA" w14:textId="20F064C8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415706CD" w14:textId="42ACBE83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781591D6" w14:textId="6E88AE4F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0C93F860" w14:textId="23AC2F1A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1F97C314" w14:textId="1C238672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19E99563" w14:textId="3114C5DE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04F79365" w14:textId="77777777" w:rsidR="0029476E" w:rsidRPr="001605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69515B27" w14:textId="1B5AD502" w:rsidR="0016056E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</w:rPr>
        <w:lastRenderedPageBreak/>
        <w:t xml:space="preserve">Маршрутные метрики, </w:t>
      </w:r>
    </w:p>
    <w:p w14:paraId="25D27579" w14:textId="77777777" w:rsidR="0029476E" w:rsidRPr="0029476E" w:rsidRDefault="0029476E" w:rsidP="00294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таблица (</w:t>
      </w:r>
      <w:hyperlink r:id="rId47" w:tooltip="Файл" w:history="1">
        <w:r w:rsidRPr="002947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файл</w:t>
        </w:r>
      </w:hyperlink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или </w:t>
      </w:r>
      <w:hyperlink r:id="rId48" w:tooltip="База данных" w:history="1">
        <w:r w:rsidRPr="002947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база данных</w:t>
        </w:r>
      </w:hyperlink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хранящаяся на </w:t>
      </w:r>
      <w:hyperlink r:id="rId49" w:tooltip="Маршрутизатор" w:history="1">
        <w:r w:rsidRPr="002947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маршрутизаторе</w:t>
        </w:r>
      </w:hyperlink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hyperlink r:id="rId50" w:tooltip="Узел сети" w:history="1">
        <w:r w:rsidRPr="002947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сетевом компьютере</w:t>
        </w:r>
      </w:hyperlink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описывает соответствие между адресами назначения и </w:t>
      </w:r>
      <w:hyperlink r:id="rId51" w:tooltip="Интерфейс" w:history="1">
        <w:r w:rsidRPr="002947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интерфейсами</w:t>
        </w:r>
      </w:hyperlink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через которые следует отправить </w:t>
      </w:r>
      <w:hyperlink r:id="rId52" w:tooltip="Пакет данных" w:history="1">
        <w:r w:rsidRPr="002947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пакет данных</w:t>
        </w:r>
      </w:hyperlink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следующего маршрутизатора. Является простейшей формой </w:t>
      </w:r>
      <w:r w:rsidRPr="0029476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правил маршрутизации</w:t>
      </w:r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15F164BF" w14:textId="77777777" w:rsidR="0029476E" w:rsidRPr="0029476E" w:rsidRDefault="0029476E" w:rsidP="00294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маршрутизации обычно содержит: </w:t>
      </w:r>
    </w:p>
    <w:p w14:paraId="68B2B94B" w14:textId="77777777" w:rsidR="0029476E" w:rsidRPr="0029476E" w:rsidRDefault="0029476E" w:rsidP="00294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7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</w:t>
      </w:r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сети или узла назначения, либо указание, что маршрут является </w:t>
      </w:r>
      <w:r w:rsidRPr="0029476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маршрутом по умолчанию</w:t>
      </w:r>
    </w:p>
    <w:p w14:paraId="2B7B5E25" w14:textId="77777777" w:rsidR="0029476E" w:rsidRPr="0029476E" w:rsidRDefault="0029476E" w:rsidP="00294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3" w:tooltip="Маска подсети" w:history="1">
        <w:r w:rsidRPr="002947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маску сети назначения</w:t>
        </w:r>
      </w:hyperlink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</w:t>
      </w:r>
      <w:hyperlink r:id="rId54" w:tooltip="IPv4" w:history="1">
        <w:r w:rsidRPr="002947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IPv4</w:t>
        </w:r>
      </w:hyperlink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-сетей маска </w:t>
      </w:r>
      <w:hyperlink r:id="rId55" w:anchor="Бесклассовая_адресация" w:tooltip="IP-адрес" w:history="1">
        <w:r w:rsidRPr="002947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/32</w:t>
        </w:r>
      </w:hyperlink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(255.255.255.255) позволяет указать единичный </w:t>
      </w:r>
      <w:hyperlink r:id="rId56" w:tooltip="Узел сети" w:history="1">
        <w:r w:rsidRPr="002947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узел сети</w:t>
        </w:r>
      </w:hyperlink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6D77A7F" w14:textId="77777777" w:rsidR="0029476E" w:rsidRPr="0029476E" w:rsidRDefault="0029476E" w:rsidP="00294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7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шлюз</w:t>
      </w:r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обозначающий адрес маршрутизатора в сети, на который необходимо отправить пакет, следующий до указанного адреса назначения</w:t>
      </w:r>
    </w:p>
    <w:p w14:paraId="038337CD" w14:textId="77777777" w:rsidR="0029476E" w:rsidRPr="0029476E" w:rsidRDefault="0029476E" w:rsidP="00294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7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</w:t>
      </w:r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через который доступен шлюз (в зависимости от системы, это может быть порядковый номер, </w:t>
      </w:r>
      <w:hyperlink r:id="rId57" w:tooltip="GUID" w:history="1">
        <w:r w:rsidRPr="002947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GUID</w:t>
        </w:r>
      </w:hyperlink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символьное имя устройства; интерфейс может быть отличен от шлюза, если шлюз доступен через дополнительное сетевое устройство, например, сетевую карту)</w:t>
      </w:r>
    </w:p>
    <w:p w14:paraId="5C0068E5" w14:textId="77777777" w:rsidR="0029476E" w:rsidRPr="0029476E" w:rsidRDefault="0029476E" w:rsidP="00294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7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метрику</w:t>
      </w:r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числовой показатель, задающий предпочтительность маршрута. Чем меньше число, тем более предпочтителен маршрут (интуитивно представляется как </w:t>
      </w:r>
      <w:hyperlink r:id="rId58" w:tooltip="Расстояние" w:history="1">
        <w:r w:rsidRPr="002947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расстояние</w:t>
        </w:r>
      </w:hyperlink>
      <w:r w:rsidRPr="0029476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6AA6374" w14:textId="77777777" w:rsidR="0029476E" w:rsidRPr="001605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47183D10" w14:textId="316A003F" w:rsidR="0016056E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</w:rPr>
        <w:t>Алгоритм маршрутизации на основе состояний линий</w:t>
      </w:r>
      <w:r w:rsidRPr="0016056E">
        <w:rPr>
          <w:rFonts w:ascii="TimesNewRoman" w:hAnsi="TimesNewRoman" w:cs="TimesNewRoman"/>
          <w:b/>
          <w:bCs/>
          <w:sz w:val="36"/>
          <w:szCs w:val="36"/>
        </w:rPr>
        <w:t xml:space="preserve"> </w:t>
      </w:r>
      <w:r w:rsidRPr="0016056E">
        <w:rPr>
          <w:rFonts w:ascii="TimesNewRoman" w:hAnsi="TimesNewRoman" w:cs="TimesNewRoman"/>
          <w:b/>
          <w:bCs/>
          <w:sz w:val="36"/>
          <w:szCs w:val="36"/>
        </w:rPr>
        <w:t xml:space="preserve">связи (LSA – </w:t>
      </w:r>
      <w:proofErr w:type="spellStart"/>
      <w:r w:rsidRPr="0016056E">
        <w:rPr>
          <w:rFonts w:ascii="TimesNewRoman" w:hAnsi="TimesNewRoman" w:cs="TimesNewRoman"/>
          <w:b/>
          <w:bCs/>
          <w:sz w:val="36"/>
          <w:szCs w:val="36"/>
        </w:rPr>
        <w:t>link</w:t>
      </w:r>
      <w:proofErr w:type="spellEnd"/>
      <w:r w:rsidRPr="0016056E">
        <w:rPr>
          <w:rFonts w:ascii="TimesNewRoman" w:hAnsi="TimesNewRoman" w:cs="TimesNewRoman"/>
          <w:b/>
          <w:bCs/>
          <w:sz w:val="36"/>
          <w:szCs w:val="36"/>
        </w:rPr>
        <w:t xml:space="preserve"> </w:t>
      </w:r>
      <w:proofErr w:type="spellStart"/>
      <w:r w:rsidRPr="0016056E">
        <w:rPr>
          <w:rFonts w:ascii="TimesNewRoman" w:hAnsi="TimesNewRoman" w:cs="TimesNewRoman"/>
          <w:b/>
          <w:bCs/>
          <w:sz w:val="36"/>
          <w:szCs w:val="36"/>
        </w:rPr>
        <w:t>state</w:t>
      </w:r>
      <w:proofErr w:type="spellEnd"/>
      <w:r w:rsidRPr="0016056E">
        <w:rPr>
          <w:rFonts w:ascii="TimesNewRoman" w:hAnsi="TimesNewRoman" w:cs="TimesNewRoman"/>
          <w:b/>
          <w:bCs/>
          <w:sz w:val="36"/>
          <w:szCs w:val="36"/>
        </w:rPr>
        <w:t xml:space="preserve">). </w:t>
      </w:r>
    </w:p>
    <w:p w14:paraId="4A984781" w14:textId="4EFBF8CD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3384C19E" w14:textId="07048885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53F5F9AF" w14:textId="1E787E3A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0F8F2DC5" w14:textId="02DBA8F9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3FEE1A18" w14:textId="2C6BE90F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42D8A2DD" w14:textId="0BECDDE4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190932FF" w14:textId="10F618D6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4C23860F" w14:textId="09DACFC2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2A6104F1" w14:textId="6707659E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21D256F6" w14:textId="1D5ED8D0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5AB054F0" w14:textId="39B76FED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4D4DB0C9" w14:textId="3883F91E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39F8D588" w14:textId="1A248FE2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07B0A3E7" w14:textId="1E8C7D62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0EB2CF61" w14:textId="77777777" w:rsidR="0029476E" w:rsidRPr="001605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6E56D21D" w14:textId="2090DB36" w:rsidR="0016056E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</w:rPr>
        <w:lastRenderedPageBreak/>
        <w:t xml:space="preserve">OSPF, </w:t>
      </w:r>
    </w:p>
    <w:p w14:paraId="70365D2A" w14:textId="0CBCC580" w:rsidR="0029476E" w:rsidRDefault="0029476E" w:rsidP="0016056E">
      <w:pPr>
        <w:autoSpaceDE w:val="0"/>
        <w:autoSpaceDN w:val="0"/>
        <w:adjustRightInd w:val="0"/>
        <w:spacing w:after="0" w:line="240" w:lineRule="auto"/>
      </w:pPr>
      <w:r>
        <w:t xml:space="preserve">протокол динамической </w:t>
      </w:r>
      <w:hyperlink r:id="rId59" w:tooltip="Маршрутизация" w:history="1">
        <w:r>
          <w:rPr>
            <w:rStyle w:val="a3"/>
          </w:rPr>
          <w:t>маршрутизации</w:t>
        </w:r>
      </w:hyperlink>
      <w:r>
        <w:t>, основанный на технологии отслеживания состояния канала (</w:t>
      </w:r>
      <w:proofErr w:type="spellStart"/>
      <w:r>
        <w:t>link-state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) и использующий для нахождения кратчайшего пути </w:t>
      </w:r>
      <w:hyperlink r:id="rId60" w:history="1">
        <w:r>
          <w:rPr>
            <w:rStyle w:val="a3"/>
          </w:rPr>
          <w:t xml:space="preserve">алгоритм </w:t>
        </w:r>
        <w:proofErr w:type="spellStart"/>
        <w:r>
          <w:rPr>
            <w:rStyle w:val="a3"/>
          </w:rPr>
          <w:t>Дейкстры</w:t>
        </w:r>
        <w:proofErr w:type="spellEnd"/>
      </w:hyperlink>
      <w:r>
        <w:t>.</w:t>
      </w:r>
    </w:p>
    <w:p w14:paraId="40F17E5D" w14:textId="77777777" w:rsidR="0029476E" w:rsidRPr="001605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67F8353D" w14:textId="0675A2E4" w:rsidR="0016056E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</w:rPr>
        <w:t xml:space="preserve">автономные системы в интернете, </w:t>
      </w:r>
    </w:p>
    <w:p w14:paraId="69F6B83A" w14:textId="41A86463" w:rsidR="0029476E" w:rsidRDefault="0029476E" w:rsidP="0016056E">
      <w:pPr>
        <w:autoSpaceDE w:val="0"/>
        <w:autoSpaceDN w:val="0"/>
        <w:adjustRightInd w:val="0"/>
        <w:spacing w:after="0" w:line="240" w:lineRule="auto"/>
        <w:rPr>
          <w:rStyle w:val="hgkelc"/>
        </w:rPr>
      </w:pPr>
      <w:r>
        <w:rPr>
          <w:rStyle w:val="hgkelc"/>
          <w:b/>
          <w:bCs/>
        </w:rPr>
        <w:t>система IP-сетей и маршрутизаторов, управляемых одним или несколькими операторами, имеющими единую политику маршрутизации с Интернетом</w:t>
      </w:r>
      <w:r>
        <w:rPr>
          <w:rStyle w:val="hgkelc"/>
        </w:rPr>
        <w:t>.</w:t>
      </w:r>
    </w:p>
    <w:p w14:paraId="741FF412" w14:textId="32405114" w:rsidR="0029476E" w:rsidRDefault="0029476E" w:rsidP="0016056E">
      <w:pPr>
        <w:autoSpaceDE w:val="0"/>
        <w:autoSpaceDN w:val="0"/>
        <w:adjustRightInd w:val="0"/>
        <w:spacing w:after="0" w:line="240" w:lineRule="auto"/>
      </w:pPr>
      <w:r>
        <w:t xml:space="preserve">Поначалу определение требовало единого оператора, обычно </w:t>
      </w:r>
      <w:hyperlink r:id="rId61" w:tooltip="Интернет-провайдер" w:history="1">
        <w:r>
          <w:rPr>
            <w:rStyle w:val="a3"/>
          </w:rPr>
          <w:t>Интернет-провайдера</w:t>
        </w:r>
      </w:hyperlink>
      <w:r>
        <w:t xml:space="preserve"> или очень большую организацию с независимыми соединениями с несколькими сетями, который бы придерживался единой и ясно определённой политики маршрутизации. См. </w:t>
      </w:r>
      <w:hyperlink r:id="rId62" w:history="1">
        <w:r>
          <w:rPr>
            <w:rStyle w:val="a3"/>
          </w:rPr>
          <w:t>RFC 1771</w:t>
        </w:r>
      </w:hyperlink>
      <w:r>
        <w:t xml:space="preserve">, оригинальное определение (сейчас устаревшее) </w:t>
      </w:r>
      <w:hyperlink r:id="rId63" w:tooltip="Border Gateway Protocol" w:history="1">
        <w:r>
          <w:rPr>
            <w:rStyle w:val="a3"/>
          </w:rPr>
          <w:t>BGP</w:t>
        </w:r>
      </w:hyperlink>
      <w:r>
        <w:t>.</w:t>
      </w:r>
    </w:p>
    <w:p w14:paraId="68732CDA" w14:textId="77777777" w:rsidR="0029476E" w:rsidRPr="0016056E" w:rsidRDefault="002947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7F687103" w14:textId="061B4B85" w:rsidR="0016056E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</w:rPr>
        <w:t>групповые протоколы</w:t>
      </w:r>
      <w:r w:rsidRPr="0016056E">
        <w:rPr>
          <w:rFonts w:ascii="TimesNewRoman" w:hAnsi="TimesNewRoman" w:cs="TimesNewRoman"/>
          <w:b/>
          <w:bCs/>
          <w:sz w:val="36"/>
          <w:szCs w:val="36"/>
        </w:rPr>
        <w:t xml:space="preserve"> </w:t>
      </w:r>
      <w:r w:rsidRPr="0016056E">
        <w:rPr>
          <w:rFonts w:ascii="TimesNewRoman" w:hAnsi="TimesNewRoman" w:cs="TimesNewRoman"/>
          <w:b/>
          <w:bCs/>
          <w:sz w:val="36"/>
          <w:szCs w:val="36"/>
        </w:rPr>
        <w:t xml:space="preserve">маршрутизации, </w:t>
      </w:r>
    </w:p>
    <w:p w14:paraId="602CEBE1" w14:textId="1AE5FB0B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  <w:r>
        <w:rPr>
          <w:rFonts w:ascii="TimesNewRoman" w:hAnsi="TimesNewRoman" w:cs="TimesNewRoman"/>
          <w:b/>
          <w:bCs/>
          <w:sz w:val="36"/>
          <w:szCs w:val="36"/>
        </w:rPr>
        <w:t xml:space="preserve">покрывающие дерево </w:t>
      </w:r>
    </w:p>
    <w:p w14:paraId="03DCA04E" w14:textId="41FE7281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597B921B" w14:textId="77777777" w:rsidR="004A71BF" w:rsidRPr="0016056E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</w:rPr>
      </w:pPr>
    </w:p>
    <w:p w14:paraId="612732D1" w14:textId="77777777" w:rsidR="0016056E" w:rsidRPr="0016056E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  <w:lang w:val="en-US"/>
        </w:rPr>
        <w:t xml:space="preserve">CBT </w:t>
      </w:r>
    </w:p>
    <w:p w14:paraId="10F712F8" w14:textId="77777777" w:rsidR="0016056E" w:rsidRPr="0016056E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  <w:lang w:val="en-US"/>
        </w:rPr>
        <w:t xml:space="preserve">RPF </w:t>
      </w:r>
    </w:p>
    <w:p w14:paraId="6280113B" w14:textId="77777777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3E783CA9" w14:textId="77777777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3586794B" w14:textId="77777777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17058921" w14:textId="77777777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71E1C49D" w14:textId="77777777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37DA5F38" w14:textId="77777777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09669E7A" w14:textId="77777777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17C0BFEF" w14:textId="77777777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27B41817" w14:textId="77777777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6178B119" w14:textId="77777777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1B95B99C" w14:textId="77777777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0FAFD5C9" w14:textId="77777777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607728D3" w14:textId="77777777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25E80883" w14:textId="77777777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4D5FB161" w14:textId="77777777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7A69B697" w14:textId="77777777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2FCF1C08" w14:textId="77777777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0D23E8E5" w14:textId="448EA7FB" w:rsidR="0016056E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  <w:lang w:val="en-US"/>
        </w:rPr>
        <w:lastRenderedPageBreak/>
        <w:t xml:space="preserve">PIM </w:t>
      </w:r>
    </w:p>
    <w:p w14:paraId="26EF50A6" w14:textId="37731C33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  <w:r w:rsidRPr="004A71BF">
        <w:rPr>
          <w:rFonts w:ascii="TimesNewRoman" w:hAnsi="TimesNewRoman" w:cs="TimesNewRoman"/>
          <w:b/>
          <w:bCs/>
          <w:sz w:val="36"/>
          <w:szCs w:val="36"/>
          <w:lang w:val="en-US"/>
        </w:rPr>
        <w:drawing>
          <wp:inline distT="0" distB="0" distL="0" distR="0" wp14:anchorId="3F1035E0" wp14:editId="6BEF98F5">
            <wp:extent cx="5544324" cy="486795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9A55" w14:textId="35D8FE14" w:rsidR="004A71BF" w:rsidRPr="0016056E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  <w:r w:rsidRPr="004A71BF">
        <w:rPr>
          <w:rFonts w:ascii="TimesNewRoman" w:hAnsi="TimesNewRoman" w:cs="TimesNewRoman"/>
          <w:b/>
          <w:bCs/>
          <w:sz w:val="36"/>
          <w:szCs w:val="36"/>
          <w:lang w:val="en-US"/>
        </w:rPr>
        <w:drawing>
          <wp:inline distT="0" distB="0" distL="0" distR="0" wp14:anchorId="6098130A" wp14:editId="451F554D">
            <wp:extent cx="5334744" cy="1295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A1F7" w14:textId="77777777" w:rsidR="0016056E" w:rsidRPr="0016056E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  <w:lang w:val="en-US"/>
        </w:rPr>
        <w:t xml:space="preserve">SM, </w:t>
      </w:r>
    </w:p>
    <w:p w14:paraId="3206B621" w14:textId="4685E51B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19B323D6" w14:textId="08729938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2F6CAFF8" w14:textId="77A78087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6FFAA729" w14:textId="7DEBD44A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5B3C1996" w14:textId="2BAE6F54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5DF1A934" w14:textId="1AF518DE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47C7C27B" w14:textId="557CCD9C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2FE8CD36" w14:textId="11156DE8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7E261639" w14:textId="162F8AB6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38E9214A" w14:textId="62AEDE0F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6989DEE8" w14:textId="693954FA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577DEDD6" w14:textId="1519FD9E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212345D5" w14:textId="613AAF07" w:rsidR="004A71BF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235997A8" w14:textId="77777777" w:rsidR="004A71BF" w:rsidRPr="0016056E" w:rsidRDefault="004A71BF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</w:p>
    <w:p w14:paraId="6230913C" w14:textId="4F044559" w:rsidR="00F73E08" w:rsidRDefault="0016056E" w:rsidP="001605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6"/>
          <w:szCs w:val="36"/>
          <w:lang w:val="en-US"/>
        </w:rPr>
      </w:pPr>
      <w:r w:rsidRPr="0016056E">
        <w:rPr>
          <w:rFonts w:ascii="TimesNewRoman" w:hAnsi="TimesNewRoman" w:cs="TimesNewRoman"/>
          <w:b/>
          <w:bCs/>
          <w:sz w:val="36"/>
          <w:szCs w:val="36"/>
          <w:lang w:val="en-US"/>
        </w:rPr>
        <w:t>IGMP.</w:t>
      </w:r>
    </w:p>
    <w:p w14:paraId="71E53D0C" w14:textId="2F676467" w:rsidR="004A71BF" w:rsidRPr="0016056E" w:rsidRDefault="004A71BF" w:rsidP="0016056E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  <w:lang w:val="en-US"/>
        </w:rPr>
      </w:pPr>
      <w:r w:rsidRPr="004A71BF">
        <w:rPr>
          <w:b/>
          <w:bCs/>
          <w:sz w:val="36"/>
          <w:szCs w:val="36"/>
          <w:lang w:val="en-US"/>
        </w:rPr>
        <w:drawing>
          <wp:inline distT="0" distB="0" distL="0" distR="0" wp14:anchorId="2C8388A7" wp14:editId="4D1E4236">
            <wp:extent cx="5744377" cy="75258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1BF" w:rsidRPr="00160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5E2"/>
    <w:multiLevelType w:val="multilevel"/>
    <w:tmpl w:val="D39A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40BB7"/>
    <w:multiLevelType w:val="multilevel"/>
    <w:tmpl w:val="30F6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90"/>
    <w:rsid w:val="00097D9E"/>
    <w:rsid w:val="0016056E"/>
    <w:rsid w:val="0017195D"/>
    <w:rsid w:val="0029476E"/>
    <w:rsid w:val="003641C7"/>
    <w:rsid w:val="003962B3"/>
    <w:rsid w:val="003F5590"/>
    <w:rsid w:val="004A71BF"/>
    <w:rsid w:val="005039E3"/>
    <w:rsid w:val="006E5FF5"/>
    <w:rsid w:val="007B775E"/>
    <w:rsid w:val="00A24269"/>
    <w:rsid w:val="00F7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7AB1"/>
  <w15:chartTrackingRefBased/>
  <w15:docId w15:val="{0F6A76F7-1721-4826-AEE4-5115E408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056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71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3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39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039E3"/>
  </w:style>
  <w:style w:type="character" w:styleId="a5">
    <w:name w:val="Emphasis"/>
    <w:basedOn w:val="a0"/>
    <w:uiPriority w:val="20"/>
    <w:qFormat/>
    <w:rsid w:val="0029476E"/>
    <w:rPr>
      <w:i/>
      <w:iCs/>
    </w:rPr>
  </w:style>
  <w:style w:type="character" w:styleId="a6">
    <w:name w:val="Strong"/>
    <w:basedOn w:val="a0"/>
    <w:uiPriority w:val="22"/>
    <w:qFormat/>
    <w:rsid w:val="0029476E"/>
    <w:rPr>
      <w:b/>
      <w:bCs/>
    </w:rPr>
  </w:style>
  <w:style w:type="character" w:customStyle="1" w:styleId="hgkelc">
    <w:name w:val="hgkelc"/>
    <w:basedOn w:val="a0"/>
    <w:rsid w:val="00294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F%D0%BE%D0%BB%D0%BE%D1%81%D0%B0_%D0%BF%D1%80%D0%BE%D0%BF%D1%83%D1%81%D0%BA%D0%B0%D0%BD%D0%B8%D1%8F" TargetMode="External"/><Relationship Id="rId21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34" Type="http://schemas.openxmlformats.org/officeDocument/2006/relationships/hyperlink" Target="https://ru.wikipedia.org/wiki/%D0%9C%D0%B0%D1%80%D1%88%D1%80%D1%83%D1%82%D0%B8%D0%B7%D0%B0%D1%86%D0%B8%D1%8F" TargetMode="External"/><Relationship Id="rId42" Type="http://schemas.openxmlformats.org/officeDocument/2006/relationships/hyperlink" Target="https://ru.wikipedia.org/wiki/%D0%90%D0%BB%D0%B3%D0%BE%D1%80%D0%B8%D1%82%D0%BC" TargetMode="External"/><Relationship Id="rId47" Type="http://schemas.openxmlformats.org/officeDocument/2006/relationships/hyperlink" Target="https://ru.wikipedia.org/wiki/%D0%A4%D0%B0%D0%B9%D0%BB" TargetMode="External"/><Relationship Id="rId50" Type="http://schemas.openxmlformats.org/officeDocument/2006/relationships/hyperlink" Target="https://ru.wikipedia.org/wiki/%D0%A3%D0%B7%D0%B5%D0%BB_%D1%81%D0%B5%D1%82%D0%B8" TargetMode="External"/><Relationship Id="rId55" Type="http://schemas.openxmlformats.org/officeDocument/2006/relationships/hyperlink" Target="https://ru.wikipedia.org/wiki/IP-%D0%B0%D0%B4%D1%80%D0%B5%D1%81" TargetMode="External"/><Relationship Id="rId63" Type="http://schemas.openxmlformats.org/officeDocument/2006/relationships/hyperlink" Target="https://ru.wikipedia.org/wiki/Border_Gateway_Protocol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ru.wikipedia.org/wiki/%D0%9A%D0%BE%D0%BC%D0%BF%D1%8C%D1%8E%D1%82%D0%B5%D1%80%D0%BD%D0%B0%D1%8F_%D1%81%D0%B5%D1%82%D1%8C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2%D0%B0%D0%B1%D0%BB%D0%B8%D1%86%D0%B0_%D0%BC%D0%B0%D1%80%D1%88%D1%80%D1%83%D1%82%D0%B8%D0%B7%D0%B0%D1%86%D0%B8%D0%B8" TargetMode="External"/><Relationship Id="rId29" Type="http://schemas.openxmlformats.org/officeDocument/2006/relationships/hyperlink" Target="https://ru.wikipedia.org/wiki/IGP" TargetMode="External"/><Relationship Id="rId11" Type="http://schemas.openxmlformats.org/officeDocument/2006/relationships/hyperlink" Target="https://ru.wikipedia.org/wiki/UDP" TargetMode="External"/><Relationship Id="rId24" Type="http://schemas.openxmlformats.org/officeDocument/2006/relationships/hyperlink" Target="https://ru.wikipedia.org/wiki/%D0%9C%D0%B0%D1%80%D1%88%D1%80%D1%83%D1%82%D0%B8%D0%B7%D0%B0%D1%82%D0%BE%D1%80" TargetMode="External"/><Relationship Id="rId32" Type="http://schemas.openxmlformats.org/officeDocument/2006/relationships/hyperlink" Target="https://ru.wikipedia.org/wiki/Maximum_transmission_unit" TargetMode="External"/><Relationship Id="rId37" Type="http://schemas.openxmlformats.org/officeDocument/2006/relationships/hyperlink" Target="https://ru.wikipedia.org/wiki/1994_%D0%B3%D0%BE%D0%B4" TargetMode="External"/><Relationship Id="rId40" Type="http://schemas.openxmlformats.org/officeDocument/2006/relationships/hyperlink" Target="https://ru.wikipedia.org/wiki/RIP2" TargetMode="External"/><Relationship Id="rId45" Type="http://schemas.openxmlformats.org/officeDocument/2006/relationships/hyperlink" Target="http://fkn.ktu10.com/?q=node/3548" TargetMode="External"/><Relationship Id="rId53" Type="http://schemas.openxmlformats.org/officeDocument/2006/relationships/hyperlink" Target="https://ru.wikipedia.org/wiki/%D0%9C%D0%B0%D1%81%D0%BA%D0%B0_%D0%BF%D0%BE%D0%B4%D1%81%D0%B5%D1%82%D0%B8" TargetMode="External"/><Relationship Id="rId58" Type="http://schemas.openxmlformats.org/officeDocument/2006/relationships/hyperlink" Target="https://ru.wikipedia.org/wiki/%D0%A0%D0%B0%D1%81%D1%81%D1%82%D0%BE%D1%8F%D0%BD%D0%B8%D0%B5" TargetMode="External"/><Relationship Id="rId66" Type="http://schemas.openxmlformats.org/officeDocument/2006/relationships/image" Target="media/image4.png"/><Relationship Id="rId5" Type="http://schemas.openxmlformats.org/officeDocument/2006/relationships/hyperlink" Target="https://ru.wikipedia.org/wiki/%D0%9C%D0%B0%D1%80%D1%88%D1%80%D1%83%D1%82%D0%B8%D0%B7%D0%B0%D1%86%D0%B8%D1%8F" TargetMode="External"/><Relationship Id="rId61" Type="http://schemas.openxmlformats.org/officeDocument/2006/relationships/hyperlink" Target="https://ru.wikipedia.org/wiki/%D0%98%D0%BD%D1%82%D0%B5%D1%80%D0%BD%D0%B5%D1%82-%D0%BF%D1%80%D0%BE%D0%B2%D0%B0%D0%B9%D0%B4%D0%B5%D1%80" TargetMode="External"/><Relationship Id="rId19" Type="http://schemas.openxmlformats.org/officeDocument/2006/relationships/hyperlink" Target="https://ru.wikipedia.org/wiki/Interior_Gateway_Routing_Protocol" TargetMode="External"/><Relationship Id="rId14" Type="http://schemas.openxmlformats.org/officeDocument/2006/relationships/hyperlink" Target="https://ru.wikipedia.org/wiki/%D0%9C%D0%B0%D1%80%D1%88%D1%80%D1%83%D1%82%D0%B8%D0%B7%D0%B0%D1%82%D0%BE%D1%80" TargetMode="External"/><Relationship Id="rId22" Type="http://schemas.openxmlformats.org/officeDocument/2006/relationships/hyperlink" Target="https://ru.wikipedia.org/wiki/%D0%9C%D0%B0%D1%80%D1%88%D1%80%D1%83%D1%82%D0%B8%D0%B7%D0%B0%D1%86%D0%B8%D1%8F" TargetMode="External"/><Relationship Id="rId27" Type="http://schemas.openxmlformats.org/officeDocument/2006/relationships/hyperlink" Target="https://ru.wikipedia.org/wiki/IGMP" TargetMode="External"/><Relationship Id="rId30" Type="http://schemas.openxmlformats.org/officeDocument/2006/relationships/hyperlink" Target="https://ru.wikipedia.org/wiki/%D0%90%D0%BB%D0%B3%D0%BE%D1%80%D0%B8%D1%82%D0%BC%D1%8B_%D0%BC%D0%B0%D1%80%D1%88%D1%80%D1%83%D1%82%D0%B8%D0%B7%D0%B0%D1%86%D0%B8%D0%B8" TargetMode="External"/><Relationship Id="rId35" Type="http://schemas.openxmlformats.org/officeDocument/2006/relationships/hyperlink" Target="https://ru.wikipedia.org/wiki/Cisco" TargetMode="External"/><Relationship Id="rId43" Type="http://schemas.openxmlformats.org/officeDocument/2006/relationships/hyperlink" Target="https://ru.wikipedia.org/wiki/%D0%A2%D0%BE%D0%BF%D0%BE%D0%BB%D0%BE%D0%B3%D0%B8%D1%8F_%D1%81%D0%B5%D1%82%D0%B8" TargetMode="External"/><Relationship Id="rId48" Type="http://schemas.openxmlformats.org/officeDocument/2006/relationships/hyperlink" Target="https://ru.wikipedia.org/wiki/%D0%91%D0%B0%D0%B7%D0%B0_%D0%B4%D0%B0%D0%BD%D0%BD%D1%8B%D1%85" TargetMode="External"/><Relationship Id="rId56" Type="http://schemas.openxmlformats.org/officeDocument/2006/relationships/hyperlink" Target="https://ru.wikipedia.org/wiki/%D0%A3%D0%B7%D0%B5%D0%BB_%D1%81%D0%B5%D1%82%D0%B8" TargetMode="External"/><Relationship Id="rId64" Type="http://schemas.openxmlformats.org/officeDocument/2006/relationships/image" Target="media/image2.png"/><Relationship Id="rId8" Type="http://schemas.openxmlformats.org/officeDocument/2006/relationships/hyperlink" Target="https://ru.wikipedia.org/wiki/%D0%9C%D0%B0%D1%80%D1%88%D1%80%D1%83%D1%82%D0%B8%D0%B7%D0%B0%D1%82%D0%BE%D1%80" TargetMode="External"/><Relationship Id="rId51" Type="http://schemas.openxmlformats.org/officeDocument/2006/relationships/hyperlink" Target="https://ru.wikipedia.org/wiki/%D0%98%D0%BD%D1%82%D0%B5%D1%80%D1%84%D0%B5%D0%B9%D1%8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C%D0%B0%D1%80%D1%88%D1%80%D1%83%D1%82%D0%BD%D0%B0%D1%8F_%D0%BF%D0%B5%D1%82%D0%BB%D1%8F" TargetMode="External"/><Relationship Id="rId17" Type="http://schemas.openxmlformats.org/officeDocument/2006/relationships/hyperlink" Target="https://ru.wikipedia.org/wiki/RIP_(%D1%81%D0%B5%D1%82%D0%B5%D0%B2%D0%BE%D0%B9_%D0%BF%D1%80%D0%BE%D1%82%D0%BE%D0%BA%D0%BE%D0%BB)" TargetMode="External"/><Relationship Id="rId25" Type="http://schemas.openxmlformats.org/officeDocument/2006/relationships/hyperlink" Target="https://ru.wikipedia.org/wiki/%D0%90%D0%B2%D1%82%D0%BE%D0%BD%D0%BE%D0%BC%D0%BD%D0%B0%D1%8F_%D1%81%D0%B8%D1%81%D1%82%D0%B5%D0%BC%D0%B0_(%D0%B8%D0%BD%D1%82%D0%B5%D1%80%D0%BD%D0%B5%D1%82)" TargetMode="External"/><Relationship Id="rId33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38" Type="http://schemas.openxmlformats.org/officeDocument/2006/relationships/hyperlink" Target="https://ru.wikipedia.org/wiki/%D0%9C%D0%B0%D1%80%D1%88%D1%80%D1%83%D1%82" TargetMode="External"/><Relationship Id="rId46" Type="http://schemas.openxmlformats.org/officeDocument/2006/relationships/hyperlink" Target="http://fkn.ktu10.com/?q=node/3548" TargetMode="External"/><Relationship Id="rId59" Type="http://schemas.openxmlformats.org/officeDocument/2006/relationships/hyperlink" Target="https://ru.wikipedia.org/wiki/%D0%9C%D0%B0%D1%80%D1%88%D1%80%D1%83%D1%82%D0%B8%D0%B7%D0%B0%D1%86%D0%B8%D1%8F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ru.wikipedia.org/wiki/EIGRP" TargetMode="External"/><Relationship Id="rId41" Type="http://schemas.openxmlformats.org/officeDocument/2006/relationships/hyperlink" Target="https://ru.wikipedia.org/wiki/OSPF" TargetMode="External"/><Relationship Id="rId54" Type="http://schemas.openxmlformats.org/officeDocument/2006/relationships/hyperlink" Target="https://ru.wikipedia.org/wiki/IPv4" TargetMode="External"/><Relationship Id="rId62" Type="http://schemas.openxmlformats.org/officeDocument/2006/relationships/hyperlink" Target="https://tools.ietf.org/html/rfc177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ru.wikipedia.org/wiki/%D0%98%D0%BD%D1%82%D0%B5%D1%80%D1%84%D0%B5%D0%B9%D1%81" TargetMode="External"/><Relationship Id="rId23" Type="http://schemas.openxmlformats.org/officeDocument/2006/relationships/hyperlink" Target="https://ru.wikipedia.org/wiki/Cisco" TargetMode="External"/><Relationship Id="rId28" Type="http://schemas.openxmlformats.org/officeDocument/2006/relationships/hyperlink" Target="https://ru.wikipedia.org/wiki/%D0%A0%D0%BE%D1%83%D1%82%D0%B5%D1%80" TargetMode="External"/><Relationship Id="rId36" Type="http://schemas.openxmlformats.org/officeDocument/2006/relationships/hyperlink" Target="https://ru.wikipedia.org/wiki/IGRP" TargetMode="External"/><Relationship Id="rId49" Type="http://schemas.openxmlformats.org/officeDocument/2006/relationships/hyperlink" Target="https://ru.wikipedia.org/wiki/%D0%9C%D0%B0%D1%80%D1%88%D1%80%D1%83%D1%82%D0%B8%D0%B7%D0%B0%D1%82%D0%BE%D1%80" TargetMode="External"/><Relationship Id="rId57" Type="http://schemas.openxmlformats.org/officeDocument/2006/relationships/hyperlink" Target="https://ru.wikipedia.org/wiki/GUID" TargetMode="External"/><Relationship Id="rId10" Type="http://schemas.openxmlformats.org/officeDocument/2006/relationships/hyperlink" Target="https://ru.wikipedia.org/wiki/TCP/IP" TargetMode="External"/><Relationship Id="rId31" Type="http://schemas.openxmlformats.org/officeDocument/2006/relationships/hyperlink" Target="https://ru.wikipedia.org/wiki/%D0%9C%D0%B5%D1%82%D1%80%D0%B8%D0%BA%D0%B0" TargetMode="External"/><Relationship Id="rId44" Type="http://schemas.openxmlformats.org/officeDocument/2006/relationships/hyperlink" Target="https://ru.wikipedia.org/wiki/%D0%9C%D0%B0%D1%80%D1%88%D1%80%D1%83%D1%82%D0%B8%D0%B7%D0%B0%D1%82%D0%BE%D1%80" TargetMode="External"/><Relationship Id="rId52" Type="http://schemas.openxmlformats.org/officeDocument/2006/relationships/hyperlink" Target="https://ru.wikipedia.org/wiki/%D0%9F%D0%B0%D0%BA%D0%B5%D1%82_%D0%B4%D0%B0%D0%BD%D0%BD%D1%8B%D1%85" TargetMode="External"/><Relationship Id="rId60" Type="http://schemas.openxmlformats.org/officeDocument/2006/relationships/hyperlink" Target="https://ru.wikipedia.org/wiki/%D0%90%D0%BB%D0%B3%D0%BE%D1%80%D0%B8%D1%82%D0%BC_%D0%94%D0%B5%D0%B9%D0%BA%D1%81%D1%82%D1%80%D1%8B" TargetMode="External"/><Relationship Id="rId6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1%80%D0%B0%D0%BD%D0%B7%D0%B8%D1%82%D0%BD%D1%8B%D0%B9_%D1%83%D1%87%D0%B0%D1%81%D1%82%D0%BE%D0%BA" TargetMode="External"/><Relationship Id="rId13" Type="http://schemas.openxmlformats.org/officeDocument/2006/relationships/hyperlink" Target="https://ru.wikipedia.org/wiki/%D0%94%D0%B8%D1%81%D1%82%D0%B0%D0%BD%D1%86%D0%B8%D0%BE%D0%BD%D0%BD%D0%BE-%D0%B2%D0%B5%D0%BA%D1%82%D0%BE%D1%80%D0%BD%D0%B0%D1%8F_%D0%BC%D0%B0%D1%80%D1%88%D1%80%D1%83%D1%82%D0%B8%D0%B7%D0%B0%D1%86%D0%B8%D1%8F" TargetMode="External"/><Relationship Id="rId18" Type="http://schemas.openxmlformats.org/officeDocument/2006/relationships/hyperlink" Target="https://ru.wikipedia.org/wiki/RIP_(%D1%81%D0%B5%D1%82%D0%B5%D0%B2%D0%BE%D0%B9_%D0%BF%D1%80%D0%BE%D1%82%D0%BE%D0%BA%D0%BE%D0%BB)" TargetMode="External"/><Relationship Id="rId39" Type="http://schemas.openxmlformats.org/officeDocument/2006/relationships/hyperlink" Target="https://ru.wikipedia.org/wiki/IGR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2500</Words>
  <Characters>14251</Characters>
  <Application>Microsoft Office Word</Application>
  <DocSecurity>0</DocSecurity>
  <Lines>118</Lines>
  <Paragraphs>33</Paragraphs>
  <ScaleCrop>false</ScaleCrop>
  <Company/>
  <LinksUpToDate>false</LinksUpToDate>
  <CharactersWithSpaces>16718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12</cp:revision>
  <dcterms:created xsi:type="dcterms:W3CDTF">2024-05-26T10:11:00Z</dcterms:created>
  <dcterms:modified xsi:type="dcterms:W3CDTF">2024-05-26T10:43:00Z</dcterms:modified>
</cp:coreProperties>
</file>