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7A771" w14:textId="77777777" w:rsidR="00CD490C" w:rsidRDefault="00225DB4">
      <w:pPr>
        <w:widowControl w:val="0"/>
        <w:spacing w:after="0"/>
        <w:ind w:right="-284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bookmarkStart w:id="0" w:name="_Toc404249137"/>
      <w:r>
        <w:rPr>
          <w:rFonts w:eastAsia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675F83D9" w14:textId="77777777" w:rsidR="00CD490C" w:rsidRDefault="00225DB4">
      <w:pPr>
        <w:widowControl w:val="0"/>
        <w:spacing w:after="0"/>
        <w:ind w:right="-284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14:paraId="565207F4" w14:textId="77777777" w:rsidR="00CD490C" w:rsidRDefault="00225DB4">
      <w:pPr>
        <w:widowControl w:val="0"/>
        <w:spacing w:after="0"/>
        <w:ind w:right="-284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14:paraId="2407F99A" w14:textId="77777777" w:rsidR="00CD490C" w:rsidRDefault="00225DB4">
      <w:pPr>
        <w:widowControl w:val="0"/>
        <w:spacing w:after="0"/>
        <w:ind w:right="-284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14:paraId="60FF5A3E" w14:textId="77777777" w:rsidR="00CD490C" w:rsidRDefault="00CD490C">
      <w:pPr>
        <w:spacing w:after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3F35D96F" w14:textId="77777777" w:rsidR="00CD490C" w:rsidRDefault="00225DB4">
      <w:pPr>
        <w:widowControl w:val="0"/>
        <w:spacing w:after="0" w:line="360" w:lineRule="auto"/>
        <w:jc w:val="center"/>
        <w:rPr>
          <w:rFonts w:eastAsia="MS Mincho" w:cs="Times New Roman"/>
          <w:b/>
          <w:sz w:val="24"/>
          <w:szCs w:val="24"/>
          <w:lang w:eastAsia="ru-RU"/>
        </w:rPr>
      </w:pPr>
      <w:r>
        <w:rPr>
          <w:rFonts w:eastAsia="MS Mincho" w:cs="Times New Roman"/>
          <w:b/>
          <w:sz w:val="24"/>
          <w:szCs w:val="24"/>
          <w:lang w:eastAsia="ru-RU"/>
        </w:rPr>
        <w:t xml:space="preserve">НИЖЕГОРОДСКИЙ ИНСТИТУТ УПРАВЛЕНИЯ – филиал </w:t>
      </w:r>
      <w:proofErr w:type="spellStart"/>
      <w:r>
        <w:rPr>
          <w:rFonts w:eastAsia="MS Mincho" w:cs="Times New Roman"/>
          <w:b/>
          <w:sz w:val="24"/>
          <w:szCs w:val="24"/>
          <w:lang w:eastAsia="ru-RU"/>
        </w:rPr>
        <w:t>РАНХиГС</w:t>
      </w:r>
      <w:proofErr w:type="spellEnd"/>
    </w:p>
    <w:p w14:paraId="0FE35A28" w14:textId="77777777" w:rsidR="00CD490C" w:rsidRDefault="00CD490C">
      <w:pPr>
        <w:widowControl w:val="0"/>
        <w:spacing w:after="0" w:line="360" w:lineRule="auto"/>
        <w:jc w:val="center"/>
        <w:rPr>
          <w:rFonts w:eastAsia="Times New Roman" w:cs="Times New Roman"/>
          <w:szCs w:val="26"/>
          <w:lang w:eastAsia="ru-RU"/>
        </w:rPr>
      </w:pPr>
    </w:p>
    <w:p w14:paraId="20067A6A" w14:textId="77777777" w:rsidR="00CD490C" w:rsidRDefault="00225DB4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  <w:r>
        <w:rPr>
          <w:rFonts w:eastAsia="Times New Roman" w:cs="Times New Roman"/>
          <w:sz w:val="26"/>
          <w:szCs w:val="24"/>
          <w:lang w:eastAsia="ru-RU"/>
        </w:rPr>
        <w:t>Факультет управления</w:t>
      </w:r>
    </w:p>
    <w:p w14:paraId="3392EBBB" w14:textId="77777777" w:rsidR="00CD490C" w:rsidRDefault="00150524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  <w:hyperlink r:id="rId7" w:tgtFrame="Кафедра информатики и информационных технологий">
        <w:r w:rsidR="00225DB4">
          <w:rPr>
            <w:rFonts w:eastAsia="Times New Roman" w:cs="Times New Roman"/>
            <w:sz w:val="26"/>
            <w:szCs w:val="24"/>
            <w:lang w:eastAsia="ru-RU"/>
          </w:rPr>
          <w:t xml:space="preserve">Кафедра информатики и информационных </w:t>
        </w:r>
      </w:hyperlink>
      <w:r w:rsidR="00225DB4">
        <w:rPr>
          <w:rFonts w:eastAsia="Times New Roman" w:cs="Times New Roman"/>
          <w:sz w:val="26"/>
          <w:szCs w:val="24"/>
          <w:lang w:eastAsia="ru-RU"/>
        </w:rPr>
        <w:t>технологий</w:t>
      </w:r>
    </w:p>
    <w:p w14:paraId="266A39C1" w14:textId="77777777" w:rsidR="00CD490C" w:rsidRDefault="00225DB4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  <w:r>
        <w:rPr>
          <w:rFonts w:eastAsia="Times New Roman" w:cs="Times New Roman"/>
          <w:sz w:val="26"/>
          <w:szCs w:val="24"/>
          <w:lang w:eastAsia="ru-RU"/>
        </w:rPr>
        <w:t>Направление подготовки / специальность: 09.03.03 Прикладная информатика</w:t>
      </w:r>
    </w:p>
    <w:p w14:paraId="54366C44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46E44DA9" w14:textId="77777777" w:rsidR="00CD490C" w:rsidRDefault="00225DB4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  <w:r>
        <w:rPr>
          <w:rFonts w:eastAsia="Times New Roman" w:cs="Times New Roman"/>
          <w:sz w:val="26"/>
          <w:szCs w:val="24"/>
          <w:lang w:eastAsia="ru-RU"/>
        </w:rPr>
        <w:t>Направленность (профиль) / специализация: Корпоративные информационные системы управления</w:t>
      </w:r>
    </w:p>
    <w:p w14:paraId="3F8427E2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4BFADAA0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71A1F793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6DA3BF3B" w14:textId="77777777" w:rsidR="00CD490C" w:rsidRDefault="00CD490C">
      <w:pPr>
        <w:widowControl w:val="0"/>
        <w:spacing w:after="0" w:line="276" w:lineRule="auto"/>
        <w:jc w:val="both"/>
        <w:rPr>
          <w:rFonts w:eastAsia="Times New Roman" w:cs="Times New Roman"/>
          <w:sz w:val="26"/>
          <w:szCs w:val="24"/>
          <w:lang w:eastAsia="ru-RU"/>
        </w:rPr>
      </w:pPr>
    </w:p>
    <w:p w14:paraId="3DEC2BF3" w14:textId="1E1539CF" w:rsidR="00CD490C" w:rsidRDefault="00694609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</w:t>
      </w:r>
    </w:p>
    <w:p w14:paraId="285EEA50" w14:textId="77777777" w:rsidR="00CD490C" w:rsidRDefault="00CD490C">
      <w:pPr>
        <w:widowControl w:val="0"/>
        <w:spacing w:after="0"/>
        <w:jc w:val="center"/>
        <w:rPr>
          <w:rFonts w:eastAsia="Times New Roman" w:cs="Times New Roman"/>
          <w:i/>
          <w:sz w:val="16"/>
          <w:szCs w:val="16"/>
          <w:lang w:eastAsia="ru-RU"/>
        </w:rPr>
      </w:pPr>
    </w:p>
    <w:tbl>
      <w:tblPr>
        <w:tblStyle w:val="aa"/>
        <w:tblW w:w="10320" w:type="dxa"/>
        <w:tblLayout w:type="fixed"/>
        <w:tblLook w:val="04A0" w:firstRow="1" w:lastRow="0" w:firstColumn="1" w:lastColumn="0" w:noHBand="0" w:noVBand="1"/>
      </w:tblPr>
      <w:tblGrid>
        <w:gridCol w:w="2661"/>
        <w:gridCol w:w="7659"/>
      </w:tblGrid>
      <w:tr w:rsidR="00CD490C" w14:paraId="17CF2EA8" w14:textId="77777777"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5C4FBB27" w14:textId="77777777" w:rsidR="00CD490C" w:rsidRDefault="00225DB4">
            <w:pPr>
              <w:spacing w:after="0" w:line="276" w:lineRule="auto"/>
              <w:ind w:left="-142" w:right="-108"/>
              <w:jc w:val="center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по дисциплине: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79CBBAEE" w14:textId="2268AE24" w:rsidR="00CD490C" w:rsidRDefault="00694609">
            <w:pPr>
              <w:spacing w:after="0" w:line="276" w:lineRule="auto"/>
              <w:rPr>
                <w:sz w:val="24"/>
                <w:szCs w:val="24"/>
                <w:u w:val="single"/>
              </w:rPr>
            </w:pPr>
            <w:r w:rsidRPr="00694609">
              <w:rPr>
                <w:rFonts w:eastAsia="Times New Roman" w:cs="Times New Roman"/>
                <w:szCs w:val="28"/>
              </w:rPr>
              <w:t>Программная инженерия</w:t>
            </w:r>
          </w:p>
        </w:tc>
      </w:tr>
      <w:tr w:rsidR="00CD490C" w14:paraId="43FDA501" w14:textId="77777777"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023D8F9E" w14:textId="1D8F5E9C" w:rsidR="00CD490C" w:rsidRDefault="00CD490C">
            <w:pPr>
              <w:spacing w:after="0" w:line="276" w:lineRule="auto"/>
              <w:ind w:left="-142" w:right="-108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0EBB56CD" w14:textId="24ED5D9E" w:rsidR="00CD490C" w:rsidRDefault="00CD490C">
            <w:pPr>
              <w:spacing w:after="0" w:line="276" w:lineRule="auto"/>
              <w:rPr>
                <w:sz w:val="24"/>
                <w:szCs w:val="24"/>
                <w:u w:val="single"/>
              </w:rPr>
            </w:pPr>
          </w:p>
        </w:tc>
      </w:tr>
      <w:tr w:rsidR="00CD490C" w14:paraId="32F4B48C" w14:textId="77777777"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4B0007C" w14:textId="77777777" w:rsidR="00CD490C" w:rsidRDefault="00CD490C">
            <w:pPr>
              <w:spacing w:after="0"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1F0F8F2F" w14:textId="77777777" w:rsidR="00CD490C" w:rsidRDefault="00CD490C">
            <w:pPr>
              <w:spacing w:after="0" w:line="276" w:lineRule="auto"/>
              <w:rPr>
                <w:sz w:val="24"/>
                <w:szCs w:val="24"/>
                <w:u w:val="single"/>
              </w:rPr>
            </w:pPr>
          </w:p>
        </w:tc>
      </w:tr>
      <w:tr w:rsidR="00CD490C" w14:paraId="76CE6389" w14:textId="77777777"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70BF3AB8" w14:textId="77777777" w:rsidR="00CD490C" w:rsidRDefault="00CD490C">
            <w:pPr>
              <w:spacing w:after="0" w:line="276" w:lineRule="auto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nil"/>
            </w:tcBorders>
          </w:tcPr>
          <w:p w14:paraId="733C9934" w14:textId="77777777" w:rsidR="00CD490C" w:rsidRDefault="00225DB4">
            <w:pPr>
              <w:spacing w:after="0" w:line="276" w:lineRule="auto"/>
              <w:rPr>
                <w:sz w:val="24"/>
                <w:szCs w:val="24"/>
                <w:u w:val="single"/>
              </w:rPr>
            </w:pPr>
            <w:r>
              <w:rPr>
                <w:rFonts w:eastAsia="Times New Roman" w:cs="Times New Roman"/>
                <w:szCs w:val="28"/>
              </w:rPr>
              <w:t>__________________________________________________</w:t>
            </w:r>
          </w:p>
        </w:tc>
      </w:tr>
    </w:tbl>
    <w:p w14:paraId="66CD8484" w14:textId="77777777" w:rsidR="00CD490C" w:rsidRDefault="00CD490C">
      <w:pPr>
        <w:spacing w:after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75619EA1" w14:textId="77777777" w:rsidR="00CD490C" w:rsidRDefault="00CD490C">
      <w:pPr>
        <w:spacing w:after="0"/>
        <w:jc w:val="center"/>
        <w:rPr>
          <w:rFonts w:eastAsia="Times New Roman" w:cs="Times New Roman"/>
          <w:sz w:val="24"/>
          <w:szCs w:val="24"/>
          <w:u w:val="single"/>
          <w:lang w:eastAsia="ru-RU"/>
        </w:rPr>
      </w:pPr>
    </w:p>
    <w:tbl>
      <w:tblPr>
        <w:tblStyle w:val="aa"/>
        <w:tblW w:w="1063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4"/>
        <w:gridCol w:w="5388"/>
      </w:tblGrid>
      <w:tr w:rsidR="00CD490C" w14:paraId="6D478BF8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D0F8F28" w14:textId="77777777" w:rsidR="00CD490C" w:rsidRDefault="00CD490C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8F3D75D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5D99B87D" w14:textId="77777777" w:rsidR="00CD490C" w:rsidRDefault="00225DB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АВТОР </w:t>
            </w:r>
          </w:p>
        </w:tc>
      </w:tr>
      <w:tr w:rsidR="00CD490C" w14:paraId="7A350D1A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CD18CE5" w14:textId="77777777" w:rsidR="00CD490C" w:rsidRDefault="00CD490C">
            <w:pPr>
              <w:spacing w:after="0"/>
              <w:rPr>
                <w:sz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E172B4C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19E4D110" w14:textId="7BD6A5D8" w:rsidR="00CD490C" w:rsidRDefault="00225DB4">
            <w:pPr>
              <w:spacing w:after="0"/>
              <w:rPr>
                <w:sz w:val="24"/>
              </w:rPr>
            </w:pP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Обучающийся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 xml:space="preserve"> 3 курса группы Иб-531</w:t>
            </w:r>
          </w:p>
        </w:tc>
      </w:tr>
      <w:tr w:rsidR="00CD490C" w14:paraId="62D92F94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044AAC9" w14:textId="77777777" w:rsidR="00CD490C" w:rsidRDefault="00CD490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558C31A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79418D5D" w14:textId="77777777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CD490C" w14:paraId="53D2E8EC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1033847" w14:textId="77777777" w:rsidR="00CD490C" w:rsidRDefault="00CD490C">
            <w:pPr>
              <w:spacing w:after="0"/>
              <w:jc w:val="center"/>
              <w:rPr>
                <w:rFonts w:ascii="Tahoma" w:hAnsi="Tahoma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3392CAC5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2179AC47" w14:textId="77777777" w:rsidR="00CD490C" w:rsidRDefault="00CD490C">
            <w:pPr>
              <w:spacing w:after="0"/>
              <w:jc w:val="center"/>
              <w:rPr>
                <w:sz w:val="24"/>
              </w:rPr>
            </w:pPr>
          </w:p>
        </w:tc>
      </w:tr>
      <w:tr w:rsidR="00CD490C" w14:paraId="6126AEA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D3E8A5D" w14:textId="77777777" w:rsidR="00CD490C" w:rsidRDefault="00CD490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34EE974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455ECE8C" w14:textId="6924A7C3" w:rsidR="00CD490C" w:rsidRDefault="00225DB4" w:rsidP="003D13A8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  _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_______</w:t>
            </w:r>
            <w:r>
              <w:rPr>
                <w:rFonts w:eastAsia="Times New Roman" w:cs="Times New Roman"/>
                <w:sz w:val="24"/>
                <w:szCs w:val="24"/>
              </w:rPr>
              <w:t>___</w:t>
            </w:r>
            <w:r>
              <w:rPr>
                <w:rFonts w:ascii="Tahoma" w:eastAsia="Times New Roman" w:hAnsi="Tahoma" w:cs="Times New Roman"/>
                <w:color w:val="414751"/>
                <w:sz w:val="20"/>
              </w:rPr>
              <w:t xml:space="preserve"> </w:t>
            </w:r>
            <w:r w:rsidR="003D13A8">
              <w:rPr>
                <w:rFonts w:eastAsia="Times New Roman" w:cs="Times New Roman"/>
                <w:sz w:val="24"/>
                <w:szCs w:val="24"/>
              </w:rPr>
              <w:t>Кержаков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Е.</w:t>
            </w:r>
            <w:r w:rsidR="003D13A8">
              <w:rPr>
                <w:rFonts w:eastAsia="Times New Roman" w:cs="Times New Roman"/>
                <w:sz w:val="24"/>
                <w:szCs w:val="24"/>
              </w:rPr>
              <w:t>А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CD490C" w14:paraId="56C04664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407BFD9" w14:textId="77777777" w:rsidR="00CD490C" w:rsidRDefault="00CD490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857A69F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35A003D8" w14:textId="77777777" w:rsidR="00CD490C" w:rsidRDefault="00225DB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iCs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CD490C" w14:paraId="37D9BA49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29594AC3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195EBE9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4F883803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CD490C" w14:paraId="102F7B2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36CC4B47" w14:textId="77777777" w:rsidR="00CD490C" w:rsidRDefault="00CD490C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670A494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3A66AE0A" w14:textId="77777777" w:rsidR="00CD490C" w:rsidRDefault="00225DB4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РУКОВОДИТЕЛЬ </w:t>
            </w:r>
          </w:p>
        </w:tc>
      </w:tr>
      <w:tr w:rsidR="00CD490C" w14:paraId="793E227B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894E9AE" w14:textId="77777777" w:rsidR="00CD490C" w:rsidRDefault="00CD490C">
            <w:pPr>
              <w:spacing w:after="0"/>
              <w:rPr>
                <w:sz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3D56F82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3E23AA04" w14:textId="4C0047A8" w:rsidR="00CD490C" w:rsidRDefault="00225DB4" w:rsidP="0015052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___</w:t>
            </w:r>
            <w:r>
              <w:rPr>
                <w:rFonts w:eastAsia="Times New Roman" w:cs="Times New Roman"/>
                <w:sz w:val="24"/>
                <w:szCs w:val="24"/>
              </w:rPr>
              <w:t>_____</w:t>
            </w:r>
            <w:r>
              <w:rPr>
                <w:rFonts w:eastAsia="Times New Roman" w:cs="Times New Roman"/>
                <w:color w:val="414751"/>
                <w:sz w:val="20"/>
                <w:lang w:val="en-US"/>
              </w:rPr>
              <w:t xml:space="preserve"> </w:t>
            </w:r>
            <w:r w:rsidR="00150524">
              <w:rPr>
                <w:rFonts w:eastAsia="Times New Roman" w:cs="Times New Roman"/>
                <w:sz w:val="24"/>
                <w:szCs w:val="24"/>
              </w:rPr>
              <w:t>Доцент</w:t>
            </w:r>
            <w:bookmarkStart w:id="1" w:name="_GoBack"/>
            <w:bookmarkEnd w:id="1"/>
            <w:r>
              <w:rPr>
                <w:rFonts w:eastAsia="Times New Roman" w:cs="Times New Roman"/>
                <w:sz w:val="24"/>
                <w:szCs w:val="24"/>
              </w:rPr>
              <w:t>______</w:t>
            </w:r>
          </w:p>
        </w:tc>
      </w:tr>
      <w:tr w:rsidR="00CD490C" w14:paraId="69023E33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FBDD061" w14:textId="77777777" w:rsidR="00CD490C" w:rsidRDefault="00CD490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FEFF148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03081B0C" w14:textId="77777777" w:rsidR="00CD490C" w:rsidRDefault="00225DB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iCs/>
                <w:sz w:val="16"/>
                <w:szCs w:val="16"/>
              </w:rPr>
              <w:t>(ученая степень, ученое звание)</w:t>
            </w:r>
          </w:p>
        </w:tc>
      </w:tr>
      <w:tr w:rsidR="00CD490C" w14:paraId="1DA4FDED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16191621" w14:textId="77777777" w:rsidR="00CD490C" w:rsidRDefault="00CD490C">
            <w:pPr>
              <w:spacing w:after="0"/>
              <w:jc w:val="center"/>
              <w:rPr>
                <w:rFonts w:ascii="Tahoma" w:hAnsi="Tahoma"/>
                <w:i/>
                <w:iCs/>
                <w:color w:val="414751"/>
                <w:sz w:val="2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5B72B42C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5A76E110" w14:textId="77777777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оценка ____________________________________</w:t>
            </w:r>
          </w:p>
        </w:tc>
      </w:tr>
      <w:tr w:rsidR="00CD490C" w14:paraId="36BC1150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5DAE4224" w14:textId="77777777" w:rsidR="00CD490C" w:rsidRDefault="00CD490C">
            <w:pPr>
              <w:spacing w:after="0"/>
              <w:jc w:val="center"/>
              <w:rPr>
                <w:rFonts w:ascii="Tahoma" w:hAnsi="Tahoma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12C3F24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197EF650" w14:textId="77777777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«_____» __________________ 20____ г.</w:t>
            </w:r>
          </w:p>
        </w:tc>
      </w:tr>
      <w:tr w:rsidR="00CD490C" w14:paraId="669A2015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67F0FC85" w14:textId="77777777" w:rsidR="00CD490C" w:rsidRDefault="00CD490C">
            <w:pPr>
              <w:spacing w:after="0"/>
              <w:jc w:val="center"/>
              <w:rPr>
                <w:rFonts w:ascii="Tahoma" w:hAnsi="Tahoma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314635E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6034D9F3" w14:textId="77777777" w:rsidR="00CD490C" w:rsidRDefault="00225DB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iCs/>
                <w:sz w:val="16"/>
                <w:szCs w:val="16"/>
              </w:rPr>
              <w:t>(дата защиты)</w:t>
            </w:r>
          </w:p>
        </w:tc>
      </w:tr>
      <w:tr w:rsidR="00CD490C" w14:paraId="4F6C1F82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41CDB98B" w14:textId="77777777" w:rsidR="00CD490C" w:rsidRDefault="00CD490C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0C53E343" w14:textId="77777777" w:rsidR="00CD490C" w:rsidRDefault="00CD490C">
            <w:pPr>
              <w:spacing w:after="0"/>
              <w:jc w:val="center"/>
              <w:rPr>
                <w:sz w:val="26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09424C0C" w14:textId="220F7DE6" w:rsidR="00CD490C" w:rsidRDefault="00225DB4">
            <w:pPr>
              <w:spacing w:after="0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_____________  _____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___</w:t>
            </w:r>
            <w:r>
              <w:rPr>
                <w:rFonts w:eastAsia="Times New Roman" w:cs="Times New Roman"/>
                <w:sz w:val="24"/>
                <w:szCs w:val="24"/>
              </w:rPr>
              <w:t>__</w:t>
            </w:r>
            <w:r>
              <w:rPr>
                <w:rFonts w:ascii="Tahoma" w:eastAsia="Times New Roman" w:hAnsi="Tahoma" w:cs="Times New Roman"/>
                <w:color w:val="414751"/>
                <w:sz w:val="20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>Окулич В. И.</w:t>
            </w:r>
          </w:p>
        </w:tc>
      </w:tr>
      <w:tr w:rsidR="00CD490C" w14:paraId="3153727E" w14:textId="77777777">
        <w:tc>
          <w:tcPr>
            <w:tcW w:w="4803" w:type="dxa"/>
            <w:tcBorders>
              <w:top w:val="nil"/>
              <w:left w:val="nil"/>
              <w:bottom w:val="nil"/>
              <w:right w:val="nil"/>
            </w:tcBorders>
          </w:tcPr>
          <w:p w14:paraId="02018C15" w14:textId="77777777" w:rsidR="00CD490C" w:rsidRDefault="00CD490C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1067AA8B" w14:textId="77777777" w:rsidR="00CD490C" w:rsidRDefault="00CD490C">
            <w:pPr>
              <w:spacing w:after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</w:tcPr>
          <w:p w14:paraId="740650B7" w14:textId="77777777" w:rsidR="00CD490C" w:rsidRDefault="00225DB4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iCs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14:paraId="695C28E8" w14:textId="77777777" w:rsidR="00CD490C" w:rsidRDefault="00CD490C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F9A4405" w14:textId="77777777" w:rsidR="00CD490C" w:rsidRDefault="00CD490C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C303156" w14:textId="77777777" w:rsidR="00CD490C" w:rsidRDefault="00CD490C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FE16896" w14:textId="77777777" w:rsidR="00CD490C" w:rsidRDefault="00CD490C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576331D" w14:textId="03FCD619" w:rsidR="00CD490C" w:rsidRDefault="00225DB4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Нижний Новгород, </w:t>
      </w:r>
      <w:bookmarkStart w:id="2" w:name="_Toc441146753"/>
      <w:r>
        <w:rPr>
          <w:rFonts w:eastAsia="Times New Roman" w:cs="Times New Roman"/>
          <w:sz w:val="24"/>
          <w:szCs w:val="24"/>
          <w:lang w:eastAsia="ru-RU"/>
        </w:rPr>
        <w:t>2024г.</w:t>
      </w:r>
      <w:bookmarkEnd w:id="0"/>
      <w:bookmarkEnd w:id="2"/>
    </w:p>
    <w:p w14:paraId="0961229A" w14:textId="77777777" w:rsidR="003D13A8" w:rsidRDefault="003D13A8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E7922D8" w14:textId="77777777" w:rsidR="003D13A8" w:rsidRDefault="003D13A8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6A38400" w14:textId="77777777" w:rsidR="003D13A8" w:rsidRPr="003133D7" w:rsidRDefault="003D13A8" w:rsidP="003D13A8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24"/>
        </w:rPr>
      </w:pPr>
      <w:r w:rsidRPr="003133D7">
        <w:rPr>
          <w:rFonts w:ascii="Times New Roman" w:hAnsi="Times New Roman" w:cs="Times New Roman"/>
          <w:b/>
          <w:sz w:val="32"/>
          <w:szCs w:val="24"/>
        </w:rPr>
        <w:t xml:space="preserve">Освоение работы в </w:t>
      </w:r>
      <w:proofErr w:type="spellStart"/>
      <w:r w:rsidRPr="003133D7">
        <w:rPr>
          <w:rFonts w:ascii="Times New Roman" w:hAnsi="Times New Roman" w:cs="Times New Roman"/>
          <w:b/>
          <w:sz w:val="32"/>
          <w:szCs w:val="24"/>
          <w:lang w:val="en-US"/>
        </w:rPr>
        <w:t>Git</w:t>
      </w:r>
      <w:proofErr w:type="spellEnd"/>
      <w:r w:rsidRPr="003133D7">
        <w:rPr>
          <w:rFonts w:ascii="Times New Roman" w:hAnsi="Times New Roman" w:cs="Times New Roman"/>
          <w:b/>
          <w:sz w:val="32"/>
          <w:szCs w:val="24"/>
        </w:rPr>
        <w:t xml:space="preserve">, </w:t>
      </w:r>
      <w:proofErr w:type="spellStart"/>
      <w:r w:rsidRPr="003133D7">
        <w:rPr>
          <w:rFonts w:ascii="Times New Roman" w:hAnsi="Times New Roman" w:cs="Times New Roman"/>
          <w:b/>
          <w:sz w:val="32"/>
          <w:szCs w:val="24"/>
          <w:lang w:val="en-US"/>
        </w:rPr>
        <w:t>GitHab</w:t>
      </w:r>
      <w:proofErr w:type="spellEnd"/>
      <w:r w:rsidRPr="003133D7">
        <w:rPr>
          <w:rFonts w:ascii="Times New Roman" w:hAnsi="Times New Roman" w:cs="Times New Roman"/>
          <w:b/>
          <w:sz w:val="32"/>
          <w:szCs w:val="24"/>
        </w:rPr>
        <w:t xml:space="preserve">, </w:t>
      </w:r>
      <w:proofErr w:type="spellStart"/>
      <w:r w:rsidRPr="003133D7">
        <w:rPr>
          <w:rFonts w:ascii="Times New Roman" w:hAnsi="Times New Roman" w:cs="Times New Roman"/>
          <w:b/>
          <w:sz w:val="32"/>
          <w:szCs w:val="24"/>
          <w:lang w:val="en-US"/>
        </w:rPr>
        <w:t>GitLab</w:t>
      </w:r>
      <w:proofErr w:type="spellEnd"/>
      <w:r w:rsidRPr="003133D7">
        <w:rPr>
          <w:rFonts w:ascii="Times New Roman" w:hAnsi="Times New Roman" w:cs="Times New Roman"/>
          <w:b/>
          <w:sz w:val="32"/>
          <w:szCs w:val="24"/>
        </w:rPr>
        <w:t>.</w:t>
      </w:r>
    </w:p>
    <w:p w14:paraId="7A0BF10D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proofErr w:type="spellStart"/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Git</w:t>
      </w:r>
      <w:proofErr w:type="spellEnd"/>
      <w:r w:rsidRPr="003133D7">
        <w:rPr>
          <w:rFonts w:cs="Times New Roman"/>
          <w:sz w:val="24"/>
          <w:szCs w:val="20"/>
          <w:shd w:val="clear" w:color="auto" w:fill="FFFFFF"/>
        </w:rPr>
        <w:t xml:space="preserve"> — система управления версиями с распределенной архитектурой. В </w:t>
      </w:r>
      <w:proofErr w:type="spellStart"/>
      <w:r w:rsidRPr="003133D7">
        <w:rPr>
          <w:rFonts w:cs="Times New Roman"/>
          <w:sz w:val="24"/>
          <w:szCs w:val="20"/>
          <w:shd w:val="clear" w:color="auto" w:fill="FFFFFF"/>
        </w:rPr>
        <w:t>Git</w:t>
      </w:r>
      <w:proofErr w:type="spellEnd"/>
      <w:r w:rsidRPr="003133D7">
        <w:rPr>
          <w:rFonts w:cs="Times New Roman"/>
          <w:sz w:val="24"/>
          <w:szCs w:val="20"/>
          <w:shd w:val="clear" w:color="auto" w:fill="FFFFFF"/>
        </w:rPr>
        <w:t xml:space="preserve"> каждая рабочая копия кода сама по себе является </w:t>
      </w:r>
      <w:proofErr w:type="spellStart"/>
      <w:r w:rsidRPr="003133D7">
        <w:rPr>
          <w:rFonts w:cs="Times New Roman"/>
          <w:sz w:val="24"/>
          <w:szCs w:val="20"/>
          <w:shd w:val="clear" w:color="auto" w:fill="FFFFFF"/>
        </w:rPr>
        <w:t>репозиторием</w:t>
      </w:r>
      <w:proofErr w:type="spellEnd"/>
      <w:r w:rsidRPr="003133D7">
        <w:rPr>
          <w:rFonts w:cs="Times New Roman"/>
          <w:sz w:val="24"/>
          <w:szCs w:val="20"/>
          <w:shd w:val="clear" w:color="auto" w:fill="FFFFFF"/>
        </w:rPr>
        <w:t>. Это позволяет всем разработчикам хранить историю изменений в полном объеме.</w:t>
      </w:r>
    </w:p>
    <w:p w14:paraId="372B8612" w14:textId="77777777" w:rsidR="003D13A8" w:rsidRPr="003133D7" w:rsidRDefault="003D13A8" w:rsidP="003D13A8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proofErr w:type="spellStart"/>
      <w:r w:rsidRPr="003133D7">
        <w:rPr>
          <w:rFonts w:ascii="Times New Roman" w:hAnsi="Times New Roman" w:cs="Times New Roman"/>
          <w:sz w:val="24"/>
          <w:szCs w:val="20"/>
          <w:u w:val="single"/>
          <w:shd w:val="clear" w:color="auto" w:fill="FFFFFF"/>
        </w:rPr>
        <w:t>GitHub</w:t>
      </w:r>
      <w:proofErr w:type="spellEnd"/>
      <w:r w:rsidRPr="003133D7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– это веб-сервис для хранения </w:t>
      </w:r>
      <w:proofErr w:type="spellStart"/>
      <w:r w:rsidRPr="003133D7">
        <w:rPr>
          <w:rFonts w:ascii="Times New Roman" w:hAnsi="Times New Roman" w:cs="Times New Roman"/>
          <w:sz w:val="24"/>
          <w:szCs w:val="20"/>
          <w:shd w:val="clear" w:color="auto" w:fill="FFFFFF"/>
        </w:rPr>
        <w:t>репозиториев</w:t>
      </w:r>
      <w:proofErr w:type="spellEnd"/>
      <w:r w:rsidRPr="003133D7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и совместной работы над ними. Он основан на системе контроля версий </w:t>
      </w:r>
      <w:proofErr w:type="spellStart"/>
      <w:r w:rsidRPr="003133D7">
        <w:rPr>
          <w:rFonts w:ascii="Times New Roman" w:hAnsi="Times New Roman" w:cs="Times New Roman"/>
          <w:sz w:val="24"/>
          <w:szCs w:val="20"/>
          <w:shd w:val="clear" w:color="auto" w:fill="FFFFFF"/>
        </w:rPr>
        <w:t>Git</w:t>
      </w:r>
      <w:proofErr w:type="spellEnd"/>
      <w:r w:rsidRPr="003133D7">
        <w:rPr>
          <w:rFonts w:ascii="Times New Roman" w:hAnsi="Times New Roman" w:cs="Times New Roman"/>
          <w:sz w:val="24"/>
          <w:szCs w:val="20"/>
          <w:shd w:val="clear" w:color="auto" w:fill="FFFFFF"/>
        </w:rPr>
        <w:t>, что позволяет нескольким разработчикам работать над одним проектом и управлять его версиями.</w:t>
      </w:r>
    </w:p>
    <w:p w14:paraId="1BC32E3E" w14:textId="77777777" w:rsidR="003D13A8" w:rsidRPr="003133D7" w:rsidRDefault="003D13A8" w:rsidP="003D13A8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proofErr w:type="spellStart"/>
      <w:r w:rsidRPr="003133D7">
        <w:rPr>
          <w:rFonts w:ascii="Times New Roman" w:hAnsi="Times New Roman" w:cs="Times New Roman"/>
          <w:sz w:val="24"/>
          <w:szCs w:val="20"/>
          <w:u w:val="single"/>
        </w:rPr>
        <w:t>GitLab</w:t>
      </w:r>
      <w:proofErr w:type="spellEnd"/>
      <w:r w:rsidRPr="003133D7">
        <w:rPr>
          <w:rFonts w:ascii="Times New Roman" w:hAnsi="Times New Roman" w:cs="Times New Roman"/>
          <w:sz w:val="24"/>
          <w:szCs w:val="20"/>
        </w:rPr>
        <w:t xml:space="preserve"> представляет собой веб-приложение и систему управления </w:t>
      </w:r>
      <w:proofErr w:type="spellStart"/>
      <w:r w:rsidRPr="003133D7">
        <w:rPr>
          <w:rFonts w:ascii="Times New Roman" w:hAnsi="Times New Roman" w:cs="Times New Roman"/>
          <w:sz w:val="24"/>
          <w:szCs w:val="20"/>
        </w:rPr>
        <w:t>репозиториями</w:t>
      </w:r>
      <w:proofErr w:type="spellEnd"/>
      <w:r w:rsidRPr="003133D7">
        <w:rPr>
          <w:rFonts w:ascii="Times New Roman" w:hAnsi="Times New Roman" w:cs="Times New Roman"/>
          <w:sz w:val="24"/>
          <w:szCs w:val="20"/>
        </w:rPr>
        <w:t xml:space="preserve"> программного кода для распределенной системы контроля версий </w:t>
      </w:r>
      <w:proofErr w:type="spellStart"/>
      <w:r w:rsidRPr="003133D7">
        <w:rPr>
          <w:rFonts w:ascii="Times New Roman" w:hAnsi="Times New Roman" w:cs="Times New Roman"/>
          <w:sz w:val="24"/>
          <w:szCs w:val="20"/>
        </w:rPr>
        <w:t>Git</w:t>
      </w:r>
      <w:proofErr w:type="spellEnd"/>
      <w:r w:rsidRPr="003133D7">
        <w:rPr>
          <w:rFonts w:ascii="Times New Roman" w:hAnsi="Times New Roman" w:cs="Times New Roman"/>
          <w:sz w:val="24"/>
          <w:szCs w:val="20"/>
        </w:rPr>
        <w:t xml:space="preserve">. </w:t>
      </w:r>
      <w:proofErr w:type="spellStart"/>
      <w:r w:rsidRPr="003133D7">
        <w:rPr>
          <w:rFonts w:ascii="Times New Roman" w:hAnsi="Times New Roman" w:cs="Times New Roman"/>
          <w:sz w:val="24"/>
          <w:szCs w:val="20"/>
        </w:rPr>
        <w:t>GitLab</w:t>
      </w:r>
      <w:proofErr w:type="spellEnd"/>
      <w:r w:rsidRPr="003133D7">
        <w:rPr>
          <w:rFonts w:ascii="Times New Roman" w:hAnsi="Times New Roman" w:cs="Times New Roman"/>
          <w:sz w:val="24"/>
          <w:szCs w:val="20"/>
        </w:rPr>
        <w:t xml:space="preserve">, как правило, используется с </w:t>
      </w:r>
      <w:proofErr w:type="spellStart"/>
      <w:r w:rsidRPr="003133D7">
        <w:rPr>
          <w:rFonts w:ascii="Times New Roman" w:hAnsi="Times New Roman" w:cs="Times New Roman"/>
          <w:sz w:val="24"/>
          <w:szCs w:val="20"/>
        </w:rPr>
        <w:t>Git</w:t>
      </w:r>
      <w:proofErr w:type="spellEnd"/>
      <w:r w:rsidRPr="003133D7">
        <w:rPr>
          <w:rFonts w:ascii="Times New Roman" w:hAnsi="Times New Roman" w:cs="Times New Roman"/>
          <w:sz w:val="24"/>
          <w:szCs w:val="20"/>
        </w:rPr>
        <w:t>, что позволяет разработчикам сохранять написанный код в онлайн-формате и работать с другими разработчиками над разными проектами.</w:t>
      </w:r>
    </w:p>
    <w:p w14:paraId="29D1C1DD" w14:textId="77777777" w:rsidR="003D13A8" w:rsidRPr="003133D7" w:rsidRDefault="003D13A8" w:rsidP="003D13A8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0"/>
        </w:rPr>
      </w:pPr>
      <w:proofErr w:type="spellStart"/>
      <w:r w:rsidRPr="003133D7">
        <w:rPr>
          <w:rFonts w:ascii="Times New Roman" w:hAnsi="Times New Roman" w:cs="Times New Roman"/>
          <w:sz w:val="24"/>
          <w:szCs w:val="20"/>
          <w:u w:val="single"/>
        </w:rPr>
        <w:t>GitLab</w:t>
      </w:r>
      <w:proofErr w:type="spellEnd"/>
      <w:r w:rsidRPr="003133D7">
        <w:rPr>
          <w:rFonts w:ascii="Times New Roman" w:hAnsi="Times New Roman" w:cs="Times New Roman"/>
          <w:sz w:val="24"/>
          <w:szCs w:val="20"/>
        </w:rPr>
        <w:t xml:space="preserve"> позволяет взаимодействовать с </w:t>
      </w:r>
      <w:proofErr w:type="spellStart"/>
      <w:r w:rsidRPr="003133D7">
        <w:rPr>
          <w:rFonts w:ascii="Times New Roman" w:hAnsi="Times New Roman" w:cs="Times New Roman"/>
          <w:sz w:val="24"/>
          <w:szCs w:val="20"/>
        </w:rPr>
        <w:t>репозиториями</w:t>
      </w:r>
      <w:proofErr w:type="spellEnd"/>
      <w:r w:rsidRPr="003133D7">
        <w:rPr>
          <w:rFonts w:ascii="Times New Roman" w:hAnsi="Times New Roman" w:cs="Times New Roman"/>
          <w:sz w:val="24"/>
          <w:szCs w:val="20"/>
        </w:rPr>
        <w:t>, управлять правами доступа и пользователями, отслеживать ошибки, автоматизировать процессы и выполнять многие другие операции. Установить и использовать его можно на собственном сервере или же в облаке.</w:t>
      </w:r>
    </w:p>
    <w:p w14:paraId="6F06FDBE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 xml:space="preserve">Российская система </w:t>
      </w:r>
      <w:proofErr w:type="spellStart"/>
      <w:r w:rsidRPr="003133D7">
        <w:rPr>
          <w:rFonts w:cs="Times New Roman"/>
          <w:sz w:val="24"/>
          <w:szCs w:val="20"/>
          <w:lang w:val="en-US"/>
        </w:rPr>
        <w:t>GitFlic</w:t>
      </w:r>
      <w:proofErr w:type="spellEnd"/>
      <w:r w:rsidRPr="003133D7">
        <w:rPr>
          <w:rFonts w:cs="Times New Roman"/>
          <w:sz w:val="24"/>
          <w:szCs w:val="20"/>
        </w:rPr>
        <w:t>.</w:t>
      </w:r>
      <w:r w:rsidRPr="003133D7">
        <w:rPr>
          <w:rFonts w:cs="Times New Roman"/>
          <w:sz w:val="24"/>
          <w:szCs w:val="20"/>
        </w:rPr>
        <w:br/>
      </w:r>
      <w:proofErr w:type="spellStart"/>
      <w:r w:rsidRPr="003133D7">
        <w:rPr>
          <w:rFonts w:cs="Times New Roman"/>
          <w:sz w:val="24"/>
          <w:szCs w:val="20"/>
        </w:rPr>
        <w:t>GitFlic</w:t>
      </w:r>
      <w:proofErr w:type="spellEnd"/>
      <w:r w:rsidRPr="003133D7">
        <w:rPr>
          <w:rFonts w:cs="Times New Roman"/>
          <w:sz w:val="24"/>
          <w:szCs w:val="20"/>
        </w:rPr>
        <w:t xml:space="preserve"> — это первый российский облачный сервис для разработки и обслуживания исходного кода программ.</w:t>
      </w:r>
    </w:p>
    <w:p w14:paraId="7A4166A5" w14:textId="77777777" w:rsidR="003D13A8" w:rsidRPr="003133D7" w:rsidRDefault="003D13A8" w:rsidP="003D13A8">
      <w:pPr>
        <w:rPr>
          <w:rFonts w:cs="Times New Roman"/>
          <w:sz w:val="32"/>
          <w:szCs w:val="24"/>
        </w:rPr>
      </w:pPr>
      <w:r w:rsidRPr="003133D7">
        <w:rPr>
          <w:rFonts w:cs="Times New Roman"/>
          <w:sz w:val="32"/>
          <w:szCs w:val="24"/>
        </w:rPr>
        <w:t>Демонстрация аккаунта:</w:t>
      </w:r>
    </w:p>
    <w:p w14:paraId="3A0BB543" w14:textId="77777777" w:rsidR="003D13A8" w:rsidRPr="003133D7" w:rsidRDefault="003D13A8" w:rsidP="003D13A8">
      <w:pPr>
        <w:pStyle w:val="ac"/>
        <w:jc w:val="both"/>
        <w:rPr>
          <w:sz w:val="32"/>
          <w:lang w:val="en-US"/>
        </w:rPr>
      </w:pPr>
      <w:r>
        <w:rPr>
          <w:noProof/>
        </w:rPr>
        <w:drawing>
          <wp:inline distT="0" distB="0" distL="0" distR="0" wp14:anchorId="1F01B320" wp14:editId="1F418F78">
            <wp:extent cx="5940425" cy="3339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A5C7" w14:textId="77777777" w:rsidR="003D13A8" w:rsidRDefault="003D13A8" w:rsidP="003D13A8">
      <w:pPr>
        <w:pStyle w:val="ab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1B25A65A" w14:textId="77777777" w:rsidR="003D13A8" w:rsidRDefault="003D13A8" w:rsidP="003D13A8">
      <w:pPr>
        <w:pStyle w:val="ab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0E6B8345" w14:textId="77777777" w:rsidR="003D13A8" w:rsidRDefault="003D13A8" w:rsidP="003D13A8">
      <w:pPr>
        <w:pStyle w:val="ab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D97A6DD" w14:textId="77777777" w:rsidR="003D13A8" w:rsidRDefault="003D13A8" w:rsidP="003D13A8">
      <w:pPr>
        <w:pStyle w:val="ab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DE939FC" w14:textId="77777777" w:rsidR="003D13A8" w:rsidRDefault="003D13A8" w:rsidP="003D13A8">
      <w:pPr>
        <w:pStyle w:val="ab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07626040" w14:textId="77777777" w:rsidR="003D13A8" w:rsidRPr="003133D7" w:rsidRDefault="003D13A8" w:rsidP="003D13A8">
      <w:pPr>
        <w:pStyle w:val="ab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641339B6" w14:textId="77777777" w:rsidR="003D13A8" w:rsidRPr="003133D7" w:rsidRDefault="003D13A8" w:rsidP="003D13A8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133D7">
        <w:rPr>
          <w:rFonts w:ascii="Times New Roman" w:hAnsi="Times New Roman" w:cs="Times New Roman"/>
          <w:b/>
          <w:sz w:val="32"/>
          <w:szCs w:val="24"/>
        </w:rPr>
        <w:t>Анализ экономического документа.</w:t>
      </w:r>
    </w:p>
    <w:p w14:paraId="5099D960" w14:textId="77777777" w:rsidR="003D13A8" w:rsidRPr="003133D7" w:rsidRDefault="003D13A8" w:rsidP="003D13A8">
      <w:pPr>
        <w:ind w:left="360"/>
        <w:jc w:val="both"/>
        <w:rPr>
          <w:rFonts w:cs="Times New Roman"/>
          <w:sz w:val="24"/>
          <w:szCs w:val="20"/>
        </w:rPr>
      </w:pPr>
      <w:r w:rsidRPr="003133D7">
        <w:rPr>
          <w:rFonts w:cs="Times New Roman"/>
          <w:b/>
          <w:sz w:val="24"/>
          <w:szCs w:val="20"/>
        </w:rPr>
        <w:t>Реквизиты</w:t>
      </w:r>
      <w:r w:rsidRPr="003133D7">
        <w:rPr>
          <w:rFonts w:cs="Times New Roman"/>
          <w:b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— обязательные сведения в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договоре, акте и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любом другом документе. К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ним относится информация об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адресанте и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адресате, название документа, дата, подпись и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список приложений. Реквизиты нужны для составления и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утверждения документов, ведения деловой переписки. А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еще физические и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юридические лица совершают с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их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помощью финансовые операции: оплачивают счета, переводят деньги, покупают товары в</w:t>
      </w:r>
      <w:r w:rsidRPr="003133D7">
        <w:rPr>
          <w:rFonts w:cs="Times New Roman"/>
          <w:sz w:val="24"/>
          <w:szCs w:val="20"/>
          <w:lang w:val="en-US"/>
        </w:rPr>
        <w:t> </w:t>
      </w:r>
      <w:proofErr w:type="gramStart"/>
      <w:r w:rsidRPr="003133D7">
        <w:rPr>
          <w:rFonts w:cs="Times New Roman"/>
          <w:sz w:val="24"/>
          <w:szCs w:val="20"/>
        </w:rPr>
        <w:t>интернет-магазинах</w:t>
      </w:r>
      <w:proofErr w:type="gramEnd"/>
      <w:r w:rsidRPr="003133D7">
        <w:rPr>
          <w:rFonts w:cs="Times New Roman"/>
          <w:sz w:val="24"/>
          <w:szCs w:val="20"/>
        </w:rPr>
        <w:t xml:space="preserve"> и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делают закупки у</w:t>
      </w:r>
      <w:r w:rsidRPr="003133D7">
        <w:rPr>
          <w:rFonts w:cs="Times New Roman"/>
          <w:sz w:val="24"/>
          <w:szCs w:val="20"/>
          <w:lang w:val="en-US"/>
        </w:rPr>
        <w:t> </w:t>
      </w:r>
      <w:r w:rsidRPr="003133D7">
        <w:rPr>
          <w:rFonts w:cs="Times New Roman"/>
          <w:sz w:val="24"/>
          <w:szCs w:val="20"/>
        </w:rPr>
        <w:t>поставщиков.</w:t>
      </w:r>
    </w:p>
    <w:p w14:paraId="3935250C" w14:textId="77777777" w:rsidR="003D13A8" w:rsidRPr="003133D7" w:rsidRDefault="003D13A8" w:rsidP="003D13A8">
      <w:pPr>
        <w:jc w:val="both"/>
        <w:rPr>
          <w:rFonts w:cs="Times New Roman"/>
          <w:b/>
          <w:shd w:val="clear" w:color="auto" w:fill="FFFFFF"/>
        </w:rPr>
      </w:pPr>
      <w:r w:rsidRPr="003133D7">
        <w:rPr>
          <w:rFonts w:cs="Times New Roman"/>
          <w:b/>
          <w:highlight w:val="lightGray"/>
          <w:shd w:val="clear" w:color="auto" w:fill="FFFFFF"/>
        </w:rPr>
        <w:t>Обязательные реквизиты </w:t>
      </w:r>
    </w:p>
    <w:p w14:paraId="46DB09C9" w14:textId="77777777" w:rsidR="003D13A8" w:rsidRPr="003133D7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  <w:r w:rsidRPr="003133D7">
        <w:rPr>
          <w:rFonts w:cs="Times New Roman"/>
          <w:b/>
          <w:sz w:val="32"/>
          <w:szCs w:val="24"/>
          <w:shd w:val="clear" w:color="auto" w:fill="FFFFFF"/>
        </w:rPr>
        <w:t>Реквизиты ИП.</w:t>
      </w:r>
    </w:p>
    <w:p w14:paraId="5C134859" w14:textId="16B733DB" w:rsidR="003D13A8" w:rsidRDefault="003D13A8" w:rsidP="003D13A8">
      <w:pPr>
        <w:rPr>
          <w:rFonts w:cs="Times New Roman"/>
          <w:sz w:val="24"/>
          <w:szCs w:val="20"/>
          <w:u w:val="single"/>
          <w:shd w:val="clear" w:color="auto" w:fill="FFFFFF"/>
        </w:rPr>
      </w:pPr>
      <w:r w:rsidRPr="003133D7">
        <w:rPr>
          <w:rFonts w:cs="Times New Roman"/>
          <w:sz w:val="24"/>
          <w:szCs w:val="20"/>
          <w:shd w:val="clear" w:color="auto" w:fill="FFFFFF"/>
        </w:rPr>
        <w:t xml:space="preserve">ИП должен сообщать клиентам и партнерам имя, ИНН и ОГРНИП — основной государственный регистрационный номер, который присваивают ИП при регистрации. По нему клиенты и контрагенты могут узнать регион и год регистрации ИП </w:t>
      </w:r>
      <w:proofErr w:type="gramStart"/>
      <w:r w:rsidRPr="003133D7">
        <w:rPr>
          <w:rFonts w:cs="Times New Roman"/>
          <w:sz w:val="24"/>
          <w:szCs w:val="20"/>
          <w:shd w:val="clear" w:color="auto" w:fill="FFFFFF"/>
        </w:rPr>
        <w:t>в</w:t>
      </w:r>
      <w:proofErr w:type="gramEnd"/>
      <w:r w:rsidRPr="003133D7">
        <w:rPr>
          <w:rFonts w:cs="Times New Roman"/>
          <w:sz w:val="24"/>
          <w:szCs w:val="20"/>
          <w:shd w:val="clear" w:color="auto" w:fill="FFFFFF"/>
        </w:rPr>
        <w:t xml:space="preserve"> налоговой. 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При сложных сделках указывают дополнительные реквизиты: данные банковского счета; адрес постоянной или временной регистрации; номер телефона; данные о доверенности, если интересы предпринимателя представляет доверенное лицо.</w:t>
      </w:r>
    </w:p>
    <w:p w14:paraId="0D4D1927" w14:textId="1D5D34F0" w:rsidR="003D13A8" w:rsidRPr="003133D7" w:rsidRDefault="003D13A8" w:rsidP="003D13A8">
      <w:pPr>
        <w:rPr>
          <w:rFonts w:cs="Times New Roman"/>
          <w:sz w:val="24"/>
          <w:szCs w:val="20"/>
          <w:u w:val="single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712961C" wp14:editId="48A92E2C">
            <wp:extent cx="4324350" cy="2724150"/>
            <wp:effectExtent l="0" t="0" r="0" b="0"/>
            <wp:docPr id="21" name="Рисунок 21" descr="Реквизиты 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Реквизиты ИП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A01B" w14:textId="77777777" w:rsidR="003D13A8" w:rsidRDefault="003D13A8" w:rsidP="003D13A8">
      <w:pPr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</w:pPr>
    </w:p>
    <w:p w14:paraId="3BBB0533" w14:textId="77777777" w:rsidR="003D13A8" w:rsidRDefault="003D13A8" w:rsidP="003D13A8">
      <w:pPr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</w:pPr>
    </w:p>
    <w:p w14:paraId="10C343C1" w14:textId="77777777" w:rsidR="003D13A8" w:rsidRDefault="003D13A8" w:rsidP="003D13A8">
      <w:pPr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</w:pPr>
    </w:p>
    <w:p w14:paraId="2E0B0EDE" w14:textId="77777777" w:rsidR="003D13A8" w:rsidRDefault="003D13A8" w:rsidP="003D13A8">
      <w:pPr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</w:pPr>
    </w:p>
    <w:p w14:paraId="7946269F" w14:textId="77777777" w:rsidR="003D13A8" w:rsidRDefault="003D13A8" w:rsidP="003D13A8">
      <w:pPr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</w:pPr>
    </w:p>
    <w:p w14:paraId="1344A903" w14:textId="77777777" w:rsidR="003D13A8" w:rsidRDefault="003D13A8" w:rsidP="003D13A8">
      <w:pPr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</w:pPr>
    </w:p>
    <w:p w14:paraId="4C148652" w14:textId="77777777" w:rsidR="003D13A8" w:rsidRDefault="003D13A8" w:rsidP="003D13A8">
      <w:pPr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</w:pPr>
    </w:p>
    <w:p w14:paraId="4A71D466" w14:textId="77777777" w:rsidR="003D13A8" w:rsidRDefault="003D13A8" w:rsidP="003D13A8">
      <w:pPr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</w:pPr>
    </w:p>
    <w:p w14:paraId="6ACB607C" w14:textId="77777777" w:rsidR="003D13A8" w:rsidRPr="003133D7" w:rsidRDefault="003D13A8" w:rsidP="003D13A8">
      <w:pPr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</w:pPr>
      <w:r w:rsidRPr="003133D7">
        <w:rPr>
          <w:rFonts w:cs="Times New Roman"/>
          <w:b/>
          <w:color w:val="000000" w:themeColor="text1"/>
          <w:sz w:val="32"/>
          <w:szCs w:val="24"/>
          <w:shd w:val="clear" w:color="auto" w:fill="FFFFFF"/>
        </w:rPr>
        <w:lastRenderedPageBreak/>
        <w:t xml:space="preserve">Реквизиты компании. </w:t>
      </w:r>
    </w:p>
    <w:p w14:paraId="1741734E" w14:textId="77777777" w:rsidR="003D13A8" w:rsidRDefault="003D13A8" w:rsidP="003D13A8">
      <w:pPr>
        <w:rPr>
          <w:rFonts w:cs="Times New Roman"/>
          <w:sz w:val="24"/>
          <w:szCs w:val="20"/>
          <w:shd w:val="clear" w:color="auto" w:fill="FFFFFF"/>
        </w:rPr>
      </w:pPr>
      <w:r w:rsidRPr="003133D7">
        <w:rPr>
          <w:rFonts w:cs="Times New Roman"/>
          <w:sz w:val="24"/>
          <w:szCs w:val="20"/>
          <w:shd w:val="clear" w:color="auto" w:fill="FFFFFF"/>
        </w:rPr>
        <w:t xml:space="preserve">Для большинства сделок организации достаточно указать на фирменном бланке название, ИНН, контакты, юридический и фактический адрес с индексом. 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 xml:space="preserve">Полные реквизиты организации состоят из большего количества данных. В договорах указывают: имя руководителя; КПП — код постановки на учет из 9 знаков; ОГРН — регистрационный номер, который прописан в выписке из ЕГРЮЛ; код ОКАТО — общероссийского классификатора объектов административно-территориального деления; код основной деятельности по ОКВЭД; код организации в Общероссийском классификаторе предприятий и организаций — ОКПО. </w:t>
      </w:r>
      <w:r w:rsidRPr="003133D7">
        <w:rPr>
          <w:rFonts w:cs="Times New Roman"/>
          <w:sz w:val="24"/>
          <w:szCs w:val="20"/>
          <w:shd w:val="clear" w:color="auto" w:fill="FFFFFF"/>
        </w:rPr>
        <w:t>Можно использовать полный список реквизитов при всех сделках, но это не всегда удобно. Часто к минимальным реквизитам ИП добавляют номер телефона, чтобы с ними можно было связаться, а компании — ОГРН и КПП, чтобы контрагенты могли запросить выписку из ЕГРЮЛ и проверить их надежность.</w:t>
      </w:r>
    </w:p>
    <w:p w14:paraId="1BC4A4B2" w14:textId="77777777" w:rsidR="003D13A8" w:rsidRDefault="003D13A8" w:rsidP="003D13A8">
      <w:pPr>
        <w:rPr>
          <w:rFonts w:cs="Times New Roman"/>
          <w:sz w:val="24"/>
          <w:szCs w:val="20"/>
          <w:shd w:val="clear" w:color="auto" w:fill="FFFFFF"/>
        </w:rPr>
      </w:pPr>
    </w:p>
    <w:p w14:paraId="61EEFB68" w14:textId="5E49633A" w:rsidR="003D13A8" w:rsidRPr="003133D7" w:rsidRDefault="003D13A8" w:rsidP="003D13A8">
      <w:pPr>
        <w:rPr>
          <w:rFonts w:cs="Times New Roman"/>
          <w:sz w:val="24"/>
          <w:szCs w:val="20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B07C175" wp14:editId="486ED0B4">
            <wp:extent cx="5724525" cy="6257925"/>
            <wp:effectExtent l="0" t="0" r="9525" b="9525"/>
            <wp:docPr id="22" name="Рисунок 22" descr="Карточка компании прямо в интернет-банке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Карточка компании прямо в интернет-банке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12D5C" w14:textId="77777777" w:rsidR="003D13A8" w:rsidRPr="003133D7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  <w:r w:rsidRPr="003133D7">
        <w:rPr>
          <w:rFonts w:cs="Times New Roman"/>
          <w:b/>
          <w:sz w:val="32"/>
          <w:szCs w:val="24"/>
          <w:shd w:val="clear" w:color="auto" w:fill="FFFFFF"/>
        </w:rPr>
        <w:lastRenderedPageBreak/>
        <w:t>Банковские реквизиты.</w:t>
      </w:r>
    </w:p>
    <w:p w14:paraId="7365FAD6" w14:textId="77777777" w:rsidR="003D13A8" w:rsidRPr="003133D7" w:rsidRDefault="003D13A8" w:rsidP="003D13A8">
      <w:pPr>
        <w:rPr>
          <w:rFonts w:cs="Times New Roman"/>
          <w:sz w:val="24"/>
          <w:szCs w:val="20"/>
          <w:shd w:val="clear" w:color="auto" w:fill="FFFFFF"/>
        </w:rPr>
      </w:pPr>
      <w:r w:rsidRPr="003133D7">
        <w:rPr>
          <w:rFonts w:cs="Times New Roman"/>
          <w:sz w:val="24"/>
          <w:szCs w:val="20"/>
          <w:shd w:val="clear" w:color="auto" w:fill="FFFFFF"/>
        </w:rPr>
        <w:t>Нужны, чтобы переводить деньги со счета на счет. Например, начислять зарплату или получать деньги за товары и услуги. Банковские реквизиты состоят из реквизитов владельца счета и реквизитов банка.</w:t>
      </w:r>
    </w:p>
    <w:p w14:paraId="2A54CA78" w14:textId="77777777" w:rsidR="003D13A8" w:rsidRPr="003133D7" w:rsidRDefault="003D13A8" w:rsidP="003D13A8">
      <w:pPr>
        <w:rPr>
          <w:rFonts w:cs="Times New Roman"/>
          <w:sz w:val="24"/>
          <w:szCs w:val="20"/>
          <w:shd w:val="clear" w:color="auto" w:fill="FFFFFF"/>
        </w:rPr>
      </w:pPr>
      <w:r w:rsidRPr="003133D7">
        <w:rPr>
          <w:rFonts w:cs="Times New Roman"/>
          <w:sz w:val="24"/>
          <w:szCs w:val="20"/>
          <w:highlight w:val="lightGray"/>
          <w:shd w:val="clear" w:color="auto" w:fill="FFFFFF"/>
        </w:rPr>
        <w:t>К обязательным банковским реквизитам организации, ИП или обычного физлица относят:</w:t>
      </w:r>
      <w:r w:rsidRPr="003133D7">
        <w:rPr>
          <w:rFonts w:cs="Times New Roman"/>
          <w:sz w:val="24"/>
          <w:szCs w:val="20"/>
          <w:shd w:val="clear" w:color="auto" w:fill="FFFFFF"/>
        </w:rPr>
        <w:t xml:space="preserve"> номер счета в банке; банковский идентификационный код — БИК; полное наименование банка, включая номер отделения или дополнительного офиса и город; корреспондентский счет. Иногда дополнительно указывают ИНН и КПП банка. Если контрагент указал только номер своего счета и название банка, остальные данные можно найти на сайте его банка.</w:t>
      </w:r>
    </w:p>
    <w:p w14:paraId="11E838A2" w14:textId="77777777" w:rsidR="003D13A8" w:rsidRPr="003133D7" w:rsidRDefault="003D13A8" w:rsidP="003D13A8">
      <w:pPr>
        <w:rPr>
          <w:rFonts w:cs="Times New Roman"/>
          <w:b/>
          <w:sz w:val="24"/>
          <w:szCs w:val="20"/>
          <w:shd w:val="clear" w:color="auto" w:fill="FFFFFF"/>
          <w:lang w:val="en-US"/>
        </w:rPr>
      </w:pPr>
      <w:r w:rsidRPr="003133D7">
        <w:rPr>
          <w:rFonts w:cs="Times New Roman"/>
          <w:b/>
          <w:noProof/>
          <w:sz w:val="24"/>
          <w:szCs w:val="20"/>
          <w:shd w:val="clear" w:color="auto" w:fill="FFFFFF"/>
          <w:lang w:eastAsia="ru-RU"/>
        </w:rPr>
        <w:drawing>
          <wp:inline distT="0" distB="0" distL="0" distR="0" wp14:anchorId="3129B4F4" wp14:editId="280FBD9F">
            <wp:extent cx="4823468" cy="4532421"/>
            <wp:effectExtent l="19050" t="0" r="0" b="0"/>
            <wp:docPr id="19" name="Рисунок 19" descr="C:\Users\user\Downloads\IMG_0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ownloads\IMG_083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39" cy="453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E3A61" w14:textId="77777777" w:rsidR="003D13A8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</w:p>
    <w:p w14:paraId="4D424F3D" w14:textId="77777777" w:rsidR="003D13A8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</w:p>
    <w:p w14:paraId="03E6B340" w14:textId="77777777" w:rsidR="003D13A8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</w:p>
    <w:p w14:paraId="44775ACB" w14:textId="77777777" w:rsidR="003D13A8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</w:p>
    <w:p w14:paraId="31E2EE98" w14:textId="77777777" w:rsidR="003D13A8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</w:p>
    <w:p w14:paraId="69E816AE" w14:textId="77777777" w:rsidR="003D13A8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</w:p>
    <w:p w14:paraId="07BB0CC5" w14:textId="77777777" w:rsidR="003D13A8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</w:p>
    <w:p w14:paraId="2DE5A933" w14:textId="77777777" w:rsidR="003D13A8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</w:p>
    <w:p w14:paraId="14D16CEE" w14:textId="77777777" w:rsidR="003D13A8" w:rsidRPr="003133D7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  <w:r w:rsidRPr="003133D7">
        <w:rPr>
          <w:rFonts w:cs="Times New Roman"/>
          <w:b/>
          <w:sz w:val="32"/>
          <w:szCs w:val="24"/>
          <w:shd w:val="clear" w:color="auto" w:fill="FFFFFF"/>
        </w:rPr>
        <w:lastRenderedPageBreak/>
        <w:t>Реквизиты в документах компании.</w:t>
      </w:r>
    </w:p>
    <w:p w14:paraId="414CA447" w14:textId="77777777" w:rsidR="003D13A8" w:rsidRPr="003133D7" w:rsidRDefault="003D13A8" w:rsidP="003D13A8">
      <w:pPr>
        <w:rPr>
          <w:rFonts w:cs="Times New Roman"/>
          <w:sz w:val="24"/>
          <w:szCs w:val="20"/>
          <w:u w:val="single"/>
          <w:shd w:val="clear" w:color="auto" w:fill="FFFFFF"/>
        </w:rPr>
      </w:pP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Полный список реквизитов, которые нужно указывать в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организационных и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 xml:space="preserve">распорядительных документах компании, утвержден приказом </w:t>
      </w:r>
      <w:proofErr w:type="spellStart"/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Росстандарта</w:t>
      </w:r>
      <w:proofErr w:type="spellEnd"/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. Он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состоит из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30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пунктов, к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ним относятся следующие реквизиты.</w:t>
      </w:r>
    </w:p>
    <w:p w14:paraId="34470C03" w14:textId="77777777" w:rsidR="003D13A8" w:rsidRPr="003133D7" w:rsidRDefault="003D13A8" w:rsidP="003D13A8">
      <w:pPr>
        <w:rPr>
          <w:rFonts w:cs="Times New Roman"/>
          <w:b/>
          <w:sz w:val="24"/>
          <w:szCs w:val="20"/>
          <w:shd w:val="clear" w:color="auto" w:fill="FFFFFF"/>
        </w:rPr>
      </w:pPr>
      <w:r w:rsidRPr="003133D7">
        <w:rPr>
          <w:rFonts w:cs="Times New Roman"/>
          <w:b/>
          <w:sz w:val="24"/>
          <w:szCs w:val="20"/>
          <w:shd w:val="clear" w:color="auto" w:fill="FFFFFF"/>
        </w:rPr>
        <w:t>При подготовке и оформлении документов используют реквизиты, определения которых приведены в</w:t>
      </w:r>
      <w:r w:rsidRPr="003133D7">
        <w:rPr>
          <w:rFonts w:cs="Times New Roman"/>
          <w:b/>
          <w:sz w:val="24"/>
          <w:szCs w:val="20"/>
          <w:shd w:val="clear" w:color="auto" w:fill="FFFFFF"/>
          <w:lang w:val="en-US"/>
        </w:rPr>
        <w:t> </w:t>
      </w:r>
      <w:r w:rsidRPr="003133D7">
        <w:rPr>
          <w:rFonts w:cs="Times New Roman"/>
          <w:b/>
          <w:sz w:val="24"/>
          <w:szCs w:val="20"/>
          <w:shd w:val="clear" w:color="auto" w:fill="FFFFFF"/>
        </w:rPr>
        <w:t>ГОСТР 7.0.8</w:t>
      </w:r>
    </w:p>
    <w:p w14:paraId="2A92C948" w14:textId="0848637E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01 - герб (Государственный герб Российской Федерации, герб субъекта Российской Федерации, герб (геральдический знак) муниципального образования);</w:t>
      </w:r>
    </w:p>
    <w:p w14:paraId="61B83878" w14:textId="6524D9FC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02 - эмблема;</w:t>
      </w:r>
    </w:p>
    <w:p w14:paraId="7B777623" w14:textId="46E4BBE7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03 - товарный знак (знак обслуживания);</w:t>
      </w:r>
    </w:p>
    <w:p w14:paraId="5383AE64" w14:textId="763FF995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04 - код формы документа;</w:t>
      </w:r>
    </w:p>
    <w:p w14:paraId="019B420C" w14:textId="402F9A83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05 - наименование организации - автора документа;</w:t>
      </w:r>
    </w:p>
    <w:p w14:paraId="16A418F5" w14:textId="283656C2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06 - наименование структурного подразделения - автора документа;</w:t>
      </w:r>
    </w:p>
    <w:p w14:paraId="4191F703" w14:textId="185F1F3E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07 - наименование должности лица - автора документа;</w:t>
      </w:r>
    </w:p>
    <w:p w14:paraId="279678BB" w14:textId="6CB93FC0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08 - справочные данные об организации;</w:t>
      </w:r>
    </w:p>
    <w:p w14:paraId="181A5EC4" w14:textId="7F45E0E8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09 - наименование вида документа;</w:t>
      </w:r>
    </w:p>
    <w:p w14:paraId="189CDB42" w14:textId="70015343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10 - дата документа;</w:t>
      </w:r>
    </w:p>
    <w:p w14:paraId="0355B512" w14:textId="1A7E5B2B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11 - регистрационный номер документа;</w:t>
      </w:r>
    </w:p>
    <w:p w14:paraId="290FFA2A" w14:textId="65FBC7F2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12 - ссылка на регистрационный номер и дату поступившего документа;</w:t>
      </w:r>
    </w:p>
    <w:p w14:paraId="5E71A9A6" w14:textId="30A7E85A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13 - место составления (издания) документа;</w:t>
      </w:r>
    </w:p>
    <w:p w14:paraId="68E37DC1" w14:textId="73C0B521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14 - гриф ограничения доступа к документу;</w:t>
      </w:r>
    </w:p>
    <w:p w14:paraId="6A15B5B3" w14:textId="48BF26EA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15 - адресат;</w:t>
      </w:r>
    </w:p>
    <w:p w14:paraId="728E0342" w14:textId="59DA2526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16 - гриф утверждения документа;</w:t>
      </w:r>
    </w:p>
    <w:p w14:paraId="3E0B5B4A" w14:textId="392AA034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17 - заголовок к тексту;</w:t>
      </w:r>
    </w:p>
    <w:p w14:paraId="66318566" w14:textId="548FF831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18 - текст документа;</w:t>
      </w:r>
    </w:p>
    <w:p w14:paraId="6413F693" w14:textId="11F787C6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19 - отметка о приложении;</w:t>
      </w:r>
    </w:p>
    <w:p w14:paraId="45BA60D8" w14:textId="70B4D2B5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20 - гриф согласования документа;</w:t>
      </w:r>
    </w:p>
    <w:p w14:paraId="78DCD0CF" w14:textId="731C1538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21 - виза;</w:t>
      </w:r>
    </w:p>
    <w:p w14:paraId="353FCC86" w14:textId="2C98A430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22 - подпись;</w:t>
      </w:r>
    </w:p>
    <w:p w14:paraId="03BAA092" w14:textId="224269C4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23 - отметка об электронной подписи;</w:t>
      </w:r>
    </w:p>
    <w:p w14:paraId="5BB40DF0" w14:textId="4767AED6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24 - печать;</w:t>
      </w:r>
    </w:p>
    <w:p w14:paraId="1686E5C7" w14:textId="0FA649B5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25 - отметка об исполнителе;</w:t>
      </w:r>
    </w:p>
    <w:p w14:paraId="37D362E8" w14:textId="0E4AB499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 xml:space="preserve">26 - отметка о </w:t>
      </w:r>
      <w:proofErr w:type="gramStart"/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заверении копии</w:t>
      </w:r>
      <w:proofErr w:type="gramEnd"/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;</w:t>
      </w:r>
    </w:p>
    <w:p w14:paraId="1CEE62DD" w14:textId="282473B9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27 - отметка о поступлении документа;</w:t>
      </w:r>
    </w:p>
    <w:p w14:paraId="2F1CF7F3" w14:textId="3A785E4A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28 - резолюция;</w:t>
      </w:r>
    </w:p>
    <w:p w14:paraId="5488DF05" w14:textId="6AA7D644" w:rsidR="003D13A8" w:rsidRPr="0011321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29 - отметка о контроле;</w:t>
      </w:r>
    </w:p>
    <w:p w14:paraId="21E09EFB" w14:textId="77777777" w:rsidR="003D13A8" w:rsidRPr="003133D7" w:rsidRDefault="003D13A8" w:rsidP="00113217">
      <w:pPr>
        <w:pStyle w:val="ab"/>
        <w:numPr>
          <w:ilvl w:val="0"/>
          <w:numId w:val="7"/>
        </w:numPr>
        <w:spacing w:line="240" w:lineRule="auto"/>
        <w:ind w:left="142"/>
        <w:rPr>
          <w:rFonts w:ascii="Times New Roman" w:hAnsi="Times New Roman" w:cs="Times New Roman"/>
          <w:b/>
          <w:sz w:val="24"/>
          <w:szCs w:val="20"/>
          <w:shd w:val="clear" w:color="auto" w:fill="FFFFFF"/>
        </w:rPr>
      </w:pPr>
      <w:r w:rsidRPr="003133D7">
        <w:rPr>
          <w:rFonts w:ascii="Times New Roman" w:hAnsi="Times New Roman" w:cs="Times New Roman"/>
          <w:b/>
          <w:sz w:val="24"/>
          <w:szCs w:val="20"/>
          <w:shd w:val="clear" w:color="auto" w:fill="FFFFFF"/>
        </w:rPr>
        <w:t>30 - отметка о направлении документа в дело.</w:t>
      </w:r>
    </w:p>
    <w:p w14:paraId="413FC6B2" w14:textId="77777777" w:rsidR="003D13A8" w:rsidRPr="003133D7" w:rsidRDefault="003D13A8" w:rsidP="003D13A8">
      <w:pPr>
        <w:rPr>
          <w:rFonts w:cs="Times New Roman"/>
          <w:b/>
          <w:sz w:val="24"/>
          <w:szCs w:val="20"/>
          <w:shd w:val="clear" w:color="auto" w:fill="FFFFFF"/>
        </w:rPr>
      </w:pPr>
    </w:p>
    <w:p w14:paraId="46B66764" w14:textId="77777777" w:rsidR="003D13A8" w:rsidRPr="003D13A8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  <w:r w:rsidRPr="003133D7">
        <w:rPr>
          <w:rFonts w:cs="Times New Roman"/>
          <w:b/>
          <w:sz w:val="32"/>
          <w:szCs w:val="24"/>
          <w:shd w:val="clear" w:color="auto" w:fill="FFFFFF"/>
        </w:rPr>
        <w:t>Реквизиты организации. </w:t>
      </w:r>
    </w:p>
    <w:p w14:paraId="5EA9412A" w14:textId="77777777" w:rsidR="003D13A8" w:rsidRPr="003133D7" w:rsidRDefault="003D13A8" w:rsidP="003D13A8">
      <w:pPr>
        <w:rPr>
          <w:rFonts w:cs="Times New Roman"/>
          <w:sz w:val="24"/>
          <w:szCs w:val="20"/>
          <w:shd w:val="clear" w:color="auto" w:fill="FFFFFF"/>
        </w:rPr>
      </w:pPr>
      <w:r w:rsidRPr="003133D7">
        <w:rPr>
          <w:rFonts w:cs="Times New Roman"/>
          <w:sz w:val="24"/>
          <w:szCs w:val="20"/>
          <w:shd w:val="clear" w:color="auto" w:fill="FFFFFF"/>
        </w:rPr>
        <w:t>Данные, по</w:t>
      </w:r>
      <w:r w:rsidRPr="003133D7">
        <w:rPr>
          <w:rFonts w:cs="Times New Roman"/>
          <w:sz w:val="24"/>
          <w:szCs w:val="20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shd w:val="clear" w:color="auto" w:fill="FFFFFF"/>
        </w:rPr>
        <w:t>которым идентифицируют организацию: например, логотип компании, ее</w:t>
      </w:r>
      <w:r w:rsidRPr="003133D7">
        <w:rPr>
          <w:rFonts w:cs="Times New Roman"/>
          <w:sz w:val="24"/>
          <w:szCs w:val="20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shd w:val="clear" w:color="auto" w:fill="FFFFFF"/>
        </w:rPr>
        <w:t xml:space="preserve">название, контакты, подписи должностных лиц. Тело документа. 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Основная часть документа состоит из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двух реквизитов: названия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— например, «приказ» или «заявление»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— и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основного текста. В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 xml:space="preserve">приказе </w:t>
      </w:r>
      <w:proofErr w:type="spellStart"/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Росстандарта</w:t>
      </w:r>
      <w:proofErr w:type="spellEnd"/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 xml:space="preserve"> указано, что текст документа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— тоже реквизит. Данные о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судьбе документа. Например, указание об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исполнении документа и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отметка о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направлении в</w:t>
      </w:r>
      <w:r w:rsidRPr="003133D7">
        <w:rPr>
          <w:rFonts w:cs="Times New Roman"/>
          <w:sz w:val="24"/>
          <w:szCs w:val="20"/>
          <w:u w:val="single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u w:val="single"/>
          <w:shd w:val="clear" w:color="auto" w:fill="FFFFFF"/>
        </w:rPr>
        <w:t>дело.</w:t>
      </w:r>
      <w:r w:rsidRPr="003133D7">
        <w:rPr>
          <w:rFonts w:cs="Times New Roman"/>
          <w:sz w:val="24"/>
          <w:szCs w:val="20"/>
          <w:shd w:val="clear" w:color="auto" w:fill="FFFFFF"/>
        </w:rPr>
        <w:t xml:space="preserve"> Количество и</w:t>
      </w:r>
      <w:r w:rsidRPr="003133D7">
        <w:rPr>
          <w:rFonts w:cs="Times New Roman"/>
          <w:sz w:val="24"/>
          <w:szCs w:val="20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shd w:val="clear" w:color="auto" w:fill="FFFFFF"/>
        </w:rPr>
        <w:t>содержание реквизитов зависит от</w:t>
      </w:r>
      <w:r w:rsidRPr="003133D7">
        <w:rPr>
          <w:rFonts w:cs="Times New Roman"/>
          <w:sz w:val="24"/>
          <w:szCs w:val="20"/>
          <w:shd w:val="clear" w:color="auto" w:fill="FFFFFF"/>
          <w:lang w:val="en-US"/>
        </w:rPr>
        <w:t> </w:t>
      </w:r>
      <w:r w:rsidRPr="003133D7">
        <w:rPr>
          <w:rFonts w:cs="Times New Roman"/>
          <w:sz w:val="24"/>
          <w:szCs w:val="20"/>
          <w:shd w:val="clear" w:color="auto" w:fill="FFFFFF"/>
        </w:rPr>
        <w:t>типа документа.</w:t>
      </w:r>
    </w:p>
    <w:p w14:paraId="1E35E04C" w14:textId="77777777" w:rsidR="003D13A8" w:rsidRPr="003133D7" w:rsidRDefault="003D13A8" w:rsidP="003D13A8">
      <w:pPr>
        <w:rPr>
          <w:rFonts w:cs="Times New Roman"/>
          <w:sz w:val="24"/>
          <w:szCs w:val="20"/>
          <w:shd w:val="clear" w:color="auto" w:fill="FFFFFF"/>
        </w:rPr>
      </w:pPr>
    </w:p>
    <w:p w14:paraId="13EA76A3" w14:textId="77777777" w:rsidR="003D13A8" w:rsidRPr="003133D7" w:rsidRDefault="003D13A8" w:rsidP="003D13A8">
      <w:pPr>
        <w:rPr>
          <w:rFonts w:cs="Times New Roman"/>
          <w:b/>
          <w:sz w:val="32"/>
          <w:szCs w:val="24"/>
          <w:shd w:val="clear" w:color="auto" w:fill="FFFFFF"/>
        </w:rPr>
      </w:pPr>
      <w:r w:rsidRPr="003133D7">
        <w:rPr>
          <w:rFonts w:cs="Times New Roman"/>
          <w:b/>
          <w:sz w:val="32"/>
          <w:szCs w:val="24"/>
          <w:highlight w:val="lightGray"/>
          <w:shd w:val="clear" w:color="auto" w:fill="FFFFFF"/>
        </w:rPr>
        <w:lastRenderedPageBreak/>
        <w:t>ВЫВОД:</w:t>
      </w:r>
    </w:p>
    <w:p w14:paraId="24D61971" w14:textId="77777777" w:rsidR="003D13A8" w:rsidRPr="003133D7" w:rsidRDefault="003D13A8" w:rsidP="003D13A8">
      <w:pPr>
        <w:rPr>
          <w:rFonts w:cs="Times New Roman"/>
          <w:shd w:val="clear" w:color="auto" w:fill="FFFFFF"/>
        </w:rPr>
      </w:pPr>
      <w:r w:rsidRPr="003133D7">
        <w:rPr>
          <w:rFonts w:cs="Times New Roman"/>
          <w:u w:val="single"/>
          <w:shd w:val="clear" w:color="auto" w:fill="FFFFFF"/>
        </w:rPr>
        <w:t>Реквизиты</w:t>
      </w:r>
      <w:r w:rsidRPr="003133D7">
        <w:rPr>
          <w:rFonts w:cs="Times New Roman"/>
          <w:shd w:val="clear" w:color="auto" w:fill="FFFFFF"/>
        </w:rPr>
        <w:t> — это данные, которые удостоверяют и позволяют опознать документ. У компаний и ИП есть минимальный и расширенный список реквизитов. Полный список используют в договорах. Список обязательных реквизитов ИП меньше, чем у организаций. Реквизиты, которые нужны для перевода денег, можно найти в договоре или банковском приложении.</w:t>
      </w:r>
    </w:p>
    <w:p w14:paraId="449ACFCE" w14:textId="77777777" w:rsidR="003D13A8" w:rsidRDefault="003D13A8" w:rsidP="003D13A8">
      <w:pPr>
        <w:pStyle w:val="ac"/>
        <w:rPr>
          <w:sz w:val="32"/>
        </w:rPr>
      </w:pPr>
    </w:p>
    <w:p w14:paraId="0222DDD1" w14:textId="77777777" w:rsidR="003D13A8" w:rsidRDefault="003D13A8" w:rsidP="003D13A8">
      <w:pPr>
        <w:pStyle w:val="ac"/>
        <w:rPr>
          <w:sz w:val="32"/>
        </w:rPr>
      </w:pPr>
    </w:p>
    <w:p w14:paraId="0EA45573" w14:textId="77777777" w:rsidR="003D13A8" w:rsidRDefault="003D13A8" w:rsidP="003D13A8">
      <w:pPr>
        <w:pStyle w:val="ac"/>
        <w:rPr>
          <w:sz w:val="32"/>
        </w:rPr>
      </w:pPr>
    </w:p>
    <w:p w14:paraId="516ECAEF" w14:textId="77777777" w:rsidR="003D13A8" w:rsidRDefault="003D13A8" w:rsidP="003D13A8">
      <w:pPr>
        <w:pStyle w:val="ac"/>
        <w:rPr>
          <w:sz w:val="32"/>
        </w:rPr>
      </w:pPr>
    </w:p>
    <w:p w14:paraId="226C1F79" w14:textId="77777777" w:rsidR="003D13A8" w:rsidRDefault="003D13A8" w:rsidP="003D13A8">
      <w:pPr>
        <w:pStyle w:val="ac"/>
        <w:rPr>
          <w:sz w:val="32"/>
        </w:rPr>
      </w:pPr>
    </w:p>
    <w:p w14:paraId="3A647B23" w14:textId="77777777" w:rsidR="00113217" w:rsidRDefault="00113217" w:rsidP="003D13A8">
      <w:pPr>
        <w:pStyle w:val="ac"/>
        <w:rPr>
          <w:sz w:val="32"/>
        </w:rPr>
      </w:pPr>
    </w:p>
    <w:p w14:paraId="3BD4B6B2" w14:textId="77777777" w:rsidR="00113217" w:rsidRDefault="00113217" w:rsidP="003D13A8">
      <w:pPr>
        <w:pStyle w:val="ac"/>
        <w:rPr>
          <w:sz w:val="32"/>
        </w:rPr>
      </w:pPr>
    </w:p>
    <w:p w14:paraId="6A71A15B" w14:textId="77777777" w:rsidR="00113217" w:rsidRDefault="00113217" w:rsidP="003D13A8">
      <w:pPr>
        <w:pStyle w:val="ac"/>
        <w:rPr>
          <w:sz w:val="32"/>
        </w:rPr>
      </w:pPr>
    </w:p>
    <w:p w14:paraId="2447FFF8" w14:textId="77777777" w:rsidR="00113217" w:rsidRDefault="00113217" w:rsidP="003D13A8">
      <w:pPr>
        <w:pStyle w:val="ac"/>
        <w:rPr>
          <w:sz w:val="32"/>
        </w:rPr>
      </w:pPr>
    </w:p>
    <w:p w14:paraId="793393BF" w14:textId="77777777" w:rsidR="00113217" w:rsidRDefault="00113217" w:rsidP="003D13A8">
      <w:pPr>
        <w:pStyle w:val="ac"/>
        <w:rPr>
          <w:sz w:val="32"/>
        </w:rPr>
      </w:pPr>
    </w:p>
    <w:p w14:paraId="4AB8119A" w14:textId="77777777" w:rsidR="00113217" w:rsidRDefault="00113217" w:rsidP="003D13A8">
      <w:pPr>
        <w:pStyle w:val="ac"/>
        <w:rPr>
          <w:sz w:val="32"/>
        </w:rPr>
      </w:pPr>
    </w:p>
    <w:p w14:paraId="12882DAB" w14:textId="77777777" w:rsidR="00113217" w:rsidRDefault="00113217" w:rsidP="003D13A8">
      <w:pPr>
        <w:pStyle w:val="ac"/>
        <w:rPr>
          <w:sz w:val="32"/>
        </w:rPr>
      </w:pPr>
    </w:p>
    <w:p w14:paraId="0D4CC21B" w14:textId="77777777" w:rsidR="00113217" w:rsidRDefault="00113217" w:rsidP="003D13A8">
      <w:pPr>
        <w:pStyle w:val="ac"/>
        <w:rPr>
          <w:sz w:val="32"/>
        </w:rPr>
      </w:pPr>
    </w:p>
    <w:p w14:paraId="54BF3623" w14:textId="77777777" w:rsidR="00113217" w:rsidRDefault="00113217" w:rsidP="003D13A8">
      <w:pPr>
        <w:pStyle w:val="ac"/>
        <w:rPr>
          <w:sz w:val="32"/>
        </w:rPr>
      </w:pPr>
    </w:p>
    <w:p w14:paraId="468CBC9F" w14:textId="77777777" w:rsidR="00113217" w:rsidRDefault="00113217" w:rsidP="003D13A8">
      <w:pPr>
        <w:pStyle w:val="ac"/>
        <w:rPr>
          <w:sz w:val="32"/>
        </w:rPr>
      </w:pPr>
    </w:p>
    <w:p w14:paraId="202D0CC9" w14:textId="77777777" w:rsidR="00113217" w:rsidRDefault="00113217" w:rsidP="003D13A8">
      <w:pPr>
        <w:pStyle w:val="ac"/>
        <w:rPr>
          <w:sz w:val="32"/>
        </w:rPr>
      </w:pPr>
    </w:p>
    <w:p w14:paraId="7B503982" w14:textId="77777777" w:rsidR="00113217" w:rsidRDefault="00113217" w:rsidP="003D13A8">
      <w:pPr>
        <w:pStyle w:val="ac"/>
        <w:rPr>
          <w:sz w:val="32"/>
        </w:rPr>
      </w:pPr>
    </w:p>
    <w:p w14:paraId="4FBB1CCC" w14:textId="77777777" w:rsidR="00113217" w:rsidRDefault="00113217" w:rsidP="003D13A8">
      <w:pPr>
        <w:pStyle w:val="ac"/>
        <w:rPr>
          <w:sz w:val="32"/>
        </w:rPr>
      </w:pPr>
    </w:p>
    <w:p w14:paraId="290026F8" w14:textId="77777777" w:rsidR="003D13A8" w:rsidRPr="003133D7" w:rsidRDefault="003D13A8" w:rsidP="003D13A8">
      <w:pPr>
        <w:pStyle w:val="ac"/>
        <w:rPr>
          <w:sz w:val="32"/>
        </w:rPr>
      </w:pPr>
    </w:p>
    <w:p w14:paraId="05E3D2E9" w14:textId="77777777" w:rsidR="003D13A8" w:rsidRPr="003133D7" w:rsidRDefault="003D13A8" w:rsidP="003D13A8">
      <w:pPr>
        <w:pStyle w:val="ab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24"/>
        </w:rPr>
      </w:pPr>
      <w:r w:rsidRPr="003133D7">
        <w:rPr>
          <w:rFonts w:ascii="Times New Roman" w:hAnsi="Times New Roman" w:cs="Times New Roman"/>
          <w:b/>
          <w:sz w:val="32"/>
          <w:szCs w:val="24"/>
        </w:rPr>
        <w:lastRenderedPageBreak/>
        <w:t>Исследование общероссийских классификаторов.</w:t>
      </w:r>
    </w:p>
    <w:p w14:paraId="101EEDD1" w14:textId="77777777" w:rsidR="003D13A8" w:rsidRPr="003133D7" w:rsidRDefault="003D13A8" w:rsidP="003D13A8">
      <w:pPr>
        <w:ind w:left="360"/>
        <w:rPr>
          <w:rFonts w:cs="Times New Roman"/>
          <w:color w:val="000000"/>
          <w:sz w:val="24"/>
          <w:szCs w:val="20"/>
        </w:rPr>
      </w:pPr>
      <w:r w:rsidRPr="003133D7">
        <w:rPr>
          <w:rFonts w:cs="Times New Roman"/>
          <w:color w:val="000000"/>
          <w:sz w:val="24"/>
          <w:szCs w:val="20"/>
        </w:rPr>
        <w:t>Общероссийский классификатор информации об общероссийских классификаторах (ОКОК) входит в состав Единой системы классификации и кодирования технико-экономической и социальной информации Российской Федерации (ЕСКК).</w:t>
      </w:r>
    </w:p>
    <w:p w14:paraId="0D96351C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  <w:u w:val="single"/>
        </w:rPr>
      </w:pPr>
      <w:r w:rsidRPr="003133D7">
        <w:rPr>
          <w:rFonts w:eastAsia="Times New Roman" w:cs="Times New Roman"/>
          <w:sz w:val="24"/>
          <w:szCs w:val="20"/>
          <w:u w:val="single"/>
        </w:rPr>
        <w:t>ОКОК вводится на территории Российской Федерации взамен Общесоюзного классификатора общесоюзных классификаторов.</w:t>
      </w:r>
    </w:p>
    <w:p w14:paraId="56801FE7" w14:textId="77777777" w:rsidR="003D13A8" w:rsidRPr="003133D7" w:rsidRDefault="003D13A8" w:rsidP="003D13A8">
      <w:pPr>
        <w:rPr>
          <w:rFonts w:eastAsia="Times New Roman" w:cs="Times New Roman"/>
          <w:b/>
          <w:sz w:val="24"/>
          <w:szCs w:val="20"/>
          <w:u w:val="single"/>
        </w:rPr>
      </w:pPr>
      <w:r w:rsidRPr="003133D7">
        <w:rPr>
          <w:rFonts w:eastAsia="Times New Roman" w:cs="Times New Roman"/>
          <w:b/>
          <w:sz w:val="24"/>
          <w:szCs w:val="20"/>
          <w:u w:val="single"/>
        </w:rPr>
        <w:t>ОКОК предназначен для:</w:t>
      </w:r>
    </w:p>
    <w:p w14:paraId="0C54CB9F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 xml:space="preserve">обеспечения функционирования и взаимодействия автоматизированного </w:t>
      </w:r>
      <w:proofErr w:type="gramStart"/>
      <w:r w:rsidRPr="003133D7">
        <w:rPr>
          <w:rFonts w:eastAsia="Times New Roman" w:cs="Times New Roman"/>
          <w:sz w:val="24"/>
          <w:szCs w:val="20"/>
        </w:rPr>
        <w:t>банка</w:t>
      </w:r>
      <w:proofErr w:type="gramEnd"/>
      <w:r w:rsidRPr="003133D7">
        <w:rPr>
          <w:rFonts w:eastAsia="Times New Roman" w:cs="Times New Roman"/>
          <w:sz w:val="24"/>
          <w:szCs w:val="20"/>
        </w:rPr>
        <w:t xml:space="preserve"> данных общероссийских классификаторов ВНИИКИ Госстандарта России с автоматизированным банком классификаторов федерального уровня Госкомстата России, автоматизированными банками данных организаций - разработчиков общероссийских классификаторов и другими автоматизированными банками и автоматизированными системами обработки информации; обеспечения единства организации информационных массивов по общероссийским классификаторам в автоматизированных системах обработки информации;</w:t>
      </w:r>
    </w:p>
    <w:p w14:paraId="2C14390D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 xml:space="preserve">упорядочения информации в ЕСКК, </w:t>
      </w:r>
      <w:proofErr w:type="gramStart"/>
      <w:r w:rsidRPr="003133D7">
        <w:rPr>
          <w:rFonts w:eastAsia="Times New Roman" w:cs="Times New Roman"/>
          <w:sz w:val="24"/>
          <w:szCs w:val="20"/>
        </w:rPr>
        <w:t>контроля за</w:t>
      </w:r>
      <w:proofErr w:type="gramEnd"/>
      <w:r w:rsidRPr="003133D7">
        <w:rPr>
          <w:rFonts w:eastAsia="Times New Roman" w:cs="Times New Roman"/>
          <w:sz w:val="24"/>
          <w:szCs w:val="20"/>
        </w:rPr>
        <w:t xml:space="preserve"> составом общероссийских классификаторов и исключения дублирования различных общероссийских классификаторов.</w:t>
      </w:r>
    </w:p>
    <w:p w14:paraId="1EDD7A98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Объектами классификации в ОКОК являются общероссийские классификаторы технико-экономической и социальной информации (</w:t>
      </w:r>
      <w:proofErr w:type="gramStart"/>
      <w:r w:rsidRPr="003133D7">
        <w:rPr>
          <w:rFonts w:eastAsia="Times New Roman" w:cs="Times New Roman"/>
          <w:sz w:val="24"/>
          <w:szCs w:val="20"/>
        </w:rPr>
        <w:t>ОК</w:t>
      </w:r>
      <w:proofErr w:type="gramEnd"/>
      <w:r w:rsidRPr="003133D7">
        <w:rPr>
          <w:rFonts w:eastAsia="Times New Roman" w:cs="Times New Roman"/>
          <w:sz w:val="24"/>
          <w:szCs w:val="20"/>
        </w:rPr>
        <w:t xml:space="preserve">), входящие в состав ЕСКК, выделенные в общероссийских классификаторах фасеты, не используемые в структуре идентификационного кода или в структуре позиций классификатора, а также фасеты классификаторов, имеющих </w:t>
      </w:r>
      <w:proofErr w:type="spellStart"/>
      <w:r w:rsidRPr="003133D7">
        <w:rPr>
          <w:rFonts w:eastAsia="Times New Roman" w:cs="Times New Roman"/>
          <w:sz w:val="24"/>
          <w:szCs w:val="20"/>
        </w:rPr>
        <w:t>фасетную</w:t>
      </w:r>
      <w:proofErr w:type="spellEnd"/>
      <w:r w:rsidRPr="003133D7">
        <w:rPr>
          <w:rFonts w:eastAsia="Times New Roman" w:cs="Times New Roman"/>
          <w:sz w:val="24"/>
          <w:szCs w:val="20"/>
        </w:rPr>
        <w:t xml:space="preserve"> структуру.</w:t>
      </w:r>
    </w:p>
    <w:p w14:paraId="31B4EF03" w14:textId="77777777" w:rsidR="003D13A8" w:rsidRPr="003133D7" w:rsidRDefault="003D13A8" w:rsidP="003D13A8">
      <w:pPr>
        <w:rPr>
          <w:rFonts w:eastAsia="Times New Roman" w:cs="Times New Roman"/>
          <w:b/>
          <w:sz w:val="24"/>
          <w:szCs w:val="20"/>
        </w:rPr>
      </w:pPr>
      <w:r w:rsidRPr="003133D7">
        <w:rPr>
          <w:rFonts w:eastAsia="Times New Roman" w:cs="Times New Roman"/>
          <w:b/>
          <w:sz w:val="24"/>
          <w:szCs w:val="20"/>
        </w:rPr>
        <w:t>ОКОК содержит два раздела и два приложения.</w:t>
      </w:r>
    </w:p>
    <w:p w14:paraId="05421F1C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b/>
          <w:sz w:val="24"/>
          <w:szCs w:val="20"/>
        </w:rPr>
        <w:t>Первый раздел</w:t>
      </w:r>
      <w:r w:rsidRPr="003133D7">
        <w:rPr>
          <w:rFonts w:eastAsia="Times New Roman" w:cs="Times New Roman"/>
          <w:sz w:val="24"/>
          <w:szCs w:val="20"/>
        </w:rPr>
        <w:t xml:space="preserve"> - "Общероссийские классификаторы" включает общероссийские классификаторы, принятые Госстандартом России и прошедшие государственную регистрацию.</w:t>
      </w:r>
    </w:p>
    <w:p w14:paraId="54B0208E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Структурно каждая позиция в первом разделе классификатора состоит из трех блоков: идентификации, наименования и дополнительных классификационных признаков.</w:t>
      </w:r>
    </w:p>
    <w:p w14:paraId="03DDC7F3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В блоке идентификации содержатся цифровой трехзначный код, присвоенный общероссийскому классификатору по порядковой системе кодирования, и контрольное число.</w:t>
      </w:r>
    </w:p>
    <w:p w14:paraId="6E4C5904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Формула структуры кодового обозначения общероссийского классификатора:</w:t>
      </w:r>
    </w:p>
    <w:p w14:paraId="01FFE0F3" w14:textId="77777777" w:rsidR="003D13A8" w:rsidRPr="003133D7" w:rsidRDefault="003D13A8" w:rsidP="003D13A8">
      <w:pPr>
        <w:rPr>
          <w:rFonts w:eastAsia="Times New Roman" w:cs="Times New Roman"/>
          <w:b/>
          <w:sz w:val="24"/>
          <w:szCs w:val="20"/>
        </w:rPr>
      </w:pPr>
      <w:r w:rsidRPr="003133D7">
        <w:rPr>
          <w:rFonts w:eastAsia="Times New Roman" w:cs="Times New Roman"/>
          <w:b/>
          <w:sz w:val="24"/>
          <w:szCs w:val="20"/>
        </w:rPr>
        <w:t xml:space="preserve">          ХХХ КЧ.</w:t>
      </w:r>
    </w:p>
    <w:p w14:paraId="50656C5E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В блоке наименования приведено полное наименование общероссийского классификатора.</w:t>
      </w:r>
    </w:p>
    <w:p w14:paraId="5DFB44CA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Блок дополнительных классификационных признаков включает восемь признаков, характеризующих общероссийские классификаторы.</w:t>
      </w:r>
    </w:p>
    <w:p w14:paraId="0B8AE6C8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В первом признаке указывается аббревиатура общероссийского классификатора.</w:t>
      </w:r>
    </w:p>
    <w:p w14:paraId="6AC4419F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Признак "Группа" характеризует отнесение общероссийского классификатора к одной (или нескольким) из групп, на которые подразделяется все множество общероссийских классификаторов, входящих в ЕСКК. В данном признаке проставляется код группы, характеризующий классификацию следующих видов информации:</w:t>
      </w:r>
    </w:p>
    <w:p w14:paraId="06166F18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lastRenderedPageBreak/>
        <w:t>1 - социальная информация;</w:t>
      </w:r>
    </w:p>
    <w:p w14:paraId="25B0A8A3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2 - информация по описанию организации экономики;</w:t>
      </w:r>
    </w:p>
    <w:p w14:paraId="0542428B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3 - информация о продукции, видах экономической деятельности и оказываемых работах и услугах;</w:t>
      </w:r>
    </w:p>
    <w:p w14:paraId="59FF935B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4 - информация о природных и трудовых ресурсах;</w:t>
      </w:r>
    </w:p>
    <w:p w14:paraId="3CC4E120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5 - информация о финансово-кредитной сфере;</w:t>
      </w:r>
    </w:p>
    <w:p w14:paraId="67FD6502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6 - информация об управленческой документации, показателях, единицах измерения;</w:t>
      </w:r>
    </w:p>
    <w:p w14:paraId="7F18FC80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7 - информация о стандартах и технологических процессах;</w:t>
      </w:r>
    </w:p>
    <w:p w14:paraId="7C9BC796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  <w:r w:rsidRPr="003133D7">
        <w:rPr>
          <w:rFonts w:eastAsia="Times New Roman" w:cs="Times New Roman"/>
          <w:sz w:val="24"/>
          <w:szCs w:val="20"/>
        </w:rPr>
        <w:t>9 - прочие виды технико-экономической и социальной информации.</w:t>
      </w:r>
    </w:p>
    <w:p w14:paraId="7F44C6E4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 xml:space="preserve">В признаке "Год принятия </w:t>
      </w:r>
      <w:proofErr w:type="gramStart"/>
      <w:r w:rsidRPr="003133D7">
        <w:rPr>
          <w:rFonts w:cs="Times New Roman"/>
          <w:sz w:val="24"/>
          <w:szCs w:val="20"/>
        </w:rPr>
        <w:t>ОК</w:t>
      </w:r>
      <w:proofErr w:type="gramEnd"/>
      <w:r w:rsidRPr="003133D7">
        <w:rPr>
          <w:rFonts w:cs="Times New Roman"/>
          <w:sz w:val="24"/>
          <w:szCs w:val="20"/>
        </w:rPr>
        <w:t>" указывается год принятия общероссийского классификатора Госстандартом России.</w:t>
      </w:r>
    </w:p>
    <w:p w14:paraId="0C8F0D58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 xml:space="preserve">В признаке "Дата введения </w:t>
      </w:r>
      <w:proofErr w:type="gramStart"/>
      <w:r w:rsidRPr="003133D7">
        <w:rPr>
          <w:rFonts w:cs="Times New Roman"/>
          <w:sz w:val="24"/>
          <w:szCs w:val="20"/>
        </w:rPr>
        <w:t>ОК</w:t>
      </w:r>
      <w:proofErr w:type="gramEnd"/>
      <w:r w:rsidRPr="003133D7">
        <w:rPr>
          <w:rFonts w:cs="Times New Roman"/>
          <w:sz w:val="24"/>
          <w:szCs w:val="20"/>
        </w:rPr>
        <w:t>" проставляется дата введения в действие общероссийского классификатора: ХХ.ХХ</w:t>
      </w:r>
      <w:proofErr w:type="gramStart"/>
      <w:r w:rsidRPr="003133D7">
        <w:rPr>
          <w:rFonts w:cs="Times New Roman"/>
          <w:sz w:val="24"/>
          <w:szCs w:val="20"/>
        </w:rPr>
        <w:t>.Х</w:t>
      </w:r>
      <w:proofErr w:type="gramEnd"/>
      <w:r w:rsidRPr="003133D7">
        <w:rPr>
          <w:rFonts w:cs="Times New Roman"/>
          <w:sz w:val="24"/>
          <w:szCs w:val="20"/>
        </w:rPr>
        <w:t>Х, где первые два знака - число, вторые два знака - порядковый номер месяца, третьи два знака - две последние цифры года.</w:t>
      </w:r>
    </w:p>
    <w:p w14:paraId="66FFADD3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В признаке "Новизна разработки" указывается код 1, если отсутствует отечественный аналог классификатора, или код 2, если имеется отечественный аналог.</w:t>
      </w:r>
    </w:p>
    <w:p w14:paraId="79BC7514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В признаке "Использование МК" проставляется: код 1, если общероссийский классификатор разработан с использованием международной классификации (МК) (с возможными дополнениями); код 2, если не имеется международных аналогов. Международные классификации, используемые в общероссийских классификаторах, приведены в приложении А.</w:t>
      </w:r>
    </w:p>
    <w:p w14:paraId="4DE48304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 xml:space="preserve">В признаке "Издание </w:t>
      </w:r>
      <w:proofErr w:type="gramStart"/>
      <w:r w:rsidRPr="003133D7">
        <w:rPr>
          <w:rFonts w:cs="Times New Roman"/>
          <w:sz w:val="24"/>
          <w:szCs w:val="20"/>
        </w:rPr>
        <w:t>ОК</w:t>
      </w:r>
      <w:proofErr w:type="gramEnd"/>
      <w:r w:rsidRPr="003133D7">
        <w:rPr>
          <w:rFonts w:cs="Times New Roman"/>
          <w:sz w:val="24"/>
          <w:szCs w:val="20"/>
        </w:rPr>
        <w:t>" указывается: код 1, если предусмотрено типографское издание классификатора и классификатор реализован в виде программно-информационного комплекса; код 2, если издаются типографским способом только классификационные группировки классификатора или осуществлено его частичное издание; код 3, если классификатор реализован только в виде программно-информационного комплекса.</w:t>
      </w:r>
    </w:p>
    <w:p w14:paraId="528308F1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 xml:space="preserve">В признаке "Организация, ответственная за разработку и ведение </w:t>
      </w:r>
      <w:proofErr w:type="gramStart"/>
      <w:r w:rsidRPr="003133D7">
        <w:rPr>
          <w:rFonts w:cs="Times New Roman"/>
          <w:sz w:val="24"/>
          <w:szCs w:val="20"/>
        </w:rPr>
        <w:t>ОК</w:t>
      </w:r>
      <w:proofErr w:type="gramEnd"/>
      <w:r w:rsidRPr="003133D7">
        <w:rPr>
          <w:rFonts w:cs="Times New Roman"/>
          <w:sz w:val="24"/>
          <w:szCs w:val="20"/>
        </w:rPr>
        <w:t>" указаны наименования головного министерства, ведомства и соответствующей организации.</w:t>
      </w:r>
    </w:p>
    <w:p w14:paraId="07FAF340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Пример кодирования общероссийских классификаторов в ОКОК:</w:t>
      </w:r>
    </w:p>
    <w:p w14:paraId="41528EBB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001 3 - кодовое обозначение Общероссийского классификатора стандартов (ОКС), где 001 - код ОКС в ОКОК, а 3 - контрольное число.</w:t>
      </w:r>
    </w:p>
    <w:p w14:paraId="173A636B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b/>
          <w:sz w:val="24"/>
          <w:szCs w:val="20"/>
        </w:rPr>
        <w:t>Второй раздел ОКОК</w:t>
      </w:r>
      <w:r w:rsidRPr="003133D7">
        <w:rPr>
          <w:rFonts w:cs="Times New Roman"/>
          <w:sz w:val="24"/>
          <w:szCs w:val="20"/>
        </w:rPr>
        <w:t xml:space="preserve"> - "Фасеты общероссийских классификаторов" содержит фасеты классификаторов.</w:t>
      </w:r>
    </w:p>
    <w:p w14:paraId="3604BE4A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Структурно каждая позиция фасета состоит их двух блоков: блока идентификации и блока наименования.</w:t>
      </w:r>
    </w:p>
    <w:p w14:paraId="6F04DC1F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В блоке идентификации содержится цифровой код, построенный по серийно-порядковой системе кодирования, длина которого зависит от количества фасетов в конкретном общероссийском классификаторе.</w:t>
      </w:r>
    </w:p>
    <w:p w14:paraId="287D76CB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 xml:space="preserve">При автоматизированном ведении общероссийских классификаторов полное кодовое обозначение фасета является шестизначным и состоит из трехзначного кода общероссийского классификатора (без КЧ), в который входит фасет, и трехзначного кода, </w:t>
      </w:r>
      <w:r w:rsidRPr="003133D7">
        <w:rPr>
          <w:rFonts w:cs="Times New Roman"/>
          <w:sz w:val="24"/>
          <w:szCs w:val="20"/>
        </w:rPr>
        <w:lastRenderedPageBreak/>
        <w:t>образованного из кода фасета в ОКОК путем добавления впереди него недостающих нулей. Например, 016005 - полное кодовое обозначение фасета "Условия труда", содержащегося в Общероссийском классификаторе профессий рабочих, должностей служащих и тарифных разрядов (ОКПДТР), где 016 - код ОКПДТР по ОКОК, 005 - трехзначный код, образованный из кода этого фасета в ОКОК 05 путем добавления впереди него нуля.</w:t>
      </w:r>
    </w:p>
    <w:p w14:paraId="70430204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В блоке наименования фасета приведено его полное наименование, принятое в соответствующем общероссийском классификаторе.</w:t>
      </w:r>
    </w:p>
    <w:p w14:paraId="55B13D1A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Контрольные числа в кодовых обозначениях, присвоенных в ОКОК общероссийским классификаторам, рассчитываются по действующей методике расчета и применения контрольных чисел.</w:t>
      </w:r>
    </w:p>
    <w:p w14:paraId="0B81ECC9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В приложении</w:t>
      </w:r>
      <w:proofErr w:type="gramStart"/>
      <w:r w:rsidRPr="003133D7">
        <w:rPr>
          <w:rFonts w:cs="Times New Roman"/>
          <w:sz w:val="24"/>
          <w:szCs w:val="20"/>
        </w:rPr>
        <w:t xml:space="preserve"> Б</w:t>
      </w:r>
      <w:proofErr w:type="gramEnd"/>
      <w:r w:rsidRPr="003133D7">
        <w:rPr>
          <w:rFonts w:cs="Times New Roman"/>
          <w:sz w:val="24"/>
          <w:szCs w:val="20"/>
        </w:rPr>
        <w:t xml:space="preserve"> перечислены общесоюзные классификаторы технико-экономической информации, сохраняющие действие на территории Российской Федерации на дату принятия ОКОК, с присвоенными им кодами по ОКОК и с указанием министерств (ведомств), ответственных за их ведение.</w:t>
      </w:r>
    </w:p>
    <w:p w14:paraId="1265826F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  <w:r w:rsidRPr="003133D7">
        <w:rPr>
          <w:rFonts w:cs="Times New Roman"/>
          <w:sz w:val="24"/>
          <w:szCs w:val="20"/>
        </w:rPr>
        <w:t>Ведение ОКОК осуществляет ВНИИКИ Госстандарта России.</w:t>
      </w:r>
    </w:p>
    <w:p w14:paraId="5B49A4A1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</w:p>
    <w:p w14:paraId="333D9931" w14:textId="77777777" w:rsidR="003D13A8" w:rsidRPr="003133D7" w:rsidRDefault="003D13A8" w:rsidP="003D13A8">
      <w:pPr>
        <w:jc w:val="center"/>
        <w:rPr>
          <w:rFonts w:cs="Times New Roman"/>
          <w:b/>
          <w:sz w:val="32"/>
          <w:szCs w:val="24"/>
        </w:rPr>
      </w:pPr>
      <w:r w:rsidRPr="003133D7">
        <w:rPr>
          <w:rFonts w:cs="Times New Roman"/>
          <w:b/>
          <w:sz w:val="32"/>
          <w:szCs w:val="24"/>
        </w:rPr>
        <w:t>ОБЩЕРОССИЙСКИЕ КЛАССИФИКАТОРЫ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377"/>
        <w:gridCol w:w="321"/>
        <w:gridCol w:w="1457"/>
        <w:gridCol w:w="1162"/>
        <w:gridCol w:w="604"/>
        <w:gridCol w:w="749"/>
        <w:gridCol w:w="829"/>
        <w:gridCol w:w="869"/>
        <w:gridCol w:w="1146"/>
        <w:gridCol w:w="683"/>
        <w:gridCol w:w="1267"/>
      </w:tblGrid>
      <w:tr w:rsidR="003D13A8" w:rsidRPr="003133D7" w14:paraId="2469C95C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ACB6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B4AF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КЧ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810A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Наименование </w:t>
            </w:r>
            <w:proofErr w:type="gramStart"/>
            <w:r w:rsidRPr="003133D7">
              <w:rPr>
                <w:rFonts w:eastAsia="Times New Roman" w:cs="Times New Roman"/>
                <w:szCs w:val="18"/>
              </w:rPr>
              <w:t>ОК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349C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Аббревиатура </w:t>
            </w:r>
            <w:proofErr w:type="gramStart"/>
            <w:r w:rsidRPr="003133D7">
              <w:rPr>
                <w:rFonts w:eastAsia="Times New Roman" w:cs="Times New Roman"/>
                <w:szCs w:val="18"/>
              </w:rPr>
              <w:t>ОК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24E3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Группа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F04D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Год принятия </w:t>
            </w:r>
            <w:proofErr w:type="gramStart"/>
            <w:r w:rsidRPr="003133D7">
              <w:rPr>
                <w:rFonts w:eastAsia="Times New Roman" w:cs="Times New Roman"/>
                <w:szCs w:val="18"/>
              </w:rPr>
              <w:t>ОК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9B82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Дата введения </w:t>
            </w:r>
            <w:proofErr w:type="gramStart"/>
            <w:r w:rsidRPr="003133D7">
              <w:rPr>
                <w:rFonts w:eastAsia="Times New Roman" w:cs="Times New Roman"/>
                <w:szCs w:val="18"/>
              </w:rPr>
              <w:t>ОК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A4FF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Новизна разработки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984A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Использование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1D12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Издание </w:t>
            </w:r>
            <w:proofErr w:type="gramStart"/>
            <w:r w:rsidRPr="003133D7">
              <w:rPr>
                <w:rFonts w:eastAsia="Times New Roman" w:cs="Times New Roman"/>
                <w:szCs w:val="18"/>
              </w:rPr>
              <w:t>ОК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2B07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Организация, ответственная за разработку и ведение </w:t>
            </w:r>
            <w:proofErr w:type="gramStart"/>
            <w:r w:rsidRPr="003133D7">
              <w:rPr>
                <w:rFonts w:eastAsia="Times New Roman" w:cs="Times New Roman"/>
                <w:szCs w:val="18"/>
              </w:rPr>
              <w:t>ОК</w:t>
            </w:r>
            <w:proofErr w:type="gramEnd"/>
          </w:p>
        </w:tc>
      </w:tr>
      <w:tr w:rsidR="003D13A8" w:rsidRPr="003133D7" w14:paraId="48C9593D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EA45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46AB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F9E2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стандартов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3925E" w14:textId="69756C4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ОКС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383A9B73" wp14:editId="5E9A888D">
                      <wp:extent cx="304800" cy="304800"/>
                      <wp:effectExtent l="0" t="0" r="0" b="0"/>
                      <wp:docPr id="20" name="Прямоугольник 20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0" o:spid="_x0000_s1026" href="http://linux.nist.fss.ru/hr/doc/ok/oks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SZCgMAAD4GAAAOAAAAZHJzL2Uyb0RvYy54bWysVN1u0zAUvkfiHSzfZ0m69CfR0mlrWoQ0&#10;YNLgAdzEaawldrDdpgMhIXGLxCPwENwgfvYM2Rtx7LRbuyEhAbmIHB/nO993zudzdLyuSrSiUjHB&#10;Y+wfeBhRnoqM8UWMX72cOSOMlCY8I6XgNMZXVOHj8eNHR00d0Z4oRJlRiQCEq6ipY1xoXUeuq9KC&#10;VkQdiJpyCOZCVkTDp1y4mSQNoFel2/O8gdsImdVSpFQp2E26IB5b/DynqX6R54pqVMYYuGn7lvY9&#10;N293fESihSR1wdINDfIXLCrCOCS9hUqIJmgp2QOoiqVSKJHrg1RUrshzllKrAdT43j01FwWpqdUC&#10;xVH1bZnU/4NNn6/OJWJZjHtQHk4q6FH7+eb9zaf2R3t986H90l63328+tj/br+03BIeMyqJk/HJS&#10;svRywwkq+ufOdWoTkS4rynXXPklLosE7qmC1wkhGhop8mvmmM25Tq8gyNP20y4v6XBoGqj4T6aVC&#10;XEwKwhf0RNXQa3AgiNhuSSmagpIMyrUH12EYQAVoaN48ExnIJkstrLp1LiuTA/iitbXK1a1V6Fqj&#10;FDYPvWDkQcVSCG3WhjCJtj/XUuknVFTILEASsLPgZHWmdHd0e8Tk4mLGytK6seR7G4DZ7UBq+NXE&#10;DAlrrrehF05H01HgBL3B1Am8JHFOZpPAGcz8YT85TCaTxH9n8vpBVLAso9yk2RrdDx607bf+3Fy5&#10;zqK3VleiZJmBM5SUXMwnpUQrAhdtZh/bQYjcHXP3adh6gZZ7kvxe4J32Qmc2GA2dYBb0nXDojRzP&#10;D0/DgReEQTLbl3TGOP13SaiJcdjv9W2Xdkjf0+bZ56E2ElVMwygrWRVjsAY83XAxDpzyzLZWE1Z2&#10;651SGPp3pYB2bxtt7W8s2rl/LrIrsKsUYCdwHgxdWBRCvsGogQEWY/V6SSTFqHzKwfKhHwRm4tmP&#10;oD8091vuRua7EcJTgIqxxqhbTnQ3JZe1ZIsCMvm2MFycwDXJmbWwuUIdq81dhSFllWwGqpmCu9/2&#10;1N3YH/8C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tsNPjNoAAABVAQAAGQAAAGRycy9fcmVscy9lMm9Eb2MueG1sLnJlbHOE0MFKBDEMANC74D+U3G1m&#10;PYjIdPaiwh68yPoBpc1My8ykpenI7N/bi+KCIOSShLyE9Md9XdQnFYmJDRx0B4rYJR95MvBxfr17&#10;BCXVsrdLYjJwIYHjcHvTv9NiaxuSELOoprAYCLXmJ0RxgVYrOmXi1hlTWW1taZkwWzfbifC+6x6w&#10;/DZguDLVyRsoJ38Adb7ktvl/O41jdPSc3LYS1z9WYGhSWSLPDbVlovrDtuK2a45S9Siiy4ahoE8O&#10;09xCdKjr98xb8u2cl71SYbsADj1ePWP4AgAA//8DAFBLAQItABQABgAIAAAAIQC2gziS/gAAAOEB&#10;AAATAAAAAAAAAAAAAAAAAAAAAABbQ29udGVudF9UeXBlc10ueG1sUEsBAi0AFAAGAAgAAAAhADj9&#10;If/WAAAAlAEAAAsAAAAAAAAAAAAAAAAALwEAAF9yZWxzLy5yZWxzUEsBAi0AFAAGAAgAAAAhAGWf&#10;NJkKAwAAPgYAAA4AAAAAAAAAAAAAAAAALgIAAGRycy9lMm9Eb2MueG1sUEsBAi0AFAAGAAgAAAAh&#10;AIZzkuHWAAAAAwEAAA8AAAAAAAAAAAAAAAAAZAUAAGRycy9kb3ducmV2LnhtbFBLAQItABQABgAI&#10;AAAAIQC2w0+M2gAAAFUBAAAZAAAAAAAAAAAAAAAAAGc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2E33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357E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DEE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747A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444D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25D2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C619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78EF6317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1629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FDDC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C14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услуг населения,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2C498" w14:textId="35E90B92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ОКУН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3B6A62AB" wp14:editId="521CCCC9">
                      <wp:extent cx="304800" cy="304800"/>
                      <wp:effectExtent l="0" t="0" r="0" b="0"/>
                      <wp:docPr id="18" name="Прямоугольник 18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8" o:spid="_x0000_s1026" href="http://linux.nist.fss.ru/hr/doc/ok/okun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BA5CQMAAD4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hnUDirFSQU1aj/fvL/51P5or28+tF/a6/b7zcf2Z/u1/YbgklFZlIxfTkqW&#10;Xm44QUb/XLlObSLSZUW57sonaUk0eEcVrFYYychQkU8z31TGbWoVWYamnnZ6UZ9Lw0DVZyK9VIiL&#10;SUH4gp6oGmoNKkDEdktK0RSUZJCuPbgOwwAqQEPz5pnIQDZZamHVrXNZmRjAF62tVa5urULXGqWw&#10;eegFIw8MlcLRZm4Ik2j7cy2VfkJFhcwEJAE7C05WZ0p3V7dXTCwuZqwsrRtLvrcBmN0OhIZfzZkh&#10;Yc31NvTC6Wg6CpygN5g6gZckzslsEjiDmT/sJ4fJZJL470xcP4gKlmWUmzBbo/vBg7L91p+bJ9dZ&#10;9NbqSpQsM3CGkpKL+aSUaEXgoc3sZysIJ3fX3H0aNl+g5Z4kvxd4p73QmQ1GQyeYBX0nHHojx/PD&#10;03DgBWGQzPYlnTFO/10SamIc9nt9W6Ud0ve0efZ7qI1EFdPQykpWxRisAV/XXIwDpzyzpdWEld18&#10;JxWG/l0qoNzbQlv7G4t27p+L7ArsKgXYCZwHTRcmhZBvMGqggcVYvV4SSTEqn3KwfOgHgel4dhH0&#10;hz1YyN2T+e4J4SlAxVhj1E0nuuuSy1qyRQGRfJsYLk7gmeTMWtg8oY7V5q1Ck7JKNg3VdMHdtb11&#10;1/bHv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H&#10;UCTb2wAAAFYBAAAZAAAAZHJzL19yZWxzL2Uyb0RvYy54bWwucmVsc4TQwUoEMQwA0LvgP5TcbWY9&#10;iMh09qLCHrzI+gGlzUzLzKSl6cjs39uL4oIg5JKEvIT0x31d1CcViYkNHHQHitglH3ky8HF+vXsE&#10;JdWyt0tiMnAhgeNwe9O/02JrG5IQs6imsBgIteYnRHGBVis6ZeLWGVNZbW1pmTBbN9uJ8L7rHrD8&#10;NmC4MtXJGygnfwB1vuS2+X87jWN09JzcthLXP1ZgaFJZIs8NtWWi+sO24rZrjlL1KKLLhqGgTw7T&#10;3GJjHer6PfSWfLvnZa9U2C6AQ49X3xi+AAAA//8DAFBLAQItABQABgAIAAAAIQC2gziS/gAAAOEB&#10;AAATAAAAAAAAAAAAAAAAAAAAAABbQ29udGVudF9UeXBlc10ueG1sUEsBAi0AFAAGAAgAAAAhADj9&#10;If/WAAAAlAEAAAsAAAAAAAAAAAAAAAAALwEAAF9yZWxzLy5yZWxzUEsBAi0AFAAGAAgAAAAhAGzY&#10;EDkJAwAAPgYAAA4AAAAAAAAAAAAAAAAALgIAAGRycy9lMm9Eb2MueG1sUEsBAi0AFAAGAAgAAAAh&#10;AIZzkuHWAAAAAwEAAA8AAAAAAAAAAAAAAAAAYwUAAGRycy9kb3ducmV2LnhtbFBLAQItABQABgAI&#10;AAAAIQDHUCTb2wAAAFYBAAAZAAAAAAAAAAAAAAAAAGY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CC21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F32D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E425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2D99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2709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6188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91FA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5B35E2D7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9500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F30D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42B42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Общероссийский классификатор органов </w:t>
            </w:r>
            <w:r w:rsidRPr="003133D7">
              <w:rPr>
                <w:rFonts w:eastAsia="Times New Roman" w:cs="Times New Roman"/>
                <w:szCs w:val="18"/>
              </w:rPr>
              <w:lastRenderedPageBreak/>
              <w:t>государственной власти и управления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0208" w14:textId="6225FD62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ОКОГУ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7B58166E" wp14:editId="5040D486">
                      <wp:extent cx="304800" cy="304800"/>
                      <wp:effectExtent l="0" t="0" r="0" b="0"/>
                      <wp:docPr id="17" name="Прямоугольник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7" o:spid="_x0000_s1026" href="http://linux.nist.fss.ru/hr/doc/ok/okogu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0lKCQMAAD4GAAAOAAAAZHJzL2Uyb0RvYy54bWysVFtu1DAU/UdiD5b/0yTTzCNR06qdNAip&#10;QKXCAjyJM7Ga2MH2TKYgJCR+kVgCi+AH8egaMjvi2plppy0SEpAPy6+ce869x/fgaFVXaEmlYoLH&#10;2N/zMKI8Eznj8xi/epk6E4yUJjwnleA0xldU4aPDx48O2iaiA1GKKqcSAQhXUdvEuNS6iVxXZSWt&#10;idoTDeVwWAhZEw1LOXdzSVpAryt34HkjtxUyb6TIqFKwm/SH+NDiFwXN9IuiUFSjKsbATdtR2nFm&#10;RvfwgERzSZqSZRsa5C9Y1IRxCHoDlRBN0EKyB1A1y6RQotB7mahdURQso1YDqPG9e2ouStJQqwWS&#10;o5qbNKn/B5s9X55LxHKo3RgjTmqoUfd5/X79qfvRXa8/dF+66+77+mP3s/vafUNwyagsK8YvpxXL&#10;LjecIKN/rlyvNhHZoqZc9+WTtCIavKNK1iiMZGSoyKe5byrjto2KLENTTzu9aM6lYaCaM5FdKsTF&#10;tCR8To9VA7UGFSBiuyWlaEtKckjXHbgewwAqQEOz9pnIQTZZaGHVrQpZmxjAF62sVa5urEJXGmWw&#10;ue8FEw8MlcHRZm4Ik2j7cyOVfkJFjcwEJAE7C06WZ0r3V7dXTCwuUlZV1o0Vv7MBmP0OhIZfzZkh&#10;Yc31NvTC08npJHCCwejUCbwkcY7TaeCMUn88TPaT6TTx35m4fhCVLM8pN2G2RveDB2X7rT83T663&#10;6I3VlahYbuAMJSXns2kl0ZLAQ0vtZysIJ7fX3Ls0bL5Ayz1J/iDwTgahk44mYydIg6ETjr2J4/nh&#10;STjygjBI0ruSzhin/y4JtTEOh4OhrdIO6XvaPPs91EaimmloZRWrYwzWgK9vLsaBpzy3pdWEVf18&#10;JxWG/m0qoNzbQlv7G4v27p+J/ArsKgXYCZwHTRcmpZBvMGqhgcVYvV4QSTGqnnKwfOgHgel4dhEM&#10;xwNYyN2T2e4J4RlAxVhj1E+nuu+Si0ayeQmRfJsYLo7hmRTMWtg8oZ7V5q1Ck7JKNg3VdMHdtb11&#10;2/YPfwE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u&#10;v4293AAAAFcBAAAZAAAAZHJzL19yZWxzL2Uyb0RvYy54bWwucmVsc4TQwUrEQAwA0LvgPwy5O+l6&#10;EJG2e1FhD15k/YBhJu0MbZMymUr3752L4oIg5JKEvIS0x32ZzSdlTcIdHGwDhthLSDx28HF+vXsE&#10;o8VxcLMwdXAhhWN/e9O+0+xKHdKYVjVVYe0glrI+IaqPtDi1shLXziB5caWmecTV+cmNhPdN84D5&#10;twH9lWlOoYN8Cgcw58taN/9vyzAkT8/it4W4/LECY5XynHiqqMsjlR+2FrfdctJiB1WbN4wZg3iU&#10;qYaMm41l+Z56k1APetkLZXYzYN/i1Tv6LwAAAP//AwBQSwECLQAUAAYACAAAACEAtoM4kv4AAADh&#10;AQAAEwAAAAAAAAAAAAAAAAAAAAAAW0NvbnRlbnRfVHlwZXNdLnhtbFBLAQItABQABgAIAAAAIQA4&#10;/SH/1gAAAJQBAAALAAAAAAAAAAAAAAAAAC8BAABfcmVscy8ucmVsc1BLAQItABQABgAIAAAAIQBZ&#10;80lKCQMAAD4GAAAOAAAAAAAAAAAAAAAAAC4CAABkcnMvZTJvRG9jLnhtbFBLAQItABQABgAIAAAA&#10;IQCGc5Lh1gAAAAMBAAAPAAAAAAAAAAAAAAAAAGMFAABkcnMvZG93bnJldi54bWxQSwECLQAUAAYA&#10;CAAAACEA7r+NvdwAAABXAQAAGQAAAAAAAAAAAAAAAABmBgAAZHJzL19yZWxzL2Uyb0RvYy54bWwu&#10;cmVsc1BLBQYAAAAABQAFADoBAAB5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5C50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4420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6185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120A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CF102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B34F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C5D5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Госкомстат России; ВЦ</w:t>
            </w:r>
          </w:p>
        </w:tc>
      </w:tr>
      <w:tr w:rsidR="003D13A8" w:rsidRPr="003133D7" w14:paraId="6074106D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C453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7776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C043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видов экономической деятельности, продукции и услуг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A26A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ОКДП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A378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1F65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B514F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2370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4CAB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1FF3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98D7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Минэкономики России; Центр экономической конъюнктуры при Правительстве Российской Федерации</w:t>
            </w:r>
          </w:p>
        </w:tc>
      </w:tr>
      <w:tr w:rsidR="003D13A8" w:rsidRPr="003133D7" w14:paraId="3ABC6FAA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006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79BA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C2C6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продукции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FCB6D" w14:textId="2E6BD55F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ОКП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7D6171C5" wp14:editId="5AFCC704">
                      <wp:extent cx="304800" cy="304800"/>
                      <wp:effectExtent l="0" t="0" r="0" b="0"/>
                      <wp:docPr id="16" name="Прямоугольник 16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6" o:spid="_x0000_s1026" href="http://linux.nist.fss.ru/hr/doc/ok/okp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8vRCQMAAD4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hnUboARJxXUqP188/7mU/ujvb750H5pr9vvNx/bn+3X9huCS0ZlUTJ+OSlZ&#10;ernhBBn9c+U6tYlIlxXluiufpCXR4B1VsFphJCNDRT7NfFMZt6lVZBmaetrpRX0uDQNVn4n0UiEu&#10;JgXhC3qiaqg1qAAR2y0pRVNQkkG69uA6DAOoAA3Nm2ciA9lkqYVVt85lZWIAX7S2Vrm6tQpda5TC&#10;5qEXjDwwVApHm7khTKLtz7VU+gkVFTITkATsLDhZnSndXd1eMbG4mLGytG4s+d4GYHY7EBp+NWeG&#10;hDXX29ALp6PpKHCC3mDqBF6SOCezSeAMZv6wnxwmk0nivzNx/SAqWJZRbsJsje4HD8r2W39unlxn&#10;0VurK1GyzMAZSkou5pNSohWBhzazn60gnNxdc/dp2HyBlnuS/F7gnfZCZzYYDZ1gFvSdcOiNHM8P&#10;T8OBF4RBMtuXdMY4/XdJqIlx2O/1bZV2SN/T5tnvoTYSVUxDKytZFWOwBnxdczEOnPLMllYTVnbz&#10;nVQY+nepgHJvC23tbyzauX8usiuwqxRgJ3AeNF2YFEK+waiBBhZj9XpJJMWofMrB8qEfBKbj2UXQ&#10;H/ZgIXdP5rsnhKcAFWONUTed6K5LLmvJFgVE8m1iuDiBZ5Iza2HzhDpWm7cKTcoq2TRU0wV31/bW&#10;Xdsf/wI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AD&#10;bxUM2gAAAFUBAAAZAAAAZHJzL19yZWxzL2Uyb0RvYy54bWwucmVsc4TQwUoEMQwA0LvgP5TcbWY9&#10;iMjM7EWFPXiR9QNKm5mW6aSl6cjs39uL4oIg5JKEvIT0x32N6pOKhMQDHHQHitgmF3ge4OP8evcI&#10;SqphZ2JiGuBCAsfx9qZ/p2hqGxIfsqimsAzga81PiGI9rUZ0ysStM6WymtrSMmM2djEz4X3XPWD5&#10;bcB4ZaqTG6Cc3AHU+ZLb5v/tNE3B0nOy20pc/1iBvkklBl4aaspM9YdtxW3XHKTqSUSXDX1Blyym&#10;pUXWvq7fM2/JtXNe9kqFTQQce7x6xvgFAAD//wMAUEsBAi0AFAAGAAgAAAAhALaDOJL+AAAA4QEA&#10;ABMAAAAAAAAAAAAAAAAAAAAAAFtDb250ZW50X1R5cGVzXS54bWxQSwECLQAUAAYACAAAACEAOP0h&#10;/9YAAACUAQAACwAAAAAAAAAAAAAAAAAvAQAAX3JlbHMvLnJlbHNQSwECLQAUAAYACAAAACEAOqPL&#10;0QkDAAA+BgAADgAAAAAAAAAAAAAAAAAuAgAAZHJzL2Uyb0RvYy54bWxQSwECLQAUAAYACAAAACEA&#10;hnOS4dYAAAADAQAADwAAAAAAAAAAAAAAAABjBQAAZHJzL2Rvd25yZXYueG1sUEsBAi0AFAAGAAgA&#10;AAAhAANvFQzaAAAAVQEAABkAAAAAAAAAAAAAAAAAZg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BD8E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E157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ABC3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2799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F953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CF08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4E4D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7C69D167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498E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A04E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B9E0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информации по социальной защите населения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9AF7C" w14:textId="35BD5A2F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ОКИСЗН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1E567D7E" wp14:editId="5B5A640E">
                      <wp:extent cx="304800" cy="304800"/>
                      <wp:effectExtent l="0" t="0" r="0" b="0"/>
                      <wp:docPr id="15" name="Прямоугольник 1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5" o:spid="_x0000_s1026" href="http://linux.nist.fss.ru/hr/doc/ok/okiszn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ymCAMAAD4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hnUro8RJxXUqP188/7mU/ujvb750H5pr9vvNx/bn+3X9huCS0ZlUTJ+OSlZ&#10;ernhBBn9c+U6tYlIlxXluiufpCXR4B1VsFphJCNDRT7NfFMZt6lVZBmaetrpRX0uDQNVn4n0UiEu&#10;JgXhC3qiaqg1qAAR2y0pRVNQkkG69uA6DAOoAA3Nm2ciA9lkqYVVt85lZWIAX7S2Vrm6tQpda5TC&#10;5qEXjDwwVApHm7khTKLtz7VU+gkVFTITkATsLDhZnSndXd1eMbG4mLGytG4s+d4GYHY7EBp+NWeG&#10;hDXX29ALp6PpKHCC3mDqBF6SOCezSeAMZv6wnxwmk0nivzNx/SAqWJZRbsJsje4HD8r2W39unlxn&#10;0VurK1GyzMAZSkou5pNSohWBhzazn60gnNxdc/dp2HyBlnuS/F7gnfZCZzYYDZ1gFvSdcOiNHM8P&#10;T8OBF4RBMtuXdMY4/XdJqIlx2O91Bt8hfU+bZ7+H2khUMQ2trGRVjMEa8HXNxThwyjNbWk1Y2c13&#10;UmHo36UCyr0ttLW/sWjn/rnIrsCuUoCdwHnQdGFSCPkGowYaWIzV6yWRFKPyKQfLh34QmI5nF0F/&#10;2IOF3D2Z754QngJUjDVG3XSiuy65rCVbFBDJt/bl4gSeSc6shc0T6lht3io0Katk01BNF9xd21t3&#10;bX/8Cw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GiL&#10;/yTdAAAAWAEAABkAAABkcnMvX3JlbHMvZTJvRG9jLnhtbC5yZWxzhNDBasMwDADQ+2D/YHSflfYw&#10;xkjSSzfoYZfRfYCxldjEkYPllHRfP182VhgMdJGEnoTawzZHdaEsIXEHO92AIrbJBR47+Di/PjyB&#10;kmLYmZiYOriSwKG/v2vfKZpSh8SHRVRVWDrwpSzPiGI9zUZ0WohrZ0h5NqWmecTF2MmMhPumecT8&#10;24D+xlQn10E+uR2o83Wpm/+30zAES8dk15m4/LECfZVyDDxV1OSRyg9bi+umOUjRg4jOK/qMLllM&#10;U40gn6x9mb/H3pKrF71shTKbCNi3ePOP/gsAAP//AwBQSwECLQAUAAYACAAAACEAtoM4kv4AAADh&#10;AQAAEwAAAAAAAAAAAAAAAAAAAAAAW0NvbnRlbnRfVHlwZXNdLnhtbFBLAQItABQABgAIAAAAIQA4&#10;/SH/1gAAAJQBAAALAAAAAAAAAAAAAAAAAC8BAABfcmVscy8ucmVsc1BLAQItABQABgAIAAAAIQDe&#10;VTymCAMAAD4GAAAOAAAAAAAAAAAAAAAAAC4CAABkcnMvZTJvRG9jLnhtbFBLAQItABQABgAIAAAA&#10;IQCGc5Lh1gAAAAMBAAAPAAAAAAAAAAAAAAAAAGIFAABkcnMvZG93bnJldi54bWxQSwECLQAUAAYA&#10;CAAAACEAaIv/JN0AAABYAQAAGQAAAAAAAAAAAAAAAABlBgAAZHJzL19yZWxzL2Uyb0RvYy54bWwu&#10;cmVsc1BLBQYAAAAABQAFADoBAAB5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DEC1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6B8C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B40E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6720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15DA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25A6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23A7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561DFFE5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450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B9A2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65D2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предприятий и организац</w:t>
            </w:r>
            <w:r w:rsidRPr="003133D7">
              <w:rPr>
                <w:rFonts w:eastAsia="Times New Roman" w:cs="Times New Roman"/>
                <w:szCs w:val="18"/>
              </w:rPr>
              <w:lastRenderedPageBreak/>
              <w:t>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0A9D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ОКПО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05C9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C211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F015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4570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B865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D15B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7C99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Госкомстат России; ВЦ</w:t>
            </w:r>
          </w:p>
        </w:tc>
      </w:tr>
      <w:tr w:rsidR="003D13A8" w:rsidRPr="003133D7" w14:paraId="1D39F52E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EE40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FF48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5D50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специальностей по образованию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9D60" w14:textId="668B1732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ОКСО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7719060A" wp14:editId="5F15E8A6">
                      <wp:extent cx="304800" cy="304800"/>
                      <wp:effectExtent l="0" t="0" r="0" b="0"/>
                      <wp:docPr id="14" name="Прямоугольник 14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4" o:spid="_x0000_s1026" href="http://linux.nist.fss.ru/hr/doc/ok/okso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49CQMAAD4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hnULsCIkwpq1H6+eX/zqf3RXt98aL+01+33m4/tz/Zr+w3BJaOyKBm/nJQs&#10;vdxwgoz+uXKd2kSky4py3ZVP0pJo8I4qWK0wkpGhIp9mvqmM29QqsgxNPe30oj6XhoGqz0R6qRAX&#10;k4LwBT1RNdQaVICI7ZaUoikoySBde3AdhgFUgIbmzTORgWyy1MKqW+eyMjGAL1pbq1zdWoWuNUph&#10;89ALRh4YKoWjzdwQJtH251oq/YSKCpkJSAJ2FpyszpTurm6vmFhczFhZWjeWfG8DMLsdCA2/mjND&#10;wprrbeiF09F0FDhBbzB1Ai9JnJPZJHAGM3/YTw6TySTx35m4fhAVLMsoN2G2RveDB2X7rT83T66z&#10;6K3VlShZZuAMJSUX80kp0YrAQ5vZz1YQTu6uufs0bL5Ayz1Jfi/wTnuhMxuMhk4wC/pOOPRGjueH&#10;p+HAC8Igme1LOmOc/rsk1MQ47Pf6tko7pO9p8+z3UBuJKqahlZWsijFYA76uuRgHTnlmS6sJK7v5&#10;TioM/btUQLm3hbb2Nxbt3D8X2RXYVQqwEzgPmi5MCiHfYNRAA4uxer0kkmJUPuVg+dAPAtPx7CLo&#10;D3uwkLsn890TwlOAirHGqJtOdNcll7VkiwIi+TYxXJzAM8mZtbB5Qh2rzVuFJmWVbBqq6YK7a3vr&#10;ru2PfwE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BL&#10;9ooI2wAAAFYBAAAZAAAAZHJzL19yZWxzL2Uyb0RvYy54bWwucmVsc4TQwUrEQAwA0LvgPwy5O+l6&#10;EJG2e1FhD15k/YBhJu0MbZMymUr3752L4oIg5JKEvIS0x32ZzSdlTcIdHGwDhthLSDx28HF+vXsE&#10;o8VxcLMwdXAhhWN/e9O+0+xKHdKYVjVVYe0glrI+IaqPtDi1shLXziB5caWmecTV+cmNhPdN84D5&#10;twH9lWlOoYN8Cgcw58taN/9vyzAkT8/it4W4/LECY5XynHiqqMsjlR+2FrfdctJiB1WbN4wZg3iU&#10;qYaKjWX5HnqTUO952QtldjNg3+LVN/ovAAAA//8DAFBLAQItABQABgAIAAAAIQC2gziS/gAAAOEB&#10;AAATAAAAAAAAAAAAAAAAAAAAAABbQ29udGVudF9UeXBlc10ueG1sUEsBAi0AFAAGAAgAAAAhADj9&#10;If/WAAAAlAEAAAsAAAAAAAAAAAAAAAAALwEAAF9yZWxzLy5yZWxzUEsBAi0AFAAGAAgAAAAhAL0F&#10;vj0JAwAAPgYAAA4AAAAAAAAAAAAAAAAALgIAAGRycy9lMm9Eb2MueG1sUEsBAi0AFAAGAAgAAAAh&#10;AIZzkuHWAAAAAwEAAA8AAAAAAAAAAAAAAAAAYwUAAGRycy9kb3ducmV2LnhtbFBLAQItABQABgAI&#10;AAAAIQBL9ooI2wAAAFYBAAAZAAAAAAAAAAAAAAAAAGY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728B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1E13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950D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051B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B464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4BEA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20B5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Госкомвуз России; НИИВО</w:t>
            </w:r>
          </w:p>
        </w:tc>
      </w:tr>
      <w:tr w:rsidR="003D13A8" w:rsidRPr="003133D7" w14:paraId="0D2E8922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FA0C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6EB0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40A8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занятий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45E04" w14:textId="07895F69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ОКЗ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1609A17A" wp14:editId="420CFE6C">
                      <wp:extent cx="304800" cy="304800"/>
                      <wp:effectExtent l="0" t="0" r="0" b="0"/>
                      <wp:docPr id="13" name="Прямоугольник 1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3" o:spid="_x0000_s1026" href="http://linux.nist.fss.ru/hr/doc/ok/okz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NJCQMAAD4GAAAOAAAAZHJzL2Uyb0RvYy54bWysVFtu1DAU/UdiD5b/0yTTzCNRM1U7aRBS&#10;gUqFBXgSZ2I1sYPtaaYgJCR+kVgCi+AH8ega0h1x7cxMpy0SEpAPy6+ce869x/fgcFVX6JJKxQSP&#10;sb/nYUR5JnLGFzF+9TJ1JhgpTXhOKsFpjK+owofTx48O2iaiA1GKKqcSAQhXUdvEuNS6iVxXZSWt&#10;idoTDeVwWAhZEw1LuXBzSVpAryt34HkjtxUyb6TIqFKwm/SHeGrxi4Jm+kVRKKpRFWPgpu0o7Tg3&#10;ozs9INFCkqZk2ZoG+QsWNWEcgm6hEqIJWkr2AKpmmRRKFHovE7UrioJl1GoANb53T815SRpqtUBy&#10;VLNNk/p/sNnzyzOJWA6128eIkxpq1H2+eX/zqfvRXd986L501933m4/dz+5r9w3BJaOyrBi/mFUs&#10;u1hzgoz+uXK92kRky5py3ZdP0opo8I4qWaMwkpGhIp/mvqmM2zYqsgxNPe30vDmThoFqTkV2oRAX&#10;s5LwBT1SDdQaVICIzZaUoi0pySFdd+B6DAOoAA3N22ciB9lkqYVVtypkbWIAX7SyVrnaWoWuNMpg&#10;c98LJh4YKoOj9dwQJtHm50Yq/YSKGpkJSAJ2FpxcnirdX91cMbG4SFlVWTdW/M4GYPY7EBp+NWeG&#10;hDXX29ALTyYnk8AJBqMTJ/CSxDlKZ4EzSv3xMNlPZrPEf2fi+kFUsjyn3ITZGN0PHpTtt/5cP7ne&#10;olurK1Gx3MAZSkou5rNKoksCDy21n60gnNxec+/SsPkCLfck+YPAOx6ETjqajJ0gDYZOOPYmjueH&#10;x+HIC8IgSe9KOmWc/rsk1MY4HA6Gtko7pO9p8+z3UBuJaqahlVWsjjFYA76+uRgHnvDcllYTVvXz&#10;nVQY+repgHJvCm3tbyzau38u8iuwqxRgJ3AeNF2YlEK+waiFBhZj9XpJJMWoesrB8qEfBKbj2UUw&#10;HA9gIXdP5rsnhGcAFWONUT+d6b5LLhvJFiVE8m1iuDiCZ1Iwa2HzhHpW67cKTcoqWTdU0wV31/bW&#10;bduf/gI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A/&#10;iCi73AAAAFUBAAAZAAAAZHJzL19yZWxzL2Uyb0RvYy54bWwucmVsc4TQwWrDMAwA0Ptg/2B0n5X2&#10;MMZI0ks36GGX0X2AsZXYxJGD5ZR0Xz9fNlYYDHSRhJ6E2sM2R3WhLCFxBzvdgCK2yQUeO/g4vz48&#10;gZJi2JmYmDq4ksChv79r3ymaUofEh0VUVVg68KUsz4hiPc1GdFqIa2dIeTalpnnExdjJjIT7pnnE&#10;/NuA/sZUJ9dBPrkdqPN1qZv/t9MwBEvHZNeZuPyxAn2Vcgw8VdTkkcoPW4vrpjlI0YOIziv6jC5Z&#10;TFONT+3L/D3zllw952UrlNlEwL7Fm2f0XwAAAP//AwBQSwECLQAUAAYACAAAACEAtoM4kv4AAADh&#10;AQAAEwAAAAAAAAAAAAAAAAAAAAAAW0NvbnRlbnRfVHlwZXNdLnhtbFBLAQItABQABgAIAAAAIQA4&#10;/SH/1gAAAJQBAAALAAAAAAAAAAAAAAAAAC8BAABfcmVscy8ucmVsc1BLAQItABQABgAIAAAAIQAW&#10;uNNJCQMAAD4GAAAOAAAAAAAAAAAAAAAAAC4CAABkcnMvZTJvRG9jLnhtbFBLAQItABQABgAIAAAA&#10;IQCGc5Lh1gAAAAMBAAAPAAAAAAAAAAAAAAAAAGMFAABkcnMvZG93bnJldi54bWxQSwECLQAUAAYA&#10;CAAAACEAP4gou9wAAABVAQAAGQAAAAAAAAAAAAAAAABmBgAAZHJzL19yZWxzL2Uyb0RvYy54bWwu&#10;cmVsc1BLBQYAAAAABQAFADoBAAB5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7A72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46BF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FCD9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FA77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7AF1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49D6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7846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Минтруд России; </w:t>
            </w:r>
            <w:proofErr w:type="spellStart"/>
            <w:r w:rsidRPr="003133D7">
              <w:rPr>
                <w:rFonts w:eastAsia="Times New Roman" w:cs="Times New Roman"/>
                <w:szCs w:val="18"/>
              </w:rPr>
              <w:t>НИИтруда</w:t>
            </w:r>
            <w:proofErr w:type="spellEnd"/>
          </w:p>
        </w:tc>
      </w:tr>
      <w:tr w:rsidR="003D13A8" w:rsidRPr="003133D7" w14:paraId="1E78F0BF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F959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BDE6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0405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управленческой документации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0BCB9" w14:textId="219CCA0E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ОКУД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0A8471E8" wp14:editId="473D9C2A">
                      <wp:extent cx="304800" cy="304800"/>
                      <wp:effectExtent l="0" t="0" r="0" b="0"/>
                      <wp:docPr id="12" name="Прямоугольник 12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2" o:spid="_x0000_s1026" href="http://linux.nist.fss.ru/hr/doc/ok/okud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FHSCQMAAD4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hnUrocRJxXUqP188/7mU/ujvb750H5pr9vvNx/bn+3X9huCS0ZlUTJ+OSlZ&#10;ernhBBn9c+U6tYlIlxXluiufpCXR4B1VsFphJCNDRT7NfFMZt6lVZBmaetrpRX0uDQNVn4n0UiEu&#10;JgXhC3qiaqg1qAAR2y0pRVNQkkG69uA6DAOoAA3Nm2ciA9lkqYVVt85lZWIAX7S2Vrm6tQpda5TC&#10;5qEXjDwwVApHm7khTKLtz7VU+gkVFTITkATsLDhZnSndXd1eMbG4mLGytG4s+d4GYHY7EBp+NWeG&#10;hDXX29ALp6PpKHCC3mDqBF6SOCezSeAMZv6wnxwmk0nivzNx/SAqWJZRbsJsje4HD8r2W39unlxn&#10;0VurK1GyzMAZSkou5pNSohWBhzazn60gnNxdc/dp2HyBlnuS/F7gnfZCZzYYDZ1gFvSdcOiNHM8P&#10;T8OBF4RBMtuXdMY4/XdJqIlx2O/1bZV2SN/T5tnvoTYSVUxDKytZFWOwBnxdczEOnPLMllYTVnbz&#10;nVQY+nepgHJvC23tbyzauX8usiuwqxRgJ3AeNF2YFEK+waiBBhZj9XpJJMWofMrB8qEfBKbj2UXQ&#10;H/ZgIXdP5rsnhKcAFWONUTed6K5LLmvJFgVE8m1iuDiBZ5Iza2HzhDpWm7cKTcoq2TRU0wV31/bW&#10;Xdsf/wI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7&#10;txls2wAAAFYBAAAZAAAAZHJzL19yZWxzL2Uyb0RvYy54bWwucmVsc4TQwUoEMQwA0LvgP5TcbWY9&#10;iMh09qLCHrzI+gGlzUzLzKSl6cjs39uL4oIg5JKEvIT0x31d1CcViYkNHHQHitglH3ky8HF+vXsE&#10;JdWyt0tiMnAhgeNwe9O/02JrG5IQs6imsBgIteYnRHGBVis6ZeLWGVNZbW1pmTBbN9uJ8L7rHrD8&#10;NmC4MtXJGygnfwB1vuS2+X87jWN09JzcthLXP1ZgaFJZIs8NtWWi+sO24rZrjlL1KKLLhqGgTw7T&#10;3GLzOtT1e+gt+XbPy16psF0Ahx6vvjF8AQAA//8DAFBLAQItABQABgAIAAAAIQC2gziS/gAAAOEB&#10;AAATAAAAAAAAAAAAAAAAAAAAAABbQ29udGVudF9UeXBlc10ueG1sUEsBAi0AFAAGAAgAAAAhADj9&#10;If/WAAAAlAEAAAsAAAAAAAAAAAAAAAAALwEAAF9yZWxzLy5yZWxzUEsBAi0AFAAGAAgAAAAhAHXo&#10;UdIJAwAAPgYAAA4AAAAAAAAAAAAAAAAALgIAAGRycy9lMm9Eb2MueG1sUEsBAi0AFAAGAAgAAAAh&#10;AIZzkuHWAAAAAwEAAA8AAAAAAAAAAAAAAAAAYwUAAGRycy9kb3ducmV2LnhtbFBLAQItABQABgAI&#10;AAAAIQD7txls2wAAAFYBAAAZAAAAAAAAAAAAAAAAAGY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4BAE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2AF6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0F50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45D1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31B1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2E08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C641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4C22604D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884D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BE69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5A368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изделий и конструкторских документов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B973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Классификатор ЕСКД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3EFB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0332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7E3D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CAC8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3E02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B370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AA89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7D3567AC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553B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8B8D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70C0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основных фондов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479A7" w14:textId="1CDA043F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ОКОФ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161287AF" wp14:editId="68123076">
                      <wp:extent cx="304800" cy="304800"/>
                      <wp:effectExtent l="0" t="0" r="0" b="0"/>
                      <wp:docPr id="11" name="Прямоугольник 11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1" o:spid="_x0000_s1026" href="http://linux.nist.fss.ru/hr/doc/ok/okof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alCQMAAD4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hnUzseIkwpq1H6+eX/zqf3RXt98aL+01+33m4/tz/Zr+w3BJaOyKBm/nJQs&#10;vdxwgoz+uXKd2kSky4py3ZVP0pJo8I4qWK0wkpGhIp9mvqmM29QqsgxNPe30oj6XhoGqz0R6qRAX&#10;k4LwBT1RNdQaVICI7ZaUoikoySBde3AdhgFUgIbmzTORgWyy1MKqW+eyMjGAL1pbq1zdWoWuNUph&#10;89ALRh4YKoWjzdwQJtH251oq/YSKCpkJSAJ2FpyszpTurm6vmFhczFhZWjeWfG8DMLsdCA2/mjND&#10;wprrbeiF09F0FDhBbzB1Ai9JnJPZJHAGM3/YTw6TySTx35m4fhAVLMsoN2G2RveDB2X7rT83T66z&#10;6K3VlShZZuAMJSUX80kp0YrAQ5vZz1YQTu6uufs0bL5Ayz1Jfi/wTnuhMxuMhk4wC/pOOPRGjueH&#10;p+HAC8Igme1LOmOc/rsk1MQ47Pf6tko7pO9p8+z3UBuJKqahlZWsijFYA76uuRgHTnlmS6sJK7v5&#10;TioM/btUQLm3hbb2Nxbt3D8X2RXYVQqwEzgPmi5MCiHfYNRAA4uxer0kkmJUPuVg+dAPAtPx7CLo&#10;D3uwkLsn890TwlOAirHGqJtOdNcll7VkiwIidS+fixN4JjmzFjZPqGO1eavQpKySTUM1XXB3bW/d&#10;tf3xL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Co&#10;aHed2wAAAFYBAAAZAAAAZHJzL19yZWxzL2Uyb0RvYy54bWwucmVsc4TQwUrEQAwA0LvgPwy5O+l6&#10;EJG2e1FhD15k/YBhJu0MbZMymUr3752L4oIg5JKEvIS0x32ZzSdlTcIdHGwDhthLSDx28HF+vXsE&#10;o8VxcLMwdXAhhWN/e9O+0+xKHdKYVjVVYe0glrI+IaqPtDi1shLXziB5caWmecTV+cmNhPdN84D5&#10;twH9lWlOoYN8Cgcw58taN/9vyzAkT8/it4W4/LECY5XynHiqqMsjlR+2FrfdctJiB1WbN4wZg3iU&#10;qYYMNpble+hNQr3nZS+U2c2AfYtX3+i/AAAA//8DAFBLAQItABQABgAIAAAAIQC2gziS/gAAAOEB&#10;AAATAAAAAAAAAAAAAAAAAAAAAABbQ29udGVudF9UeXBlc10ueG1sUEsBAi0AFAAGAAgAAAAhADj9&#10;If/WAAAAlAEAAAsAAAAAAAAAAAAAAAAALwEAAF9yZWxzLy5yZWxzUEsBAi0AFAAGAAgAAAAhAJEe&#10;pqUJAwAAPgYAAA4AAAAAAAAAAAAAAAAALgIAAGRycy9lMm9Eb2MueG1sUEsBAi0AFAAGAAgAAAAh&#10;AIZzkuHWAAAAAwEAAA8AAAAAAAAAAAAAAAAAYwUAAGRycy9kb3ducmV2LnhtbFBLAQItABQABgAI&#10;AAAAIQCoaHed2wAAAFYBAAAZAAAAAAAAAAAAAAAAAGY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BB5B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7E4B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EC84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212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0376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9460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0407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008AF087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720E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</w:t>
            </w:r>
            <w:r w:rsidRPr="003133D7">
              <w:rPr>
                <w:rFonts w:eastAsia="Times New Roman" w:cs="Times New Roman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61BA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FB86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Общероссийский </w:t>
            </w:r>
            <w:r w:rsidRPr="003133D7">
              <w:rPr>
                <w:rFonts w:eastAsia="Times New Roman" w:cs="Times New Roman"/>
                <w:szCs w:val="18"/>
              </w:rPr>
              <w:lastRenderedPageBreak/>
              <w:t>классификатор валют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2F082" w14:textId="663B9B94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ОКВ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5FEBF31A" wp14:editId="373E25C4">
                      <wp:extent cx="304800" cy="304800"/>
                      <wp:effectExtent l="0" t="0" r="0" b="0"/>
                      <wp:docPr id="10" name="Прямоугольник 10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10" o:spid="_x0000_s1026" href="http://linux.nist.fss.ru/hr/doc/ok/okw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iQ+CQMAAD4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hnUDtLDSQU1aj/fvL/51P5or28+tF/a6/b7zcf2Z/u1/YbgklFZlIxfTkqW&#10;Xm44QUb/XLlObSLSZUW57sonaUk0eEcVrFYYychQkU8z31TGbWoVWYamnnZ6UZ9Lw0DVZyK9VIiL&#10;SUH4gp6oGmoNKkDEdktK0RSUZJCuPbgOwwAqQEPz5pnIQDZZamHVrXNZmRjAF62tVa5urULXGqWw&#10;eegFIw8ylsLRZm4Ik2j7cy2VfkJFhcwEJAE7C05WZ0p3V7dXTCwuZqwsrRtLvrcBmN0OhIZfzZkh&#10;Yc31NvTC6Wg6CpygN5g6gZckzslsEjiDmT/sJ4fJZJL470xcP4gKlmWUmzBbo/vBg7L91p+bJ9dZ&#10;9NbqSpQsM3CGkpKL+aSUaEXgoc3sZysIJ3fX3H0aNl+g5Z4kvxd4p73QmQ1GQyeYBX0nHHojx/PD&#10;03DgBWGQzPYlnTFO/10SamIc9nt9W6Ud0ve0efZ7qI1EFdPQykpWxRisAV/XXIwDpzyzpdWEld18&#10;JxWG/l0qoNzbQlv7G4t27p+L7ArsKgXYCZwHTRcmhZBvMGqggcVYvV4SSTEqn3KwfOgHgel4dhH0&#10;hz1YyN2T+e4J4SlAxVhj1E0nuuuSy1qyRQGRfJsYLk7gmeTMWtg8oY7V5q1Ck7JKNg3VdMHdtb11&#10;1/bHv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C7&#10;qxio3AAAAFUBAAAZAAAAZHJzL19yZWxzL2Uyb0RvYy54bWwucmVsc4TQwWrDMAwA0Ptg/2B0n5X2&#10;MMZI0ks36GGX0X2AsZXYxJGD5XTp38+XjRUGA10koSeh9rDNUV0oS0jcwU43oIhtcoHHDj7Orw9P&#10;oKQYdiYmpg6uJHDo7+/ad4qm1CHxYRFVFZYOfCnLM6JYT7MRnRbi2hlSnk2paR5xMXYyI+G+aR4x&#10;/zagvzHVyXWQT24H6nxd6ub/7TQMwdIx2XUmLn+sQF+lHANPFTV5pPLD1uK6aQ5S9CCi84o+o0sW&#10;01TjU/syf8+8JVfPedkKZTYRsG/x5hn9FwAAAP//AwBQSwECLQAUAAYACAAAACEAtoM4kv4AAADh&#10;AQAAEwAAAAAAAAAAAAAAAAAAAAAAW0NvbnRlbnRfVHlwZXNdLnhtbFBLAQItABQABgAIAAAAIQA4&#10;/SH/1gAAAJQBAAALAAAAAAAAAAAAAAAAAC8BAABfcmVscy8ucmVsc1BLAQItABQABgAIAAAAIQDy&#10;TiQ+CQMAAD4GAAAOAAAAAAAAAAAAAAAAAC4CAABkcnMvZTJvRG9jLnhtbFBLAQItABQABgAIAAAA&#10;IQCGc5Lh1gAAAAMBAAAPAAAAAAAAAAAAAAAAAGMFAABkcnMvZG93bnJldi54bWxQSwECLQAUAAYA&#10;CAAAACEAu6sYqNwAAABVAQAAGQAAAAAAAAAAAAAAAABmBgAAZHJzL19yZWxzL2Uyb0RvYy54bWwu&#10;cmVsc1BLBQYAAAAABQAFADoBAAB5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18CE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8814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402D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E21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A883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8633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25E5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Госстандарт </w:t>
            </w:r>
            <w:r w:rsidRPr="003133D7">
              <w:rPr>
                <w:rFonts w:eastAsia="Times New Roman" w:cs="Times New Roman"/>
                <w:szCs w:val="18"/>
              </w:rPr>
              <w:lastRenderedPageBreak/>
              <w:t>России; ВНИИКИ</w:t>
            </w:r>
          </w:p>
        </w:tc>
      </w:tr>
      <w:tr w:rsidR="003D13A8" w:rsidRPr="003133D7" w14:paraId="3914F2DF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A1D3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0C83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CB7C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единиц измерения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2F4B5" w14:textId="6ED38D0C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ОКЕИ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79DA24ED" wp14:editId="38CB6AF8">
                      <wp:extent cx="304800" cy="304800"/>
                      <wp:effectExtent l="0" t="0" r="0" b="0"/>
                      <wp:docPr id="9" name="Прямоугольник 9">
                        <a:hlinkClick xmlns:a="http://schemas.openxmlformats.org/drawingml/2006/main" r:id="rId2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9" o:spid="_x0000_s1026" href="http://linux.nist.fss.ru/hr/doc/ok/okei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aVCAMAADw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lmMQ4w4qaBE7eeb9zef2h/t9c2H9kt73X6/+dj+bL+231BoNRYl45eTkqWX&#10;G0aQzz/XrdOaiHRZUa674klaEg3OUQWrFUYyMkTk08w3dXGbWkWWn6mmnV7U59JkWdVnIr1UiItJ&#10;QfiCnqgaKg3+Aw3bLSlFU1CSQbL24DoMA6gADc2bZyID1WSphVW3zmVlYgBftLZGubo1Cl1rlMLm&#10;oReMPLBTCkebuSFMou3PtVT6CRUVMhOQBOwsOFmdKd1d3V4xsbiYsbK0Xiz53gZgdjsQGn41Z4aE&#10;tdbb0Auno+kocILeYOoEXpI4J7NJ4Axm/rCfHCaTSeK/M3H9ICpYllFuwmxt7gcPyvZbd24eXGfQ&#10;W6MrUbLMwBlKSi7mk1KiFYFnNrOfrSCc3F1z92nYfIGWe5L8XuCd9kJnNhgNnWAW9J1w6I0czw9P&#10;w4EXhEEy25d0xjj9d0mogRfQ7/VtlXZI39Pm2e+hNhJVTEMjK1kVY7AGfF1rMQ6c8syWVhNWdvOd&#10;VBj6d6mAcm8Lbe1vLNq5fy6yK7CrFGAncB60XJgUQr7BqIH2FWP1ekkkxah8ysHyoR8Ept/ZRdAf&#10;9mAhd0/muyeEpwAVY41RN53orkcua8kWBUTybWK4OIFnkjNrYfOEOlabtwotyirZtFPTA3fX9tZd&#10;0x//Ag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Go9&#10;DF7bAAAAVgEAABkAAABkcnMvX3JlbHMvZTJvRG9jLnhtbC5yZWxzhNDBSgQxDADQu+A/lNxtZj2I&#10;yHT2osIevMj6AaXNTMvMpKXpyOzf24vigiDkkoS8hPTHfV3UJxWJiQ0cdAeK2CUfeTLwcX69ewQl&#10;1bK3S2IycCGB43B707/TYmsbkhCzqKawGAi15idEcYFWKzpl4tYZU1ltbWmZMFs324nwvusesPw2&#10;YLgy1ckbKCd/AHW+5Lb5fzuNY3T0nNy2Etc/VmBoUlkizw21ZaL6w7bitmuOUvUoosuGoaBPDtPc&#10;gqIOdf0eeku+3fOyVypsF8Chx6tvDF8AAAD//wMAUEsBAi0AFAAGAAgAAAAhALaDOJL+AAAA4QEA&#10;ABMAAAAAAAAAAAAAAAAAAAAAAFtDb250ZW50X1R5cGVzXS54bWxQSwECLQAUAAYACAAAACEAOP0h&#10;/9YAAACUAQAACwAAAAAAAAAAAAAAAAAvAQAAX3JlbHMvLnJlbHNQSwECLQAUAAYACAAAACEA3ho2&#10;lQgDAAA8BgAADgAAAAAAAAAAAAAAAAAuAgAAZHJzL2Uyb0RvYy54bWxQSwECLQAUAAYACAAAACEA&#10;hnOS4dYAAAADAQAADwAAAAAAAAAAAAAAAABiBQAAZHJzL2Rvd25yZXYueG1sUEsBAi0AFAAGAAgA&#10;AAAhAGo9DF7bAAAAVgEAABkAAAAAAAAAAAAAAAAAZQ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28C1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4002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6B6C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FC02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A437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A529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4047F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608D349E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6145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6A0A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DDAB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профессий рабочих, должностей служащих и тарифных разрядов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D8E14" w14:textId="251B0E9C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ОКПДТР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40C79B4C" wp14:editId="5A41B073">
                      <wp:extent cx="304800" cy="304800"/>
                      <wp:effectExtent l="0" t="0" r="0" b="0"/>
                      <wp:docPr id="8" name="Прямоугольник 8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8" o:spid="_x0000_s1026" href="http://linux.nist.fss.ru/hr/doc/ok/okpdtr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4W7BwMAADwGAAAOAAAAZHJzL2Uyb0RvYy54bWysVFtu1DAU/UdiD5b/0yTTzCNR06qdNAip&#10;QKXCAjyJM7Ga2MH2NFMQEhK/SCyBRfCDeHQNmR1x7cxMpy0SEpAPy6+ce869x/fgaFlX6IpKxQSP&#10;sb/nYUR5JnLG5zF+9TJ1JhgpTXhOKsFpjK+pwkeHjx8dtE1EB6IUVU4lAhCuoraJcal1E7muykpa&#10;E7UnGsrhsBCyJhqWcu7mkrSAXlfuwPNGbitk3kiRUaVgN+kP8aHFLwqa6RdFoahGVYyBm7ajtOPM&#10;jO7hAYnmkjQly9Y0yF+wqAnjEHQLlRBN0EKyB1A1y6RQotB7mahdURQso1YDqPG9e2ouStJQqwWS&#10;o5ptmtT/g82eX51LxPIYQ6E4qaFE3efV+9Wn7kd3s/rQfeluuu+rj93P7mv3DU2sxrJi/HJasexy&#10;zQjy+ee69VoTkS1qynVfPEkrosE5qmSNwkhGhoh8mvumLm7bqMjyM9W004vmXJosq+ZMZJcKcTEt&#10;CZ/TY9VApcF/oGGzJaVoS0pySNYduB7DACpAQ7P2mchBNVloYdUtC1mbGMAXLa1RrrdGoUuNMtjc&#10;94KJB3bK4Gg9N4RJtPm5kUo/oaJGZgKSgJ0FJ1dnSvdXN1dMLC5SVlXWixW/swGY/Q6Ehl/NmSFh&#10;rfU29MLTyekkcILB6NQJvCRxjtNp4IxSfzxM9pPpNPHfmbh+EJUszyk3YTY294MHZfutO9cPrjfo&#10;1uhKVCw3cIaSkvPZtJLoisAzS+1nKwgnt9fcuzRsvkDLPUn+IPBOBqGTjiZjJ0iDoROOvYnj+eFJ&#10;OPKCMEjSu5LOGKf/Lgm1MQ6Hg6Gt0g7pe9o8+z3URqKaaWhkFavhJW0vkcg48JTntrSasKqf76TC&#10;0L9NBZR7U2hrf2PR3v0zkV+DXaUAO4HzoOXCpBTyDUYttK8Yq9cLIilG1VMOlg/9IDD9zi6C4XgA&#10;C7l7Mts9ITwDqBhrjPrpVPc9ctFINi8hkm8Tw8UxPJOCWQubJ9SzWr9VaFFWybqdmh64u7a3bpv+&#10;4S8AAAD//wMAUEsDBBQABgAIAAAAIQCGc5Lh1gAAAAMBAAAPAAAAZHJzL2Rvd25yZXYueG1sTI9B&#10;a8JAEIXvBf/DMkJvdaMUCWk2IoJIeijE+gPG7DQJZmdDdtX033faHtrLDI83vPlevplcr240hs6z&#10;geUiAUVce9txY+D0vn9KQYWIbLH3TAY+KcCmmD3kmFl/54pux9goCeGQoYE2xiHTOtQtOQwLPxCL&#10;9+FHh1Hk2Gg74l3CXa9XSbLWDjuWDy0OtGupvhyvzsAqJftWdtEfyktZrdnx66k6GPM4n7YvoCJN&#10;8e8YvvEFHQphOvsr26B6A1Ik/kzxnlNR59+ti1z/Zy++AAAA//8DAFBLAwQUAAYACAAAACEA2CD/&#10;49wAAABYAQAAGQAAAGRycy9fcmVscy9lMm9Eb2MueG1sLnJlbHOE0MFKBDEMANC74D+U3G1mPYjI&#10;zOxFhT14kfUDSpuZlum0JenI7N/bi+KCIOSShLyE9Md9jeqTWEJOAxx0B4qSzS6keYCP8+vdIyip&#10;JjkTc6IBLiRwHG9v+neKprYh8aGIakqSAXyt5QlRrKfViM6FUutMmVdTW8ozFmMXMxPed90D8m8D&#10;xitTndwAfHIHUOdLaZv/t/M0BUvP2W4rpfrHCvRN4hjS0lDDM9UfthW3XacgVU8imjf0jC5bzEuL&#10;4iprX9fvsbfs2kUveyVOJgKOPV79Y/wCAAD//wMAUEsBAi0AFAAGAAgAAAAhALaDOJL+AAAA4QEA&#10;ABMAAAAAAAAAAAAAAAAAAAAAAFtDb250ZW50X1R5cGVzXS54bWxQSwECLQAUAAYACAAAACEAOP0h&#10;/9YAAACUAQAACwAAAAAAAAAAAAAAAAAvAQAAX3JlbHMvLnJlbHNQSwECLQAUAAYACAAAACEAZfuF&#10;uwcDAAA8BgAADgAAAAAAAAAAAAAAAAAuAgAAZHJzL2Uyb0RvYy54bWxQSwECLQAUAAYACAAAACEA&#10;hnOS4dYAAAADAQAADwAAAAAAAAAAAAAAAABhBQAAZHJzL2Rvd25yZXYueG1sUEsBAi0AFAAGAAgA&#10;AAAhANgg/+PcAAAAWAEAABkAAAAAAAAAAAAAAAAAZA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0740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0E7F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F04D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A2C8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A671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D1E4D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45C1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Минтруд России; </w:t>
            </w:r>
            <w:proofErr w:type="spellStart"/>
            <w:r w:rsidRPr="003133D7">
              <w:rPr>
                <w:rFonts w:eastAsia="Times New Roman" w:cs="Times New Roman"/>
                <w:szCs w:val="18"/>
              </w:rPr>
              <w:t>НИИтруда</w:t>
            </w:r>
            <w:proofErr w:type="spellEnd"/>
          </w:p>
        </w:tc>
      </w:tr>
      <w:tr w:rsidR="003D13A8" w:rsidRPr="003133D7" w14:paraId="4E28D45E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88AE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6BE2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8C08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специальностей высшей научной квалификации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E8190" w14:textId="5CB7EF9D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ОКСВНК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449D8E8C" wp14:editId="5C62FE05">
                      <wp:extent cx="304800" cy="304800"/>
                      <wp:effectExtent l="0" t="0" r="0" b="0"/>
                      <wp:docPr id="7" name="Прямоугольник 7">
                        <a:hlinkClick xmlns:a="http://schemas.openxmlformats.org/drawingml/2006/main" r:id="rId2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7" o:spid="_x0000_s1026" href="http://linux.nist.fss.ru/hr/doc/ok/oksvnk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DcCAMAADwGAAAOAAAAZHJzL2Uyb0RvYy54bWysVFtu1DAU/UdiD5b/0yTTzCNR06qdNAip&#10;QKXCAjyJM7Ga2MH2TKYgJCR+kVgCi+AH8egaMjvi2plppy0SEpAPy6+ce869x/fgaFVXaEmlYoLH&#10;2N/zMKI8Eznj8xi/epk6E4yUJjwnleA0xldU4aPDx48O2iaiA1GKKqcSAQhXUdvEuNS6iVxXZSWt&#10;idoTDeVwWAhZEw1LOXdzSVpAryt34HkjtxUyb6TIqFKwm/SH+NDiFwXN9IuiUFSjKsbATdtR2nFm&#10;RvfwgERzSZqSZRsa5C9Y1IRxCHoDlRBN0EKyB1A1y6RQotB7mahdURQso1YDqPG9e2ouStJQqwWS&#10;o5qbNKn/B5s9X55LxPIYjzHipIYSdZ/X79efuh/d9fpD96W77r6vP3Y/u6/dNzS2GsuK8ctpxbLL&#10;DSPI55/r1mtNRLaoKdd98SStiAbnqJI1CiMZGSLyae6burhtoyLLz1TTTi+ac2myrJozkV0qxMW0&#10;JHxOj1UDlQb/gYbtlpSiLSnJIVl34HoMA6gADc3aZyIH1WShhVW3KmRtYgBftLJGuboxCl1plMHm&#10;vhdMPLBTBkebuSFMou3PjVT6CRU1MhOQBOwsOFmeKd1f3V4xsbhIWVVZL1b8zgZg9jsQGn41Z4aE&#10;tdbb0AtPJ6eTwAkGo1Mn8JLEOU6ngTNK/fEw2U+m08R/Z+L6QVSyPKfchNna3A8elO237tw8uN6g&#10;N0ZXomK5gTOUlJzPppVESwLPLLWfrSCc3F5z79Kw+QIt9yT5g8A7GYROOpqMnSANhk449iaO54cn&#10;4cgLwiBJ70o6Y5z+uyTUxjgcDoa2Sjuk72nz7PdQG4lqpqGRVayOMVgDvr61GAee8tyWVhNW9fOd&#10;VBj6t6mAcm8Lbe1vLNq7fybyK7CrFGAncB60XJiUQr7BqIX2FWP1ekEkxah6ysHyoR8Ept/ZRTAc&#10;D2Ahd09muyeEZwAVY41RP53qvkcuGsnmJUTybWK4OIZnUjBrYfOEelabtwotyirZtFPTA3fX9tZt&#10;0z/8BQ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J5M&#10;PhfdAAAAWAEAABkAAABkcnMvX3JlbHMvZTJvRG9jLnhtbC5yZWxzhNDBasMwDADQ+2D/YHSflfYw&#10;xkjSSzfooZfRfYCxldjEkYPllPTv58vGCoOBLpLQk1B72OaorpQlJO5gpxtQxDa5wGMHn5f3pxdQ&#10;Ugw7ExNTBzcSOPSPD+0HRVPqkPiwiKoKSwe+lOUVUayn2YhOC3HtDCnPptQ0j7gYO5mRcN80z5h/&#10;G9DfmerkOsgntwN1uS118/92GoZg6ZjsOhOXP1agr1KOgaeKmjxS+WFrcd00Byl6ENF5RZ/RJYtp&#10;qiFXnrQv8/fYObl60dtWKLOJgH2Ld//ovwAAAP//AwBQSwECLQAUAAYACAAAACEAtoM4kv4AAADh&#10;AQAAEwAAAAAAAAAAAAAAAAAAAAAAW0NvbnRlbnRfVHlwZXNdLnhtbFBLAQItABQABgAIAAAAIQA4&#10;/SH/1gAAAJQBAAALAAAAAAAAAAAAAAAAAC8BAABfcmVscy8ucmVsc1BLAQItABQABgAIAAAAIQDd&#10;VHDcCAMAADwGAAAOAAAAAAAAAAAAAAAAAC4CAABkcnMvZTJvRG9jLnhtbFBLAQItABQABgAIAAAA&#10;IQCGc5Lh1gAAAAMBAAAPAAAAAAAAAAAAAAAAAGIFAABkcnMvZG93bnJldi54bWxQSwECLQAUAAYA&#10;CAAAACEAnkw+F90AAABYAQAAGQAAAAAAAAAAAAAAAABlBgAAZHJzL19yZWxzL2Uyb0RvYy54bWwu&#10;cmVsc1BLBQYAAAAABQAFADoBAAB5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D43A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975C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7FC6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BD71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739A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B097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6FF9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Госкомвуз России; НИИВО</w:t>
            </w:r>
          </w:p>
        </w:tc>
      </w:tr>
      <w:tr w:rsidR="003D13A8" w:rsidRPr="003133D7" w14:paraId="1D3EB1D7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80C0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2B91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2AE6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информации о населении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38A0" w14:textId="6DB432F0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ОКИН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6B7265D3" wp14:editId="2711B75D">
                      <wp:extent cx="304800" cy="304800"/>
                      <wp:effectExtent l="0" t="0" r="0" b="0"/>
                      <wp:docPr id="6" name="Прямоугольник 6">
                        <a:hlinkClick xmlns:a="http://schemas.openxmlformats.org/drawingml/2006/main" r:id="rId2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6" o:spid="_x0000_s1026" href="http://linux.nist.fss.ru/hr/doc/ok/okin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PyCAMAADw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lmMBxhxUkGJ2s83728+tT/a65sP7Zf2uv1+87H92X5tv6GB1ViUjF9OSpZe&#10;bhhBPv9ct05rItJlRbnuiidpSTQ4RxWsVhjJyBCRTzPf1MVtahVZfqaadnpRn0uTZVWfifRSIS4m&#10;BeELeqJqqDT4DzRst6QUTUFJBsnag+swDKACNDRvnokMVJOlFlbdOpeViQF80doa5erWKHStUQqb&#10;h14w8sBOKRxt5oYwibY/11LpJ1RUyExAErCz4GR1pnR3dXvFxOJixsrSerHkexuA2e1AaPjVnBkS&#10;1lpvQy+cjqajwAl6g6kTeEninMwmgTOY+cN+cphMJon/zsT1g6hgWUa5CbO1uR88KNtv3bl5cJ1B&#10;b42uRMkyA2coKbmYT0qJVgSe2cx+toJwcnfN3adh8wVa7knye4F32gud2WA0dIJZ0HfCoTdyPD88&#10;DQdeEAbJbF/SGeP03yWhJsZhv9e3VdohfU+bZ7+H2khUMQ2NrGRVjMEa8HWtxThwyjNbWk1Y2c13&#10;UmHo36UCyr0ttLW/sWjn/rnIrsCuUoCdwHnQcmFSCPkGowbaV4zV6yWRFKPyKQfLh34QmH5nF0F/&#10;2IOF3D2Z754QngJUjDVG3XSiux65rCVbFBDJt4nh4gSeSc6shc0T6lht3iq0KKtk005ND9xd21t3&#10;TX/8Cw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K2F&#10;vnnbAAAAVgEAABkAAABkcnMvX3JlbHMvZTJvRG9jLnhtbC5yZWxzhNDBSgQxDADQu+A/lNxtZj2I&#10;yHT2osIevMj6AaXNTMvMpKXpyOzf24vigiDkkoS8hPTHfV3UJxWJiQ0cdAeK2CUfeTLwcX69ewQl&#10;1bK3S2IycCGB43B707/TYmsbkhCzqKawGAi15idEcYFWKzpl4tYZU1ltbWmZMFs324nwvusesPw2&#10;YLgy1ckbKCd/AHW+5Lb5fzuNY3T0nNy2Etc/VmBoUlkizw21ZaL6w7bitmuOUvUoosuGoaBPDtPc&#10;IrIOdf0eeku+3fOyVypsF8Chx6tvDF8AAAD//wMAUEsBAi0AFAAGAAgAAAAhALaDOJL+AAAA4QEA&#10;ABMAAAAAAAAAAAAAAAAAAAAAAFtDb250ZW50X1R5cGVzXS54bWxQSwECLQAUAAYACAAAACEAOP0h&#10;/9YAAACUAQAACwAAAAAAAAAAAAAAAAAvAQAAX3JlbHMvLnJlbHNQSwECLQAUAAYACAAAACEAZrXD&#10;8ggDAAA8BgAADgAAAAAAAAAAAAAAAAAuAgAAZHJzL2Uyb0RvYy54bWxQSwECLQAUAAYACAAAACEA&#10;hnOS4dYAAAADAQAADwAAAAAAAAAAAAAAAABiBQAAZHJzL2Rvd25yZXYueG1sUEsBAi0AFAAGAAgA&#10;AAAhAK2FvnnbAAAAVgEAABkAAAAAAAAAAAAAAAAAZQ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B58C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9672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6A74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CD29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6FB3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02E1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F522A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26B9DE8E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9566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</w:t>
            </w:r>
            <w:r w:rsidRPr="003133D7">
              <w:rPr>
                <w:rFonts w:eastAsia="Times New Roman" w:cs="Times New Roman"/>
                <w:szCs w:val="18"/>
              </w:rPr>
              <w:lastRenderedPageBreak/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48A5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B9B5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Общероссийский </w:t>
            </w:r>
            <w:r w:rsidRPr="003133D7">
              <w:rPr>
                <w:rFonts w:eastAsia="Times New Roman" w:cs="Times New Roman"/>
                <w:szCs w:val="18"/>
              </w:rPr>
              <w:lastRenderedPageBreak/>
              <w:t>классификатор объектов административн</w:t>
            </w:r>
            <w:proofErr w:type="gramStart"/>
            <w:r w:rsidRPr="003133D7">
              <w:rPr>
                <w:rFonts w:eastAsia="Times New Roman" w:cs="Times New Roman"/>
                <w:szCs w:val="18"/>
              </w:rPr>
              <w:t>о-</w:t>
            </w:r>
            <w:proofErr w:type="gramEnd"/>
            <w:r w:rsidRPr="003133D7">
              <w:rPr>
                <w:rFonts w:eastAsia="Times New Roman" w:cs="Times New Roman"/>
                <w:szCs w:val="18"/>
              </w:rPr>
              <w:t xml:space="preserve"> территориального деления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36F4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ОКАТО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281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B31C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06C3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244F2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E38F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CC18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2,3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98D9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Госкомстат </w:t>
            </w:r>
            <w:r w:rsidRPr="003133D7">
              <w:rPr>
                <w:rFonts w:eastAsia="Times New Roman" w:cs="Times New Roman"/>
                <w:szCs w:val="18"/>
              </w:rPr>
              <w:lastRenderedPageBreak/>
              <w:t>России; ВЦ</w:t>
            </w:r>
          </w:p>
        </w:tc>
      </w:tr>
      <w:tr w:rsidR="003D13A8" w:rsidRPr="003133D7" w14:paraId="021C9FD8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BBB5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FA71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A020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деталей, изготавливаемых сваркой, пайкой, склеиванием и термической резкой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DD81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7875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06CD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CA2E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2BBE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6079E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1175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9339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ВНИИНМАШ</w:t>
            </w:r>
          </w:p>
        </w:tc>
      </w:tr>
      <w:tr w:rsidR="003D13A8" w:rsidRPr="003133D7" w14:paraId="1A61D0AF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CC43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1166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6424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Технологический классификатор деталей машиностроения и приборостроения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90F6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ТКД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0E76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AB73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4379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5579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D735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E1797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BA69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ВНИИНМАШ</w:t>
            </w:r>
          </w:p>
        </w:tc>
      </w:tr>
      <w:tr w:rsidR="003D13A8" w:rsidRPr="003133D7" w14:paraId="216D08A5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F927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3486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DA1D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технологический классификатор сборочных единиц машиностроения и приборост</w:t>
            </w:r>
            <w:r w:rsidRPr="003133D7">
              <w:rPr>
                <w:rFonts w:eastAsia="Times New Roman" w:cs="Times New Roman"/>
                <w:szCs w:val="18"/>
              </w:rPr>
              <w:lastRenderedPageBreak/>
              <w:t>роения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56ED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ОТКСЕ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9A3CD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1D054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07AB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FA27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9273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3585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1650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ВНИИНМАШ</w:t>
            </w:r>
          </w:p>
        </w:tc>
      </w:tr>
      <w:tr w:rsidR="003D13A8" w:rsidRPr="003133D7" w14:paraId="6D81E8B3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172A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C7C91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AEE3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начального профессионального образования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2ADC4" w14:textId="665F707D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ОКНПО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1EB94F1C" wp14:editId="0819F1D7">
                      <wp:extent cx="304800" cy="304800"/>
                      <wp:effectExtent l="0" t="0" r="0" b="0"/>
                      <wp:docPr id="5" name="Прямоугольник 5">
                        <a:hlinkClick xmlns:a="http://schemas.openxmlformats.org/drawingml/2006/main" r:id="rId2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5" o:spid="_x0000_s1026" href="http://linux.nist.fss.ru/hr/doc/ok/oknpo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eBCAMAADwGAAAOAAAAZHJzL2Uyb0RvYy54bWysVN1u0zAUvkfiHSzfZ0m69CfR0mlrWoQ0&#10;YNLgAdzEaawldrDdpgMhIXGLxCPwENwgfvYM2Rtx7LRbuyEhAbmw/JfvfN85n8/R8boq0YpKxQSP&#10;sX/gYUR5KjLGFzF+9XLmjDBSmvCMlILTGF9RhY/Hjx8dNXVEe6IQZUYlAhCuoqaOcaF1HbmuSgta&#10;EXUgasrhMBeyIhqWcuFmkjSAXpVuz/MGbiNkVkuRUqVgN+kO8dji5zlN9Ys8V1SjMsbATdtR2nFu&#10;Rnd8RKKFJHXB0g0N8hcsKsI4BL2FSogmaCnZA6iKpVIokeuDVFSuyHOWUqsB1PjePTUXBamp1QLJ&#10;UfVtmtT/g02fr84lYlmM+xhxUkGJ2s83728+tT/a65sP7Zf2uv1+87H92X5tv6G+1ViUjF9OSpZe&#10;bhhBPv9ct05rItJlRbnuiidpSTQ4RxWsVhjJyBCRTzPf1MVtahVZfqaadnpRn0uTZVWfifRSIS4m&#10;BeELeqJqqDT4DzRst6QUTUFJBsnag+swDKACNDRvnokMVJOlFlbdOpeViQF80doa5erWKHStUQqb&#10;h14w8sBOKRxt5oYwibY/11LpJ1RUyExAErCz4GR1pnR3dXvFxOJixsrSerHkexuA2e1AaPjVnBkS&#10;1lpvQy+cjqajwAl6g6kTeEninMwmgTOY+cN+cphMJon/zsT1g6hgWUa5CbO1uR88KNtv3bl5cJ1B&#10;b42uRMkyA2coKbmYT0qJVgSe2cx+toJwcnfN3adh8wVa7knye4F32gud2WA0dIJZ0HfCoTdyPD88&#10;DQdeEAbJbF/SGeP03yWhJsZhv9cZfIf0PW2e/R5qI1HFNDSyklUxBmvA17UW48Apz2xpNWFlN99J&#10;haF/lwoo97bQ1v7Gop375yK7ArtKAXYC50HLhUkh5BuMGmhfMVavl0RSjMqnHCwf+kFg+p1dBP1h&#10;DxZy92S+e0J4ClAx1hh104nueuSylmxRQCTf2peLE3gmObMWNk+oY7V5q9CirJJNOzU9cHdtb901&#10;/fEvAA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FWL&#10;Z0LbAAAAVwEAABkAAABkcnMvX3JlbHMvZTJvRG9jLnhtbC5yZWxzhNDBSgQxDADQu+A/lN5tZj2I&#10;yMzsRYU9eJH1A0qbmZbpJKXpyOzf24vigiDkkoS8hPTHfU3qE4tEpkEfTKcVkmMfaR70x/n17lEr&#10;qZa8TUw46AuKPo63N/07JlvbkISYRTWFZNCh1vwEIC7gasVwRmqdictqa0vLDNm6xc4I9133AOW3&#10;occrU538oMvJH7Q6X3Lb/L/N0xQdPrPbVqT6xwoITSop0tJQW2asP2wrbruhKNVMIqZsEAp4dsBL&#10;C8psQl2/p97Yt4Ne9oqFbNIw9nD1jvELAAD//wMAUEsBAi0AFAAGAAgAAAAhALaDOJL+AAAA4QEA&#10;ABMAAAAAAAAAAAAAAAAAAAAAAFtDb250ZW50X1R5cGVzXS54bWxQSwECLQAUAAYACAAAACEAOP0h&#10;/9YAAACUAQAACwAAAAAAAAAAAAAAAAAvAQAAX3JlbHMvLnJlbHNQSwECLQAUAAYACAAAACEAq5cX&#10;gQgDAAA8BgAADgAAAAAAAAAAAAAAAAAuAgAAZHJzL2Uyb0RvYy54bWxQSwECLQAUAAYACAAAACEA&#10;hnOS4dYAAAADAQAADwAAAAAAAAAAAAAAAABiBQAAZHJzL2Rvd25yZXYueG1sUEsBAi0AFAAGAAgA&#10;AAAhAFWLZ0LbAAAAVwEAABkAAAAAAAAAAAAAAAAAZQ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321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1,4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C4A6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EBF9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8AE7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AD8D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C708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5405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proofErr w:type="spellStart"/>
            <w:r w:rsidRPr="003133D7">
              <w:rPr>
                <w:rFonts w:eastAsia="Times New Roman" w:cs="Times New Roman"/>
                <w:szCs w:val="18"/>
              </w:rPr>
              <w:t>Минобразование</w:t>
            </w:r>
            <w:proofErr w:type="spellEnd"/>
            <w:r w:rsidRPr="003133D7">
              <w:rPr>
                <w:rFonts w:eastAsia="Times New Roman" w:cs="Times New Roman"/>
                <w:szCs w:val="18"/>
              </w:rPr>
              <w:t xml:space="preserve"> России; НИИВО Госкомвуза России</w:t>
            </w:r>
          </w:p>
        </w:tc>
      </w:tr>
      <w:tr w:rsidR="003D13A8" w:rsidRPr="003133D7" w14:paraId="7D2EE30D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9037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414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F1D9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экономических регионов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F5F4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ОКЭР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374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4540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835D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6FE1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E383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F152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B797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Минэкономики России; </w:t>
            </w:r>
            <w:proofErr w:type="spellStart"/>
            <w:r w:rsidRPr="003133D7">
              <w:rPr>
                <w:rFonts w:eastAsia="Times New Roman" w:cs="Times New Roman"/>
                <w:szCs w:val="18"/>
              </w:rPr>
              <w:t>СОПСиЭС</w:t>
            </w:r>
            <w:proofErr w:type="spellEnd"/>
          </w:p>
        </w:tc>
      </w:tr>
      <w:tr w:rsidR="003D13A8" w:rsidRPr="003133D7" w14:paraId="3A809AA4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9655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222C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E355D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стран мира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22CCA" w14:textId="14824C69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ОКСМ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461C9799" wp14:editId="75A6A12E">
                      <wp:extent cx="304800" cy="304800"/>
                      <wp:effectExtent l="0" t="0" r="0" b="0"/>
                      <wp:docPr id="4" name="Прямоугольник 4">
                        <a:hlinkClick xmlns:a="http://schemas.openxmlformats.org/drawingml/2006/main" r:id="rId2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4" o:spid="_x0000_s1026" href="http://linux.nist.fss.ru/hr/doc/ok/oksm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SvCAMAADwGAAAOAAAAZHJzL2Uyb0RvYy54bWysVN1u0zAUvkfiHSzfZ0k6t2uipdPWrAhp&#10;wKTBA7iJ01hL7GC7ywZCQuIWiUfgIbhB/OwZsjfi2Gm3dkNCAnJh+S/f+b5zPp/9g8u6QhdMaS5F&#10;gsOdACMmMplzsUjwq5czb4yRNlTktJKCJfiKaXwwefxov21iNpClrHKmEIAIHbdNgktjmtj3dVay&#10;muod2TABh4VUNTWwVAs/V7QF9LryB0Ew8lup8kbJjGkNu2l/iCcOvyhYZl4UhWYGVQkGbsaNyo1z&#10;O/qTfRovFG1Knq1o0L9gUVMuIOgtVEoNRUvFH0DVPFNSy8LsZLL2ZVHwjDkNoCYM7qk5K2nDnBZI&#10;jm5u06T/H2z2/OJUIZ4nmGAkaA0l6j7fvL/51P3orm8+dF+66+77zcfuZ/e1+4aI01hWXJxPK56d&#10;rxhBPv9ct15rKrNlzYTpi6dYRQ04R5e80Rip2BJRT/PQ1sVvGx07fraabnrWnCqbZd2cyOxcIyGn&#10;JRULdqgbqDT4DzSst5SSbcloDsnagusxLKAGNDRvn8kcVNOlkU7dZaFqGwP4oktnlKtbo7BLgzLY&#10;3A3IOAA7ZXC0mlvCNF7/3ChtnjBZIzsBScDOgdOLE236q+srNpaQM15VzouV2NoAzH4HQsOv9syS&#10;cNZ6GwXR8fh4TDwyGB17JEhT73A2Jd5oFu4N0910Ok3DdzZuSOKS5zkTNsza5iF5ULbfunP14HqD&#10;3hpdy4rnFs5S0moxn1YKXVB4ZjP3uQrCyd01f5uGyxdouScpHJDgaBB5s9F4zyMzMvSivWDsBWF0&#10;FI0CEpF0ti3phAv275JQm+BoOBi6Km2QvqctcN9DbTSuuYFGVvE6wWAN+PrWYh14LHJXWkN51c83&#10;UmHp36UCyr0utLO/tWjv/rnMr8CuSoKdwHnQcmFSSvUGoxbaV4L16yVVDKPqqQDLRyEhtt+5BRnu&#10;DWChNk/mmydUZACVYINRP52avkcuG8UXJUQKXWKEPIRnUnBnYfuEelartwotyilZtVPbAzfX7tZd&#10;05/8Ag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G3B&#10;GffbAAAAVgEAABkAAABkcnMvX3JlbHMvZTJvRG9jLnhtbC5yZWxzhNDBSgQxDADQu+A/lNxtZj2I&#10;yMzsRYU9eJH1A0qbmZZp06HpyOzf24vigiDkkoS8hPTHPUX1SUVC5gEOugNFbLMLPA/wcX69ewQl&#10;1bAzMTMNcCGB43h7079TNLUNiQ+rqKawDOBrXZ8QxXpKRnReiVtnyiWZ2tIy42rsYmbC+657wPLb&#10;gPHKVCc3QDm5A6jzZW2b/7fzNAVLz9luibj+sQJ9k0oMvDTUlJnqD9uK2645SNWTiC4b+oIuW8xL&#10;C0na1/Q99JZdu+dlr1TYRMCxx6tvjF8AAAD//wMAUEsBAi0AFAAGAAgAAAAhALaDOJL+AAAA4QEA&#10;ABMAAAAAAAAAAAAAAAAAAAAAAFtDb250ZW50X1R5cGVzXS54bWxQSwECLQAUAAYACAAAACEAOP0h&#10;/9YAAACUAQAACwAAAAAAAAAAAAAAAAAvAQAAX3JlbHMvLnJlbHNQSwECLQAUAAYACAAAACEAEHak&#10;rwgDAAA8BgAADgAAAAAAAAAAAAAAAAAuAgAAZHJzL2Uyb0RvYy54bWxQSwECLQAUAAYACAAAACEA&#10;hnOS4dYAAAADAQAADwAAAAAAAAAAAAAAAABiBQAAZHJzL2Rvd25yZXYueG1sUEsBAi0AFAAGAAgA&#10;AAAhAG3BGffbAAAAVgEAABkAAAAAAAAAAAAAAAAAZQYAAGRycy9fcmVscy9lMm9Eb2MueG1sLnJl&#10;bHNQSwUGAAAAAAUABQA6AQAAd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D32D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23A2A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34D3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4FB9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4787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E587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24313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7A33E242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95DF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7C00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D9B0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информации об общероссийских классификаторах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19CB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5AFE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B380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1DE21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01.07.96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3738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4C0B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1F3C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3496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Госстандарт России; ВНИИКИ</w:t>
            </w:r>
          </w:p>
        </w:tc>
      </w:tr>
      <w:tr w:rsidR="003D13A8" w:rsidRPr="003133D7" w14:paraId="11ED5354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C091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6A994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58E6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Общероссийский классификатор форм собственности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349FF" w14:textId="1B2D3BAD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ОКФС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51F0ABC9" wp14:editId="0BF04254">
                      <wp:extent cx="304800" cy="304800"/>
                      <wp:effectExtent l="0" t="0" r="0" b="0"/>
                      <wp:docPr id="3" name="Прямоугольник 3">
                        <a:hlinkClick xmlns:a="http://schemas.openxmlformats.org/drawingml/2006/main" r:id="rId2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3" o:spid="_x0000_s1026" href="http://linux.nist.fss.ru/hr/doc/ok/okfs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9mCQMAADwGAAAOAAAAZHJzL2Uyb0RvYy54bWysVN1u0zAUvkfiHSzfZ0m6tGuipdPWLAhp&#10;wKTBA7iJ01hL7GC7TQdCQuIWiUfgIbhB/OwZsjfi2Gm7bkNCAnJh+S/f+b5zPp/Do1VdoSWVigke&#10;Y3/Pw4jyTOSMz2P86mXqjDFSmvCcVILTGF9RhY8mjx8dtk1EB6IUVU4lAhCuoraJcal1E7muykpa&#10;E7UnGsrhsBCyJhqWcu7mkrSAXlfuwPNGbitk3kiRUaVgN+kP8cTiFwXN9IuiUFSjKsbATdtR2nFm&#10;RndySKK5JE3JsjUN8hcsasI4BN1CJUQTtJDsAVTNMimUKPReJmpXFAXLqNUAanzvnpqLkjTUaoHk&#10;qGabJvX/YLPny3OJWB7jfYw4qaFE3eeb9zefuh/d9c2H7kt33X2/+dj97L5239C+1VhWjF9OK5Zd&#10;rhlBPv9ct15rIrJFTbnuiydpRTQ4R5WsURjJyBCRT3Pf1MVtGxVZfqaadnrRnEuTZdWciexSIS6m&#10;JeFzeqwaqDT4DzRstqQUbUlJDsm6A9djGEAFaGjWPhM5qCYLLay6VSFrEwP4opU1ytXWKHSlUQab&#10;+14w9sBOGRyt54YwiTY/N1LpJ1TUyExAErCz4GR5pnR/dXPFxOIiZVVlvVjxOxuA2e9AaPjVnBkS&#10;1lpvQy88HZ+OAycYjE6dwEsS5zidBs4o9Q+GyX4ynSb+OxPXD6KS5TnlJszG5n7woGy/def6wfUG&#10;3RpdiYrlBs5QUnI+m1YSLQk8s9R+toJwcnvNvUvD5gu03JPkDwLvZBA66Wh84ARpMHTCA2/seH54&#10;Eo68IAyS9K6kM8bpv0tCbYzD4WBoq7RD+p42z34PtZGoZhoaWcXqGIM14Otbi3HgKc9taTVhVT/f&#10;SYWhf5sKKPem0Nb+xqK9+2civwK7SgF2AudBy4VJKeQbjFpoXzFWrxdEUoyqpxwsH/pBYPqdXQTD&#10;gwEs5O7JbPeE8AygYqwx6qdT3ffIRSPZvIRIvk0MF8fwTApmLWyeUM9q/VahRVkl63ZqeuDu2t66&#10;bfqTXwAAAP//AwBQSwMEFAAGAAgAAAAhAIZzkuHWAAAAAwEAAA8AAABkcnMvZG93bnJldi54bWxM&#10;j0FrwkAQhe8F/8MyQm91oxQJaTYigkh6KMT6A8bsNAlmZ0N21fTfd9oe2ssMjze8+V6+mVyvbjSG&#10;zrOB5SIBRVx723Fj4PS+f0pBhYhssfdMBj4pwKaYPeSYWX/nim7H2CgJ4ZChgTbGIdM61C05DAs/&#10;EIv34UeHUeTYaDviXcJdr1dJstYOO5YPLQ60a6m+HK/OwCol+1Z20R/KS1mt2fHrqToY8zifti+g&#10;Ik3x7xi+8QUdCmE6+yvboHoDUiT+TPGeU1Hn362LXP9nL74AAAD//wMAUEsDBBQABgAIAAAAIQDN&#10;Z+fD2wAAAFYBAAAZAAAAZHJzL19yZWxzL2Uyb0RvYy54bWwucmVsc4TQwUoEMQwA0LvgP5TcbWY9&#10;iMjM7EWFPXiR9QNKm07LzKSl6cjs39uL4oIg5JKEvIT0x31d1CcViYkHOOgOFLFNLvI0wMf59e4R&#10;lFTDziyJaYALCRzH25v+nRZT25CEmEU1hWWAUGt+QhQbaDWiUyZuHZ/KampLy4TZ2NlMhPdd94Dl&#10;twHjlalOboBycgdQ50tum/+3k/fR0nOy20pc/1iBoUlliTw31JSJ6g/bituuOUrVXkSXDUNBlyym&#10;uYUXHer6PfSWXLvnZa9U2CyAY49X3xi/AAAA//8DAFBLAQItABQABgAIAAAAIQC2gziS/gAAAOEB&#10;AAATAAAAAAAAAAAAAAAAAAAAAABbQ29udGVudF9UeXBlc10ueG1sUEsBAi0AFAAGAAgAAAAhADj9&#10;If/WAAAAlAEAAAsAAAAAAAAAAAAAAAAALwEAAF9yZWxzLy5yZWxzUEsBAi0AFAAGAAgAAAAhADHS&#10;v2YJAwAAPAYAAA4AAAAAAAAAAAAAAAAALgIAAGRycy9lMm9Eb2MueG1sUEsBAi0AFAAGAAgAAAAh&#10;AIZzkuHWAAAAAwEAAA8AAAAAAAAAAAAAAAAAYwUAAGRycy9kb3ducmV2LnhtbFBLAQItABQABgAI&#10;AAAAIQDNZ+fD2wAAAFYBAAAZAAAAAAAAAAAAAAAAAGY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A7855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70D4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61432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1981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52AC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64458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8C513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Госкомстат России; ГМЦ</w:t>
            </w:r>
          </w:p>
        </w:tc>
      </w:tr>
      <w:tr w:rsidR="003D13A8" w:rsidRPr="003133D7" w14:paraId="7FFAC8A6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286DF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lastRenderedPageBreak/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CEC2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D9260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 xml:space="preserve">Общероссийский </w:t>
            </w:r>
            <w:proofErr w:type="spellStart"/>
            <w:r w:rsidRPr="003133D7">
              <w:rPr>
                <w:rFonts w:eastAsia="Times New Roman" w:cs="Times New Roman"/>
                <w:szCs w:val="18"/>
              </w:rPr>
              <w:t>классификаторв</w:t>
            </w:r>
            <w:proofErr w:type="spellEnd"/>
            <w:r w:rsidRPr="003133D7">
              <w:rPr>
                <w:rFonts w:eastAsia="Times New Roman" w:cs="Times New Roman"/>
                <w:szCs w:val="18"/>
              </w:rPr>
              <w:t xml:space="preserve"> организационно </w:t>
            </w:r>
            <w:proofErr w:type="gramStart"/>
            <w:r w:rsidRPr="003133D7">
              <w:rPr>
                <w:rFonts w:eastAsia="Times New Roman" w:cs="Times New Roman"/>
                <w:szCs w:val="18"/>
              </w:rPr>
              <w:t>-п</w:t>
            </w:r>
            <w:proofErr w:type="gramEnd"/>
            <w:r w:rsidRPr="003133D7">
              <w:rPr>
                <w:rFonts w:eastAsia="Times New Roman" w:cs="Times New Roman"/>
                <w:szCs w:val="18"/>
              </w:rPr>
              <w:t>равовых форм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055BD8" w14:textId="005C82CD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ОКОПФ</w:t>
            </w:r>
            <w:r>
              <w:rPr>
                <w:rFonts w:eastAsia="Times New Roman" w:cs="Times New Roman"/>
                <w:noProof/>
                <w:color w:val="0000FF"/>
                <w:szCs w:val="18"/>
                <w:lang w:eastAsia="ru-RU"/>
              </w:rPr>
              <mc:AlternateContent>
                <mc:Choice Requires="wps">
                  <w:drawing>
                    <wp:inline distT="0" distB="0" distL="0" distR="0" wp14:anchorId="18FB2ABE" wp14:editId="72D2142A">
                      <wp:extent cx="304800" cy="304800"/>
                      <wp:effectExtent l="0" t="0" r="0" b="0"/>
                      <wp:docPr id="2" name="Прямоугольник 2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Прямоугольник 2" o:spid="_x0000_s1026" href="http://linux.nist.fss.ru/hr/doc/ok/okopf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xICAMAADwGAAAOAAAAZHJzL2Uyb0RvYy54bWysVN1u0zAUvkfiHSzfZ/lZ2jXR0mlrWoQ0&#10;YNLgAdzEaawldrDdZgMhIXGLxCPwENwgfvYM2Rtx7LRbuyEhAbmw/JfvfN85n8/h0WVdoRWVigme&#10;YH/Pw4jyTOSMLxL86uXMGWGkNOE5qQSnCb6iCh+NHz86bJuYBqIUVU4lAhCu4rZJcKl1E7uuykpa&#10;E7UnGsrhsBCyJhqWcuHmkrSAXldu4HlDtxUyb6TIqFKwm/aHeGzxi4Jm+kVRKKpRlWDgpu0o7Tg3&#10;ozs+JPFCkqZk2ZoG+QsWNWEcgt5CpUQTtJTsAVTNMimUKPReJmpXFAXLqNUAanzvnprzkjTUaoHk&#10;qOY2Ter/wWbPV2cSsTzBAUac1FCi7vPN+5tP3Y/u+uZD96W77r7ffOx+dl+7byiwGsuK8YtJxbKL&#10;NSPI55/r1mtNRbasKdd98SStiAbnqJI1CiMZGyLyae6burhto2LLz1TTTs+bM2myrJpTkV0oxMWk&#10;JHxBj1UDlQb/gYbNlpSiLSnJIVk7cD2GAVSAhubtM5GDarLUwqq7LGRtYgBfdGmNcnVrFHqpUQab&#10;+1448sBOGRyt54YwiTc/N1LpJ1TUyExAErCz4GR1qnR/dXPFxOJixqrKerHiOxuA2e9AaPjVnBkS&#10;1lpvIy+ajqaj0AmD4dQJvTR1jmeT0BnO/INBup9OJqn/zsT1w7hkeU65CbOxuR8+KNtv3bl+cL1B&#10;b42uRMVyA2coKbmYTyqJVgSe2cx+toJwcnfN3aVh8wVa7knyg9A7CSJnNhwdOOEsHDjRgTdyPD86&#10;iYZeGIXpbFfSKeP03yWhNsHRIBjYKm2RvqfNs99DbSSumYZGVrE6wWAN+PrWYhw45bktrSas6udb&#10;qTD071IB5d4U2trfWLR3/1zkV2BXKcBO4DxouTAphXyDUQvtK8Hq9ZJIilH1lIPlIz8MTb+zi3Bw&#10;EMBCbp/Mt08IzwAqwRqjfjrRfY9cNpItSojk28RwcQzPpGDWwuYJ9azWbxValFWybqemB26v7a27&#10;pj/+BQ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AAs&#10;sUjcAAAAVwEAABkAAABkcnMvX3JlbHMvZTJvRG9jLnhtbC5yZWxzhNDBSgQxDADQu+A/lNxtZj2I&#10;yMzsRYU9eJH1A0qbmZbppKXpyOzf24vigiDkkoS8hPTHfY3qk4qExAMcdAeK2CYXeB7g4/x69whK&#10;qmFnYmIa4EICx/H2pn+naGobEh+yqKawDOBrzU+IYj2tRnTKxK0zpbKa2tIyYzZ2MTPhfdc9YPlt&#10;wHhlqpMboJzcAdT5ktvm/+00TcHSc7LbSlz/WIG+SSUGXhpqykz1h23FbdccpOpJRJcNfUGXLKal&#10;RcqT9nX9nnpLrh30slcqbCLg2OPVO8YvAAAA//8DAFBLAQItABQABgAIAAAAIQC2gziS/gAAAOEB&#10;AAATAAAAAAAAAAAAAAAAAAAAAABbQ29udGVudF9UeXBlc10ueG1sUEsBAi0AFAAGAAgAAAAhADj9&#10;If/WAAAAlAEAAAsAAAAAAAAAAAAAAAAALwEAAF9yZWxzLy5yZWxzUEsBAi0AFAAGAAgAAAAhAIoz&#10;DEgIAwAAPAYAAA4AAAAAAAAAAAAAAAAALgIAAGRycy9lMm9Eb2MueG1sUEsBAi0AFAAGAAgAAAAh&#10;AIZzkuHWAAAAAwEAAA8AAAAAAAAAAAAAAAAAYgUAAGRycy9kb3ducmV2LnhtbFBLAQItABQABgAI&#10;AAAAIQAALLFI3AAAAFcBAAAZAAAAAAAAAAAAAAAAAGUGAABkcnMvX3JlbHMvZTJvRG9jLnhtbC5y&#10;ZWxzUEsFBgAAAAAFAAUAOgEAAHg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147AE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7D2B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BEE5B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01.01.2000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3E929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4840A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A4BA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5EFBC" w14:textId="77777777" w:rsidR="003D13A8" w:rsidRPr="003133D7" w:rsidRDefault="003D13A8" w:rsidP="00CB705C">
            <w:pPr>
              <w:rPr>
                <w:rFonts w:eastAsia="Times New Roman" w:cs="Times New Roman"/>
                <w:szCs w:val="18"/>
              </w:rPr>
            </w:pPr>
            <w:r w:rsidRPr="003133D7">
              <w:rPr>
                <w:rFonts w:eastAsia="Times New Roman" w:cs="Times New Roman"/>
                <w:szCs w:val="18"/>
              </w:rPr>
              <w:t>Госкомстат России; ГМЦ</w:t>
            </w:r>
          </w:p>
        </w:tc>
      </w:tr>
    </w:tbl>
    <w:p w14:paraId="52F081D6" w14:textId="77777777" w:rsidR="003D13A8" w:rsidRPr="003133D7" w:rsidRDefault="003D13A8" w:rsidP="003D13A8">
      <w:pPr>
        <w:jc w:val="center"/>
        <w:rPr>
          <w:rFonts w:cs="Times New Roman"/>
          <w:b/>
          <w:sz w:val="32"/>
          <w:szCs w:val="24"/>
        </w:rPr>
      </w:pPr>
    </w:p>
    <w:p w14:paraId="6FB1E08E" w14:textId="77777777" w:rsidR="003D13A8" w:rsidRPr="003133D7" w:rsidRDefault="003D13A8" w:rsidP="003D13A8">
      <w:pPr>
        <w:jc w:val="center"/>
        <w:rPr>
          <w:rFonts w:cs="Times New Roman"/>
          <w:b/>
          <w:sz w:val="32"/>
          <w:szCs w:val="24"/>
        </w:rPr>
      </w:pPr>
      <w:r w:rsidRPr="003133D7">
        <w:rPr>
          <w:rFonts w:cs="Times New Roman"/>
          <w:b/>
          <w:sz w:val="32"/>
          <w:szCs w:val="24"/>
        </w:rPr>
        <w:t>ФАСЕТЫ ОБЩЕРОССИЙСКИХ КЛАССИФИКАТОРОВ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36"/>
        <w:gridCol w:w="7828"/>
      </w:tblGrid>
      <w:tr w:rsidR="003D13A8" w:rsidRPr="003133D7" w14:paraId="57938F23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0A46B" w14:textId="77777777" w:rsidR="003D13A8" w:rsidRPr="003133D7" w:rsidRDefault="003D13A8" w:rsidP="00CB705C">
            <w:pPr>
              <w:rPr>
                <w:rFonts w:eastAsia="Times New Roman" w:cs="Times New Roman"/>
                <w:b/>
              </w:rPr>
            </w:pPr>
            <w:r w:rsidRPr="003133D7">
              <w:rPr>
                <w:rFonts w:eastAsia="Times New Roman" w:cs="Times New Roman"/>
                <w:b/>
              </w:rPr>
              <w:t>Код в ОКОК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06806" w14:textId="77777777" w:rsidR="003D13A8" w:rsidRPr="003133D7" w:rsidRDefault="003D13A8" w:rsidP="00CB705C">
            <w:pPr>
              <w:rPr>
                <w:rFonts w:eastAsia="Times New Roman" w:cs="Times New Roman"/>
                <w:b/>
              </w:rPr>
            </w:pPr>
            <w:r w:rsidRPr="003133D7">
              <w:rPr>
                <w:rFonts w:eastAsia="Times New Roman" w:cs="Times New Roman"/>
                <w:b/>
              </w:rPr>
              <w:t>Наименование общероссийского классификатора и содержащихся в нем фасетов</w:t>
            </w:r>
          </w:p>
        </w:tc>
      </w:tr>
      <w:tr w:rsidR="003D13A8" w:rsidRPr="003133D7" w14:paraId="04F2556B" w14:textId="77777777" w:rsidTr="00CB705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0D34" w14:textId="77777777" w:rsidR="003D13A8" w:rsidRPr="003133D7" w:rsidRDefault="003D13A8" w:rsidP="00CB705C">
            <w:pPr>
              <w:rPr>
                <w:rFonts w:eastAsia="Times New Roman" w:cs="Times New Roman"/>
                <w:b/>
              </w:rPr>
            </w:pPr>
            <w:r w:rsidRPr="003133D7">
              <w:rPr>
                <w:rFonts w:eastAsia="Times New Roman" w:cs="Times New Roman"/>
                <w:b/>
              </w:rPr>
              <w:t>ОБЩЕРОССИЙСКИЙ КЛАССИФИКАТОР ПРОФЕССИЙ РАБОЧИХ, ДОЛЖНОСТЕЙ СЛУЖАЩИХ И ТАРИФНЫХ РАЗРЯДОВ (ОКПДТР)</w:t>
            </w:r>
          </w:p>
        </w:tc>
      </w:tr>
      <w:tr w:rsidR="003D13A8" w:rsidRPr="003133D7" w14:paraId="5F2D61BE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38EF6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049D5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Виды производств и работ</w:t>
            </w:r>
          </w:p>
        </w:tc>
      </w:tr>
      <w:tr w:rsidR="003D13A8" w:rsidRPr="003133D7" w14:paraId="5A143840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BAF7B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57EC62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Тарифные разряды</w:t>
            </w:r>
          </w:p>
        </w:tc>
      </w:tr>
      <w:tr w:rsidR="003D13A8" w:rsidRPr="003133D7" w14:paraId="327EBB1F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EE87C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9B2D7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Классы (категории) квалификации</w:t>
            </w:r>
          </w:p>
        </w:tc>
      </w:tr>
      <w:tr w:rsidR="003D13A8" w:rsidRPr="003133D7" w14:paraId="71AA8518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6602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F3B16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Формы и системы оплаты труда</w:t>
            </w:r>
          </w:p>
        </w:tc>
      </w:tr>
      <w:tr w:rsidR="003D13A8" w:rsidRPr="003133D7" w14:paraId="45BDC12E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0DC36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CCC13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Условия труда</w:t>
            </w:r>
          </w:p>
        </w:tc>
      </w:tr>
      <w:tr w:rsidR="003D13A8" w:rsidRPr="003133D7" w14:paraId="760C009B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8D81B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747D8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Степень механизации труда</w:t>
            </w:r>
          </w:p>
        </w:tc>
      </w:tr>
      <w:tr w:rsidR="003D13A8" w:rsidRPr="003133D7" w14:paraId="7E667C95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04407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94FC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Производные профессии</w:t>
            </w:r>
          </w:p>
        </w:tc>
      </w:tr>
      <w:tr w:rsidR="003D13A8" w:rsidRPr="003133D7" w14:paraId="60141402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655B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40FE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Категории должностей</w:t>
            </w:r>
          </w:p>
        </w:tc>
      </w:tr>
      <w:tr w:rsidR="003D13A8" w:rsidRPr="003133D7" w14:paraId="3C6F4A80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0725B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000E7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Производные должности</w:t>
            </w:r>
          </w:p>
        </w:tc>
      </w:tr>
      <w:tr w:rsidR="003D13A8" w:rsidRPr="003133D7" w14:paraId="1EC2E7EC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9ED4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FF83D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Категории (классы) квалификации</w:t>
            </w:r>
          </w:p>
        </w:tc>
      </w:tr>
      <w:tr w:rsidR="003D13A8" w:rsidRPr="003133D7" w14:paraId="0316701F" w14:textId="77777777" w:rsidTr="00CB705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FF35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ОБЩЕРОССИЙСКИЙ КЛАССИФИКАТОР ИНФОРМАЦИИ О НАСЕЛЕНИИ (ОКИН)</w:t>
            </w:r>
          </w:p>
        </w:tc>
      </w:tr>
      <w:tr w:rsidR="003D13A8" w:rsidRPr="003133D7" w14:paraId="2274AE8C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7FCE7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DE0C5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Пол</w:t>
            </w:r>
          </w:p>
        </w:tc>
      </w:tr>
      <w:tr w:rsidR="003D13A8" w:rsidRPr="003133D7" w14:paraId="74A3BB02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9078C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38C2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Гражданство</w:t>
            </w:r>
          </w:p>
        </w:tc>
      </w:tr>
      <w:tr w:rsidR="003D13A8" w:rsidRPr="003133D7" w14:paraId="76D2A068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A20A8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39A48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Национальности</w:t>
            </w:r>
          </w:p>
        </w:tc>
      </w:tr>
      <w:tr w:rsidR="003D13A8" w:rsidRPr="003133D7" w14:paraId="0D18CDA4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B756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lastRenderedPageBreak/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613F7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Языки народов Российской Федерации и иностранные языки</w:t>
            </w:r>
          </w:p>
        </w:tc>
      </w:tr>
      <w:tr w:rsidR="003D13A8" w:rsidRPr="003133D7" w14:paraId="5CA30AFC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5B71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CBA48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Степень знания иностранных языков и языков народов Российской Федерации</w:t>
            </w:r>
          </w:p>
        </w:tc>
      </w:tr>
      <w:tr w:rsidR="003D13A8" w:rsidRPr="003133D7" w14:paraId="379DAD45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538A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6C7DA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Состояние в браке</w:t>
            </w:r>
          </w:p>
        </w:tc>
      </w:tr>
      <w:tr w:rsidR="003D13A8" w:rsidRPr="003133D7" w14:paraId="1FE2F5B2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CF6F3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A9BAD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Родство, свойство</w:t>
            </w:r>
          </w:p>
        </w:tc>
      </w:tr>
      <w:tr w:rsidR="003D13A8" w:rsidRPr="003133D7" w14:paraId="7E546174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869D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00E4C0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Участие в войне</w:t>
            </w:r>
          </w:p>
        </w:tc>
      </w:tr>
      <w:tr w:rsidR="003D13A8" w:rsidRPr="003133D7" w14:paraId="0372A47C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98D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2AFE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Отношение к военной службе</w:t>
            </w:r>
          </w:p>
        </w:tc>
      </w:tr>
      <w:tr w:rsidR="003D13A8" w:rsidRPr="003133D7" w14:paraId="27D25C9D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CD6AD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49C70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Воинские звания</w:t>
            </w:r>
          </w:p>
        </w:tc>
      </w:tr>
      <w:tr w:rsidR="003D13A8" w:rsidRPr="003133D7" w14:paraId="63F2225B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7CA67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CA35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Виды занятости</w:t>
            </w:r>
          </w:p>
        </w:tc>
      </w:tr>
      <w:tr w:rsidR="003D13A8" w:rsidRPr="003133D7" w14:paraId="328A8078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CE548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4EE6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Стаж работы</w:t>
            </w:r>
          </w:p>
        </w:tc>
      </w:tr>
      <w:tr w:rsidR="003D13A8" w:rsidRPr="003133D7" w14:paraId="162C67DD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F451A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AB130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Смены работы</w:t>
            </w:r>
          </w:p>
        </w:tc>
      </w:tr>
      <w:tr w:rsidR="003D13A8" w:rsidRPr="003133D7" w14:paraId="1CCF010E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952A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430BF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Режимы работы</w:t>
            </w:r>
          </w:p>
        </w:tc>
      </w:tr>
      <w:tr w:rsidR="003D13A8" w:rsidRPr="003133D7" w14:paraId="1806BA37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83E9E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706A5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Виды отпусков</w:t>
            </w:r>
          </w:p>
        </w:tc>
      </w:tr>
      <w:tr w:rsidR="003D13A8" w:rsidRPr="003133D7" w14:paraId="606FA006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2946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393F3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Основания прекращения трудового договора</w:t>
            </w:r>
          </w:p>
        </w:tc>
      </w:tr>
      <w:tr w:rsidR="003D13A8" w:rsidRPr="003133D7" w14:paraId="7FA6A52C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B02B6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3D59B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Образование</w:t>
            </w:r>
          </w:p>
        </w:tc>
      </w:tr>
      <w:tr w:rsidR="003D13A8" w:rsidRPr="003133D7" w14:paraId="785CE72F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B919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CB9B3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Образовательные учреждения</w:t>
            </w:r>
          </w:p>
        </w:tc>
      </w:tr>
      <w:tr w:rsidR="003D13A8" w:rsidRPr="003133D7" w14:paraId="3C9A3334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DEA2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C287D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Отношение к учебе</w:t>
            </w:r>
          </w:p>
        </w:tc>
      </w:tr>
      <w:tr w:rsidR="003D13A8" w:rsidRPr="003133D7" w14:paraId="4E219943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B2C09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4F616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Формы обучения</w:t>
            </w:r>
          </w:p>
        </w:tc>
      </w:tr>
      <w:tr w:rsidR="003D13A8" w:rsidRPr="003133D7" w14:paraId="1E14CD56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018610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1152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Подготовка, переподготовка и повышение квалификации кадров</w:t>
            </w:r>
          </w:p>
        </w:tc>
      </w:tr>
      <w:tr w:rsidR="003D13A8" w:rsidRPr="003133D7" w14:paraId="1C4880E8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62C1E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7468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Ученые степени</w:t>
            </w:r>
          </w:p>
        </w:tc>
      </w:tr>
      <w:tr w:rsidR="003D13A8" w:rsidRPr="003133D7" w14:paraId="6EC8AFE3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6070B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904C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Ученые звания</w:t>
            </w:r>
          </w:p>
        </w:tc>
      </w:tr>
      <w:tr w:rsidR="003D13A8" w:rsidRPr="003133D7" w14:paraId="68AE1C85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08BC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E415C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Типы частных домохозяйств</w:t>
            </w:r>
          </w:p>
        </w:tc>
      </w:tr>
      <w:tr w:rsidR="003D13A8" w:rsidRPr="003133D7" w14:paraId="79D06430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88F9B2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02AA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Статьи дохода домохозяйства</w:t>
            </w:r>
          </w:p>
        </w:tc>
      </w:tr>
      <w:tr w:rsidR="003D13A8" w:rsidRPr="003133D7" w14:paraId="587BFEDF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06F76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E0DC9C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 xml:space="preserve">Направления использования совокупного дохода </w:t>
            </w:r>
            <w:r w:rsidRPr="003133D7">
              <w:rPr>
                <w:rFonts w:eastAsia="Times New Roman" w:cs="Times New Roman"/>
              </w:rPr>
              <w:lastRenderedPageBreak/>
              <w:t>домохозяйства</w:t>
            </w:r>
          </w:p>
        </w:tc>
      </w:tr>
      <w:tr w:rsidR="003D13A8" w:rsidRPr="003133D7" w14:paraId="1FF798E6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DA5AD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lastRenderedPageBreak/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9B09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Источники средств существования</w:t>
            </w:r>
          </w:p>
        </w:tc>
      </w:tr>
      <w:tr w:rsidR="003D13A8" w:rsidRPr="003133D7" w14:paraId="3F6B2968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16A72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8EC6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Жилищные условия</w:t>
            </w:r>
          </w:p>
        </w:tc>
      </w:tr>
      <w:tr w:rsidR="003D13A8" w:rsidRPr="003133D7" w14:paraId="3896B35A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04EB4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813A7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Группы граждан, нуждающихся в жилой площади</w:t>
            </w:r>
          </w:p>
        </w:tc>
      </w:tr>
      <w:tr w:rsidR="003D13A8" w:rsidRPr="003133D7" w14:paraId="4DF26A98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B5AB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2E75C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Причины миграции населения</w:t>
            </w:r>
          </w:p>
        </w:tc>
      </w:tr>
      <w:tr w:rsidR="003D13A8" w:rsidRPr="003133D7" w14:paraId="1E623A65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02F92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DD287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Государственные награды Российской Федерации</w:t>
            </w:r>
          </w:p>
        </w:tc>
      </w:tr>
      <w:tr w:rsidR="003D13A8" w:rsidRPr="003133D7" w14:paraId="4E531344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66F4C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8759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Награды СССР</w:t>
            </w:r>
          </w:p>
        </w:tc>
      </w:tr>
      <w:tr w:rsidR="003D13A8" w:rsidRPr="003133D7" w14:paraId="4F766118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6FE81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E7CCB" w14:textId="77777777" w:rsidR="003D13A8" w:rsidRPr="003133D7" w:rsidRDefault="003D13A8" w:rsidP="00CB705C">
            <w:pPr>
              <w:rPr>
                <w:rFonts w:eastAsia="Times New Roman" w:cs="Times New Roman"/>
              </w:rPr>
            </w:pPr>
            <w:r w:rsidRPr="003133D7">
              <w:rPr>
                <w:rFonts w:eastAsia="Times New Roman" w:cs="Times New Roman"/>
              </w:rPr>
              <w:t>Почетные звания СССР</w:t>
            </w:r>
          </w:p>
        </w:tc>
      </w:tr>
    </w:tbl>
    <w:p w14:paraId="0B77BE66" w14:textId="77777777" w:rsidR="003D13A8" w:rsidRPr="003133D7" w:rsidRDefault="003D13A8" w:rsidP="003D13A8">
      <w:pPr>
        <w:jc w:val="center"/>
        <w:rPr>
          <w:rFonts w:cs="Times New Roman"/>
          <w:b/>
          <w:sz w:val="32"/>
          <w:szCs w:val="24"/>
        </w:rPr>
      </w:pPr>
    </w:p>
    <w:p w14:paraId="0BCFF905" w14:textId="77777777" w:rsidR="003D13A8" w:rsidRPr="003133D7" w:rsidRDefault="003D13A8" w:rsidP="003D13A8">
      <w:pPr>
        <w:jc w:val="center"/>
        <w:rPr>
          <w:rFonts w:cs="Times New Roman"/>
          <w:b/>
          <w:sz w:val="32"/>
          <w:szCs w:val="24"/>
        </w:rPr>
      </w:pPr>
    </w:p>
    <w:p w14:paraId="4490DD81" w14:textId="77777777" w:rsidR="003D13A8" w:rsidRPr="003133D7" w:rsidRDefault="003D13A8" w:rsidP="003D13A8">
      <w:pPr>
        <w:rPr>
          <w:rFonts w:cs="Times New Roman"/>
          <w:sz w:val="24"/>
          <w:szCs w:val="20"/>
        </w:rPr>
      </w:pPr>
    </w:p>
    <w:p w14:paraId="048E698B" w14:textId="77777777" w:rsidR="003D13A8" w:rsidRDefault="003D13A8" w:rsidP="003D13A8">
      <w:pPr>
        <w:rPr>
          <w:rFonts w:eastAsia="Times New Roman" w:cs="Times New Roman"/>
          <w:b/>
          <w:sz w:val="32"/>
          <w:szCs w:val="24"/>
        </w:rPr>
      </w:pPr>
    </w:p>
    <w:p w14:paraId="6673BE81" w14:textId="77777777" w:rsidR="003D13A8" w:rsidRPr="003133D7" w:rsidRDefault="003D13A8" w:rsidP="003D13A8">
      <w:pPr>
        <w:jc w:val="center"/>
        <w:rPr>
          <w:rFonts w:eastAsia="Times New Roman" w:cs="Times New Roman"/>
          <w:b/>
          <w:sz w:val="32"/>
          <w:szCs w:val="24"/>
        </w:rPr>
      </w:pPr>
      <w:r w:rsidRPr="003133D7">
        <w:rPr>
          <w:rFonts w:eastAsia="Times New Roman" w:cs="Times New Roman"/>
          <w:b/>
          <w:sz w:val="32"/>
          <w:szCs w:val="24"/>
        </w:rPr>
        <w:t>ПЕРЕЧЕНЬ ОБЩЕСОЮЗНЫХ КЛАССИФИКАТОРОВ, СОХРАНЯЮЩИХ ДЕЙСТВИЕ НА ТЕРРИТОРИИ РОССИЙСКОЙ ФЕДЕРАЦИИ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13"/>
        <w:gridCol w:w="427"/>
        <w:gridCol w:w="4806"/>
        <w:gridCol w:w="1554"/>
        <w:gridCol w:w="2164"/>
      </w:tblGrid>
      <w:tr w:rsidR="003D13A8" w:rsidRPr="003133D7" w14:paraId="5C18E9B7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03FDF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EFBCA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КЧ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E73E9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19CCB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Аббревиатура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8E7FF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Министерство, ведомство</w:t>
            </w:r>
          </w:p>
        </w:tc>
      </w:tr>
      <w:tr w:rsidR="003D13A8" w:rsidRPr="003133D7" w14:paraId="66354AD9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B07A4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10994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934E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отраслей народного хозяйства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050D9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ОКОНХ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8320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Госкомстат России</w:t>
            </w:r>
          </w:p>
        </w:tc>
      </w:tr>
      <w:tr w:rsidR="003D13A8" w:rsidRPr="003133D7" w14:paraId="7589BD85" w14:textId="77777777" w:rsidTr="00CB705C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55A13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902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D4C52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588DB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 xml:space="preserve">Общесоюзный классификатор пунктов погрузки и выгрузки </w:t>
            </w:r>
            <w:proofErr w:type="gramStart"/>
            <w:r w:rsidRPr="003133D7">
              <w:rPr>
                <w:rFonts w:eastAsia="Times New Roman" w:cs="Times New Roman"/>
                <w:sz w:val="24"/>
                <w:szCs w:val="20"/>
              </w:rPr>
              <w:t>на</w:t>
            </w:r>
            <w:proofErr w:type="gramEnd"/>
            <w:r w:rsidRPr="003133D7">
              <w:rPr>
                <w:rFonts w:eastAsia="Times New Roman" w:cs="Times New Roman"/>
                <w:sz w:val="24"/>
                <w:szCs w:val="20"/>
              </w:rPr>
              <w:t>: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013B2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ОКППВ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08136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 </w:t>
            </w:r>
          </w:p>
        </w:tc>
      </w:tr>
      <w:tr w:rsidR="003D13A8" w:rsidRPr="003133D7" w14:paraId="747E9EC3" w14:textId="77777777" w:rsidTr="00CB705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88D67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58C72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9DE10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 xml:space="preserve">- железнодорожном </w:t>
            </w:r>
            <w:proofErr w:type="gramStart"/>
            <w:r w:rsidRPr="003133D7">
              <w:rPr>
                <w:rFonts w:eastAsia="Times New Roman" w:cs="Times New Roman"/>
                <w:sz w:val="24"/>
                <w:szCs w:val="20"/>
              </w:rPr>
              <w:t>транспорте</w:t>
            </w:r>
            <w:proofErr w:type="gram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8CDD3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CF276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МПС России</w:t>
            </w:r>
          </w:p>
        </w:tc>
      </w:tr>
      <w:tr w:rsidR="003D13A8" w:rsidRPr="003133D7" w14:paraId="201BA0F7" w14:textId="77777777" w:rsidTr="00CB705C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D8F7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555A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3621F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 xml:space="preserve">- речном, морском, воздушном и автомобильном </w:t>
            </w:r>
            <w:proofErr w:type="gramStart"/>
            <w:r w:rsidRPr="003133D7">
              <w:rPr>
                <w:rFonts w:eastAsia="Times New Roman" w:cs="Times New Roman"/>
                <w:sz w:val="24"/>
                <w:szCs w:val="20"/>
              </w:rPr>
              <w:t>транспорте</w:t>
            </w:r>
            <w:proofErr w:type="gram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82E87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E734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Минтранс России</w:t>
            </w:r>
          </w:p>
        </w:tc>
      </w:tr>
      <w:tr w:rsidR="003D13A8" w:rsidRPr="003133D7" w14:paraId="7817A508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AECDC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D988D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230E4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подсистем и комплексов задач АСУ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A623C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ОКПКЗ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7759C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Госстандарт России</w:t>
            </w:r>
          </w:p>
        </w:tc>
      </w:tr>
      <w:tr w:rsidR="003D13A8" w:rsidRPr="003133D7" w14:paraId="4E7E4870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3090F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F66A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30013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Товарная номенклатура внешнеэкономической деятельности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68ABB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ТН ВЭД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4F9C1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ГТК России</w:t>
            </w:r>
          </w:p>
        </w:tc>
      </w:tr>
      <w:tr w:rsidR="003D13A8" w:rsidRPr="003133D7" w14:paraId="016825E1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DDD08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56EC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766DD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грузов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20A52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2C40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МПС России</w:t>
            </w:r>
          </w:p>
        </w:tc>
      </w:tr>
      <w:tr w:rsidR="003D13A8" w:rsidRPr="003133D7" w14:paraId="3A032F4C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1E59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lastRenderedPageBreak/>
              <w:t>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14B7C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9CEE4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видов грузов, упаковки и упаковочных материалов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2E634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ОКВГУМ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64FE0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МПС России</w:t>
            </w:r>
          </w:p>
        </w:tc>
      </w:tr>
      <w:tr w:rsidR="003D13A8" w:rsidRPr="003133D7" w14:paraId="4C2211BD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A583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81001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AA2CC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строительной продукции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43AEF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ОКСП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5BFF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Минстрой России</w:t>
            </w:r>
          </w:p>
        </w:tc>
      </w:tr>
      <w:tr w:rsidR="003D13A8" w:rsidRPr="003133D7" w14:paraId="55D2D60B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0F638A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A83D8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0BFBA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работ и услуг в промышленности (кроме машиностроения)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7F64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ОКРУП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F9BA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Госкомпром России</w:t>
            </w:r>
          </w:p>
        </w:tc>
      </w:tr>
      <w:tr w:rsidR="003D13A8" w:rsidRPr="003133D7" w14:paraId="5BCE1385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A3A51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BF27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2A709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работ и услуг в машиностроении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EE741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ОКРУМ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A5A12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proofErr w:type="spellStart"/>
            <w:r w:rsidRPr="003133D7">
              <w:rPr>
                <w:rFonts w:eastAsia="Times New Roman" w:cs="Times New Roman"/>
                <w:sz w:val="24"/>
                <w:szCs w:val="20"/>
              </w:rPr>
              <w:t>Роскоммаш</w:t>
            </w:r>
            <w:proofErr w:type="spellEnd"/>
          </w:p>
        </w:tc>
      </w:tr>
      <w:tr w:rsidR="003D13A8" w:rsidRPr="003133D7" w14:paraId="67AD975E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FAAE3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B8A93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00783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работ и услуг на транспорте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D0BD3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ОКРУТ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B7253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Минтранс России</w:t>
            </w:r>
          </w:p>
        </w:tc>
      </w:tr>
      <w:tr w:rsidR="003D13A8" w:rsidRPr="003133D7" w14:paraId="3007410D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DA5A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96312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A821A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работ и услуг в торговле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E141D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proofErr w:type="spellStart"/>
            <w:r w:rsidRPr="003133D7">
              <w:rPr>
                <w:rFonts w:eastAsia="Times New Roman" w:cs="Times New Roman"/>
                <w:sz w:val="24"/>
                <w:szCs w:val="20"/>
              </w:rPr>
              <w:t>ОКРУТорг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648E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Роскомторг</w:t>
            </w:r>
          </w:p>
        </w:tc>
      </w:tr>
      <w:tr w:rsidR="003D13A8" w:rsidRPr="003133D7" w14:paraId="6FB47EF4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74A9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66066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CEA18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работ и услуг в строительстве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D67AC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ОКРУС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EF9DD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Минстрой России</w:t>
            </w:r>
          </w:p>
        </w:tc>
      </w:tr>
      <w:tr w:rsidR="003D13A8" w:rsidRPr="003133D7" w14:paraId="4F586513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75784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54CFA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ED8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работ и услуг в сельском хозяйстве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45F84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ОКРУСХ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11967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Минсельхозпрод России</w:t>
            </w:r>
          </w:p>
        </w:tc>
      </w:tr>
      <w:tr w:rsidR="003D13A8" w:rsidRPr="003133D7" w14:paraId="08B42AC0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A6FE2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2ECBF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12557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работ и услуг в материально-техническом снабжении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25F28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ОКРУМТС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97898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Госкомпром России</w:t>
            </w:r>
          </w:p>
        </w:tc>
      </w:tr>
      <w:tr w:rsidR="003D13A8" w:rsidRPr="003133D7" w14:paraId="768969A4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8BED4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D6B89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3A2C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полезных ископаемых и подземных вод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B5478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proofErr w:type="spellStart"/>
            <w:r w:rsidRPr="003133D7">
              <w:rPr>
                <w:rFonts w:eastAsia="Times New Roman" w:cs="Times New Roman"/>
                <w:sz w:val="24"/>
                <w:szCs w:val="20"/>
              </w:rPr>
              <w:t>ОКПИиПВ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4590F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proofErr w:type="spellStart"/>
            <w:r w:rsidRPr="003133D7">
              <w:rPr>
                <w:rFonts w:eastAsia="Times New Roman" w:cs="Times New Roman"/>
                <w:sz w:val="24"/>
                <w:szCs w:val="20"/>
              </w:rPr>
              <w:t>Роскомнедра</w:t>
            </w:r>
            <w:proofErr w:type="spellEnd"/>
          </w:p>
        </w:tc>
      </w:tr>
      <w:tr w:rsidR="003D13A8" w:rsidRPr="003133D7" w14:paraId="5E4663E5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6A693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121C1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8C67A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гидроэнергетических ресурсов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2F63B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ОКГР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D3350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Минтопэнерго России</w:t>
            </w:r>
          </w:p>
        </w:tc>
      </w:tr>
      <w:tr w:rsidR="003D13A8" w:rsidRPr="003133D7" w14:paraId="607CF029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32E3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1E97F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7995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технико-экономических и социальных показателей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236C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ОКТЭСП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D705F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Госкомстат России</w:t>
            </w:r>
          </w:p>
        </w:tc>
      </w:tr>
      <w:tr w:rsidR="003D13A8" w:rsidRPr="003133D7" w14:paraId="4D8EA034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163448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6A66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EA66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информации по изобретениям и открытиям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23446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C5B7D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Роспатент</w:t>
            </w:r>
          </w:p>
        </w:tc>
      </w:tr>
      <w:tr w:rsidR="003D13A8" w:rsidRPr="003133D7" w14:paraId="06669A1A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4C3E7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FC6D08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F85F9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платежного оборота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398E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proofErr w:type="spellStart"/>
            <w:r w:rsidRPr="003133D7">
              <w:rPr>
                <w:rFonts w:eastAsia="Times New Roman" w:cs="Times New Roman"/>
                <w:sz w:val="24"/>
                <w:szCs w:val="20"/>
              </w:rPr>
              <w:t>ОКПлО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D5158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Банк России</w:t>
            </w:r>
          </w:p>
        </w:tc>
      </w:tr>
      <w:tr w:rsidR="003D13A8" w:rsidRPr="003133D7" w14:paraId="3DE1E119" w14:textId="77777777" w:rsidTr="00CB70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2981C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920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23AA6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0A8EE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Общесоюзный классификатор информации по денежному обращению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D75E5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ОКИДО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0BE51" w14:textId="77777777" w:rsidR="003D13A8" w:rsidRPr="003133D7" w:rsidRDefault="003D13A8" w:rsidP="00CB705C">
            <w:pPr>
              <w:rPr>
                <w:rFonts w:eastAsia="Times New Roman" w:cs="Times New Roman"/>
                <w:sz w:val="24"/>
                <w:szCs w:val="20"/>
              </w:rPr>
            </w:pPr>
            <w:r w:rsidRPr="003133D7">
              <w:rPr>
                <w:rFonts w:eastAsia="Times New Roman" w:cs="Times New Roman"/>
                <w:sz w:val="24"/>
                <w:szCs w:val="20"/>
              </w:rPr>
              <w:t>Банк России</w:t>
            </w:r>
          </w:p>
        </w:tc>
      </w:tr>
    </w:tbl>
    <w:p w14:paraId="1D85545A" w14:textId="77777777" w:rsidR="003D13A8" w:rsidRPr="003133D7" w:rsidRDefault="003D13A8" w:rsidP="003D13A8">
      <w:pPr>
        <w:rPr>
          <w:rFonts w:eastAsia="Times New Roman" w:cs="Times New Roman"/>
          <w:sz w:val="24"/>
          <w:szCs w:val="20"/>
        </w:rPr>
      </w:pPr>
    </w:p>
    <w:p w14:paraId="6D6C2C1B" w14:textId="77777777" w:rsidR="00DB3DC0" w:rsidRDefault="00DB3DC0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sectPr w:rsidR="00DB3DC0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OpenSymbol">
    <w:altName w:val="Times New Roman"/>
    <w:charset w:val="00"/>
    <w:family w:val="auto"/>
    <w:pitch w:val="variable"/>
    <w:sig w:usb0="00000001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6418B"/>
    <w:multiLevelType w:val="hybridMultilevel"/>
    <w:tmpl w:val="B7EA028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729EF"/>
    <w:multiLevelType w:val="hybridMultilevel"/>
    <w:tmpl w:val="B6FA1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F0D19"/>
    <w:multiLevelType w:val="multilevel"/>
    <w:tmpl w:val="5B34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0AB799C"/>
    <w:multiLevelType w:val="hybridMultilevel"/>
    <w:tmpl w:val="7402FC0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8F70A0D"/>
    <w:multiLevelType w:val="hybridMultilevel"/>
    <w:tmpl w:val="A1C81A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11631"/>
    <w:multiLevelType w:val="hybridMultilevel"/>
    <w:tmpl w:val="221048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22FD2"/>
    <w:multiLevelType w:val="multilevel"/>
    <w:tmpl w:val="6E704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0C"/>
    <w:rsid w:val="00113217"/>
    <w:rsid w:val="00150524"/>
    <w:rsid w:val="00225DB4"/>
    <w:rsid w:val="00320EC3"/>
    <w:rsid w:val="003D13A8"/>
    <w:rsid w:val="00694609"/>
    <w:rsid w:val="00CD490C"/>
    <w:rsid w:val="00D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4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next w:val="a"/>
    <w:uiPriority w:val="35"/>
    <w:unhideWhenUsed/>
    <w:qFormat/>
    <w:rsid w:val="00EF714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table" w:styleId="aa">
    <w:name w:val="Table Grid"/>
    <w:basedOn w:val="a1"/>
    <w:uiPriority w:val="59"/>
    <w:rsid w:val="001F02DC"/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3D13A8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c">
    <w:name w:val="Normal (Web)"/>
    <w:basedOn w:val="a"/>
    <w:uiPriority w:val="99"/>
    <w:semiHidden/>
    <w:unhideWhenUsed/>
    <w:rsid w:val="003D13A8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D13A8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D1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next w:val="a"/>
    <w:uiPriority w:val="35"/>
    <w:unhideWhenUsed/>
    <w:qFormat/>
    <w:rsid w:val="00EF714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table" w:styleId="aa">
    <w:name w:val="Table Grid"/>
    <w:basedOn w:val="a1"/>
    <w:uiPriority w:val="59"/>
    <w:rsid w:val="001F02DC"/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3D13A8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c">
    <w:name w:val="Normal (Web)"/>
    <w:basedOn w:val="a"/>
    <w:uiPriority w:val="99"/>
    <w:semiHidden/>
    <w:unhideWhenUsed/>
    <w:rsid w:val="003D13A8"/>
    <w:pPr>
      <w:suppressAutoHyphens w:val="0"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D13A8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D1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nux.nist.fss.ru/hr/doc/ok/okun.htm" TargetMode="External"/><Relationship Id="rId18" Type="http://schemas.openxmlformats.org/officeDocument/2006/relationships/hyperlink" Target="http://linux.nist.fss.ru/hr/doc/ok/okz.htm" TargetMode="External"/><Relationship Id="rId26" Type="http://schemas.openxmlformats.org/officeDocument/2006/relationships/hyperlink" Target="http://linux.nist.fss.ru/hr/doc/ok/oknpo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linux.nist.fss.ru/hr/doc/ok/okw.htm" TargetMode="External"/><Relationship Id="rId7" Type="http://schemas.openxmlformats.org/officeDocument/2006/relationships/hyperlink" Target="https://niu.ranepa.ru/about/kafedry/kafedra-informatiki-i-informatsionnykh-tekhnologiy/" TargetMode="External"/><Relationship Id="rId12" Type="http://schemas.openxmlformats.org/officeDocument/2006/relationships/hyperlink" Target="http://linux.nist.fss.ru/hr/doc/ok/oks.htm" TargetMode="External"/><Relationship Id="rId17" Type="http://schemas.openxmlformats.org/officeDocument/2006/relationships/hyperlink" Target="http://linux.nist.fss.ru/hr/doc/ok/okso.htm" TargetMode="External"/><Relationship Id="rId25" Type="http://schemas.openxmlformats.org/officeDocument/2006/relationships/hyperlink" Target="http://linux.nist.fss.ru/hr/doc/ok/okin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ux.nist.fss.ru/hr/doc/ok/okiszn.htm" TargetMode="External"/><Relationship Id="rId20" Type="http://schemas.openxmlformats.org/officeDocument/2006/relationships/hyperlink" Target="http://linux.nist.fss.ru/hr/doc/ok/okof.htm" TargetMode="External"/><Relationship Id="rId29" Type="http://schemas.openxmlformats.org/officeDocument/2006/relationships/hyperlink" Target="http://linux.nist.fss.ru/hr/doc/ok/okopf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://linux.nist.fss.ru/hr/doc/ok/oksvnk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inux.nist.fss.ru/hr/doc/ok/okp.htm" TargetMode="External"/><Relationship Id="rId23" Type="http://schemas.openxmlformats.org/officeDocument/2006/relationships/hyperlink" Target="http://linux.nist.fss.ru/hr/doc/ok/okpdtr.htm" TargetMode="External"/><Relationship Id="rId28" Type="http://schemas.openxmlformats.org/officeDocument/2006/relationships/hyperlink" Target="http://linux.nist.fss.ru/hr/doc/ok/okfs.htm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linux.nist.fss.ru/hr/doc/ok/okud.htm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://linux.nist.fss.ru/hr/doc/ok/okogu.htm" TargetMode="External"/><Relationship Id="rId22" Type="http://schemas.openxmlformats.org/officeDocument/2006/relationships/hyperlink" Target="http://linux.nist.fss.ru/hr/doc/ok/okei.htm" TargetMode="External"/><Relationship Id="rId27" Type="http://schemas.openxmlformats.org/officeDocument/2006/relationships/hyperlink" Target="http://linux.nist.fss.ru/hr/doc/ok/oksm.ht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92827-D51F-4602-99A0-135DA3F3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3098</Words>
  <Characters>17663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Евгений</dc:creator>
  <cp:lastModifiedBy>lenovo</cp:lastModifiedBy>
  <cp:revision>3</cp:revision>
  <dcterms:created xsi:type="dcterms:W3CDTF">2024-02-16T16:05:00Z</dcterms:created>
  <dcterms:modified xsi:type="dcterms:W3CDTF">2024-02-17T06:45:00Z</dcterms:modified>
  <dc:language>ru-RU</dc:language>
</cp:coreProperties>
</file>