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образования Республики Беларусь</w:t>
      </w: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“Белорусский государственный университет</w:t>
      </w:r>
    </w:p>
    <w:p w:rsidR="00636AFB" w:rsidRDefault="0060009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информатики</w:t>
      </w:r>
      <w:r w:rsidR="00BF3139">
        <w:rPr>
          <w:rFonts w:ascii="Times New Roman" w:eastAsia="Times New Roman" w:hAnsi="Times New Roman"/>
          <w:sz w:val="28"/>
          <w:szCs w:val="28"/>
        </w:rPr>
        <w:t xml:space="preserve"> и радиоэлектроники”</w:t>
      </w: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0009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Факультет информационных технологий</w:t>
      </w:r>
      <w:r w:rsidR="00BF3139">
        <w:rPr>
          <w:rFonts w:ascii="Times New Roman" w:eastAsia="Times New Roman" w:hAnsi="Times New Roman"/>
          <w:sz w:val="28"/>
          <w:szCs w:val="28"/>
        </w:rPr>
        <w:t xml:space="preserve"> и управления</w:t>
      </w:r>
    </w:p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интеллектуальных информационных технологий</w:t>
      </w: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№2</w:t>
      </w:r>
    </w:p>
    <w:p w:rsidR="00636AFB" w:rsidRDefault="0060009E">
      <w:pPr>
        <w:spacing w:after="0" w:line="240" w:lineRule="auto"/>
        <w:ind w:left="5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</w:t>
      </w:r>
      <w:r w:rsidR="00BF3139">
        <w:rPr>
          <w:rFonts w:ascii="Times New Roman" w:eastAsia="Times New Roman" w:hAnsi="Times New Roman"/>
          <w:sz w:val="28"/>
          <w:szCs w:val="28"/>
        </w:rPr>
        <w:t xml:space="preserve"> «Операционные системы»</w:t>
      </w:r>
    </w:p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тему </w:t>
      </w:r>
      <w:r>
        <w:rPr>
          <w:rFonts w:ascii="Times New Roman" w:eastAsia="Times New Roman" w:hAnsi="Times New Roman"/>
          <w:sz w:val="28"/>
          <w:szCs w:val="28"/>
        </w:rPr>
        <w:br/>
        <w:t>«</w:t>
      </w:r>
      <w:r>
        <w:rPr>
          <w:rFonts w:ascii="Times New Roman" w:hAnsi="Times New Roman"/>
          <w:sz w:val="28"/>
          <w:szCs w:val="28"/>
        </w:rPr>
        <w:t>Алгоритмы синхронизации процессов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BF3139">
      <w:pPr>
        <w:spacing w:after="0" w:line="240" w:lineRule="auto"/>
      </w:pPr>
      <w:r>
        <w:rPr>
          <w:rFonts w:ascii="Times New Roman" w:eastAsia="Times New Roman" w:hAnsi="Times New Roman"/>
          <w:sz w:val="28"/>
          <w:szCs w:val="28"/>
        </w:rPr>
        <w:t>Выполнили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Македон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Е.А.</w:t>
      </w:r>
    </w:p>
    <w:p w:rsidR="00636AFB" w:rsidRDefault="00BF3139">
      <w:pPr>
        <w:tabs>
          <w:tab w:val="left" w:pos="6660"/>
        </w:tabs>
        <w:spacing w:after="0" w:line="240" w:lineRule="auto"/>
      </w:pPr>
      <w:r>
        <w:rPr>
          <w:rFonts w:ascii="Times New Roman" w:eastAsia="Times New Roman" w:hAnsi="Times New Roman"/>
          <w:sz w:val="28"/>
          <w:szCs w:val="28"/>
        </w:rPr>
        <w:t>студенты группы</w:t>
      </w:r>
      <w:r>
        <w:rPr>
          <w:rFonts w:ascii="Times New Roman" w:eastAsia="Times New Roman" w:hAnsi="Times New Roman"/>
          <w:sz w:val="28"/>
          <w:szCs w:val="28"/>
        </w:rPr>
        <w:tab/>
        <w:t>Тикавый В.А.</w:t>
      </w:r>
    </w:p>
    <w:p w:rsidR="00636AFB" w:rsidRDefault="00BF3139">
      <w:pPr>
        <w:tabs>
          <w:tab w:val="left" w:pos="6660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521702                                                                                   </w:t>
      </w:r>
    </w:p>
    <w:p w:rsidR="00636AFB" w:rsidRDefault="00636AFB">
      <w:pPr>
        <w:tabs>
          <w:tab w:val="left" w:pos="6237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BF3139">
      <w:pPr>
        <w:tabs>
          <w:tab w:val="left" w:pos="6660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Проверил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Колб Д.Г.</w:t>
      </w:r>
    </w:p>
    <w:p w:rsidR="00636AFB" w:rsidRDefault="00636AF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rPr>
          <w:rFonts w:ascii="Times New Roman" w:eastAsia="Times New Roman" w:hAnsi="Times New Roman"/>
          <w:caps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BF3139">
      <w:pPr>
        <w:spacing w:after="0" w:line="240" w:lineRule="auto"/>
        <w:ind w:firstLine="562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Минск 2017</w:t>
      </w:r>
    </w:p>
    <w:p w:rsidR="00636AFB" w:rsidRDefault="00BF3139">
      <w:pPr>
        <w:jc w:val="center"/>
      </w:pPr>
      <w:r>
        <w:rPr>
          <w:rFonts w:ascii="Times New Roman" w:hAnsi="Times New Roman"/>
          <w:sz w:val="28"/>
          <w:szCs w:val="28"/>
        </w:rPr>
        <w:lastRenderedPageBreak/>
        <w:t>Вариант №2</w:t>
      </w:r>
    </w:p>
    <w:p w:rsidR="00636AFB" w:rsidRDefault="00BF3139" w:rsidP="0060009E">
      <w:pPr>
        <w:pStyle w:val="a8"/>
        <w:numPr>
          <w:ilvl w:val="0"/>
          <w:numId w:val="1"/>
        </w:numPr>
      </w:pPr>
      <w:r w:rsidRPr="0060009E">
        <w:rPr>
          <w:rFonts w:ascii="Times New Roman" w:hAnsi="Times New Roman"/>
          <w:sz w:val="28"/>
          <w:szCs w:val="28"/>
        </w:rPr>
        <w:t>Краткое описание задачи.</w:t>
      </w:r>
      <w:r w:rsidRPr="0060009E">
        <w:rPr>
          <w:rFonts w:ascii="Times New Roman" w:hAnsi="Times New Roman"/>
          <w:sz w:val="28"/>
          <w:szCs w:val="28"/>
        </w:rPr>
        <w:br/>
      </w:r>
      <w:r w:rsidRPr="0060009E">
        <w:rPr>
          <w:rFonts w:ascii="Times New Roman" w:hAnsi="Times New Roman"/>
          <w:sz w:val="28"/>
          <w:szCs w:val="28"/>
        </w:rPr>
        <w:tab/>
        <w:t xml:space="preserve">Написать программу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, которая бы при запуске создавала два дочерних процесса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1 и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2. Программа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 должна генерировать случайные числа и записывать их в буфер. Процессы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1 и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2 должны читать числа из буфера,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1 должен выводить числа на консоль, а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>2 — в файл. Взаимодействие между процессами реализовать с помощью объектов ядра.</w:t>
      </w:r>
    </w:p>
    <w:p w:rsidR="00636AFB" w:rsidRDefault="00636AFB">
      <w:pPr>
        <w:pStyle w:val="a8"/>
        <w:rPr>
          <w:rFonts w:ascii="Times New Roman" w:hAnsi="Times New Roman"/>
          <w:sz w:val="28"/>
          <w:szCs w:val="28"/>
        </w:rPr>
      </w:pPr>
    </w:p>
    <w:p w:rsidR="00636AFB" w:rsidRDefault="00BF3139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методов, которые были использованы для решения задачи.</w:t>
      </w:r>
    </w:p>
    <w:p w:rsidR="00636AFB" w:rsidRDefault="00BF3139">
      <w:pPr>
        <w:pStyle w:val="a8"/>
        <w:ind w:firstLine="69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лабораторной работе в качестве объектов синхронизации процессов были использованы события. Задание выполнено под операционной системой </w:t>
      </w:r>
      <w:r>
        <w:rPr>
          <w:rFonts w:ascii="Times New Roman" w:hAnsi="Times New Roman"/>
          <w:bCs/>
          <w:sz w:val="28"/>
          <w:szCs w:val="28"/>
          <w:lang w:val="en-US"/>
        </w:rPr>
        <w:t>Windows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36AFB" w:rsidRDefault="00BF3139">
      <w:pPr>
        <w:pStyle w:val="a8"/>
        <w:ind w:firstLine="696"/>
      </w:pPr>
      <w:r>
        <w:rPr>
          <w:rFonts w:ascii="Times New Roman" w:hAnsi="Times New Roman"/>
          <w:bCs/>
          <w:sz w:val="28"/>
          <w:szCs w:val="28"/>
        </w:rPr>
        <w:t xml:space="preserve">При запуске программы создается родительский процесс P, который создает 2 </w:t>
      </w:r>
      <w:proofErr w:type="gramStart"/>
      <w:r>
        <w:rPr>
          <w:rFonts w:ascii="Times New Roman" w:hAnsi="Times New Roman"/>
          <w:bCs/>
          <w:sz w:val="28"/>
          <w:szCs w:val="28"/>
        </w:rPr>
        <w:t>дочерних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процесса P1, P2. Также создается 3 события </w:t>
      </w:r>
      <w:proofErr w:type="spellStart"/>
      <w:r>
        <w:rPr>
          <w:rFonts w:ascii="Times New Roman" w:hAnsi="Times New Roman"/>
          <w:bCs/>
          <w:sz w:val="28"/>
          <w:szCs w:val="28"/>
        </w:rPr>
        <w:t>eventP</w:t>
      </w:r>
      <w:proofErr w:type="spellEnd"/>
      <w:r>
        <w:rPr>
          <w:rFonts w:ascii="Times New Roman" w:hAnsi="Times New Roman"/>
          <w:bCs/>
          <w:sz w:val="28"/>
          <w:szCs w:val="28"/>
        </w:rPr>
        <w:t>, eventP1, eventP2.</w:t>
      </w:r>
    </w:p>
    <w:p w:rsidR="00636AFB" w:rsidRDefault="00BF3139">
      <w:pPr>
        <w:pStyle w:val="a8"/>
        <w:ind w:firstLine="696"/>
      </w:pPr>
      <w:r>
        <w:rPr>
          <w:rFonts w:ascii="Times New Roman" w:hAnsi="Times New Roman"/>
          <w:bCs/>
          <w:sz w:val="28"/>
          <w:szCs w:val="28"/>
        </w:rPr>
        <w:t>До выполнения основных действий каждый поток ждет установления своего события, после чего сбрасывает его и выполняет основные действия. Затем происходит установление события на следующий процесс в цепочке выполнения.</w:t>
      </w:r>
    </w:p>
    <w:p w:rsidR="00636AFB" w:rsidRDefault="00BF3139">
      <w:pPr>
        <w:pStyle w:val="a8"/>
        <w:ind w:firstLine="696"/>
      </w:pPr>
      <w:r>
        <w:rPr>
          <w:rFonts w:ascii="Times New Roman" w:hAnsi="Times New Roman"/>
          <w:bCs/>
          <w:sz w:val="28"/>
          <w:szCs w:val="28"/>
        </w:rPr>
        <w:t xml:space="preserve">Процесс P генерирует целое число случайным образом и записывает его в общий строковый </w:t>
      </w:r>
      <w:proofErr w:type="spellStart"/>
      <w:r>
        <w:rPr>
          <w:rFonts w:ascii="Times New Roman" w:hAnsi="Times New Roman"/>
          <w:bCs/>
          <w:sz w:val="28"/>
          <w:szCs w:val="28"/>
        </w:rPr>
        <w:t>буффер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buffer.txt, который является общедоступным для всех 3 процессов.</w:t>
      </w:r>
    </w:p>
    <w:p w:rsidR="00636AFB" w:rsidRDefault="00BF3139">
      <w:pPr>
        <w:pStyle w:val="a8"/>
        <w:ind w:firstLine="696"/>
      </w:pPr>
      <w:r>
        <w:rPr>
          <w:rFonts w:ascii="Times New Roman" w:hAnsi="Times New Roman"/>
          <w:bCs/>
          <w:sz w:val="28"/>
          <w:szCs w:val="28"/>
        </w:rPr>
        <w:t xml:space="preserve">После записи числа в buffer.txt в процессе P происходит установление </w:t>
      </w:r>
      <w:proofErr w:type="gramStart"/>
      <w:r>
        <w:rPr>
          <w:rFonts w:ascii="Times New Roman" w:hAnsi="Times New Roman"/>
          <w:bCs/>
          <w:sz w:val="28"/>
          <w:szCs w:val="28"/>
        </w:rPr>
        <w:t>eventP1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управление переходит в процесс P1. Процесс P1 считывает число из buffer.txt,  после выводит его в консоль и устанавливает eventP2. Процесс P2 считывает из buffer.txt число, а затем записывает его в отдельный файл p2.txt и устанавливает </w:t>
      </w:r>
      <w:proofErr w:type="spellStart"/>
      <w:r>
        <w:rPr>
          <w:rFonts w:ascii="Times New Roman" w:hAnsi="Times New Roman"/>
          <w:bCs/>
          <w:sz w:val="28"/>
          <w:szCs w:val="28"/>
        </w:rPr>
        <w:t>eventP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636AFB" w:rsidRDefault="00BF3139">
      <w:pPr>
        <w:pStyle w:val="a8"/>
      </w:pPr>
      <w:r>
        <w:rPr>
          <w:rFonts w:ascii="Times New Roman" w:hAnsi="Times New Roman"/>
          <w:bCs/>
          <w:sz w:val="28"/>
          <w:szCs w:val="28"/>
        </w:rPr>
        <w:tab/>
        <w:t>На</w:t>
      </w:r>
      <w:r w:rsidRPr="00BF313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процессе</w:t>
      </w:r>
      <w:r w:rsidRPr="00BF313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стоит таймер размерностью 1 сек.</w:t>
      </w:r>
    </w:p>
    <w:p w:rsidR="00636AFB" w:rsidRDefault="00BF3139">
      <w:pPr>
        <w:pStyle w:val="a8"/>
      </w:pPr>
      <w:r>
        <w:rPr>
          <w:rFonts w:ascii="Times New Roman" w:hAnsi="Times New Roman"/>
          <w:bCs/>
          <w:sz w:val="28"/>
          <w:szCs w:val="28"/>
        </w:rPr>
        <w:tab/>
        <w:t>Также при получении процессом P INT сигнала происходит последовательное завершение процессов.</w:t>
      </w:r>
    </w:p>
    <w:p w:rsidR="00636AFB" w:rsidRDefault="00BF3139">
      <w:pPr>
        <w:pStyle w:val="a8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Обоснование необходимости использования конкретного объекта синхронизации для решения вашей задачи.</w:t>
      </w:r>
    </w:p>
    <w:p w:rsidR="00F40380" w:rsidRPr="00F40380" w:rsidRDefault="00BF3139" w:rsidP="00F40380">
      <w:pPr>
        <w:suppressAutoHyphens w:val="0"/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События используются в том случае, когда какой-то поток или процесс выполняет свои действия, а затем сигнализирует другому потоку, что тот может продолжить работу.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Для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реализация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лабораторной работы данная разновидность объектов ядра подходит, т.к. вначале процесс получает события и разблокирует поток,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выполняет его, а затем устанавливает событие на следующий процесс для продолжения выполнения программы.</w:t>
      </w:r>
    </w:p>
    <w:p w:rsidR="00F40380" w:rsidRPr="00F40380" w:rsidRDefault="00F40380" w:rsidP="00F40380">
      <w:pPr>
        <w:pStyle w:val="a8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F40380">
        <w:rPr>
          <w:rFonts w:ascii="Times New Roman" w:hAnsi="Times New Roman"/>
          <w:sz w:val="28"/>
          <w:szCs w:val="28"/>
          <w:lang w:eastAsia="ru-RU"/>
        </w:rPr>
        <w:br/>
      </w: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54650" cy="7760335"/>
            <wp:effectExtent l="0" t="0" r="0" b="0"/>
            <wp:docPr id="3" name="Рисунок 3" descr="D:\ProcessSynchronizationOS\report\d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cessSynchronizationOS\report\dm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77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0380" w:rsidRPr="00F4038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6245B"/>
    <w:multiLevelType w:val="multilevel"/>
    <w:tmpl w:val="FB42A28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942F2"/>
    <w:multiLevelType w:val="multilevel"/>
    <w:tmpl w:val="F7982B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AFB"/>
    <w:rsid w:val="0060009E"/>
    <w:rsid w:val="00636AFB"/>
    <w:rsid w:val="00BF3139"/>
    <w:rsid w:val="00F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F99"/>
    <w:pPr>
      <w:suppressAutoHyphens/>
      <w:spacing w:after="200" w:line="276" w:lineRule="auto"/>
    </w:pPr>
    <w:rPr>
      <w:rFonts w:cs="Times New Roman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i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EB0F99"/>
    <w:pPr>
      <w:ind w:left="720"/>
      <w:contextualSpacing/>
    </w:pPr>
  </w:style>
  <w:style w:type="numbering" w:customStyle="1" w:styleId="WW8Num1">
    <w:name w:val="WW8Num1"/>
    <w:qFormat/>
  </w:style>
  <w:style w:type="paragraph" w:styleId="a9">
    <w:name w:val="Balloon Text"/>
    <w:basedOn w:val="a"/>
    <w:link w:val="aa"/>
    <w:uiPriority w:val="99"/>
    <w:semiHidden/>
    <w:unhideWhenUsed/>
    <w:rsid w:val="00F4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0380"/>
    <w:rPr>
      <w:rFonts w:ascii="Tahoma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F99"/>
    <w:pPr>
      <w:suppressAutoHyphens/>
      <w:spacing w:after="200" w:line="276" w:lineRule="auto"/>
    </w:pPr>
    <w:rPr>
      <w:rFonts w:cs="Times New Roman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i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EB0F99"/>
    <w:pPr>
      <w:ind w:left="720"/>
      <w:contextualSpacing/>
    </w:pPr>
  </w:style>
  <w:style w:type="numbering" w:customStyle="1" w:styleId="WW8Num1">
    <w:name w:val="WW8Num1"/>
    <w:qFormat/>
  </w:style>
  <w:style w:type="paragraph" w:styleId="a9">
    <w:name w:val="Balloon Text"/>
    <w:basedOn w:val="a"/>
    <w:link w:val="aa"/>
    <w:uiPriority w:val="99"/>
    <w:semiHidden/>
    <w:unhideWhenUsed/>
    <w:rsid w:val="00F4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0380"/>
    <w:rPr>
      <w:rFonts w:ascii="Tahoma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58E05-795E-4941-B944-26270CB2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Пользователь Windows</cp:lastModifiedBy>
  <cp:revision>17</cp:revision>
  <dcterms:created xsi:type="dcterms:W3CDTF">2017-10-16T00:12:00Z</dcterms:created>
  <dcterms:modified xsi:type="dcterms:W3CDTF">2017-11-04T14:55:00Z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