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f5ops4s07hh" w:id="0"/>
      <w:bookmarkEnd w:id="0"/>
      <w:r w:rsidDel="00000000" w:rsidR="00000000" w:rsidRPr="00000000">
        <w:rPr>
          <w:rtl w:val="0"/>
        </w:rPr>
        <w:t xml:space="preserve">Conditional entropy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ограничение по времени на тест: 2 секунды</w:t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ограничение по памяти на тест: 256 мегабайт</w:t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ввод: стандартный ввод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вывод: стандартный 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both"/>
        <w:rPr/>
      </w:pPr>
      <w:bookmarkStart w:colFirst="0" w:colLast="0" w:name="_g77l47q24i7d" w:id="1"/>
      <w:bookmarkEnd w:id="1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Посчитайте условную энтропию </w:t>
      </w:r>
      <w:r w:rsidDel="00000000" w:rsidR="00000000" w:rsidRPr="00000000">
        <w:rPr>
          <w:b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). При расчётах используйте натуральные логарифмы ln(x), либо логарифмы идентичные натуральному log</w:t>
      </w:r>
      <w:r w:rsidDel="00000000" w:rsidR="00000000" w:rsidRPr="00000000">
        <w:rPr>
          <w:vertAlign w:val="subscript"/>
          <w:rtl w:val="0"/>
        </w:rPr>
        <w:t xml:space="preserve">e</w:t>
      </w:r>
      <w:r w:rsidDel="00000000" w:rsidR="00000000" w:rsidRPr="00000000">
        <w:rPr>
          <w:rtl w:val="0"/>
        </w:rPr>
        <w:t xml:space="preserve">(x).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both"/>
        <w:rPr/>
      </w:pPr>
      <w:bookmarkStart w:colFirst="0" w:colLast="0" w:name="_gnr31ibr8lx" w:id="2"/>
      <w:bookmarkEnd w:id="2"/>
      <w:r w:rsidDel="00000000" w:rsidR="00000000" w:rsidRPr="00000000">
        <w:rPr>
          <w:rtl w:val="0"/>
        </w:rPr>
        <w:t xml:space="preserve">Входные данные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Первая строка содержит два целых положительных числа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b w:val="1"/>
          <w:i w:val="1"/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(1 ≤ 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≤ 10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sz w:val="24"/>
          <w:szCs w:val="24"/>
          <w:rtl w:val="0"/>
        </w:rPr>
        <w:t xml:space="preserve">—</w:t>
      </w:r>
      <w:r w:rsidDel="00000000" w:rsidR="00000000" w:rsidRPr="00000000">
        <w:rPr>
          <w:rtl w:val="0"/>
        </w:rPr>
        <w:t xml:space="preserve"> максимальное число различных значений признаков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Следующая строка содержит целое положительное число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(1 ≤ 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≤ 10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) — </w:t>
      </w:r>
      <w:r w:rsidDel="00000000" w:rsidR="00000000" w:rsidRPr="00000000">
        <w:rPr>
          <w:sz w:val="24"/>
          <w:szCs w:val="24"/>
          <w:rtl w:val="0"/>
        </w:rPr>
        <w:t xml:space="preserve">число объектов.</w:t>
      </w:r>
    </w:p>
    <w:p w:rsidR="00000000" w:rsidDel="00000000" w:rsidP="00000000" w:rsidRDefault="00000000" w:rsidRPr="00000000" w14:paraId="0000000B">
      <w:pPr>
        <w:jc w:val="both"/>
        <w:rPr>
          <w:vertAlign w:val="subscript"/>
        </w:rPr>
      </w:pPr>
      <w:r w:rsidDel="00000000" w:rsidR="00000000" w:rsidRPr="00000000">
        <w:rPr>
          <w:rtl w:val="0"/>
        </w:rPr>
        <w:t xml:space="preserve">Следующие </w:t>
      </w:r>
      <w:r w:rsidDel="00000000" w:rsidR="00000000" w:rsidRPr="00000000">
        <w:rPr>
          <w:b w:val="1"/>
          <w:i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строк содержат описания соответствующих объектов. Каждая из этих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строк содержит описание одного объекта: два целых положительных числа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 и </w:t>
      </w:r>
      <w:r w:rsidDel="00000000" w:rsidR="00000000" w:rsidRPr="00000000">
        <w:rPr>
          <w:b w:val="1"/>
          <w:i w:val="1"/>
          <w:rtl w:val="0"/>
        </w:rPr>
        <w:t xml:space="preserve">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(1 ≤ 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≤ 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,1 ≤ </w:t>
      </w:r>
      <w:r w:rsidDel="00000000" w:rsidR="00000000" w:rsidRPr="00000000">
        <w:rPr>
          <w:b w:val="1"/>
          <w:i w:val="1"/>
          <w:rtl w:val="0"/>
        </w:rPr>
        <w:t xml:space="preserve">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≤ 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) — значения признаков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jc w:val="both"/>
        <w:rPr/>
      </w:pPr>
      <w:bookmarkStart w:colFirst="0" w:colLast="0" w:name="_czyhgnt79rfu" w:id="3"/>
      <w:bookmarkEnd w:id="3"/>
      <w:r w:rsidDel="00000000" w:rsidR="00000000" w:rsidRPr="00000000">
        <w:rPr>
          <w:rtl w:val="0"/>
        </w:rPr>
        <w:t xml:space="preserve">Выходные данные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Выведит</w:t>
      </w:r>
      <w:r w:rsidDel="00000000" w:rsidR="00000000" w:rsidRPr="00000000">
        <w:rPr>
          <w:rtl w:val="0"/>
        </w:rPr>
        <w:t xml:space="preserve">е одно вещественное число с плавающей точкой — условную энтропию.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jc w:val="both"/>
        <w:rPr/>
      </w:pPr>
      <w:bookmarkStart w:colFirst="0" w:colLast="0" w:name="_lhrzllvwy0pj" w:id="4"/>
      <w:bookmarkEnd w:id="4"/>
      <w:r w:rsidDel="00000000" w:rsidR="00000000" w:rsidRPr="00000000">
        <w:rPr>
          <w:rtl w:val="0"/>
        </w:rPr>
        <w:t xml:space="preserve">Пример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Выходные данные</w:t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2 1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1 1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2 2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0.9364262454248438</w:t>
            </w:r>
          </w:p>
        </w:tc>
      </w:tr>
    </w:tbl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