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Title"/>
        <w:spacing w:before="360" w:after="160"/>
        <w:rPr/>
      </w:pPr>
      <w:r>
        <w:rPr/>
        <w:t xml:space="preserve">Math </w:t>
      </w:r>
      <w:r>
        <w:rPr>
          <w:lang w:val="en-US"/>
        </w:rPr>
        <w:t>Test</w:t>
      </w:r>
    </w:p>
    <w:p>
      <w:pPr>
        <w:pStyle w:val="PHeading2"/>
        <w:rPr/>
      </w:pPr>
      <w:r>
        <w:rPr/>
        <w:t>Задание</w:t>
      </w:r>
    </w:p>
    <w:p>
      <w:pPr>
        <w:pStyle w:val="PBodyBullet2"/>
        <w:numPr>
          <w:ilvl w:val="0"/>
          <w:numId w:val="0"/>
        </w:numPr>
        <w:ind w:hanging="0" w:left="0"/>
        <w:rPr/>
      </w:pPr>
      <w:r>
        <w:rPr>
          <w:rStyle w:val="Style11"/>
          <w:i w:val="false"/>
          <w:iCs w:val="false"/>
        </w:rPr>
        <w:t xml:space="preserve">Необходимо реализовать </w:t>
      </w:r>
      <w:r>
        <w:rPr/>
        <w:t>игровую логику и код для ее проверки.</w:t>
      </w:r>
    </w:p>
    <w:p>
      <w:pPr>
        <w:pStyle w:val="PBodyText"/>
        <w:rPr>
          <w:rStyle w:val="3"/>
        </w:rPr>
      </w:pPr>
      <w:r>
        <w:rPr>
          <w:rStyle w:val="3"/>
        </w:rPr>
        <w:t>Используемые средства:</w:t>
      </w:r>
    </w:p>
    <w:p>
      <w:pPr>
        <w:pStyle w:val="PBodyBullet2"/>
        <w:numPr>
          <w:ilvl w:val="1"/>
          <w:numId w:val="1"/>
        </w:numPr>
        <w:rPr/>
      </w:pPr>
      <w:r>
        <w:rPr>
          <w:rStyle w:val="Style11"/>
          <w:i w:val="false"/>
          <w:iCs w:val="false"/>
        </w:rPr>
        <w:t>Java SE 1.8</w:t>
      </w:r>
    </w:p>
    <w:p>
      <w:pPr>
        <w:pStyle w:val="PBodyBullet2"/>
        <w:numPr>
          <w:ilvl w:val="1"/>
          <w:numId w:val="1"/>
        </w:numPr>
        <w:rPr/>
      </w:pPr>
      <w:r>
        <w:rPr>
          <w:rStyle w:val="Style11"/>
          <w:i w:val="false"/>
          <w:iCs w:val="false"/>
        </w:rPr>
        <w:t>Maven with modelVersion=4.0.0</w:t>
      </w:r>
    </w:p>
    <w:p>
      <w:pPr>
        <w:pStyle w:val="PBodyText"/>
        <w:rPr>
          <w:lang w:val="en-US"/>
        </w:rPr>
      </w:pPr>
      <w:r>
        <w:rPr>
          <w:rStyle w:val="3"/>
        </w:rPr>
        <w:t>Файлы</w:t>
      </w:r>
      <w:r>
        <w:rPr>
          <w:rStyle w:val="3"/>
          <w:lang w:val="en-US"/>
        </w:rPr>
        <w:t>:</w:t>
      </w:r>
      <w:r>
        <w:rPr>
          <w:lang w:val="en-US"/>
        </w:rPr>
        <w:t xml:space="preserve"> Test Slot math model.xlsx</w:t>
      </w:r>
    </w:p>
    <w:p>
      <w:pPr>
        <w:pStyle w:val="PBodyText"/>
        <w:rPr/>
      </w:pPr>
      <w:r>
        <w:rPr>
          <w:rStyle w:val="3"/>
        </w:rPr>
        <w:t xml:space="preserve">Сроки выполнения: </w:t>
      </w:r>
      <w:r>
        <w:rPr>
          <w:lang w:val="en-US"/>
        </w:rPr>
        <w:t>одна неделя</w:t>
      </w:r>
    </w:p>
    <w:p>
      <w:pPr>
        <w:pStyle w:val="PHeading2"/>
        <w:rPr/>
      </w:pPr>
      <w:r>
        <w:rPr/>
        <w:t>Общие указания</w:t>
      </w:r>
    </w:p>
    <w:p>
      <w:pPr>
        <w:pStyle w:val="PBodyBullet2"/>
        <w:numPr>
          <w:ilvl w:val="0"/>
          <w:numId w:val="0"/>
        </w:numPr>
        <w:ind w:hanging="0" w:left="0"/>
        <w:rPr/>
      </w:pPr>
      <w:r>
        <w:rPr>
          <w:rStyle w:val="Style11"/>
          <w:i w:val="false"/>
          <w:iCs w:val="false"/>
        </w:rPr>
        <w:tab/>
        <w:t>В данном задании необходимо реализовать слот машину с тремя барабанами и одной выигрышной линией (математическая модель прилагается). Плюсом будет если код выполнен в соответствии с требованиями чистоты кода и хорошо спроектирован.</w:t>
      </w:r>
    </w:p>
    <w:p>
      <w:pPr>
        <w:pStyle w:val="PHeading2"/>
        <w:rPr/>
      </w:pPr>
      <w:r>
        <w:rPr/>
        <w:t>Описание</w:t>
      </w:r>
    </w:p>
    <w:p>
      <w:pPr>
        <w:pStyle w:val="PlainText"/>
        <w:rPr/>
      </w:pPr>
      <w:r>
        <w:rPr/>
        <w:tab/>
        <w:t>Игрок делает ставку = 1 кредит. Машина крутит барабаны и останавливает их на случайной позиции (позиция остановки для каждого барабана своя).</w:t>
      </w:r>
    </w:p>
    <w:p>
      <w:pPr>
        <w:pStyle w:val="PlainText"/>
        <w:rPr/>
      </w:pPr>
      <w:r>
        <w:rPr/>
        <w:tab/>
        <w:t>Машина анализирует выпавшие иконки на линии (линия в данном задании одна). Если на линии выпадают иконки, составляющие какую-либо выигрышную комбинацию, игрок получает соответствующую выплату.</w:t>
      </w:r>
    </w:p>
    <w:p>
      <w:pPr>
        <w:pStyle w:val="PlainText"/>
        <w:rPr/>
      </w:pPr>
      <w:r>
        <w:rPr/>
        <w:tab/>
        <w:t>Написанное приложение должно содержать реализацию игровой логики и код для проверки возвратности игры. Проверка заключается в разыгрывании N раундов и проверкой практической возвратности игры.</w:t>
      </w:r>
    </w:p>
    <w:p>
      <w:pPr>
        <w:pStyle w:val="PlainText"/>
        <w:rPr/>
      </w:pPr>
      <w:r>
        <w:rPr/>
        <w:tab/>
        <w:t>Программа должна принимать на вход количество тестовых итераций и выводить следующую информацию по окончании работы:</w:t>
      </w:r>
    </w:p>
    <w:p>
      <w:pPr>
        <w:pStyle w:val="PBodyBullet2"/>
        <w:numPr>
          <w:ilvl w:val="1"/>
          <w:numId w:val="1"/>
        </w:numPr>
        <w:rPr/>
      </w:pPr>
      <w:r>
        <w:rPr/>
        <w:t>сумма выигрыша (Total Outcome);</w:t>
      </w:r>
    </w:p>
    <w:p>
      <w:pPr>
        <w:pStyle w:val="PBodyBullet2"/>
        <w:numPr>
          <w:ilvl w:val="1"/>
          <w:numId w:val="1"/>
        </w:numPr>
        <w:rPr/>
      </w:pPr>
      <w:r>
        <w:rPr/>
        <w:t>частота выигрыша (Total Hit Frequency)</w:t>
      </w:r>
    </w:p>
    <w:p>
      <w:pPr>
        <w:pStyle w:val="PBodyBullet2"/>
        <w:numPr>
          <w:ilvl w:val="1"/>
          <w:numId w:val="1"/>
        </w:numPr>
        <w:rPr/>
      </w:pPr>
      <w:r>
        <w:rPr/>
        <w:t>возвратность игры (Return to Pla</w:t>
      </w:r>
      <w:r>
        <w:rPr/>
        <w:t>yer)</w:t>
      </w:r>
      <w:r>
        <w:rPr/>
        <w:t>.</w:t>
      </w:r>
    </w:p>
    <w:p>
      <w:pPr>
        <w:pStyle w:val="PHeading2"/>
        <w:rPr/>
      </w:pPr>
      <w:r>
        <w:rPr/>
        <w:t>Результат</w:t>
      </w:r>
    </w:p>
    <w:p>
      <w:pPr>
        <w:pStyle w:val="PlainText"/>
        <w:rPr/>
      </w:pPr>
      <w:r>
        <w:rPr/>
        <w:t>Результатом выполненной работы должны быть:</w:t>
      </w:r>
    </w:p>
    <w:p>
      <w:pPr>
        <w:pStyle w:val="PBodyBullet2"/>
        <w:numPr>
          <w:ilvl w:val="1"/>
          <w:numId w:val="1"/>
        </w:numPr>
        <w:rPr/>
      </w:pPr>
      <w:r>
        <w:rPr/>
        <w:t>Исходный код классов с игровой логикой;</w:t>
      </w:r>
    </w:p>
    <w:p>
      <w:pPr>
        <w:pStyle w:val="PBodyBullet2"/>
        <w:numPr>
          <w:ilvl w:val="1"/>
          <w:numId w:val="1"/>
        </w:numPr>
        <w:rPr/>
      </w:pPr>
      <w:r>
        <w:rPr/>
        <w:t xml:space="preserve">Тестовый класс с математическим </w:t>
      </w:r>
      <w:r>
        <w:rPr/>
        <w:t xml:space="preserve">тестом </w:t>
      </w:r>
      <w:r>
        <w:rPr/>
        <w:t>игровой логики;</w:t>
      </w:r>
    </w:p>
    <w:p>
      <w:pPr>
        <w:pStyle w:val="PBodyBullet2"/>
        <w:numPr>
          <w:ilvl w:val="1"/>
          <w:numId w:val="1"/>
        </w:numPr>
        <w:rPr/>
      </w:pPr>
      <w:r>
        <w:rPr/>
        <w:t>Unit тесты для покрытия игровой логики (optional).</w:t>
      </w:r>
    </w:p>
    <w:p>
      <w:pPr>
        <w:pStyle w:val="PHeading2"/>
        <w:rPr/>
      </w:pPr>
      <w:r>
        <w:rPr/>
        <w:t>Пример работы программы</w:t>
      </w:r>
    </w:p>
    <w:p>
      <w:pPr>
        <w:pStyle w:val="PlainText"/>
        <w:rPr>
          <w:i w:val="false"/>
          <w:i w:val="false"/>
          <w:iCs w:val="false"/>
        </w:rPr>
      </w:pPr>
      <w:r>
        <w:rPr>
          <w:i w:val="false"/>
          <w:iCs w:val="false"/>
        </w:rPr>
        <w:t>Входное значение</w:t>
      </w:r>
    </w:p>
    <w:p>
      <w:pPr>
        <w:pStyle w:val="PlainText"/>
        <w:rPr>
          <w:i/>
          <w:i/>
          <w:iCs/>
        </w:rPr>
      </w:pPr>
      <w:bookmarkStart w:id="0" w:name="__DdeLink__6212_987742367"/>
      <w:bookmarkEnd w:id="0"/>
      <w:r>
        <w:rPr>
          <w:i/>
          <w:iCs/>
        </w:rPr>
        <w:t>2000</w:t>
      </w:r>
    </w:p>
    <w:p>
      <w:pPr>
        <w:pStyle w:val="PlainText"/>
        <w:rPr>
          <w:i/>
          <w:i/>
          <w:iCs/>
        </w:rPr>
      </w:pPr>
      <w:r>
        <w:rPr>
          <w:i/>
          <w:iCs/>
        </w:rPr>
      </w:r>
    </w:p>
    <w:p>
      <w:pPr>
        <w:pStyle w:val="PlainText"/>
        <w:rPr>
          <w:i w:val="false"/>
          <w:i w:val="false"/>
          <w:iCs w:val="false"/>
        </w:rPr>
      </w:pPr>
      <w:r>
        <w:rPr>
          <w:i w:val="false"/>
          <w:iCs w:val="false"/>
        </w:rPr>
        <w:t>Выходное значение</w:t>
      </w:r>
    </w:p>
    <w:p>
      <w:pPr>
        <w:pStyle w:val="PlainText"/>
        <w:rPr>
          <w:i/>
          <w:i/>
          <w:iCs/>
        </w:rPr>
      </w:pPr>
      <w:r>
        <w:rPr>
          <w:i/>
          <w:iCs/>
        </w:rPr>
        <w:t>Total Outcome 1944</w:t>
      </w:r>
    </w:p>
    <w:p>
      <w:pPr>
        <w:pStyle w:val="PlainText"/>
        <w:rPr>
          <w:i/>
          <w:i/>
          <w:iCs/>
        </w:rPr>
      </w:pPr>
      <w:r>
        <w:rPr>
          <w:i/>
          <w:iCs/>
        </w:rPr>
        <w:t>Total Hit Frequency 0.2422</w:t>
      </w:r>
    </w:p>
    <w:p>
      <w:pPr>
        <w:pStyle w:val="PlainText"/>
        <w:rPr/>
      </w:pPr>
      <w:r>
        <w:rPr>
          <w:i/>
          <w:iCs/>
        </w:rPr>
        <w:t>Return to Player 0.972</w:t>
      </w:r>
    </w:p>
    <w:sectPr>
      <w:type w:val="nextPage"/>
      <w:pgSz w:w="11906" w:h="16838"/>
      <w:pgMar w:left="1701" w:right="851" w:gutter="0" w:header="0" w:top="737" w:footer="0" w:bottom="73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567" w:hanging="340"/>
      </w:pPr>
      <w:rPr>
        <w:rFonts w:ascii="Symbol" w:hAnsi="Symbol" w:cs="Symbol" w:hint="default"/>
        <w:color w:val="3A89C9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134" w:hanging="283"/>
      </w:pPr>
      <w:rPr>
        <w:rFonts w:ascii="Symbol" w:hAnsi="Symbol" w:cs="Symbol" w:hint="default"/>
        <w:color w:val="3A89C9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43" w:hanging="369"/>
      </w:pPr>
      <w:rPr>
        <w:rFonts w:ascii="Symbol" w:hAnsi="Symbol" w:cs="Symbol" w:hint="default"/>
        <w:color w:val="3A89C9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3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4e7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uiPriority w:val="9"/>
    <w:unhideWhenUsed/>
    <w:qFormat/>
    <w:rsid w:val="00ea4e7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9d396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uiPriority w:val="9"/>
    <w:semiHidden/>
    <w:unhideWhenUsed/>
    <w:qFormat/>
    <w:rsid w:val="00b4532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ea4e77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Style11">
    <w:name w:val="Выделение"/>
    <w:basedOn w:val="DefaultParagraphFont"/>
    <w:uiPriority w:val="20"/>
    <w:qFormat/>
    <w:rsid w:val="00096059"/>
    <w:rPr>
      <w:i/>
      <w:iCs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9d3967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-">
    <w:name w:val="Интернет-ссылка"/>
    <w:basedOn w:val="DefaultParagraphFont"/>
    <w:uiPriority w:val="99"/>
    <w:unhideWhenUsed/>
    <w:qFormat/>
    <w:rsid w:val="00bc6ede"/>
    <w:rPr>
      <w:color w:themeColor="hyperlink" w:val="0563C1"/>
      <w:u w:val="single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b45329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Style12" w:customStyle="1">
    <w:name w:val="Текст Знак"/>
    <w:basedOn w:val="DefaultParagraphFont"/>
    <w:uiPriority w:val="99"/>
    <w:semiHidden/>
    <w:qFormat/>
    <w:rsid w:val="00aa3513"/>
    <w:rPr>
      <w:rFonts w:ascii="Calibri" w:hAnsi="Calibri" w:eastAsia="Times New Roman" w:cs="Times New Roman"/>
      <w:szCs w:val="21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PTitle" w:customStyle="1">
    <w:name w:val="p_Title"/>
    <w:basedOn w:val="Normal"/>
    <w:qFormat/>
    <w:rsid w:val="00ea4e77"/>
    <w:pPr>
      <w:spacing w:before="2400" w:after="520"/>
      <w:jc w:val="center"/>
    </w:pPr>
    <w:rPr>
      <w:b/>
      <w:bCs/>
      <w:color w:val="ED1C24"/>
      <w:sz w:val="38"/>
      <w:szCs w:val="38"/>
    </w:rPr>
  </w:style>
  <w:style w:type="paragraph" w:styleId="PBodyBullet" w:customStyle="1">
    <w:name w:val="p_BodyBullet"/>
    <w:qFormat/>
    <w:rsid w:val="00ea4e77"/>
    <w:pPr>
      <w:widowControl w:val="false"/>
      <w:bidi w:val="0"/>
      <w:spacing w:before="60" w:after="60"/>
      <w:jc w:val="left"/>
    </w:pPr>
    <w:rPr>
      <w:rFonts w:ascii="Calibri" w:hAnsi="Calibri" w:eastAsia="Calibri" w:cs="Calibri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PBodyBullet2" w:customStyle="1">
    <w:name w:val="p_BodyBullet2"/>
    <w:qFormat/>
    <w:rsid w:val="00ea4e77"/>
    <w:pPr>
      <w:widowControl w:val="false"/>
      <w:bidi w:val="0"/>
      <w:spacing w:before="60" w:after="60"/>
      <w:jc w:val="left"/>
    </w:pPr>
    <w:rPr>
      <w:rFonts w:ascii="Calibri" w:hAnsi="Calibri" w:eastAsia="Calibri" w:cs="Calibri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PBodyBullet3" w:customStyle="1">
    <w:name w:val="p_BodyBullet3"/>
    <w:qFormat/>
    <w:rsid w:val="00ea4e77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00000A"/>
      <w:kern w:val="0"/>
      <w:sz w:val="20"/>
      <w:szCs w:val="20"/>
      <w:lang w:val="ru-RU" w:eastAsia="ru-RU" w:bidi="ar-SA"/>
    </w:rPr>
  </w:style>
  <w:style w:type="paragraph" w:styleId="PBodyText" w:customStyle="1">
    <w:name w:val="p_Body Text"/>
    <w:basedOn w:val="Normal"/>
    <w:qFormat/>
    <w:rsid w:val="00ea4e77"/>
    <w:pPr>
      <w:spacing w:before="120" w:after="120"/>
    </w:pPr>
    <w:rPr/>
  </w:style>
  <w:style w:type="paragraph" w:styleId="PHeading2" w:customStyle="1">
    <w:name w:val="p_Heading 2"/>
    <w:basedOn w:val="Heading2"/>
    <w:qFormat/>
    <w:rsid w:val="00ea4e77"/>
    <w:pPr>
      <w:keepLines w:val="false"/>
      <w:spacing w:lineRule="auto" w:line="240" w:before="360" w:after="120"/>
    </w:pPr>
    <w:rPr>
      <w:rFonts w:ascii="Calibri" w:hAnsi="Calibri" w:eastAsia="Times New Roman" w:cs="Calibri"/>
      <w:b/>
      <w:bCs/>
      <w:color w:themeColor="accent1" w:themeShade="bf" w:val="3A89C9"/>
      <w:lang w:eastAsia="ru-RU"/>
    </w:rPr>
  </w:style>
  <w:style w:type="paragraph" w:styleId="1" w:customStyle="1">
    <w:name w:val="Маркированный список1"/>
    <w:basedOn w:val="Normal"/>
    <w:qFormat/>
    <w:rsid w:val="00b45329"/>
    <w:pPr>
      <w:suppressAutoHyphens w:val="true"/>
      <w:spacing w:lineRule="auto" w:line="240" w:before="0" w:after="0"/>
      <w:ind w:hanging="0" w:right="-199"/>
    </w:pPr>
    <w:rPr>
      <w:rFonts w:ascii="Times New Roman" w:hAnsi="Times New Roman" w:eastAsia="Times New Roman" w:cs="Times New Roman"/>
      <w:sz w:val="16"/>
      <w:szCs w:val="20"/>
      <w:lang w:val="en-US" w:eastAsia="ar-SA"/>
    </w:rPr>
  </w:style>
  <w:style w:type="paragraph" w:styleId="PlainText">
    <w:name w:val="Plain Text"/>
    <w:basedOn w:val="Normal"/>
    <w:uiPriority w:val="99"/>
    <w:semiHidden/>
    <w:unhideWhenUsed/>
    <w:qFormat/>
    <w:rsid w:val="00aa3513"/>
    <w:pPr>
      <w:spacing w:lineRule="auto" w:line="240" w:before="0" w:after="0"/>
    </w:pPr>
    <w:rPr>
      <w:rFonts w:ascii="Calibri" w:hAnsi="Calibri" w:eastAsia="Times New Roman" w:cs="Times New Roman"/>
      <w:szCs w:val="21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Style15" w:customStyle="1">
    <w:name w:val="Style1"/>
    <w:uiPriority w:val="99"/>
    <w:qFormat/>
    <w:rsid w:val="00ea4e77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C089C-004C-4283-94E5-BECEF5C50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LibreOffice/7.6.7.2$Linux_X86_64 LibreOffice_project/60$Build-2</Application>
  <AppVersion>15.0000</AppVersion>
  <DocSecurity>0</DocSecurity>
  <Pages>1</Pages>
  <Words>214</Words>
  <Characters>1352</Characters>
  <CharactersWithSpaces>1533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2015-06-17T11:05:00Z</dcterms:created>
  <dc:creator>Тамара</dc:creator>
  <dc:description/>
  <dc:language>ru-RU</dc:language>
  <cp:lastModifiedBy/>
  <dcterms:modified xsi:type="dcterms:W3CDTF">2024-11-05T17:12:24Z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